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pPr w:leftFromText="180" w:rightFromText="180" w:horzAnchor="margin" w:tblpXSpec="center" w:tblpY="-495"/>
        <w:tblW w:w="10348" w:type="dxa"/>
        <w:tblLook w:val="04A0"/>
      </w:tblPr>
      <w:tblGrid>
        <w:gridCol w:w="5245"/>
        <w:gridCol w:w="5103"/>
      </w:tblGrid>
      <w:tr w:rsidR="00143B36" w:rsidRPr="00815BAC" w:rsidTr="00035D3F">
        <w:trPr>
          <w:trHeight w:val="14166"/>
        </w:trPr>
        <w:tc>
          <w:tcPr>
            <w:tcW w:w="5245" w:type="dxa"/>
          </w:tcPr>
          <w:p w:rsidR="00143B36" w:rsidRPr="00815BAC" w:rsidRDefault="00143B36" w:rsidP="00143B36">
            <w:pPr>
              <w:numPr>
                <w:ilvl w:val="0"/>
                <w:numId w:val="1"/>
              </w:numPr>
              <w:suppressAutoHyphens/>
              <w:jc w:val="center"/>
              <w:rPr>
                <w:rFonts w:ascii="Times New Roman" w:hAnsi="Times New Roman" w:cs="Times New Roman"/>
                <w:b/>
                <w:color w:val="000000"/>
                <w:sz w:val="22"/>
                <w:szCs w:val="22"/>
                <w:lang w:val="kk-KZ"/>
              </w:rPr>
            </w:pPr>
          </w:p>
          <w:p w:rsidR="00143B36" w:rsidRPr="004F6DAA" w:rsidRDefault="00143B36" w:rsidP="00143B36">
            <w:pPr>
              <w:jc w:val="center"/>
              <w:rPr>
                <w:rFonts w:ascii="Times New Roman" w:hAnsi="Times New Roman" w:cs="Times New Roman"/>
                <w:b/>
                <w:color w:val="000000"/>
                <w:sz w:val="22"/>
                <w:szCs w:val="22"/>
                <w:lang w:val="kk-KZ"/>
              </w:rPr>
            </w:pPr>
            <w:r w:rsidRPr="004F6DAA">
              <w:rPr>
                <w:rFonts w:ascii="Times New Roman" w:hAnsi="Times New Roman" w:cs="Times New Roman"/>
                <w:b/>
                <w:color w:val="000000"/>
                <w:sz w:val="22"/>
                <w:szCs w:val="22"/>
                <w:lang w:val="kk-KZ"/>
              </w:rPr>
              <w:t>Өнеркәсіптік сумен жабдықтау және (немесе) өнеркәсіптік су бұру жөніндегі қызметтерді ұсынуға арналған</w:t>
            </w:r>
          </w:p>
          <w:p w:rsidR="00143B36" w:rsidRPr="004F6DAA" w:rsidRDefault="00143B36" w:rsidP="00143B36">
            <w:pPr>
              <w:jc w:val="center"/>
              <w:rPr>
                <w:rFonts w:ascii="Times New Roman" w:hAnsi="Times New Roman" w:cs="Times New Roman"/>
                <w:b/>
                <w:color w:val="000000"/>
                <w:sz w:val="22"/>
                <w:szCs w:val="22"/>
                <w:lang w:val="kk-KZ"/>
              </w:rPr>
            </w:pPr>
            <w:r w:rsidRPr="004F6DAA">
              <w:rPr>
                <w:rFonts w:ascii="Times New Roman" w:hAnsi="Times New Roman" w:cs="Times New Roman"/>
                <w:b/>
                <w:color w:val="000000"/>
                <w:sz w:val="22"/>
                <w:szCs w:val="22"/>
                <w:lang w:val="kk-KZ"/>
              </w:rPr>
              <w:t>№</w:t>
            </w:r>
            <w:r w:rsidR="006919BA" w:rsidRPr="004F6DAA">
              <w:rPr>
                <w:rFonts w:ascii="Times New Roman" w:hAnsi="Times New Roman" w:cs="Times New Roman"/>
                <w:b/>
                <w:color w:val="000000"/>
                <w:sz w:val="22"/>
                <w:szCs w:val="22"/>
                <w:lang w:val="kk-KZ"/>
              </w:rPr>
              <w:t>5400025</w:t>
            </w:r>
            <w:r w:rsidRPr="004F6DAA">
              <w:rPr>
                <w:rFonts w:ascii="Times New Roman" w:hAnsi="Times New Roman" w:cs="Times New Roman"/>
                <w:b/>
                <w:color w:val="000000"/>
                <w:sz w:val="22"/>
                <w:szCs w:val="22"/>
                <w:lang w:val="kk-KZ"/>
              </w:rPr>
              <w:t xml:space="preserve"> үлгі шарт</w:t>
            </w:r>
          </w:p>
          <w:p w:rsidR="00143B36" w:rsidRPr="004F6DAA" w:rsidRDefault="00143B36" w:rsidP="00143B36">
            <w:pPr>
              <w:jc w:val="center"/>
              <w:rPr>
                <w:rFonts w:ascii="Times New Roman" w:hAnsi="Times New Roman" w:cs="Times New Roman"/>
                <w:b/>
                <w:color w:val="000000"/>
                <w:sz w:val="22"/>
                <w:szCs w:val="22"/>
                <w:lang w:val="kk-KZ"/>
              </w:rPr>
            </w:pPr>
          </w:p>
          <w:p w:rsidR="00EE322D" w:rsidRPr="004F6DAA" w:rsidRDefault="00EE322D" w:rsidP="00EE322D">
            <w:pPr>
              <w:jc w:val="right"/>
              <w:rPr>
                <w:rFonts w:ascii="Times New Roman" w:hAnsi="Times New Roman" w:cs="Times New Roman"/>
                <w:sz w:val="22"/>
                <w:szCs w:val="22"/>
                <w:lang w:val="kk-KZ"/>
              </w:rPr>
            </w:pPr>
            <w:r w:rsidRPr="004F6DAA">
              <w:rPr>
                <w:rFonts w:ascii="Times New Roman" w:hAnsi="Times New Roman" w:cs="Times New Roman"/>
                <w:sz w:val="22"/>
                <w:szCs w:val="22"/>
                <w:lang w:val="kk-KZ"/>
              </w:rPr>
              <w:t xml:space="preserve">Жезқазған қ.                            </w:t>
            </w:r>
            <w:r w:rsidR="002A6709">
              <w:rPr>
                <w:rFonts w:ascii="Times New Roman" w:hAnsi="Times New Roman" w:cs="Times New Roman"/>
                <w:sz w:val="22"/>
                <w:szCs w:val="22"/>
                <w:lang w:val="kk-KZ"/>
              </w:rPr>
              <w:t>«01» қантар 2018ж</w:t>
            </w:r>
            <w:r w:rsidRPr="004F6DAA">
              <w:rPr>
                <w:rFonts w:ascii="Times New Roman" w:hAnsi="Times New Roman" w:cs="Times New Roman"/>
                <w:sz w:val="22"/>
                <w:szCs w:val="22"/>
                <w:lang w:val="kk-KZ"/>
              </w:rPr>
              <w:t>.</w:t>
            </w:r>
          </w:p>
          <w:p w:rsidR="00EE322D" w:rsidRPr="004F6DAA" w:rsidRDefault="00EE322D" w:rsidP="00EE322D">
            <w:pPr>
              <w:jc w:val="both"/>
              <w:rPr>
                <w:rFonts w:ascii="Times New Roman" w:hAnsi="Times New Roman" w:cs="Times New Roman"/>
                <w:sz w:val="22"/>
                <w:szCs w:val="22"/>
                <w:lang w:val="kk-KZ"/>
              </w:rPr>
            </w:pPr>
          </w:p>
          <w:p w:rsidR="00EE322D" w:rsidRPr="004F6DAA" w:rsidRDefault="00EE322D" w:rsidP="00EE322D">
            <w:pPr>
              <w:ind w:firstLine="709"/>
              <w:jc w:val="both"/>
              <w:rPr>
                <w:rFonts w:ascii="Times New Roman" w:hAnsi="Times New Roman" w:cs="Times New Roman"/>
                <w:sz w:val="22"/>
                <w:szCs w:val="22"/>
                <w:lang w:val="kk-KZ"/>
              </w:rPr>
            </w:pPr>
          </w:p>
          <w:p w:rsidR="00EE322D" w:rsidRPr="004F6DAA" w:rsidRDefault="00EE322D" w:rsidP="00EE322D">
            <w:pPr>
              <w:ind w:firstLine="709"/>
              <w:jc w:val="both"/>
              <w:rPr>
                <w:rFonts w:ascii="Times New Roman" w:hAnsi="Times New Roman" w:cs="Times New Roman"/>
                <w:lang w:val="kk-KZ"/>
              </w:rPr>
            </w:pPr>
            <w:r w:rsidRPr="004F6DAA">
              <w:rPr>
                <w:rFonts w:ascii="Times New Roman" w:hAnsi="Times New Roman" w:cs="Times New Roman"/>
                <w:lang w:val="kk-KZ"/>
              </w:rPr>
              <w:t xml:space="preserve">Бұдан әрі Өнім беруші деп аталатын </w:t>
            </w:r>
            <w:r w:rsidRPr="004F6DAA">
              <w:rPr>
                <w:rFonts w:ascii="Times New Roman" w:hAnsi="Times New Roman" w:cs="Times New Roman"/>
                <w:b/>
                <w:lang w:val="kk-KZ"/>
              </w:rPr>
              <w:t xml:space="preserve">«Жылу және сумен жабдықтау кәсіпорны» АҚ </w:t>
            </w:r>
            <w:r w:rsidRPr="004F6DAA">
              <w:rPr>
                <w:rFonts w:ascii="Times New Roman" w:hAnsi="Times New Roman" w:cs="Times New Roman"/>
                <w:lang w:val="kk-KZ"/>
              </w:rPr>
              <w:t>атынан, Жарғының негізінде әрекет ететін  директоры Аманбаев Болат Жумартович бір тараптан және</w:t>
            </w:r>
          </w:p>
          <w:p w:rsidR="00035D3F" w:rsidRPr="008D78CF" w:rsidRDefault="00035D3F" w:rsidP="00035D3F">
            <w:pPr>
              <w:ind w:firstLine="709"/>
              <w:jc w:val="both"/>
              <w:rPr>
                <w:rFonts w:ascii="Times New Roman" w:hAnsi="Times New Roman" w:cs="Times New Roman"/>
                <w:sz w:val="22"/>
                <w:szCs w:val="22"/>
                <w:lang w:val="kk-KZ"/>
              </w:rPr>
            </w:pPr>
            <w:r w:rsidRPr="008D78CF">
              <w:rPr>
                <w:rFonts w:ascii="Times New Roman" w:hAnsi="Times New Roman" w:cs="Times New Roman"/>
                <w:sz w:val="22"/>
                <w:szCs w:val="22"/>
                <w:lang w:val="kk-KZ"/>
              </w:rPr>
              <w:t xml:space="preserve">бұдан әрі Тұтынушы деп аталатын Жарғы </w:t>
            </w:r>
            <w:r w:rsidRPr="008D78CF">
              <w:rPr>
                <w:rFonts w:ascii="Times New Roman" w:hAnsi="Times New Roman" w:cs="Times New Roman"/>
                <w:lang w:val="kk-KZ"/>
              </w:rPr>
              <w:t xml:space="preserve">негізінде әрекет ететін </w:t>
            </w:r>
            <w:r w:rsidRPr="008D78CF">
              <w:rPr>
                <w:rFonts w:ascii="Times New Roman" w:hAnsi="Times New Roman" w:cs="Times New Roman"/>
                <w:b/>
                <w:lang w:val="kk-KZ"/>
              </w:rPr>
              <w:t xml:space="preserve">Қарағанды облысы білім беру басқармасының «Тау-кен металлургиялық колледжі» </w:t>
            </w:r>
            <w:r w:rsidRPr="008D78CF">
              <w:rPr>
                <w:rFonts w:ascii="Times New Roman" w:hAnsi="Times New Roman"/>
                <w:b/>
                <w:sz w:val="22"/>
                <w:szCs w:val="22"/>
                <w:lang w:val="kk-KZ"/>
              </w:rPr>
              <w:t xml:space="preserve">Коммуналдық мемлекеттік мекемесі </w:t>
            </w:r>
            <w:r w:rsidRPr="008D78CF">
              <w:rPr>
                <w:rFonts w:ascii="Times New Roman" w:hAnsi="Times New Roman" w:cs="Times New Roman"/>
                <w:lang w:val="kk-KZ"/>
              </w:rPr>
              <w:t>атынан,</w:t>
            </w:r>
            <w:r w:rsidRPr="008D78CF">
              <w:rPr>
                <w:rFonts w:ascii="Times New Roman" w:hAnsi="Times New Roman"/>
                <w:b/>
                <w:sz w:val="22"/>
                <w:szCs w:val="22"/>
                <w:lang w:val="kk-KZ"/>
              </w:rPr>
              <w:t xml:space="preserve"> </w:t>
            </w:r>
            <w:r w:rsidRPr="008D78CF">
              <w:rPr>
                <w:rFonts w:ascii="Times New Roman" w:hAnsi="Times New Roman"/>
                <w:sz w:val="22"/>
                <w:szCs w:val="22"/>
                <w:lang w:val="kk-KZ"/>
              </w:rPr>
              <w:t>директоры</w:t>
            </w:r>
            <w:r w:rsidRPr="008D78CF">
              <w:rPr>
                <w:rFonts w:ascii="Times New Roman" w:hAnsi="Times New Roman"/>
                <w:b/>
                <w:sz w:val="22"/>
                <w:szCs w:val="22"/>
                <w:lang w:val="kk-KZ"/>
              </w:rPr>
              <w:t xml:space="preserve"> </w:t>
            </w:r>
            <w:r w:rsidRPr="008D78CF">
              <w:rPr>
                <w:rFonts w:ascii="Times New Roman" w:hAnsi="Times New Roman"/>
                <w:b/>
                <w:lang w:val="kk-KZ"/>
              </w:rPr>
              <w:t xml:space="preserve">Жанаев Кусаин Далабаевич </w:t>
            </w:r>
            <w:r w:rsidRPr="008D78CF">
              <w:rPr>
                <w:rFonts w:ascii="Times New Roman" w:hAnsi="Times New Roman" w:cs="Times New Roman"/>
                <w:sz w:val="22"/>
                <w:szCs w:val="22"/>
                <w:lang w:val="kk-KZ"/>
              </w:rPr>
              <w:t>екінші тараптан, төмендегілер туралы осы Шартты (бұдан әрі  - Шарт) жасасты:</w:t>
            </w:r>
          </w:p>
          <w:p w:rsidR="00872645" w:rsidRPr="004F6DAA" w:rsidRDefault="00872645" w:rsidP="00143B36">
            <w:pPr>
              <w:rPr>
                <w:rFonts w:ascii="Times New Roman" w:hAnsi="Times New Roman" w:cs="Times New Roman"/>
                <w:b/>
                <w:color w:val="000000"/>
                <w:sz w:val="22"/>
                <w:szCs w:val="22"/>
                <w:lang w:val="kk-KZ"/>
              </w:rPr>
            </w:pPr>
          </w:p>
          <w:p w:rsidR="00143B36" w:rsidRPr="004F6DAA" w:rsidRDefault="00143B36" w:rsidP="00143B36">
            <w:pPr>
              <w:ind w:firstLine="425"/>
              <w:jc w:val="both"/>
              <w:rPr>
                <w:rFonts w:ascii="Times New Roman" w:eastAsia="Calibri" w:hAnsi="Times New Roman" w:cs="Times New Roman"/>
                <w:b/>
                <w:sz w:val="22"/>
                <w:szCs w:val="22"/>
                <w:lang w:val="kk-KZ"/>
              </w:rPr>
            </w:pPr>
            <w:bookmarkStart w:id="0" w:name="z136"/>
            <w:r w:rsidRPr="004F6DAA">
              <w:rPr>
                <w:rFonts w:ascii="Times New Roman" w:eastAsia="Calibri" w:hAnsi="Times New Roman" w:cs="Times New Roman"/>
                <w:b/>
                <w:sz w:val="22"/>
                <w:szCs w:val="22"/>
                <w:lang w:val="kk-KZ"/>
              </w:rPr>
              <w:t>1. Шартта пайдаланылатын негiзгi ұғымдар</w:t>
            </w:r>
          </w:p>
          <w:p w:rsidR="00872645" w:rsidRPr="004F6DAA" w:rsidRDefault="00143B36" w:rsidP="00143B36">
            <w:pPr>
              <w:ind w:firstLine="425"/>
              <w:jc w:val="both"/>
              <w:rPr>
                <w:rFonts w:ascii="Times New Roman" w:eastAsia="Calibri" w:hAnsi="Times New Roman" w:cs="Times New Roman"/>
                <w:sz w:val="22"/>
                <w:szCs w:val="22"/>
                <w:lang w:val="kk-KZ"/>
              </w:rPr>
            </w:pPr>
            <w:bookmarkStart w:id="1" w:name="z137"/>
            <w:bookmarkEnd w:id="0"/>
            <w:r w:rsidRPr="004F6DAA">
              <w:rPr>
                <w:rFonts w:ascii="Times New Roman" w:eastAsia="Calibri" w:hAnsi="Times New Roman" w:cs="Times New Roman"/>
                <w:sz w:val="22"/>
                <w:szCs w:val="22"/>
                <w:lang w:val="kk-KZ"/>
              </w:rPr>
              <w:t>      1.1. Шартта мынадай негізгi ұғымдар пайдаланылады:</w:t>
            </w:r>
            <w:r w:rsidRPr="004F6DAA">
              <w:rPr>
                <w:rFonts w:ascii="Times New Roman" w:eastAsia="Calibri" w:hAnsi="Times New Roman" w:cs="Times New Roman"/>
                <w:sz w:val="22"/>
                <w:szCs w:val="22"/>
                <w:lang w:val="kk-KZ"/>
              </w:rPr>
              <w:br/>
              <w:t xml:space="preserve">      1.1.1. </w:t>
            </w:r>
            <w:r w:rsidRPr="004F6DAA">
              <w:rPr>
                <w:rFonts w:ascii="Times New Roman" w:eastAsia="Calibri" w:hAnsi="Times New Roman" w:cs="Times New Roman"/>
                <w:b/>
                <w:sz w:val="22"/>
                <w:szCs w:val="22"/>
                <w:lang w:val="kk-KZ"/>
              </w:rPr>
              <w:t>теңгерiмдiк тиесiлiлiгiн бөлу шекарасы</w:t>
            </w:r>
            <w:r w:rsidRPr="004F6DAA">
              <w:rPr>
                <w:rFonts w:ascii="Times New Roman" w:eastAsia="Calibri" w:hAnsi="Times New Roman" w:cs="Times New Roman"/>
                <w:sz w:val="22"/>
                <w:szCs w:val="22"/>
                <w:lang w:val="kk-KZ"/>
              </w:rPr>
              <w:t xml:space="preserve"> – меншiктiк, шаруашылық жүргiзу немесе жедел басқару белгiсi бойынша иеленушiлер арасындағы сумен жабдықтау және (немесе) су бұру және олардағы құрылыстар жүйелерiнiң элементтерiн бөлу сызығы;</w:t>
            </w:r>
            <w:r w:rsidRPr="004F6DAA">
              <w:rPr>
                <w:rFonts w:ascii="Times New Roman" w:eastAsia="Calibri" w:hAnsi="Times New Roman" w:cs="Times New Roman"/>
                <w:sz w:val="22"/>
                <w:szCs w:val="22"/>
                <w:lang w:val="kk-KZ"/>
              </w:rPr>
              <w:br/>
              <w:t>     1.1.2.</w:t>
            </w:r>
            <w:r w:rsidRPr="004F6DAA">
              <w:rPr>
                <w:rFonts w:ascii="Times New Roman" w:eastAsia="Calibri" w:hAnsi="Times New Roman" w:cs="Times New Roman"/>
                <w:b/>
                <w:sz w:val="22"/>
                <w:szCs w:val="22"/>
                <w:lang w:val="kk-KZ"/>
              </w:rPr>
              <w:t>есепке алу аспаптарын тексеру</w:t>
            </w:r>
            <w:r w:rsidRPr="004F6DAA">
              <w:rPr>
                <w:rFonts w:ascii="Times New Roman" w:eastAsia="Calibri" w:hAnsi="Times New Roman" w:cs="Times New Roman"/>
                <w:sz w:val="22"/>
                <w:szCs w:val="22"/>
                <w:lang w:val="kk-KZ"/>
              </w:rPr>
              <w:t xml:space="preserve"> – есепке алу аспаптарының жай-күйiн тексеру, техникалық талаптарға сәйкес келетiндiгiн айқындау және растау және олардың көрсеткiштерiн жазып алу мақсатында Өнім берушiнiң өкiлi орындайтын операциялар жиынтығы; есепке алу аспабы – белгілі бір уақыт аралығы ішінде нақты шама бірлігін шығаратын және сақтайтын нормаланған метрологиялық сипаттамасы бар су көлемін өлшеуге арналған және «Өлшем бірлігін қамтамасыз ету туралы» 2000 жылғы 7 маусымдағы Заңында белгіленген тәртiппен коммерциялық есептеуге қолдануға рұқсат берiлген техникалық құрал;</w:t>
            </w:r>
            <w:r w:rsidRPr="004F6DAA">
              <w:rPr>
                <w:rFonts w:ascii="Times New Roman" w:eastAsia="Calibri" w:hAnsi="Times New Roman" w:cs="Times New Roman"/>
                <w:sz w:val="22"/>
                <w:szCs w:val="22"/>
                <w:lang w:val="kk-KZ"/>
              </w:rPr>
              <w:br/>
              <w:t>   1.1.3.</w:t>
            </w:r>
            <w:r w:rsidRPr="004F6DAA">
              <w:rPr>
                <w:rFonts w:ascii="Times New Roman" w:eastAsia="Calibri" w:hAnsi="Times New Roman" w:cs="Times New Roman"/>
                <w:b/>
                <w:sz w:val="22"/>
                <w:szCs w:val="22"/>
                <w:lang w:val="kk-KZ"/>
              </w:rPr>
              <w:t>   есеп айырысу кезеңі</w:t>
            </w:r>
            <w:r w:rsidRPr="004F6DAA">
              <w:rPr>
                <w:rFonts w:ascii="Times New Roman" w:eastAsia="Calibri" w:hAnsi="Times New Roman" w:cs="Times New Roman"/>
                <w:sz w:val="22"/>
                <w:szCs w:val="22"/>
                <w:lang w:val="kk-KZ"/>
              </w:rPr>
              <w:t xml:space="preserve"> – Тұтынушымен қызмет көрсеткенi үшiн есеп айырысатын айдың бiрiншi күнi сағат 00-00-ден бастап соңғы күнi сағат 24-00-ге дейiнгi күнтiзбелiк бiр айға тең уақыт кезеңi ретiнде Шартта белгiленген кезең;    </w:t>
            </w:r>
          </w:p>
          <w:p w:rsidR="00143B36" w:rsidRPr="004F6DAA" w:rsidRDefault="00143B36" w:rsidP="00143B36">
            <w:pPr>
              <w:ind w:firstLine="425"/>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1.1.4.</w:t>
            </w:r>
            <w:r w:rsidRPr="004F6DAA">
              <w:rPr>
                <w:rFonts w:ascii="Times New Roman" w:eastAsia="Calibri" w:hAnsi="Times New Roman" w:cs="Times New Roman"/>
                <w:b/>
                <w:sz w:val="22"/>
                <w:szCs w:val="22"/>
                <w:lang w:val="kk-KZ"/>
              </w:rPr>
              <w:t>  пайдалану жауапкершiлiгiн бөлу шекарасы</w:t>
            </w:r>
            <w:r w:rsidRPr="004F6DAA">
              <w:rPr>
                <w:rFonts w:ascii="Times New Roman" w:eastAsia="Calibri" w:hAnsi="Times New Roman" w:cs="Times New Roman"/>
                <w:sz w:val="22"/>
                <w:szCs w:val="22"/>
                <w:lang w:val="kk-KZ"/>
              </w:rPr>
              <w:t xml:space="preserve"> – Тараптардың келiсiмiмен белгiленетiн сумен жабдықтау және (немесе) су бұру жүйелерiнiң элементтерiн пайдаланғаны үшiн мiндеттер (жауапкершiлiк) белгiсi бойынша сумен жабдықтау және (немесе) су бұру жүйелерiнiң (cу құбырлары </w:t>
            </w:r>
            <w:r w:rsidRPr="004F6DAA">
              <w:rPr>
                <w:rFonts w:ascii="Times New Roman" w:eastAsia="Calibri" w:hAnsi="Times New Roman" w:cs="Times New Roman"/>
                <w:sz w:val="22"/>
                <w:szCs w:val="22"/>
                <w:lang w:val="kk-KZ"/>
              </w:rPr>
              <w:lastRenderedPageBreak/>
              <w:t>және кәріз желілері және олардағы құрылыстар) элементтерiн бөлу сызығы. Осындай келiсiм болмаған кезде пайдалану жауапкершiлiгiнiң шекарасы теңгерiмдiк тиесiлiлiгiнiң шекарасы бойынша белгiленедi;</w:t>
            </w:r>
            <w:r w:rsidRPr="004F6DAA">
              <w:rPr>
                <w:rFonts w:ascii="Times New Roman" w:eastAsia="Calibri" w:hAnsi="Times New Roman" w:cs="Times New Roman"/>
                <w:sz w:val="22"/>
                <w:szCs w:val="22"/>
                <w:lang w:val="kk-KZ"/>
              </w:rPr>
              <w:br/>
            </w:r>
            <w:r w:rsidRPr="004F6DAA">
              <w:rPr>
                <w:rFonts w:ascii="Times New Roman" w:eastAsia="Calibri" w:hAnsi="Times New Roman" w:cs="Times New Roman"/>
                <w:b/>
                <w:sz w:val="22"/>
                <w:szCs w:val="22"/>
                <w:lang w:val="kk-KZ"/>
              </w:rPr>
              <w:t>    </w:t>
            </w:r>
            <w:r w:rsidRPr="004F6DAA">
              <w:rPr>
                <w:rFonts w:ascii="Times New Roman" w:eastAsia="Calibri" w:hAnsi="Times New Roman" w:cs="Times New Roman"/>
                <w:sz w:val="22"/>
                <w:szCs w:val="22"/>
                <w:lang w:val="kk-KZ"/>
              </w:rPr>
              <w:t xml:space="preserve">1.1.5.  </w:t>
            </w:r>
            <w:r w:rsidRPr="004F6DAA">
              <w:rPr>
                <w:rFonts w:ascii="Times New Roman" w:eastAsia="Calibri" w:hAnsi="Times New Roman" w:cs="Times New Roman"/>
                <w:b/>
                <w:sz w:val="22"/>
                <w:szCs w:val="22"/>
                <w:lang w:val="kk-KZ"/>
              </w:rPr>
              <w:t>теңгерімдік тиесілілікті бөлу шекарасы</w:t>
            </w:r>
            <w:r w:rsidRPr="004F6DAA">
              <w:rPr>
                <w:rFonts w:ascii="Times New Roman" w:eastAsia="Calibri" w:hAnsi="Times New Roman" w:cs="Times New Roman"/>
                <w:sz w:val="22"/>
                <w:szCs w:val="22"/>
                <w:lang w:val="kk-KZ"/>
              </w:rPr>
              <w:t xml:space="preserve"> - меншік, шаруашылық жүргізу немесе жедел басқару белгісі бойынша иелер арасындағы сумен жабдықтау және (немесе) су бұру жүйелерiнiң және олардың құрылыстардың элементтерiн бөлу сызығы;</w:t>
            </w:r>
            <w:r w:rsidRPr="004F6DAA">
              <w:rPr>
                <w:rFonts w:ascii="Times New Roman" w:eastAsia="Calibri" w:hAnsi="Times New Roman" w:cs="Times New Roman"/>
                <w:sz w:val="22"/>
                <w:szCs w:val="22"/>
                <w:lang w:val="kk-KZ"/>
              </w:rPr>
              <w:br/>
              <w:t xml:space="preserve">    1.1.6.   </w:t>
            </w:r>
            <w:r w:rsidRPr="004F6DAA">
              <w:rPr>
                <w:rFonts w:ascii="Times New Roman" w:eastAsia="Calibri" w:hAnsi="Times New Roman" w:cs="Times New Roman"/>
                <w:b/>
                <w:sz w:val="22"/>
                <w:szCs w:val="22"/>
                <w:lang w:val="kk-KZ"/>
              </w:rPr>
              <w:t>төлем құжаты</w:t>
            </w:r>
            <w:r w:rsidRPr="004F6DAA">
              <w:rPr>
                <w:rFonts w:ascii="Times New Roman" w:eastAsia="Calibri" w:hAnsi="Times New Roman" w:cs="Times New Roman"/>
                <w:sz w:val="22"/>
                <w:szCs w:val="22"/>
                <w:lang w:val="kk-KZ"/>
              </w:rPr>
              <w:t xml:space="preserve"> – Қызмет берушiнiң көрсетілетін қызметтерді (тауарларды, жұмыстарды) ұсынғаны үшін ақы төлеуді жүзеге асыру үшін жасалған құжат (шот, хабарлама, түбіртек, ескерту шоты), оның негiзiнде төлем жүргiзiледі; </w:t>
            </w:r>
            <w:r w:rsidRPr="004F6DAA">
              <w:rPr>
                <w:rFonts w:ascii="Times New Roman" w:eastAsia="Calibri" w:hAnsi="Times New Roman" w:cs="Times New Roman"/>
                <w:sz w:val="22"/>
                <w:szCs w:val="22"/>
                <w:lang w:val="kk-KZ"/>
              </w:rPr>
              <w:br/>
              <w:t>     1.1.7.</w:t>
            </w:r>
            <w:r w:rsidRPr="004F6DAA">
              <w:rPr>
                <w:rFonts w:ascii="Times New Roman" w:eastAsia="Calibri" w:hAnsi="Times New Roman" w:cs="Times New Roman"/>
                <w:b/>
                <w:sz w:val="22"/>
                <w:szCs w:val="22"/>
                <w:lang w:val="kk-KZ"/>
              </w:rPr>
              <w:t xml:space="preserve"> тұтынушы</w:t>
            </w:r>
            <w:r w:rsidRPr="004F6DAA">
              <w:rPr>
                <w:rFonts w:ascii="Times New Roman" w:eastAsia="Calibri" w:hAnsi="Times New Roman" w:cs="Times New Roman"/>
                <w:sz w:val="22"/>
                <w:szCs w:val="22"/>
                <w:lang w:val="kk-KZ"/>
              </w:rPr>
              <w:t xml:space="preserve"> – табиғи монополия және реттелетін нарық субъектілерінің реттеліп көрсетілетін қызметтерін (тауарларын, жұмыстарын) пайдаланатын немесе пайдалануға ниетті жеке немесе заңды тұлға;</w:t>
            </w:r>
            <w:r w:rsidRPr="004F6DAA">
              <w:rPr>
                <w:rFonts w:ascii="Times New Roman" w:eastAsia="Calibri" w:hAnsi="Times New Roman" w:cs="Times New Roman"/>
                <w:sz w:val="22"/>
                <w:szCs w:val="22"/>
                <w:lang w:val="kk-KZ"/>
              </w:rPr>
              <w:br/>
              <w:t>     1.1.8.</w:t>
            </w:r>
            <w:r w:rsidRPr="004F6DAA">
              <w:rPr>
                <w:rFonts w:ascii="Times New Roman" w:eastAsia="Calibri" w:hAnsi="Times New Roman" w:cs="Times New Roman"/>
                <w:b/>
                <w:sz w:val="22"/>
                <w:szCs w:val="22"/>
                <w:lang w:val="kk-KZ"/>
              </w:rPr>
              <w:t xml:space="preserve"> уәкілетті органның ведомствосы</w:t>
            </w:r>
            <w:r w:rsidRPr="004F6DAA">
              <w:rPr>
                <w:rFonts w:ascii="Times New Roman" w:eastAsia="Calibri" w:hAnsi="Times New Roman" w:cs="Times New Roman"/>
                <w:sz w:val="22"/>
                <w:szCs w:val="22"/>
                <w:lang w:val="kk-KZ"/>
              </w:rPr>
              <w:t xml:space="preserve"> – Қазақстан Республикасы Ұлттық экономика министрлігінің Табиғи монополияларды реттеу және бәсекелестікті қорғау комитеті.</w:t>
            </w:r>
          </w:p>
          <w:p w:rsidR="00143B36" w:rsidRPr="004F6DAA" w:rsidRDefault="00143B36" w:rsidP="00114FBA">
            <w:pPr>
              <w:ind w:firstLine="54"/>
              <w:jc w:val="both"/>
              <w:rPr>
                <w:rFonts w:ascii="Times New Roman" w:eastAsia="Calibri" w:hAnsi="Times New Roman" w:cs="Times New Roman"/>
                <w:sz w:val="22"/>
                <w:szCs w:val="22"/>
                <w:lang w:val="kk-KZ"/>
              </w:rPr>
            </w:pPr>
            <w:r w:rsidRPr="004F6DAA">
              <w:rPr>
                <w:rFonts w:ascii="Times New Roman" w:hAnsi="Times New Roman" w:cs="Times New Roman"/>
                <w:b/>
                <w:bCs/>
                <w:iCs/>
                <w:color w:val="000000"/>
                <w:sz w:val="22"/>
                <w:szCs w:val="22"/>
                <w:lang w:val="kk-KZ"/>
              </w:rPr>
              <w:t xml:space="preserve">     1.1.9. өнеркәсіптік сумен жабдықтау</w:t>
            </w:r>
            <w:r w:rsidRPr="004F6DAA">
              <w:rPr>
                <w:rFonts w:ascii="Times New Roman" w:hAnsi="Times New Roman" w:cs="Times New Roman"/>
                <w:bCs/>
                <w:iCs/>
                <w:color w:val="000000"/>
                <w:sz w:val="22"/>
                <w:szCs w:val="22"/>
                <w:lang w:val="kk-KZ"/>
              </w:rPr>
              <w:t xml:space="preserve"> - өнеркәсіптік кәсіпорындар мен басқа тұтынушылар үшін технологиялық процесін жүргізу, шаруашылық мақсаттар және суару үшін суда қажеттілігін жабу үшін тағайындалған. </w:t>
            </w:r>
            <w:r w:rsidRPr="004F6DAA">
              <w:rPr>
                <w:rFonts w:ascii="Times New Roman" w:eastAsia="Calibri" w:hAnsi="Times New Roman" w:cs="Times New Roman"/>
                <w:sz w:val="22"/>
                <w:szCs w:val="22"/>
                <w:lang w:val="kk-KZ"/>
              </w:rPr>
              <w:br/>
              <w:t>   1.1.10.   Осы Шартта пайдаланылатын өзге де ұғымдар мен терминдер Қазақстан Республикасының Су кодексіне және табиғи монополиялар және реттелетін нарықтар туралы Қазақстан Республикасының заңнамасына сәйкес қолданылады.</w:t>
            </w:r>
          </w:p>
          <w:p w:rsidR="00143B36" w:rsidRPr="004F6DAA" w:rsidRDefault="00143B36" w:rsidP="00143B36">
            <w:pPr>
              <w:ind w:firstLine="425"/>
              <w:jc w:val="center"/>
              <w:rPr>
                <w:rFonts w:ascii="Times New Roman" w:eastAsia="Consolas" w:hAnsi="Times New Roman" w:cs="Times New Roman"/>
                <w:sz w:val="22"/>
                <w:szCs w:val="22"/>
                <w:lang w:val="kk-KZ"/>
              </w:rPr>
            </w:pPr>
            <w:bookmarkStart w:id="2" w:name="z138"/>
            <w:r w:rsidRPr="004F6DAA">
              <w:rPr>
                <w:rFonts w:ascii="Times New Roman" w:eastAsia="Consolas" w:hAnsi="Times New Roman" w:cs="Times New Roman"/>
                <w:b/>
                <w:color w:val="000000"/>
                <w:sz w:val="22"/>
                <w:szCs w:val="22"/>
                <w:lang w:val="kk-KZ"/>
              </w:rPr>
              <w:t>2. Шарттың нысанасы</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bookmarkStart w:id="3" w:name="z139"/>
            <w:bookmarkEnd w:id="2"/>
            <w:r w:rsidRPr="004F6DAA">
              <w:rPr>
                <w:rFonts w:ascii="Times New Roman" w:eastAsia="Consolas" w:hAnsi="Times New Roman" w:cs="Times New Roman"/>
                <w:color w:val="000000"/>
                <w:sz w:val="22"/>
                <w:szCs w:val="22"/>
                <w:lang w:val="kk-KZ"/>
              </w:rPr>
              <w:t xml:space="preserve">      2.1. Шарттың талаптарына сәйкес Өнім берушi Тұтынушыға </w:t>
            </w:r>
            <w:r w:rsidRPr="004F6DAA">
              <w:rPr>
                <w:rFonts w:ascii="Times New Roman" w:hAnsi="Times New Roman" w:cs="Times New Roman"/>
                <w:color w:val="000000"/>
                <w:sz w:val="22"/>
                <w:szCs w:val="22"/>
                <w:lang w:val="kk-KZ"/>
              </w:rPr>
              <w:t>өнеркәсіптік сумен жабдықтау және (немесе) өнеркәсіптік су бұру жөніндегі қызметтерді (бұдан әрі - қызметтер)   көрсетуге міндеттенеді</w:t>
            </w:r>
            <w:r w:rsidRPr="004F6DAA">
              <w:rPr>
                <w:rFonts w:ascii="Times New Roman" w:eastAsia="Consolas" w:hAnsi="Times New Roman" w:cs="Times New Roman"/>
                <w:color w:val="000000"/>
                <w:sz w:val="22"/>
                <w:szCs w:val="22"/>
                <w:lang w:val="kk-KZ"/>
              </w:rPr>
              <w:t>, ал Тұтынушы ұсынылған көрсетілген қызметтер үшін ақы төлеуге мiндеттенедi.</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2.2. Ұсынылатын қызметтердің сипаттамалары мен берiлетін судың сапасы Қазақстан Республикасы заңнамасының талаптарына, санитарлық-гигиеналық қағидалар мен нормаларға, ұлттық стандарттарға сәйкес келуге тиiс.</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2.3. Шарт техникалық шарттарды орындау кезiнде сумен жабдықтау және (немесе) су бұру желiлерiне қосылған қажеттi жабдық Тұтынушыда болған кезде онымен жеке тәртiппен жасалады. Заңнамада көзделген жағдайларда, Тұтынушы Шарт жасасу жөнiндегi өзiнiң өкiлдiгiн үшiншi тұлғаға беруге құқығы бар.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2.4.  Көрсетілетін қызметтерді ұсыну режимi – тәулiк бойы.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2.5. Кондоминиум объектiлерiнiң су құбыры </w:t>
            </w:r>
            <w:r w:rsidRPr="004F6DAA">
              <w:rPr>
                <w:rFonts w:ascii="Times New Roman" w:eastAsia="Consolas" w:hAnsi="Times New Roman" w:cs="Times New Roman"/>
                <w:color w:val="000000"/>
                <w:sz w:val="22"/>
                <w:szCs w:val="22"/>
                <w:lang w:val="kk-KZ"/>
              </w:rPr>
              <w:lastRenderedPageBreak/>
              <w:t>желiсiн пайдалану жауапкершiлiгiнiң бөлу шекарасы жеке тұрғын үй құрылысы объектiлерiнiң және заңды тұлғалардың ғимаратына кiрердегi соңғы ысырманың бөлушi фланецi – Өнім берушiнiң су құбыры желiлерiне қосу орнындағы айдау-ажыратқыш арматураның соңғы фланецi болып табылады.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2.6. Кондоминиум объектілерiнің сарқынды суларды бұру жүйесiндегi пайдалану жауапкершілігін бөлу шекарасы елдi мекеннiң сарқынды суларды бұру жүйелерiне қосылған жердегi құдық болып табылады.</w:t>
            </w:r>
          </w:p>
          <w:p w:rsidR="00143B36" w:rsidRPr="004F6DAA" w:rsidRDefault="00143B36" w:rsidP="00143B36">
            <w:pPr>
              <w:ind w:firstLine="425"/>
              <w:jc w:val="both"/>
              <w:rPr>
                <w:rFonts w:ascii="Times New Roman" w:eastAsia="Consolas" w:hAnsi="Times New Roman" w:cs="Times New Roman"/>
                <w:sz w:val="22"/>
                <w:szCs w:val="22"/>
                <w:lang w:val="kk-KZ"/>
              </w:rPr>
            </w:pPr>
          </w:p>
          <w:p w:rsidR="00143B36" w:rsidRPr="004F6DAA" w:rsidRDefault="00143B36" w:rsidP="00143B36">
            <w:pPr>
              <w:ind w:firstLine="425"/>
              <w:jc w:val="both"/>
              <w:rPr>
                <w:rFonts w:ascii="Times New Roman" w:eastAsia="Consolas" w:hAnsi="Times New Roman" w:cs="Times New Roman"/>
                <w:sz w:val="22"/>
                <w:szCs w:val="22"/>
                <w:lang w:val="kk-KZ"/>
              </w:rPr>
            </w:pPr>
            <w:bookmarkStart w:id="4" w:name="z140"/>
            <w:bookmarkEnd w:id="3"/>
            <w:r w:rsidRPr="004F6DAA">
              <w:rPr>
                <w:rFonts w:ascii="Times New Roman" w:eastAsia="Consolas" w:hAnsi="Times New Roman" w:cs="Times New Roman"/>
                <w:b/>
                <w:color w:val="000000"/>
                <w:sz w:val="22"/>
                <w:szCs w:val="22"/>
                <w:lang w:val="kk-KZ"/>
              </w:rPr>
              <w:t xml:space="preserve">   3. Көрсетілетін қызметтерді ұсыну шарттары</w:t>
            </w:r>
          </w:p>
          <w:p w:rsidR="00143B36" w:rsidRPr="004F6DAA" w:rsidRDefault="00143B36" w:rsidP="00143B36">
            <w:pPr>
              <w:ind w:firstLine="425"/>
              <w:jc w:val="both"/>
              <w:rPr>
                <w:rFonts w:ascii="Times New Roman" w:eastAsia="Consolas" w:hAnsi="Times New Roman" w:cs="Times New Roman"/>
                <w:sz w:val="22"/>
                <w:szCs w:val="22"/>
                <w:lang w:val="kk-KZ"/>
              </w:rPr>
            </w:pPr>
            <w:bookmarkStart w:id="5" w:name="z141"/>
            <w:bookmarkEnd w:id="4"/>
            <w:r w:rsidRPr="004F6DAA">
              <w:rPr>
                <w:rFonts w:ascii="Times New Roman" w:eastAsia="Consolas" w:hAnsi="Times New Roman" w:cs="Times New Roman"/>
                <w:color w:val="000000"/>
                <w:sz w:val="22"/>
                <w:szCs w:val="22"/>
                <w:lang w:val="kk-KZ"/>
              </w:rPr>
              <w:t>      3.1. Көрсетілетін қызметтерді берудi тоқтата тұру:</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3.1.1. авария жағдайы не азаматтардың өмiрi мен қауiпсiздiгiне қауiп төнген;</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3.1.2. Өнім берушiнiң желiсiне өздігінен қосылған;</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3.1.3. есеп айырысу кезеңiнен кейiнгi екі айдың iшiнде көрсетілетін қызметтер үшiн төлемақы жасалмаған;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3.1.4. Өнім берушiнiң өкiлдерiн есепке алу аспаптарына бiрнеше рет жiбермеген;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3.1.5 құбыржолдарға дезинфекция жүргiзу қажет болған;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3.1.6. нормативтiк құқықтық актілерде және Тараптардың келiсiмiнде көзделген басқа да жағдайларда жүргiзiледi.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3.2.   Осы тармақтың 3), 4) тармақшаларында көрсетiлген жағдайларда Тұтынушы көрсетілетін қызметтер берудi тоқтатқанға дейiн кемiнде бiр ай бұрын хабардар етiледi.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3.3. Шарттың 7-тармағының 1) және 2) тармақшаларында ескертілген жағдайларда пайда болған бұзушылықтарды алып тастаған және жойған кезде Тұтынушыны қосу жүргiзiледi.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3.4. Шарттың 7-тармағының 3) тармақшасында көзделген бұзушылықтар үшiн Тұтынушыға қызметтер ұсынуды тоқтата тұрған жағдайда, қосу борышты өтегеннен кейiн жүргiзiледi. Бiрнеше рет ажыратылған жағдайда қосу борышты өтегеннен және қосқаны үшін ақы төлегеннен кейiн жүргiзiледi.</w:t>
            </w:r>
          </w:p>
          <w:p w:rsidR="00143B36" w:rsidRPr="004F6DAA" w:rsidRDefault="00143B36" w:rsidP="00143B36">
            <w:pPr>
              <w:ind w:firstLine="425"/>
              <w:jc w:val="center"/>
              <w:rPr>
                <w:rFonts w:ascii="Times New Roman" w:eastAsia="Consolas" w:hAnsi="Times New Roman" w:cs="Times New Roman"/>
                <w:sz w:val="22"/>
                <w:szCs w:val="22"/>
                <w:lang w:val="kk-KZ"/>
              </w:rPr>
            </w:pPr>
            <w:bookmarkStart w:id="6" w:name="z142"/>
            <w:bookmarkEnd w:id="5"/>
            <w:r w:rsidRPr="004F6DAA">
              <w:rPr>
                <w:rFonts w:ascii="Times New Roman" w:eastAsia="Consolas" w:hAnsi="Times New Roman" w:cs="Times New Roman"/>
                <w:b/>
                <w:color w:val="000000"/>
                <w:sz w:val="22"/>
                <w:szCs w:val="22"/>
                <w:lang w:val="kk-KZ"/>
              </w:rPr>
              <w:t>4. Көрсетілетін қызметтердің құны және оған ақы төлеу тәртiбi</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bookmarkStart w:id="7" w:name="z143"/>
            <w:bookmarkEnd w:id="6"/>
            <w:r w:rsidRPr="004F6DAA">
              <w:rPr>
                <w:rFonts w:ascii="Times New Roman" w:eastAsia="Consolas" w:hAnsi="Times New Roman" w:cs="Times New Roman"/>
                <w:color w:val="000000"/>
                <w:sz w:val="22"/>
                <w:szCs w:val="22"/>
                <w:lang w:val="kk-KZ"/>
              </w:rPr>
              <w:t>4.1. Осы шарт бойынша ұсынылған қызметтер үшін ақы төлеу уәкілетті органның ведомствосы бекiткен тарифтер бойынша жүргiзiледi.</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4.2. Көрсетілетін қызметтердің құны шарттың өзге талаптары сияқты Қазақстан Республикасының заңнамасында белгiленген жеңiлдiктер мен артықшылықтарды ескере отырып, көрсетілетін қызметтердi ұсыну жағдайларынан басқа, барлық тұтынушылар үшiн бiрдей белгiленедi.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lastRenderedPageBreak/>
              <w:t>      4.3. Тұтынушы ақы төлеудi нақты ұсынылған қызметтердің мөлшерi үшiн ай сайын төлем құжатының негізiнде, келесi есеп айырысу кезеңiнен кейiнгi айдың 25-күнiне дейiнгi мерзiмде жүргiзедi. Есеп айырысу кезеңі бір күнтізбелік айды құрайды.</w:t>
            </w:r>
          </w:p>
          <w:p w:rsidR="00E45F85" w:rsidRPr="004F6DAA" w:rsidRDefault="00EF1A03" w:rsidP="00E45F85">
            <w:pPr>
              <w:jc w:val="both"/>
              <w:rPr>
                <w:rFonts w:ascii="Times New Roman" w:eastAsia="Times New Roman" w:hAnsi="Times New Roman" w:cs="Times New Roman"/>
                <w:sz w:val="22"/>
                <w:szCs w:val="22"/>
                <w:lang w:val="kk-KZ" w:bidi="ar-SA"/>
              </w:rPr>
            </w:pPr>
            <w:r w:rsidRPr="004F6DAA">
              <w:rPr>
                <w:rFonts w:ascii="Times New Roman" w:eastAsia="Consolas" w:hAnsi="Times New Roman" w:cs="Times New Roman"/>
                <w:color w:val="000000"/>
                <w:sz w:val="22"/>
                <w:szCs w:val="22"/>
                <w:lang w:val="kk-KZ"/>
              </w:rPr>
              <w:t>4.4.</w:t>
            </w:r>
            <w:r w:rsidR="00E45F85" w:rsidRPr="004F6DAA">
              <w:rPr>
                <w:rFonts w:eastAsia="Times New Roman" w:cs="Times New Roman"/>
                <w:sz w:val="22"/>
                <w:lang w:val="kk-KZ"/>
              </w:rPr>
              <w:t xml:space="preserve"> </w:t>
            </w:r>
            <w:r w:rsidR="00E45F85" w:rsidRPr="004F6DAA">
              <w:rPr>
                <w:rFonts w:ascii="Times New Roman" w:eastAsia="Times New Roman" w:hAnsi="Times New Roman" w:cs="Times New Roman"/>
                <w:sz w:val="22"/>
                <w:szCs w:val="22"/>
                <w:lang w:val="kk-KZ" w:bidi="ar-SA"/>
              </w:rPr>
              <w:t xml:space="preserve">Жеткізуші ұсынатын </w:t>
            </w:r>
            <w:r w:rsidR="006D2119" w:rsidRPr="004F6DAA">
              <w:rPr>
                <w:rFonts w:ascii="Times New Roman" w:eastAsia="Times New Roman" w:hAnsi="Times New Roman" w:cs="Times New Roman"/>
                <w:sz w:val="22"/>
                <w:szCs w:val="22"/>
                <w:lang w:val="kk-KZ" w:bidi="ar-SA"/>
              </w:rPr>
              <w:t xml:space="preserve">өнеркәсіптік </w:t>
            </w:r>
            <w:r w:rsidR="00E45F85" w:rsidRPr="004F6DAA">
              <w:rPr>
                <w:rFonts w:ascii="Times New Roman" w:eastAsia="Times New Roman" w:hAnsi="Times New Roman" w:cs="Times New Roman"/>
                <w:sz w:val="22"/>
                <w:szCs w:val="22"/>
                <w:lang w:val="kk-KZ" w:bidi="ar-SA"/>
              </w:rPr>
              <w:t xml:space="preserve">сумен жабдықтау және (немесе) </w:t>
            </w:r>
            <w:r w:rsidR="006D2119" w:rsidRPr="004F6DAA">
              <w:rPr>
                <w:rFonts w:ascii="Times New Roman" w:eastAsia="Times New Roman" w:hAnsi="Times New Roman" w:cs="Times New Roman"/>
                <w:sz w:val="22"/>
                <w:szCs w:val="22"/>
                <w:lang w:val="kk-KZ" w:bidi="ar-SA"/>
              </w:rPr>
              <w:t xml:space="preserve">өнеркәсіптік </w:t>
            </w:r>
            <w:r w:rsidR="00E45F85" w:rsidRPr="004F6DAA">
              <w:rPr>
                <w:rFonts w:ascii="Times New Roman" w:eastAsia="Times New Roman" w:hAnsi="Times New Roman" w:cs="Times New Roman"/>
                <w:sz w:val="22"/>
                <w:szCs w:val="22"/>
                <w:lang w:val="kk-KZ" w:bidi="ar-SA"/>
              </w:rPr>
              <w:t xml:space="preserve">су бұру қызметтерге төлем ақы келесі тәртіпте жүргізіледі: </w:t>
            </w:r>
          </w:p>
          <w:p w:rsidR="007A6936" w:rsidRPr="004F6DAA" w:rsidRDefault="00E45F85" w:rsidP="00E45F85">
            <w:pPr>
              <w:pStyle w:val="af0"/>
              <w:ind w:left="0"/>
              <w:jc w:val="both"/>
              <w:rPr>
                <w:rFonts w:ascii="Times New Roman" w:hAnsi="Times New Roman"/>
                <w:szCs w:val="22"/>
                <w:lang w:val="kk-KZ"/>
              </w:rPr>
            </w:pPr>
            <w:r w:rsidRPr="004F6DAA">
              <w:rPr>
                <w:rFonts w:ascii="Times New Roman" w:hAnsi="Times New Roman"/>
                <w:lang w:val="kk-KZ"/>
              </w:rPr>
              <w:t xml:space="preserve">Қарағанды облысы білім беру басқармасының «Тау-кен металлургиялық колледжі» КММ </w:t>
            </w:r>
            <w:r w:rsidRPr="004F6DAA">
              <w:rPr>
                <w:rFonts w:ascii="Times New Roman" w:hAnsi="Times New Roman"/>
                <w:szCs w:val="22"/>
                <w:lang w:val="kk-KZ"/>
              </w:rPr>
              <w:t xml:space="preserve">үшін шарттың жобалау құны </w:t>
            </w:r>
            <w:r w:rsidR="007A6936" w:rsidRPr="004F6DAA">
              <w:rPr>
                <w:rFonts w:ascii="Times New Roman" w:hAnsi="Times New Roman"/>
                <w:szCs w:val="22"/>
                <w:lang w:val="kk-KZ"/>
              </w:rPr>
              <w:t xml:space="preserve">– </w:t>
            </w:r>
            <w:r w:rsidR="004F6DAA">
              <w:rPr>
                <w:rFonts w:ascii="Times New Roman" w:hAnsi="Times New Roman"/>
                <w:b/>
                <w:szCs w:val="22"/>
                <w:lang w:val="kk-KZ"/>
              </w:rPr>
              <w:t>90 394</w:t>
            </w:r>
            <w:r w:rsidR="007A6936" w:rsidRPr="004F6DAA">
              <w:rPr>
                <w:rFonts w:ascii="Times New Roman" w:hAnsi="Times New Roman"/>
                <w:szCs w:val="22"/>
                <w:lang w:val="kk-KZ"/>
              </w:rPr>
              <w:t xml:space="preserve">  (</w:t>
            </w:r>
            <w:r w:rsidR="004F6DAA">
              <w:rPr>
                <w:rFonts w:ascii="Times New Roman" w:hAnsi="Times New Roman"/>
                <w:szCs w:val="22"/>
                <w:lang w:val="kk-KZ"/>
              </w:rPr>
              <w:t>тоқсан мы</w:t>
            </w:r>
            <w:r w:rsidR="00344FCD">
              <w:rPr>
                <w:rFonts w:ascii="Times New Roman" w:hAnsi="Times New Roman"/>
                <w:szCs w:val="22"/>
                <w:lang w:val="kk-KZ"/>
              </w:rPr>
              <w:t xml:space="preserve">ңдаған үш жүз  тоқсан төрт </w:t>
            </w:r>
            <w:r w:rsidR="00344FCD" w:rsidRPr="004F6DAA">
              <w:rPr>
                <w:rFonts w:ascii="Times New Roman" w:hAnsi="Times New Roman"/>
                <w:szCs w:val="22"/>
                <w:lang w:val="kk-KZ"/>
              </w:rPr>
              <w:t xml:space="preserve"> теңге</w:t>
            </w:r>
            <w:r w:rsidR="00344FCD" w:rsidRPr="00344FCD">
              <w:rPr>
                <w:rFonts w:ascii="Times New Roman" w:hAnsi="Times New Roman"/>
                <w:szCs w:val="22"/>
                <w:lang w:val="kk-KZ"/>
              </w:rPr>
              <w:t>)</w:t>
            </w:r>
            <w:r w:rsidR="00344FCD">
              <w:rPr>
                <w:rFonts w:ascii="Times New Roman" w:hAnsi="Times New Roman"/>
                <w:szCs w:val="22"/>
                <w:lang w:val="kk-KZ"/>
              </w:rPr>
              <w:t xml:space="preserve"> </w:t>
            </w:r>
            <w:r w:rsidR="007A6936" w:rsidRPr="004F6DAA">
              <w:rPr>
                <w:rFonts w:ascii="Times New Roman" w:hAnsi="Times New Roman"/>
                <w:b/>
                <w:szCs w:val="22"/>
                <w:lang w:val="kk-KZ"/>
              </w:rPr>
              <w:t xml:space="preserve">00 </w:t>
            </w:r>
            <w:r w:rsidR="007A6936" w:rsidRPr="004F6DAA">
              <w:rPr>
                <w:rFonts w:ascii="Times New Roman" w:hAnsi="Times New Roman"/>
                <w:szCs w:val="22"/>
                <w:lang w:val="kk-KZ"/>
              </w:rPr>
              <w:t xml:space="preserve">тиын, </w:t>
            </w:r>
            <w:r w:rsidR="00DE32F6" w:rsidRPr="004F6DAA">
              <w:rPr>
                <w:rFonts w:ascii="Times New Roman" w:hAnsi="Times New Roman"/>
                <w:lang w:val="kk-KZ"/>
              </w:rPr>
              <w:t xml:space="preserve"> ҚҚС есебімен</w:t>
            </w:r>
          </w:p>
          <w:p w:rsidR="007A6936" w:rsidRPr="00626A21" w:rsidRDefault="00F35749" w:rsidP="007A6936">
            <w:pPr>
              <w:pStyle w:val="af0"/>
              <w:ind w:left="0"/>
              <w:jc w:val="both"/>
              <w:rPr>
                <w:rFonts w:ascii="Times New Roman" w:hAnsi="Times New Roman"/>
                <w:szCs w:val="22"/>
                <w:lang w:val="kk-KZ"/>
              </w:rPr>
            </w:pPr>
            <w:r w:rsidRPr="004F6DAA">
              <w:rPr>
                <w:rFonts w:ascii="Times New Roman" w:hAnsi="Times New Roman"/>
                <w:sz w:val="24"/>
                <w:lang w:val="kk-KZ"/>
              </w:rPr>
              <w:t>Бюджеттік бағдарлама бойынша сомасы</w:t>
            </w:r>
            <w:r w:rsidRPr="004F6DAA">
              <w:rPr>
                <w:sz w:val="24"/>
                <w:lang w:val="kk-KZ"/>
              </w:rPr>
              <w:t xml:space="preserve"> </w:t>
            </w:r>
            <w:r w:rsidR="007A6936" w:rsidRPr="004F6DAA">
              <w:rPr>
                <w:rFonts w:ascii="Times New Roman" w:hAnsi="Times New Roman"/>
                <w:b/>
                <w:szCs w:val="22"/>
                <w:lang w:val="kk-KZ"/>
              </w:rPr>
              <w:t>261 024 015</w:t>
            </w:r>
            <w:r w:rsidR="00DE32F6" w:rsidRPr="004F6DAA">
              <w:rPr>
                <w:rFonts w:ascii="Times New Roman" w:hAnsi="Times New Roman"/>
                <w:b/>
                <w:szCs w:val="22"/>
                <w:lang w:val="kk-KZ"/>
              </w:rPr>
              <w:t> </w:t>
            </w:r>
            <w:r w:rsidR="007A6936" w:rsidRPr="004F6DAA">
              <w:rPr>
                <w:rFonts w:ascii="Times New Roman" w:hAnsi="Times New Roman"/>
                <w:b/>
                <w:szCs w:val="22"/>
                <w:lang w:val="kk-KZ"/>
              </w:rPr>
              <w:t>151</w:t>
            </w:r>
            <w:r w:rsidR="00DE32F6" w:rsidRPr="004F6DAA">
              <w:rPr>
                <w:rFonts w:ascii="Times New Roman" w:hAnsi="Times New Roman"/>
                <w:b/>
                <w:szCs w:val="22"/>
                <w:lang w:val="kk-KZ"/>
              </w:rPr>
              <w:t xml:space="preserve"> </w:t>
            </w:r>
            <w:r w:rsidRPr="004F6DAA">
              <w:rPr>
                <w:rFonts w:ascii="Times New Roman" w:hAnsi="Times New Roman"/>
                <w:szCs w:val="22"/>
                <w:lang w:val="kk-KZ"/>
              </w:rPr>
              <w:t xml:space="preserve">құрайды: </w:t>
            </w:r>
            <w:r w:rsidR="00626A21">
              <w:rPr>
                <w:rFonts w:ascii="Times New Roman" w:hAnsi="Times New Roman"/>
                <w:szCs w:val="22"/>
                <w:lang w:val="kk-KZ"/>
              </w:rPr>
              <w:t xml:space="preserve">47999,88 </w:t>
            </w:r>
            <w:r w:rsidR="00626A21" w:rsidRPr="00626A21">
              <w:rPr>
                <w:rFonts w:ascii="Times New Roman" w:hAnsi="Times New Roman"/>
                <w:szCs w:val="22"/>
                <w:lang w:val="kk-KZ"/>
              </w:rPr>
              <w:t>(</w:t>
            </w:r>
            <w:r w:rsidR="00626A21">
              <w:rPr>
                <w:rFonts w:ascii="Times New Roman" w:hAnsi="Times New Roman"/>
                <w:szCs w:val="22"/>
                <w:lang w:val="kk-KZ"/>
              </w:rPr>
              <w:t>Қырық жеті мың тоғыз жүз тоқсан тоғыз тенге 00 тиын)</w:t>
            </w:r>
          </w:p>
          <w:p w:rsidR="00135C31" w:rsidRPr="004F6DAA" w:rsidRDefault="00135C31" w:rsidP="00135C31">
            <w:pPr>
              <w:pStyle w:val="af3"/>
              <w:spacing w:before="0" w:beforeAutospacing="0" w:after="0" w:afterAutospacing="0"/>
              <w:jc w:val="both"/>
              <w:rPr>
                <w:rFonts w:ascii="Times New Roman" w:hAnsi="Times New Roman"/>
                <w:sz w:val="22"/>
                <w:szCs w:val="22"/>
                <w:lang w:val="kk-KZ"/>
              </w:rPr>
            </w:pPr>
            <w:r w:rsidRPr="004F6DAA">
              <w:rPr>
                <w:rFonts w:ascii="Times New Roman" w:hAnsi="Times New Roman"/>
                <w:sz w:val="22"/>
                <w:szCs w:val="22"/>
                <w:lang w:val="kk-KZ"/>
              </w:rPr>
              <w:t xml:space="preserve">Бюджеттік бағдарламаны ашып жазу </w:t>
            </w:r>
          </w:p>
          <w:tbl>
            <w:tblPr>
              <w:tblW w:w="0" w:type="auto"/>
              <w:tblCellMar>
                <w:left w:w="0" w:type="dxa"/>
                <w:right w:w="0" w:type="dxa"/>
              </w:tblCellMar>
              <w:tblLook w:val="04A0"/>
            </w:tblPr>
            <w:tblGrid>
              <w:gridCol w:w="1795"/>
              <w:gridCol w:w="2688"/>
              <w:gridCol w:w="546"/>
            </w:tblGrid>
            <w:tr w:rsidR="007A6936" w:rsidRPr="004F6DAA" w:rsidTr="00114FBA">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Администратор бюджетных программ:</w:t>
                  </w:r>
                </w:p>
              </w:tc>
              <w:tc>
                <w:tcPr>
                  <w:tcW w:w="2707"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p>
                <w:p w:rsidR="007A6936" w:rsidRPr="004F6DAA" w:rsidRDefault="007A6936" w:rsidP="00C952F2">
                  <w:pPr>
                    <w:framePr w:hSpace="180" w:wrap="around" w:hAnchor="margin" w:xAlign="center" w:y="-495"/>
                    <w:rPr>
                      <w:rFonts w:cs="Times New Roman"/>
                      <w:sz w:val="22"/>
                    </w:rPr>
                  </w:pPr>
                  <w:r w:rsidRPr="004F6DAA">
                    <w:rPr>
                      <w:rFonts w:cs="Times New Roman"/>
                      <w:sz w:val="22"/>
                    </w:rPr>
                    <w:t>Управление образования области</w:t>
                  </w: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p>
                <w:p w:rsidR="007A6936" w:rsidRPr="004F6DAA" w:rsidRDefault="007A6936" w:rsidP="00C952F2">
                  <w:pPr>
                    <w:framePr w:hSpace="180" w:wrap="around" w:hAnchor="margin" w:xAlign="center" w:y="-495"/>
                    <w:rPr>
                      <w:rFonts w:cs="Times New Roman"/>
                      <w:sz w:val="22"/>
                    </w:rPr>
                  </w:pPr>
                  <w:r w:rsidRPr="004F6DAA">
                    <w:rPr>
                      <w:rFonts w:cs="Times New Roman"/>
                      <w:sz w:val="22"/>
                    </w:rPr>
                    <w:t>261</w:t>
                  </w:r>
                </w:p>
              </w:tc>
            </w:tr>
            <w:tr w:rsidR="007A6936" w:rsidRPr="004F6DAA" w:rsidTr="00114FBA">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Программа:</w:t>
                  </w:r>
                </w:p>
              </w:tc>
              <w:tc>
                <w:tcPr>
                  <w:tcW w:w="2707"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r w:rsidRPr="004F6DAA">
                    <w:rPr>
                      <w:rFonts w:cs="Times New Roman"/>
                      <w:sz w:val="22"/>
                    </w:rPr>
                    <w:t xml:space="preserve">Подготовка специалистов в организациях технического  и  профессионального образования      </w:t>
                  </w: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p>
                <w:p w:rsidR="007A6936" w:rsidRPr="004F6DAA" w:rsidRDefault="007A6936" w:rsidP="00C952F2">
                  <w:pPr>
                    <w:framePr w:hSpace="180" w:wrap="around" w:hAnchor="margin" w:xAlign="center" w:y="-495"/>
                    <w:rPr>
                      <w:rFonts w:cs="Times New Roman"/>
                      <w:sz w:val="22"/>
                    </w:rPr>
                  </w:pPr>
                  <w:r w:rsidRPr="004F6DAA">
                    <w:rPr>
                      <w:rFonts w:cs="Times New Roman"/>
                      <w:sz w:val="22"/>
                    </w:rPr>
                    <w:t>024</w:t>
                  </w:r>
                </w:p>
              </w:tc>
            </w:tr>
            <w:tr w:rsidR="007A6936" w:rsidRPr="004F6DAA" w:rsidTr="00114FBA">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Подпрограмма:</w:t>
                  </w:r>
                </w:p>
              </w:tc>
              <w:tc>
                <w:tcPr>
                  <w:tcW w:w="2707" w:type="dxa"/>
                  <w:tcMar>
                    <w:top w:w="0" w:type="dxa"/>
                    <w:left w:w="108" w:type="dxa"/>
                    <w:bottom w:w="0" w:type="dxa"/>
                    <w:right w:w="108" w:type="dxa"/>
                  </w:tcMar>
                </w:tcPr>
                <w:p w:rsidR="007A6936" w:rsidRPr="004F6DAA" w:rsidRDefault="007A6936" w:rsidP="00C952F2">
                  <w:pPr>
                    <w:framePr w:hSpace="180" w:wrap="around" w:hAnchor="margin" w:xAlign="center" w:y="-495"/>
                    <w:tabs>
                      <w:tab w:val="left" w:pos="4223"/>
                    </w:tabs>
                    <w:rPr>
                      <w:rFonts w:cs="Times New Roman"/>
                      <w:sz w:val="22"/>
                    </w:rPr>
                  </w:pPr>
                  <w:r w:rsidRPr="004F6DAA">
                    <w:rPr>
                      <w:rFonts w:cs="Times New Roman"/>
                      <w:sz w:val="22"/>
                    </w:rPr>
                    <w:t xml:space="preserve"> За счет средств местного бюджета</w:t>
                  </w:r>
                  <w:r w:rsidRPr="004F6DAA">
                    <w:rPr>
                      <w:rFonts w:cs="Times New Roman"/>
                      <w:sz w:val="22"/>
                    </w:rPr>
                    <w:tab/>
                  </w: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r w:rsidRPr="004F6DAA">
                    <w:rPr>
                      <w:rFonts w:cs="Times New Roman"/>
                      <w:sz w:val="22"/>
                    </w:rPr>
                    <w:t>015</w:t>
                  </w:r>
                </w:p>
              </w:tc>
            </w:tr>
            <w:tr w:rsidR="007A6936" w:rsidRPr="004F6DAA" w:rsidTr="00114FBA">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Специфика:</w:t>
                  </w:r>
                </w:p>
                <w:p w:rsidR="007A6936" w:rsidRPr="004F6DAA" w:rsidRDefault="007A6936" w:rsidP="00C952F2">
                  <w:pPr>
                    <w:framePr w:hSpace="180" w:wrap="around" w:hAnchor="margin" w:xAlign="center" w:y="-495"/>
                    <w:jc w:val="both"/>
                    <w:rPr>
                      <w:rFonts w:cs="Times New Roman"/>
                      <w:b/>
                      <w:bCs/>
                      <w:sz w:val="22"/>
                    </w:rPr>
                  </w:pPr>
                </w:p>
              </w:tc>
              <w:tc>
                <w:tcPr>
                  <w:tcW w:w="2707" w:type="dxa"/>
                  <w:tcMar>
                    <w:top w:w="0" w:type="dxa"/>
                    <w:left w:w="108" w:type="dxa"/>
                    <w:bottom w:w="0" w:type="dxa"/>
                    <w:right w:w="108" w:type="dxa"/>
                  </w:tcMar>
                </w:tcPr>
                <w:p w:rsidR="007A6936" w:rsidRPr="004F6DAA" w:rsidRDefault="007A6936" w:rsidP="00C952F2">
                  <w:pPr>
                    <w:framePr w:hSpace="180" w:wrap="around" w:hAnchor="margin" w:xAlign="center" w:y="-495"/>
                    <w:tabs>
                      <w:tab w:val="left" w:pos="4306"/>
                    </w:tabs>
                    <w:rPr>
                      <w:rFonts w:cs="Times New Roman"/>
                      <w:sz w:val="22"/>
                    </w:rPr>
                  </w:pPr>
                  <w:r w:rsidRPr="004F6DAA">
                    <w:rPr>
                      <w:rFonts w:cs="Times New Roman"/>
                      <w:sz w:val="22"/>
                    </w:rPr>
                    <w:t>Оплата коммунальных услуг</w:t>
                  </w:r>
                </w:p>
                <w:p w:rsidR="007A6936" w:rsidRPr="004F6DAA" w:rsidRDefault="007A6936" w:rsidP="00C952F2">
                  <w:pPr>
                    <w:framePr w:hSpace="180" w:wrap="around" w:hAnchor="margin" w:xAlign="center" w:y="-495"/>
                    <w:tabs>
                      <w:tab w:val="left" w:pos="4306"/>
                    </w:tabs>
                    <w:rPr>
                      <w:rFonts w:cs="Times New Roman"/>
                      <w:sz w:val="22"/>
                    </w:rPr>
                  </w:pP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tabs>
                      <w:tab w:val="left" w:pos="4306"/>
                    </w:tabs>
                    <w:rPr>
                      <w:rFonts w:cs="Times New Roman"/>
                      <w:sz w:val="22"/>
                    </w:rPr>
                  </w:pPr>
                </w:p>
                <w:p w:rsidR="007A6936" w:rsidRPr="004F6DAA" w:rsidRDefault="007A6936" w:rsidP="00C952F2">
                  <w:pPr>
                    <w:framePr w:hSpace="180" w:wrap="around" w:hAnchor="margin" w:xAlign="center" w:y="-495"/>
                    <w:tabs>
                      <w:tab w:val="left" w:pos="4306"/>
                    </w:tabs>
                    <w:rPr>
                      <w:rFonts w:cs="Times New Roman"/>
                      <w:sz w:val="22"/>
                    </w:rPr>
                  </w:pPr>
                  <w:r w:rsidRPr="004F6DAA">
                    <w:rPr>
                      <w:rFonts w:cs="Times New Roman"/>
                      <w:sz w:val="22"/>
                    </w:rPr>
                    <w:t>151</w:t>
                  </w:r>
                </w:p>
                <w:p w:rsidR="007A6936" w:rsidRPr="004F6DAA" w:rsidRDefault="007A6936" w:rsidP="00C952F2">
                  <w:pPr>
                    <w:framePr w:hSpace="180" w:wrap="around" w:hAnchor="margin" w:xAlign="center" w:y="-495"/>
                    <w:rPr>
                      <w:rFonts w:cs="Times New Roman"/>
                      <w:sz w:val="22"/>
                    </w:rPr>
                  </w:pPr>
                </w:p>
              </w:tc>
            </w:tr>
          </w:tbl>
          <w:p w:rsidR="00143B36" w:rsidRPr="004F6DAA" w:rsidRDefault="00143B36" w:rsidP="00143B36">
            <w:pPr>
              <w:ind w:firstLine="425"/>
              <w:jc w:val="both"/>
              <w:rPr>
                <w:rFonts w:ascii="Times New Roman" w:eastAsia="Consolas" w:hAnsi="Times New Roman" w:cs="Times New Roman"/>
                <w:sz w:val="22"/>
                <w:szCs w:val="22"/>
                <w:lang w:val="kk-KZ"/>
              </w:rPr>
            </w:pPr>
            <w:bookmarkStart w:id="8" w:name="z144"/>
            <w:bookmarkEnd w:id="7"/>
            <w:r w:rsidRPr="004F6DAA">
              <w:rPr>
                <w:rFonts w:ascii="Times New Roman" w:eastAsia="Consolas" w:hAnsi="Times New Roman" w:cs="Times New Roman"/>
                <w:b/>
                <w:color w:val="000000"/>
                <w:sz w:val="22"/>
                <w:szCs w:val="22"/>
                <w:lang w:val="kk-KZ"/>
              </w:rPr>
              <w:t>5. Көрсетілетін қызметтердi босатуды және тұтынуды есепке алу</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bookmarkStart w:id="9" w:name="z145"/>
            <w:bookmarkEnd w:id="8"/>
            <w:r w:rsidRPr="004F6DAA">
              <w:rPr>
                <w:rFonts w:ascii="Times New Roman" w:eastAsia="Consolas" w:hAnsi="Times New Roman" w:cs="Times New Roman"/>
                <w:color w:val="000000"/>
                <w:sz w:val="22"/>
                <w:szCs w:val="22"/>
                <w:lang w:val="kk-KZ"/>
              </w:rPr>
              <w:t xml:space="preserve">      5.1. Берiлген су мөлшерi жеке есепке алу аспаптарының көрсеткiштерi бойынша, жеке есепке алу аспаптары болмаған кезде - деректердi нақты тұратын адамдар санына сәйкес бөле отырып, үйге ортақ есепке алу аспабының көрсеткiштерi бойынша, ал олар болмаған кезде - осы елдi мекен үшiн бекiтiлген су тұтыну нормалары бойынша есеп айырысу жолымен белгiленедi.Өнім берушiмен есеп айырысу үшiн өрт сөндiру автоцистерналарына құюға пайдаланатын судың мөлшерi жолға шығатын техникамен өрт сөндiру депосы ғимараттарында ескерiлмейдi.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5.2. Жеке есепке алу аспаптары мен үйге ортақ есепке алу аспабы 100 % болған кезде үйге ортақ есепке алу аспабының көрсеткiштерi мен жеке есепке алу аспаптарының жиынтық көрсеткiштерiнiң арасындағы айырмашылық нақты тұратын адамдардың санына сәйкес, өзге жағдайларда – </w:t>
            </w:r>
            <w:r w:rsidRPr="004F6DAA">
              <w:rPr>
                <w:rFonts w:ascii="Times New Roman" w:eastAsia="Consolas" w:hAnsi="Times New Roman" w:cs="Times New Roman"/>
                <w:color w:val="000000"/>
                <w:sz w:val="22"/>
                <w:szCs w:val="22"/>
                <w:lang w:val="kk-KZ"/>
              </w:rPr>
              <w:lastRenderedPageBreak/>
              <w:t>тараптардың келiсiмi бойынша кондоминиум объектiсi меншiк иелерiнiң ақы төлеуiне жатады.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5.3. Тұтынушыдан бөлiнген су мөлшерi сарқынды су бұру және (немесе) тазарту желісінде:</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5.3.1. ыстық сумен жабдықтау жүйесi жабық болған кезде, жергiлiктi су жылытқыш пайдаланылған жағдайда – берiлген суық су мөлшерiне;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5.3.2. ыстық сумен жабдықтау жүйесi ашық болған кезде, ыстық су орталықтандырылған ыстық сумен жабдықтау жүйесiнен келiп түскен жағдайда – берiлген суық су мөлшерiне ыстық сумен жабдықтауға берiлген судың мөлшерiн қосып тең қабылданады.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5.4. Сарқынды суды бұру жүйесiне құйылмайтын су сарқынды суды бұру жөніндегі көрсетілетін қызметтерi үшiн ақы есептеу кезiнде есепке алынбайды.</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r w:rsidRPr="004F6DAA">
              <w:rPr>
                <w:rFonts w:ascii="Times New Roman" w:eastAsia="Consolas" w:hAnsi="Times New Roman" w:cs="Times New Roman"/>
                <w:color w:val="000000"/>
                <w:sz w:val="22"/>
                <w:szCs w:val="22"/>
                <w:lang w:val="kk-KZ"/>
              </w:rPr>
              <w:t>5.5. Есепке алынбайтын судың көлемi технологиялық есеп айырысуларға сәйкес айқындалады.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5.6. Тұтынушыны есепке алу аспаптарынсыз тiкелей қосуға Өнім берушiнiң рұқсатымен уақытша жол берiледi. Мұндай жағдайда берiлген көрсетілетін қызметтiң мөлшерiн Өнім берушi есеп айырысу жолымен су тұтыну нормалары бойынша белгiлейдi.</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5.7. Тұтынушының кiнәсiнсіз есепке алу уақытша бұзылған кезде көрсетілетін қызметтер үшiн есеп айырысу алдыңғы есеп айырысу кезеңінiң орташа тәулiктiк шығысы бойынша жүргiзiледi.</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5.8. Пәтерде немесе жеке үйде орнатылған есепке алу аспаптарының сақталуын қамтамасыз ету Тұтынушыға жүктеледi. Өнім берушi есепке алу аспаптарын арнайы бөлiнген үй-жайға орнатқан кезде олардың сақталуы үшін Өнім берушi жауап бередi.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5.9. Есепке алу аспаптарын белгiсiз бiр тұлғалар ұрлаған немесе сындырған жағдайда, оның сақталуына жауапты адам, егер Тараптардың келiсiмiнде өзгеше көзделмесе, бiр ай мерзiмде есепке алу аспаптарын қалпына келтiруге мiндеттi. Есепке алу аспаптарын қалпына келтiру сәтiне дейiн Өнім беруші Тұтынушыны сумен жабдықтау желілерiне қосады.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5.10. Тұтынушыда суды есепке алу схемаларын бұзу, басқару тораптарында және есепке алу аспаптарында пломбаларды жұлып алу, есепке алу аспаптарының көрсеткiштерiн бұрмалайтын құралдарды орнату фактiлерi анықталған жағдайда, Тұтынушыға суды пайдаланғаны үшiн соңғы тексеру жүргiзiлген күнінен бастап анықталған күнге дейiн екi айдан аспайтын мерзімге құбыржолы 24 сағат бойы жұмыс iстеп тұрған кезде оның басқару торабына дейiн толық өткiзу қабiлеттігi есебінен қайта есептеу жүргізіледi.</w:t>
            </w:r>
          </w:p>
          <w:p w:rsidR="00143B36" w:rsidRPr="004F6DAA" w:rsidRDefault="00143B36" w:rsidP="00143B36">
            <w:pPr>
              <w:ind w:firstLine="425"/>
              <w:jc w:val="both"/>
              <w:rPr>
                <w:rFonts w:ascii="Times New Roman" w:eastAsia="Consolas" w:hAnsi="Times New Roman" w:cs="Times New Roman"/>
                <w:sz w:val="22"/>
                <w:szCs w:val="22"/>
                <w:lang w:val="kk-KZ"/>
              </w:rPr>
            </w:pPr>
          </w:p>
          <w:p w:rsidR="00143B36" w:rsidRPr="004F6DAA" w:rsidRDefault="00143B36" w:rsidP="00143B36">
            <w:pPr>
              <w:ind w:firstLine="425"/>
              <w:jc w:val="both"/>
              <w:rPr>
                <w:rFonts w:ascii="Times New Roman" w:eastAsia="Consolas" w:hAnsi="Times New Roman" w:cs="Times New Roman"/>
                <w:sz w:val="22"/>
                <w:szCs w:val="22"/>
                <w:lang w:val="kk-KZ"/>
              </w:rPr>
            </w:pPr>
            <w:bookmarkStart w:id="10" w:name="z146"/>
            <w:bookmarkEnd w:id="9"/>
            <w:r w:rsidRPr="004F6DAA">
              <w:rPr>
                <w:rFonts w:ascii="Times New Roman" w:eastAsia="Consolas" w:hAnsi="Times New Roman" w:cs="Times New Roman"/>
                <w:b/>
                <w:color w:val="000000"/>
                <w:sz w:val="22"/>
                <w:szCs w:val="22"/>
                <w:lang w:val="kk-KZ"/>
              </w:rPr>
              <w:lastRenderedPageBreak/>
              <w:t>6. Тараптардың құқықтары мен мiндеттерi</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bookmarkStart w:id="11" w:name="z147"/>
            <w:bookmarkEnd w:id="10"/>
            <w:r w:rsidRPr="004F6DAA">
              <w:rPr>
                <w:rFonts w:ascii="Times New Roman" w:eastAsia="Consolas" w:hAnsi="Times New Roman" w:cs="Times New Roman"/>
                <w:color w:val="000000"/>
                <w:sz w:val="22"/>
                <w:szCs w:val="22"/>
                <w:lang w:val="kk-KZ"/>
              </w:rPr>
              <w:t>      6.1. Тұтынушы: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6.1.1. көрсетілетін қызметтердi белгiленген сапада, оның денсаулығына қауiпсiз, оның мүлкiне зиян келтiрмейтiн Шарттың талаптарына сәйкес мөлшерде алуға; </w:t>
            </w:r>
          </w:p>
          <w:p w:rsidR="00872645" w:rsidRPr="004F6DAA" w:rsidRDefault="00143B36" w:rsidP="00143B36">
            <w:pPr>
              <w:ind w:firstLine="425"/>
              <w:jc w:val="both"/>
              <w:rPr>
                <w:rFonts w:ascii="Times New Roman" w:eastAsia="Consolas" w:hAnsi="Times New Roman" w:cs="Times New Roman"/>
                <w:color w:val="000000"/>
                <w:sz w:val="22"/>
                <w:szCs w:val="22"/>
                <w:lang w:val="kk-KZ"/>
              </w:rPr>
            </w:pP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6.1.2. қажеттi көлемдегi сарқынды суды рұқсат етiлген жүктемелер шегiнде айдауға;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6.1.3. Өнім берушiден көрсетілетін қызметтердi есепке алу аспаптарын орнатуды талап етуге;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6.1.4. Өнім берушiнiң заңнамаға қайшы келетiн әрекеттерiн немесе әрекетсiздiгiн уәкiлеттi орган ведомствосына және (немесе) сот тәртiбiмен шағым жасауға;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6.1.5. көрсетілетін қызметтерге арналған тариф жобасын талқылау жөнiнде өткiзiлетiн жария тыңдауларға қатысуға;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r w:rsidRPr="004F6DAA">
              <w:rPr>
                <w:rFonts w:ascii="Times New Roman" w:eastAsia="Consolas" w:hAnsi="Times New Roman" w:cs="Times New Roman"/>
                <w:color w:val="000000"/>
                <w:sz w:val="22"/>
                <w:szCs w:val="22"/>
                <w:lang w:val="kk-KZ"/>
              </w:rPr>
              <w:t xml:space="preserve">   6.1.6. уақтылы төлем жасаған жағдайда оған қажеттi көлемде қызметтер көрсетудi пайдалануға;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6.1.7. Өнім берушiден қызметтер көрсетудi тиiсiнше ұсына алмау салдарынан өмiрге, денсаулыққа және (немесе) мүлiкке келтiрiлген залалды толық көлемде өтеудi, сондай-ақ моральдық залалды өтеудi белгіленген тәртiппен талап етуге;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6.1.8. мемлекеттік стандарттарда және өзге де нормативтiк құжаттарда белгiленген талаптарға сәйкес келмейтiн көрсетілетін қызметтi ұсынған жағдайда көрсетілетін қызметтердiң құнын қайта есептеудi талап етуге;</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6.1.9. егер Өнім берушi белгiленген тәртiппен шот қоймаса, алынған қызметтер үшiн ақы төлеудi жүргiзбеуге;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6.1.10. Өнім берушiнi бұл туралы бiр айдан кешiктiрмей жазбаша хабардар еткен кезде ұсынылған қызмет үшін ақы төленген жағдайда, Шартты бiржақты тәртiппен бұзуға құқығы бар.</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6.2. Тұтынушы: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6.2.1. коммуналдық реттеліп көрсетілетін қызметтерді (тауарларды, жұмыстарды) есепке алу аспаптарын берiлген төлем құжаттарына сәйкес ұсынылған қызметтер үшін уақтылы және толық көлемде ақы төлеуге;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6.2.2. Өнім берушiге көрсетілетін қызметтердi пайдалану кезiнде туындаған сумен жабдықтау, су бұру жүйелерi құрылысының және есепке алу аспаптарының жұмысындағы ақаулар туралы, ал сумен жабдықтау мен су бұру жүйеciнің құрылысы бұзылған немесе ластайтын, улы заттарды авариялық тастау жағдайында – төтенше жағдайлардың алдын алу және оларды жою жөнiндегi жергiлiктi органдарға, мемлекеттік өртке қарсы қызметке, санитарлық-эпидемиологиялық қызметке және қоршаған ортаны қорғау қызметiне де дереу хабарлауға;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6.2.3. Өнім берушi өкiлдерiн желiлердiң, </w:t>
            </w:r>
            <w:r w:rsidRPr="004F6DAA">
              <w:rPr>
                <w:rFonts w:ascii="Times New Roman" w:eastAsia="Consolas" w:hAnsi="Times New Roman" w:cs="Times New Roman"/>
                <w:color w:val="000000"/>
                <w:sz w:val="22"/>
                <w:szCs w:val="22"/>
                <w:lang w:val="kk-KZ"/>
              </w:rPr>
              <w:lastRenderedPageBreak/>
              <w:t xml:space="preserve">құралдардың және жабдықтардың техникалық жай-күйiн және қауiпсiздiгiн бақылау үшiн eceпке алу аспаптарына жіберуді қамтамасыз етуге;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6.2.4. көрсетілетін қызметтердi пайдалану кезiнде техника қауiпсiздiгi жөнiндегi талаптарды сақтауға;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6.2.5. оның қарауындағы немесе қызмет көрсетуiндегi сумен жабдықтау мен су бұрудың пайдаланылатын жүйелерiнiң сақталуын, тиiстi техникалық жай-күйiн және қауiпсiздігін қамтамасыз етуге мiндетті.</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6.3. Өнім берушi: </w:t>
            </w:r>
            <w:r w:rsidRPr="004F6DAA">
              <w:rPr>
                <w:rFonts w:ascii="Times New Roman" w:eastAsia="Consolas" w:hAnsi="Times New Roman" w:cs="Times New Roman"/>
                <w:sz w:val="22"/>
                <w:szCs w:val="22"/>
                <w:lang w:val="kk-KZ"/>
              </w:rPr>
              <w:br/>
            </w:r>
            <w:r w:rsidR="00114FBA">
              <w:rPr>
                <w:rFonts w:ascii="Times New Roman" w:eastAsia="Consolas" w:hAnsi="Times New Roman" w:cs="Times New Roman"/>
                <w:color w:val="000000"/>
                <w:sz w:val="22"/>
                <w:szCs w:val="22"/>
                <w:lang w:val="kk-KZ"/>
              </w:rPr>
              <w:t xml:space="preserve">      </w:t>
            </w:r>
            <w:r w:rsidRPr="004F6DAA">
              <w:rPr>
                <w:rFonts w:ascii="Times New Roman" w:eastAsia="Consolas" w:hAnsi="Times New Roman" w:cs="Times New Roman"/>
                <w:color w:val="000000"/>
                <w:sz w:val="22"/>
                <w:szCs w:val="22"/>
                <w:lang w:val="kk-KZ"/>
              </w:rPr>
              <w:t xml:space="preserve">6.3.1. ұсынылған қызметтер көрсету үшiн уақтылы және толық көлемде ақы алуға;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6.3.2. уәкілетті орган бекiткен тәртiппен тарифтердiң қолданыстағы кезеңiне барлық Тұтынушылар үшiн ұсынылатын қызметтердің тарифтерін азайтуға;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6.3.3. сумен жабдықтау, су бұру жүйелерi құрылысына техникалық қызмет көрсетудi жүргiзуге және есепке алу аспаптарын тексеру мен тексерiстi ұйымдастыруға;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6.3.4. көрсетілетін қызметтердi тұтынуға және оған ақы төлеудi бақылауды жүзеге асыруға құқығы бар.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6.4. Өнім берушi:</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6.4.1. Тұтынушыны басқа Тұтынушылардың талаптарды орындамауы себептерінен көрсетілетін қызметтерді алуға шектеусіз Шарттың талаптарына сәйкес көрсетілетін қызметтердi уақтылы және үздiксiз ұсынуды қамтамасыз етуге;</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6.4.2. көрсетілетін қызметтердi есепке алу аспаптарын сатып алуға және Тұтынушыларға орнатуға;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6.4.3. басқа тұлғаларға қызмет көрсетумен байланысты кез келген функцияларды беруге жол бермеуге;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6.4.4. ұсынылатын қызметтердiң сапасы мен мөлшерiне есеп жүргiзуге және оны бақылауға, көрсетілетін қызметтердi ұсынудағы бұзушылықтардың алдын алу және оларды жою жөнiнде уақтылы шаралар қабылдауға;</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6.4.5. Тұтынушымен көрсетілетін қызметтердi ұсынуға арналған шарт жасасуға;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6.4.6. Тұтынушыға ұсынылатын қызметтер үшін ақы төлеуге келесi есептi кезеңнен кейiнгi айдың оныншы күнiне дейiнгi мерзiмде төлем құжатын ұсынуға;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6.4.7. Тұтынушыларды тарифтердiң өзгергенi туралы олар қолданысқа енгiзiлгенге дейiн күнтізбелік отыз күннен кешiктiрмей хабардар етуге;</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6.4.8. Тұтынушының негiзделген талаптары бойынша 24 сағаттың ішiнде ұсынылатын қызметтердiң сапасы мен көлемiн қалпына келтiру жөнiнде шаралар қолдануға;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6.4.9. Тұтынушының сумен жабдықтау мен су бұру желiлерiн, есепке алу аспаптарын тексеру </w:t>
            </w:r>
            <w:r w:rsidRPr="004F6DAA">
              <w:rPr>
                <w:rFonts w:ascii="Times New Roman" w:eastAsia="Consolas" w:hAnsi="Times New Roman" w:cs="Times New Roman"/>
                <w:color w:val="000000"/>
                <w:sz w:val="22"/>
                <w:szCs w:val="22"/>
                <w:lang w:val="kk-KZ"/>
              </w:rPr>
              <w:lastRenderedPageBreak/>
              <w:t xml:space="preserve">кезiнде, сондай-ақ есепке алу аспаптарының көрсеткіштерiн алған кезде қызметтiк куәлiктi көрсетуге;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6.4.10. алдын алу және жөндеу жұмыстарын жүргiзу кезеңiнде Тұтынушыға ауыз суды көлiк құралдарымен жеткiзiп беруге;</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6.4.11. Тұтынушының дербес деректерінің құпиялылығын үшінші тұлғалардың санкцияланбаған қол жеткізуінен қамтамасыз етуге мiндеттi.</w:t>
            </w:r>
          </w:p>
          <w:p w:rsidR="00143B36" w:rsidRPr="004F6DAA" w:rsidRDefault="00143B36" w:rsidP="00143B36">
            <w:pPr>
              <w:ind w:firstLine="425"/>
              <w:jc w:val="center"/>
              <w:rPr>
                <w:rFonts w:ascii="Times New Roman" w:eastAsia="Consolas" w:hAnsi="Times New Roman" w:cs="Times New Roman"/>
                <w:sz w:val="22"/>
                <w:szCs w:val="22"/>
                <w:lang w:val="kk-KZ"/>
              </w:rPr>
            </w:pPr>
            <w:bookmarkStart w:id="12" w:name="z148"/>
            <w:bookmarkEnd w:id="11"/>
            <w:r w:rsidRPr="004F6DAA">
              <w:rPr>
                <w:rFonts w:ascii="Times New Roman" w:eastAsia="Consolas" w:hAnsi="Times New Roman" w:cs="Times New Roman"/>
                <w:b/>
                <w:color w:val="000000"/>
                <w:sz w:val="22"/>
                <w:szCs w:val="22"/>
                <w:lang w:val="kk-KZ"/>
              </w:rPr>
              <w:t>7. Тараптарды шектеу</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bookmarkStart w:id="13" w:name="z149"/>
            <w:bookmarkEnd w:id="12"/>
            <w:r w:rsidRPr="004F6DAA">
              <w:rPr>
                <w:rFonts w:ascii="Times New Roman" w:eastAsia="Consolas" w:hAnsi="Times New Roman" w:cs="Times New Roman"/>
                <w:color w:val="000000"/>
                <w:sz w:val="22"/>
                <w:szCs w:val="22"/>
                <w:lang w:val="kk-KZ"/>
              </w:rPr>
              <w:t>      7.1. Тұтынушыға:</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7.1.1. Өнім берушiнің келiсiмінсiз үй iшiндегi желiлердi, сумен жабдықтау, су бұру жүйелерi құрылыстары мен есепке алу аспаптарын қайта жабдықтауға;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7.1.2. көрсетілетін қызметтердiң қолда бар есепке алу схемаларын бұзуға тыйым салынады.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7.2. Қызмет берушіге:</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7.2.1. басқа Тұтынушылардың талаптарды орындамауы себептерiнен Тұтынушыны көрсетілетін қызметтердi ұсынудан бас тартуға немесе оларды алудан шектеуге;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7.2.2. ұсынылған қызмет үшiн уәкілетті органның ведомствосы белгiлеген мөлшерден асатын ақы алуға;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7.2.3 Тұтынушыдан көрсетілетін қызметтерге төлем құжаттарын ұсынбай ай сайын ақы төлеудi, сондай-ақ көрсетiлетiн қызметтер үшiн алдын ала ақы төлеудi талап етуге тыйым салынады.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7.3.Тараптарға Тараптардың құқықтарын шектейтiн не Қазақстан Республикасының заңнамасын өзгеше түрде бұзатын iс-әрекеттер жасауға тыйым салынады.</w:t>
            </w:r>
          </w:p>
          <w:p w:rsidR="00143B36" w:rsidRPr="004F6DAA" w:rsidRDefault="00143B36" w:rsidP="00143B36">
            <w:pPr>
              <w:ind w:firstLine="425"/>
              <w:jc w:val="center"/>
              <w:rPr>
                <w:rFonts w:ascii="Times New Roman" w:eastAsia="Consolas" w:hAnsi="Times New Roman" w:cs="Times New Roman"/>
                <w:sz w:val="22"/>
                <w:szCs w:val="22"/>
                <w:lang w:val="kk-KZ"/>
              </w:rPr>
            </w:pPr>
            <w:bookmarkStart w:id="14" w:name="z150"/>
            <w:bookmarkEnd w:id="13"/>
            <w:r w:rsidRPr="004F6DAA">
              <w:rPr>
                <w:rFonts w:ascii="Times New Roman" w:eastAsia="Consolas" w:hAnsi="Times New Roman" w:cs="Times New Roman"/>
                <w:b/>
                <w:color w:val="000000"/>
                <w:sz w:val="22"/>
                <w:szCs w:val="22"/>
                <w:lang w:val="kk-KZ"/>
              </w:rPr>
              <w:t>8. Тараптардың жауапкершiлiгi</w:t>
            </w:r>
          </w:p>
          <w:p w:rsidR="00143B36" w:rsidRPr="004F6DAA" w:rsidRDefault="00143B36" w:rsidP="00143B36">
            <w:pPr>
              <w:ind w:firstLine="425"/>
              <w:jc w:val="both"/>
              <w:rPr>
                <w:rFonts w:ascii="Times New Roman" w:eastAsia="Consolas" w:hAnsi="Times New Roman" w:cs="Times New Roman"/>
                <w:color w:val="000000"/>
                <w:sz w:val="22"/>
                <w:szCs w:val="22"/>
                <w:lang w:val="kk-KZ"/>
              </w:rPr>
            </w:pPr>
            <w:bookmarkStart w:id="15" w:name="z151"/>
            <w:bookmarkEnd w:id="14"/>
            <w:r w:rsidRPr="004F6DAA">
              <w:rPr>
                <w:rFonts w:ascii="Times New Roman" w:eastAsia="Consolas" w:hAnsi="Times New Roman" w:cs="Times New Roman"/>
                <w:color w:val="000000"/>
                <w:sz w:val="22"/>
                <w:szCs w:val="22"/>
                <w:lang w:val="kk-KZ"/>
              </w:rPr>
              <w:t>      8.1. Жабдықтар мен инженерлiк желiлердi тиiсiнше ұстау үшiн жауапкершiлiк оның меншiк иесiне жүктеледi және теңгерiмдiк тиесiлiлiкті бөлу шекаралары бойынша айқындалады.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8.2. Шартта көзделген мiндеттемелердi орындамаған немесе тиiсінше орындамаған жағдайда, кiнәлi тарап екiншi тарапқа залалды заңнамаға сәйкес келтiрiлген өтейді.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8.3. Ұсынылған қызметтер үшiн төлемнiң мерзiмi өткен жағдайда Тұтынушы Шартқа сәйкес (32-тармақта көзделген жағдайларды қоспағанда) Қазақстан Республикасының Ұлттық Банкi белгілеген қайта қаржыландырудың осы сомаларды төлейтiн күнде қолданылатын, әрбiр мерзiмi өткен күн үшiн, бiрақ негiзгi борыш сомасынан аспайтын мөлшерлеме бойынша тұрақсыздық айыбын төлейдi.</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Тұрақсыздық айып мөлшерін белгілеу Тұтынушымен Шарт жасасқан кезде жүргiзiледi. Тұрақсыздық айыбын есептеудiң басталу мерзiмi, егер Тараптардың келiсiмiмен өзгеше ескерілмесе, есеп айырысу кезеңінен кейінгі айдың айдың 26 күнi болып табылады.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lastRenderedPageBreak/>
              <w:t xml:space="preserve">       8.4. Егер Өнім берушi үшiн Тұтынушыға Өнім берушiмен шарттық қатынастарда тұратын басқа тұлғалардың кiнәсiнен қызметтер көрсету ұсыну мүмкiн болмаса, Тұтынушы алдында Өнім берушi жауапты болады.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8.5. Тұрақсыздық айыбын (айыппұл) төлеу Тараптарды Шарт бойынша мiндеттемелердi орындаудан босатпайды.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8.6. Құжатпен расталған күрделі материалдық шығынға немесе уақытша еңбекке жарамсыздыққа әкеп соқтырған ауырған немесе жазатайым оқиға кезiнде Тараптардың келiсiмi бойынша Тұтынушыға оның жазбаша өтiнiшi бойынша өсiмпұл есептеу жөнiндегi мерзiм ұзартылуы мүмкiн.</w:t>
            </w:r>
          </w:p>
          <w:p w:rsidR="00143B36" w:rsidRPr="004F6DAA" w:rsidRDefault="00143B36" w:rsidP="00143B36">
            <w:pPr>
              <w:jc w:val="both"/>
              <w:rPr>
                <w:rFonts w:ascii="Times New Roman" w:eastAsia="Consolas" w:hAnsi="Times New Roman" w:cs="Times New Roman"/>
                <w:color w:val="000000"/>
                <w:sz w:val="22"/>
                <w:szCs w:val="22"/>
                <w:lang w:val="kk-KZ"/>
              </w:rPr>
            </w:pPr>
          </w:p>
          <w:p w:rsidR="00143B36" w:rsidRPr="004F6DAA" w:rsidRDefault="00143B36" w:rsidP="00143B36">
            <w:pPr>
              <w:ind w:firstLine="425"/>
              <w:jc w:val="both"/>
              <w:rPr>
                <w:rFonts w:ascii="Times New Roman" w:eastAsia="Consolas" w:hAnsi="Times New Roman" w:cs="Times New Roman"/>
                <w:sz w:val="22"/>
                <w:szCs w:val="22"/>
                <w:lang w:val="kk-KZ"/>
              </w:rPr>
            </w:pPr>
            <w:bookmarkStart w:id="16" w:name="z152"/>
            <w:bookmarkEnd w:id="15"/>
            <w:r w:rsidRPr="004F6DAA">
              <w:rPr>
                <w:rFonts w:ascii="Times New Roman" w:eastAsia="Consolas" w:hAnsi="Times New Roman" w:cs="Times New Roman"/>
                <w:b/>
                <w:color w:val="000000"/>
                <w:sz w:val="22"/>
                <w:szCs w:val="22"/>
                <w:lang w:val="kk-KZ"/>
              </w:rPr>
              <w:t>9. Форс-мажорлық мән-жайлар</w:t>
            </w:r>
          </w:p>
          <w:p w:rsidR="00EF1A03" w:rsidRPr="004F6DAA" w:rsidRDefault="00143B36" w:rsidP="00143B36">
            <w:pPr>
              <w:ind w:firstLine="425"/>
              <w:jc w:val="both"/>
              <w:rPr>
                <w:rFonts w:ascii="Times New Roman" w:eastAsia="Consolas" w:hAnsi="Times New Roman" w:cs="Times New Roman"/>
                <w:color w:val="000000"/>
                <w:sz w:val="22"/>
                <w:szCs w:val="22"/>
                <w:lang w:val="kk-KZ"/>
              </w:rPr>
            </w:pPr>
            <w:bookmarkStart w:id="17" w:name="z153"/>
            <w:bookmarkEnd w:id="16"/>
            <w:r w:rsidRPr="004F6DAA">
              <w:rPr>
                <w:rFonts w:ascii="Times New Roman" w:eastAsia="Consolas" w:hAnsi="Times New Roman" w:cs="Times New Roman"/>
                <w:color w:val="000000"/>
                <w:sz w:val="22"/>
                <w:szCs w:val="22"/>
                <w:lang w:val="kk-KZ"/>
              </w:rPr>
              <w:t>      9.1. Тараптардың бiр де бipeуi форс-мажорлық мән-жайлары басталған жағдайда, яғни Шарттың талаптарын орындамауға немесе тиiстi орындамауына әкеп соқтырған еңсерiлмес күш жағдайлары (дүлей зілзала немесе болжау немесе алдын алу мүмкiн емес өзге де жағдайлар), сондай-ақ әскери iс-қимылдар, ереуiлдер және басқа да жағдайлар басталған жағдайда басқа тараптың алдында жауапты болмайды.</w:t>
            </w:r>
            <w:r w:rsidRPr="004F6DAA">
              <w:rPr>
                <w:rFonts w:ascii="Times New Roman" w:eastAsia="Consolas" w:hAnsi="Times New Roman" w:cs="Times New Roman"/>
                <w:sz w:val="22"/>
                <w:szCs w:val="22"/>
                <w:lang w:val="kk-KZ"/>
              </w:rPr>
              <w:br/>
            </w:r>
            <w:r w:rsidR="007A6936" w:rsidRPr="004F6DAA">
              <w:rPr>
                <w:rFonts w:ascii="Times New Roman" w:eastAsia="Consolas" w:hAnsi="Times New Roman" w:cs="Times New Roman"/>
                <w:color w:val="000000"/>
                <w:sz w:val="22"/>
                <w:szCs w:val="22"/>
                <w:lang w:val="kk-KZ"/>
              </w:rPr>
              <w:t> </w:t>
            </w:r>
            <w:r w:rsidRPr="004F6DAA">
              <w:rPr>
                <w:rFonts w:ascii="Times New Roman" w:eastAsia="Consolas" w:hAnsi="Times New Roman" w:cs="Times New Roman"/>
                <w:color w:val="000000"/>
                <w:sz w:val="22"/>
                <w:szCs w:val="22"/>
                <w:lang w:val="kk-KZ"/>
              </w:rPr>
              <w:t xml:space="preserve"> 9.2. Еңсерiлмес күш жағдайлары туындаған кезде Өнім берушi олар басталған күнінен бастап бес жұмыс күнi iшiнде бұл туралы Тұтынушыларға ресми бұқаралық ақпарат құралдары арқылы хабарлайды.</w:t>
            </w:r>
            <w:r w:rsidR="007A6936" w:rsidRPr="004F6DAA">
              <w:rPr>
                <w:rFonts w:ascii="Times New Roman" w:eastAsia="Consolas" w:hAnsi="Times New Roman" w:cs="Times New Roman"/>
                <w:color w:val="000000"/>
                <w:sz w:val="22"/>
                <w:szCs w:val="22"/>
                <w:lang w:val="kk-KZ"/>
              </w:rPr>
              <w:t xml:space="preserve">    </w:t>
            </w:r>
          </w:p>
          <w:p w:rsidR="00143B36" w:rsidRPr="004F6DAA" w:rsidRDefault="00143B36" w:rsidP="00143B36">
            <w:pPr>
              <w:jc w:val="both"/>
              <w:rPr>
                <w:rFonts w:ascii="Times New Roman" w:eastAsia="Consolas" w:hAnsi="Times New Roman" w:cs="Times New Roman"/>
                <w:color w:val="000000"/>
                <w:sz w:val="22"/>
                <w:szCs w:val="22"/>
                <w:lang w:val="kk-KZ"/>
              </w:rPr>
            </w:pPr>
            <w:r w:rsidRPr="004F6DAA">
              <w:rPr>
                <w:rFonts w:ascii="Times New Roman" w:eastAsia="Consolas" w:hAnsi="Times New Roman" w:cs="Times New Roman"/>
                <w:color w:val="000000"/>
                <w:sz w:val="22"/>
                <w:szCs w:val="22"/>
                <w:lang w:val="kk-KZ"/>
              </w:rPr>
              <w:t xml:space="preserve">9.3. Тараптардың Шарт бойынша мiндеттемелерi еңсерiлмес күш жағдайларының әрекет ету мерзiмiне, бiрақ осындай жағдайлар Тараптардың Шарт бойынша мiндеттемелерiн орындауға кедергi келтiретiн дәрежеде ғана тоқтатылуы мүмкiн.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9.4.  Егер еңсерiлмес күш жағдайы үш және одан да көп айларға созылған жағдайда, Тараптардың әрқайсысы басқа тарапқа болжалды бұзу күнiне дейiн кемiнде жиырма күнтiзбелiк күннен кешiктiрмей алдын ала хабарлаған кезде Шартты бұзуға құқылы. Бұл ретте Тараптар күнтiзбелiк отыз күн iшiнде Шарт бойынша барлық өзара есеп айырысуды жүргiзуге мiндеттенедi.</w:t>
            </w:r>
          </w:p>
          <w:bookmarkEnd w:id="17"/>
          <w:p w:rsidR="00143B36" w:rsidRPr="004F6DAA" w:rsidRDefault="00143B36" w:rsidP="00A64340">
            <w:pPr>
              <w:jc w:val="both"/>
              <w:rPr>
                <w:rFonts w:ascii="Times New Roman" w:eastAsia="Calibri" w:hAnsi="Times New Roman" w:cs="Times New Roman"/>
                <w:sz w:val="22"/>
                <w:szCs w:val="22"/>
                <w:lang w:val="kk-KZ"/>
              </w:rPr>
            </w:pPr>
          </w:p>
          <w:p w:rsidR="007A6936" w:rsidRPr="004F6DAA" w:rsidRDefault="00143B36" w:rsidP="007A6936">
            <w:pPr>
              <w:ind w:firstLine="425"/>
              <w:jc w:val="both"/>
              <w:rPr>
                <w:rFonts w:ascii="Times New Roman" w:eastAsia="Consolas" w:hAnsi="Times New Roman" w:cs="Times New Roman"/>
                <w:sz w:val="22"/>
                <w:szCs w:val="22"/>
                <w:lang w:val="kk-KZ"/>
              </w:rPr>
            </w:pPr>
            <w:bookmarkStart w:id="18" w:name="z154"/>
            <w:r w:rsidRPr="004F6DAA">
              <w:rPr>
                <w:rFonts w:ascii="Times New Roman" w:eastAsia="Consolas" w:hAnsi="Times New Roman" w:cs="Times New Roman"/>
                <w:b/>
                <w:color w:val="000000"/>
                <w:sz w:val="22"/>
                <w:szCs w:val="22"/>
                <w:lang w:val="kk-KZ"/>
              </w:rPr>
              <w:t>10. Жалпы ережелер және дауларды шешу</w:t>
            </w:r>
            <w:bookmarkStart w:id="19" w:name="z155"/>
            <w:bookmarkEnd w:id="18"/>
          </w:p>
          <w:p w:rsidR="00EF1A03" w:rsidRPr="004F6DAA" w:rsidRDefault="00143B36" w:rsidP="007A6936">
            <w:pPr>
              <w:jc w:val="both"/>
              <w:rPr>
                <w:rFonts w:ascii="Times New Roman" w:eastAsia="Consolas" w:hAnsi="Times New Roman" w:cs="Times New Roman"/>
                <w:sz w:val="22"/>
                <w:szCs w:val="22"/>
                <w:lang w:val="kk-KZ"/>
              </w:rPr>
            </w:pPr>
            <w:r w:rsidRPr="004F6DAA">
              <w:rPr>
                <w:rFonts w:ascii="Times New Roman" w:eastAsia="Consolas" w:hAnsi="Times New Roman" w:cs="Times New Roman"/>
                <w:color w:val="000000"/>
                <w:sz w:val="22"/>
                <w:szCs w:val="22"/>
                <w:lang w:val="kk-KZ"/>
              </w:rPr>
              <w:t>10.1. Тараптар есепке алу аспабының техникалық жай-күйін тексеру және көрсеткіштерді алу үшін бір-біріне тәуліктің кез келген уақытында, бірақ сағат 21-00-ден кешіктірмей, коммерциялық есепке алу аспаптарына қол жеткiзуге рұқсат беруге міндеттенеді.</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10.2. Коммерциялық есепке алу аспаптары бойынша бұзушылықтар анықталған кезде, Тараптар белгіленген тәртіппен қол қойылған салыстыру актісіне тіркеуі тиіс. </w:t>
            </w:r>
            <w:r w:rsidRPr="004F6DAA">
              <w:rPr>
                <w:rFonts w:ascii="Times New Roman" w:eastAsia="Consolas" w:hAnsi="Times New Roman" w:cs="Times New Roman"/>
                <w:sz w:val="22"/>
                <w:szCs w:val="22"/>
                <w:lang w:val="kk-KZ"/>
              </w:rPr>
              <w:br/>
            </w:r>
            <w:r w:rsidR="007A6936" w:rsidRPr="004F6DAA">
              <w:rPr>
                <w:rFonts w:ascii="Times New Roman" w:eastAsia="Consolas" w:hAnsi="Times New Roman" w:cs="Times New Roman"/>
                <w:color w:val="000000"/>
                <w:sz w:val="22"/>
                <w:szCs w:val="22"/>
                <w:lang w:val="kk-KZ"/>
              </w:rPr>
              <w:t xml:space="preserve">  </w:t>
            </w:r>
            <w:r w:rsidRPr="004F6DAA">
              <w:rPr>
                <w:rFonts w:ascii="Times New Roman" w:eastAsia="Consolas" w:hAnsi="Times New Roman" w:cs="Times New Roman"/>
                <w:color w:val="000000"/>
                <w:sz w:val="22"/>
                <w:szCs w:val="22"/>
                <w:lang w:val="kk-KZ"/>
              </w:rPr>
              <w:t xml:space="preserve">10.3. Өздерiнiң құқықтық қатынастарында Шартты және қолданыстағы заңнаманы басшылыққа алады.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lastRenderedPageBreak/>
              <w:t xml:space="preserve">10.4. Қызметтерді көрсету Шарты Тұтынушының белгiленген тәртiппен iс жүзiнде желiлерге бiрiншi қосу сәтiнен бастап күшiне енедi.   </w:t>
            </w:r>
          </w:p>
          <w:p w:rsidR="00EF1A03" w:rsidRPr="004F6DAA" w:rsidRDefault="00143B36" w:rsidP="007A6936">
            <w:pPr>
              <w:jc w:val="both"/>
              <w:rPr>
                <w:rFonts w:ascii="Times New Roman" w:eastAsia="Consolas" w:hAnsi="Times New Roman" w:cs="Times New Roman"/>
                <w:color w:val="000000"/>
                <w:sz w:val="22"/>
                <w:szCs w:val="22"/>
                <w:lang w:val="kk-KZ"/>
              </w:rPr>
            </w:pPr>
            <w:r w:rsidRPr="004F6DAA">
              <w:rPr>
                <w:rFonts w:ascii="Times New Roman" w:eastAsia="Consolas" w:hAnsi="Times New Roman" w:cs="Times New Roman"/>
                <w:color w:val="000000"/>
                <w:sz w:val="22"/>
                <w:szCs w:val="22"/>
                <w:lang w:val="kk-KZ"/>
              </w:rPr>
              <w:t xml:space="preserve">10.5. Егер тараптардың келiсiмiмен өзгеше көзделмесе, жеке және заңды тұлғалар үшiн Шарттың iс-әрекетi мерзiмсiз, ал мемлекеттiк бюджеттен қаржыландырылатын мемлекеттiк мекемелер үшiн қолданыстағы заңнамаға сәйкес болып табылады.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      10.6. Шарттың талаптарын бұзу немесе өзгерту Қазақстан Республикасының заңнамасында көзделген негiздер бойынша және тәртiппен жүргiзiледi.       </w:t>
            </w:r>
          </w:p>
          <w:p w:rsidR="00143B36" w:rsidRPr="004F6DAA" w:rsidRDefault="00143B36" w:rsidP="007A6936">
            <w:pPr>
              <w:jc w:val="both"/>
              <w:rPr>
                <w:rFonts w:ascii="Times New Roman" w:eastAsia="Consolas" w:hAnsi="Times New Roman" w:cs="Times New Roman"/>
                <w:sz w:val="22"/>
                <w:szCs w:val="22"/>
                <w:lang w:val="kk-KZ"/>
              </w:rPr>
            </w:pPr>
            <w:r w:rsidRPr="004F6DAA">
              <w:rPr>
                <w:rFonts w:ascii="Times New Roman" w:eastAsia="Consolas" w:hAnsi="Times New Roman" w:cs="Times New Roman"/>
                <w:color w:val="000000"/>
                <w:sz w:val="22"/>
                <w:szCs w:val="22"/>
                <w:lang w:val="kk-KZ"/>
              </w:rPr>
              <w:t xml:space="preserve">10.7. Тараптардың бiрi Шарт бойынша мiндеттемелерiн орындамаған немесе бұзған кезде, екiншi тарап келтiрiлген залалды өтеу туралы талаптар қоя отырып, Шартты бiржақты тәртiппен бұзуға құқылы.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10.8. Тараптардың арасындағы келiсiмге қол жеткізілмеген кезде, даулар мен қайшылықтар сот тәртiбiмен шешiледi. </w:t>
            </w:r>
            <w:r w:rsidRPr="004F6DAA">
              <w:rPr>
                <w:rFonts w:ascii="Times New Roman" w:eastAsia="Consolas" w:hAnsi="Times New Roman" w:cs="Times New Roman"/>
                <w:sz w:val="22"/>
                <w:szCs w:val="22"/>
                <w:lang w:val="kk-KZ"/>
              </w:rPr>
              <w:br/>
            </w:r>
            <w:r w:rsidR="007A6936" w:rsidRPr="004F6DAA">
              <w:rPr>
                <w:rFonts w:ascii="Times New Roman" w:eastAsia="Consolas" w:hAnsi="Times New Roman" w:cs="Times New Roman"/>
                <w:color w:val="000000"/>
                <w:sz w:val="22"/>
                <w:szCs w:val="22"/>
                <w:lang w:val="kk-KZ"/>
              </w:rPr>
              <w:t>  </w:t>
            </w:r>
            <w:r w:rsidRPr="004F6DAA">
              <w:rPr>
                <w:rFonts w:ascii="Times New Roman" w:eastAsia="Consolas" w:hAnsi="Times New Roman" w:cs="Times New Roman"/>
                <w:color w:val="000000"/>
                <w:sz w:val="22"/>
                <w:szCs w:val="22"/>
                <w:lang w:val="kk-KZ"/>
              </w:rPr>
              <w:t>10.9.</w:t>
            </w:r>
            <w:r w:rsidRPr="004F6DAA">
              <w:rPr>
                <w:rFonts w:ascii="Times New Roman" w:hAnsi="Times New Roman" w:cs="Times New Roman"/>
                <w:color w:val="000000"/>
                <w:sz w:val="22"/>
                <w:szCs w:val="22"/>
                <w:lang w:val="kk-KZ"/>
              </w:rPr>
              <w:t>Келісім-шарт екі данада, мемлекеттік және орыс тілдерінде, бір данасы Тұтынушы үшін, бір Өнім беруші үшін жасалады.</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10.10. Мемлекеттiк бюджеттен қаржыландырылатын мемлекеттiк мекемелерге арналған Шарт Қазақстан Республикасы Қаржы министрлiгiнiң аумақтық қазынашылық органдарында тiркеледi және ол тiркелген күнінен бастап қолданысқа енгiзіледi. </w:t>
            </w:r>
            <w:r w:rsidRPr="004F6DAA">
              <w:rPr>
                <w:rFonts w:ascii="Times New Roman" w:eastAsia="Consolas" w:hAnsi="Times New Roman" w:cs="Times New Roman"/>
                <w:sz w:val="22"/>
                <w:szCs w:val="22"/>
                <w:lang w:val="kk-KZ"/>
              </w:rPr>
              <w:br/>
            </w:r>
            <w:r w:rsidRPr="004F6DAA">
              <w:rPr>
                <w:rFonts w:ascii="Times New Roman" w:eastAsia="Consolas" w:hAnsi="Times New Roman" w:cs="Times New Roman"/>
                <w:color w:val="000000"/>
                <w:sz w:val="22"/>
                <w:szCs w:val="22"/>
                <w:lang w:val="kk-KZ"/>
              </w:rPr>
              <w:t xml:space="preserve">10.11. Тараптардың келiсiмi бойынша Шарт үлгi Шарттың нормаларына қайшы келмейтiн басқа талаптармен толықтырылуы мүмкiн. </w:t>
            </w:r>
            <w:r w:rsidRPr="004F6DAA">
              <w:rPr>
                <w:rFonts w:ascii="Times New Roman" w:eastAsia="Consolas" w:hAnsi="Times New Roman" w:cs="Times New Roman"/>
                <w:sz w:val="22"/>
                <w:szCs w:val="22"/>
                <w:lang w:val="kk-KZ"/>
              </w:rPr>
              <w:br/>
            </w:r>
            <w:r w:rsidR="007A6936" w:rsidRPr="004F6DAA">
              <w:rPr>
                <w:rFonts w:ascii="Times New Roman" w:eastAsia="Consolas" w:hAnsi="Times New Roman" w:cs="Times New Roman"/>
                <w:color w:val="000000"/>
                <w:sz w:val="22"/>
                <w:szCs w:val="22"/>
                <w:lang w:val="kk-KZ"/>
              </w:rPr>
              <w:t> </w:t>
            </w:r>
            <w:r w:rsidRPr="004F6DAA">
              <w:rPr>
                <w:rFonts w:ascii="Times New Roman" w:eastAsia="Consolas" w:hAnsi="Times New Roman" w:cs="Times New Roman"/>
                <w:color w:val="000000"/>
                <w:sz w:val="22"/>
                <w:szCs w:val="22"/>
                <w:lang w:val="kk-KZ"/>
              </w:rPr>
              <w:t>10.12. Шартта ескрілмеген Тараптар арасындағы қатынастар табиғи монополиялар және реттелетін нарықтар туралы қолданыстағы заңнамаға сәйкес реттеледi.</w:t>
            </w:r>
            <w:bookmarkEnd w:id="1"/>
            <w:bookmarkEnd w:id="19"/>
          </w:p>
          <w:p w:rsidR="00143B36" w:rsidRPr="004F6DAA" w:rsidRDefault="00143B36" w:rsidP="00143B36">
            <w:pPr>
              <w:rPr>
                <w:rFonts w:ascii="Times New Roman" w:hAnsi="Times New Roman" w:cs="Times New Roman"/>
                <w:b/>
                <w:color w:val="000000"/>
                <w:sz w:val="22"/>
                <w:szCs w:val="22"/>
                <w:lang w:val="kk-KZ"/>
              </w:rPr>
            </w:pPr>
          </w:p>
          <w:p w:rsidR="00143B36" w:rsidRPr="004F6DAA" w:rsidRDefault="00143B36" w:rsidP="00143B36">
            <w:pPr>
              <w:ind w:firstLine="709"/>
              <w:contextualSpacing/>
              <w:jc w:val="both"/>
              <w:rPr>
                <w:rFonts w:ascii="Times New Roman" w:eastAsia="Calibri" w:hAnsi="Times New Roman" w:cs="Times New Roman"/>
                <w:b/>
                <w:sz w:val="22"/>
                <w:szCs w:val="22"/>
                <w:lang w:val="kk-KZ"/>
              </w:rPr>
            </w:pPr>
            <w:r w:rsidRPr="004F6DAA">
              <w:rPr>
                <w:rFonts w:ascii="Times New Roman" w:eastAsia="Calibri" w:hAnsi="Times New Roman" w:cs="Times New Roman"/>
                <w:b/>
                <w:sz w:val="22"/>
                <w:szCs w:val="22"/>
                <w:lang w:val="kk-KZ"/>
              </w:rPr>
              <w:t>11. Осы шарттың қосымшалары</w:t>
            </w:r>
          </w:p>
          <w:p w:rsidR="00872645"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 Осы шарттың барлық қосымшалары оның ажырамас бөлігі болып табылады және  мыналарды қамтиды:</w:t>
            </w:r>
          </w:p>
          <w:p w:rsidR="00143B36"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11.1.1. №1 қосымша. Өнеркәсіптік сумен жабдықтау және (немесе) өнеркәсіптік суларды бұру жөніндегі мәлімделген тұтыну көлемі;</w:t>
            </w:r>
          </w:p>
          <w:p w:rsidR="00143B36" w:rsidRPr="004F6DAA" w:rsidRDefault="00143B36" w:rsidP="00143B36">
            <w:pPr>
              <w:ind w:firstLine="709"/>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 1/1 Қосымша №1 Қосымшаға сәйкес әрбір объект бойынша есептеу.</w:t>
            </w:r>
          </w:p>
          <w:p w:rsidR="00EF1A03"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11.1.2. №2 қосымша. «Өнім беруші мен Тұтынушы арасында   өнеркәсіптік сумен жабдықтау және (немесе) өнеркәсіптік су бұру жөніндегі қызметтерді          қондырғылары мен құрылыстарын пайдалануға теңгерімдік тиесілік пен тараптардың жауапкершілігін бөлу акті»;</w:t>
            </w:r>
          </w:p>
          <w:p w:rsidR="00143B36"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11.1.3. №3 қосымша. «Есептеу құралдары туралы мәліметтер. Есептеу құралдарының пломбалау акттері»;</w:t>
            </w:r>
          </w:p>
          <w:p w:rsidR="00143B36"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11.1.4. №4 қосымша. «Техникалық жағдайлар»;</w:t>
            </w:r>
          </w:p>
          <w:p w:rsidR="00EF1A03"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 xml:space="preserve">11.1.5. №5 қосымша. «Тұтынушы желілерінде </w:t>
            </w:r>
            <w:r w:rsidRPr="004F6DAA">
              <w:rPr>
                <w:rFonts w:ascii="Times New Roman" w:eastAsia="Calibri" w:hAnsi="Times New Roman" w:cs="Times New Roman"/>
                <w:sz w:val="22"/>
                <w:szCs w:val="22"/>
                <w:lang w:val="kk-KZ"/>
              </w:rPr>
              <w:lastRenderedPageBreak/>
              <w:t>шығынды есептеу»</w:t>
            </w:r>
          </w:p>
          <w:p w:rsidR="00143B36"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11.1.6. №6 қосымша. Жылжымайтын мүлікке құқықтарды тіркеу туралы куәлік;</w:t>
            </w:r>
          </w:p>
          <w:p w:rsidR="00143B36"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11.1.7. Заңды тұлғаны тіркеу туралы куәлік. ҚҚС бойынша есепке қою туралы куәлік(болған кезде). Құрылтайшылардың құрамы Жарғынынан үзінді (көшірмелері).</w:t>
            </w:r>
          </w:p>
          <w:p w:rsidR="00143B36" w:rsidRPr="004F6DAA" w:rsidRDefault="00143B36" w:rsidP="007A6936">
            <w:pPr>
              <w:contextualSpacing/>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11.1.8. Суды тұтыну жобасы (уәкілетті ұйымдар орындаған).</w:t>
            </w:r>
          </w:p>
          <w:p w:rsidR="00E3770C" w:rsidRPr="004F6DAA" w:rsidRDefault="00E3770C" w:rsidP="007A6936">
            <w:pPr>
              <w:contextualSpacing/>
              <w:jc w:val="both"/>
              <w:rPr>
                <w:rFonts w:ascii="Times New Roman" w:eastAsia="Calibri" w:hAnsi="Times New Roman" w:cs="Times New Roman"/>
                <w:b/>
                <w:sz w:val="22"/>
                <w:szCs w:val="22"/>
                <w:lang w:val="kk-KZ"/>
              </w:rPr>
            </w:pPr>
          </w:p>
          <w:p w:rsidR="00E3770C" w:rsidRPr="004F6DAA" w:rsidRDefault="00E3770C" w:rsidP="00E3770C">
            <w:pPr>
              <w:pStyle w:val="af0"/>
              <w:tabs>
                <w:tab w:val="left" w:pos="1134"/>
                <w:tab w:val="left" w:pos="1276"/>
                <w:tab w:val="left" w:pos="1560"/>
              </w:tabs>
              <w:ind w:left="360"/>
              <w:jc w:val="center"/>
              <w:rPr>
                <w:rFonts w:ascii="Times New Roman" w:hAnsi="Times New Roman"/>
                <w:b/>
                <w:sz w:val="24"/>
                <w:lang w:val="kk-KZ"/>
              </w:rPr>
            </w:pPr>
            <w:r w:rsidRPr="004F6DAA">
              <w:rPr>
                <w:rFonts w:ascii="Times New Roman" w:hAnsi="Times New Roman"/>
                <w:b/>
                <w:sz w:val="24"/>
                <w:lang w:val="kk-KZ"/>
              </w:rPr>
              <w:t>12. Тараптардың деректемелерi</w:t>
            </w:r>
            <w:r w:rsidR="00297DD5" w:rsidRPr="004F6DAA">
              <w:rPr>
                <w:rFonts w:ascii="Times New Roman" w:hAnsi="Times New Roman"/>
                <w:b/>
                <w:sz w:val="24"/>
                <w:lang w:val="kk-KZ"/>
              </w:rPr>
              <w:t xml:space="preserve">, </w:t>
            </w:r>
            <w:r w:rsidRPr="004F6DAA">
              <w:rPr>
                <w:rFonts w:ascii="Times New Roman" w:hAnsi="Times New Roman"/>
                <w:b/>
                <w:sz w:val="24"/>
                <w:lang w:val="kk-KZ"/>
              </w:rPr>
              <w:t>қолдары</w:t>
            </w:r>
            <w:r w:rsidR="00297DD5" w:rsidRPr="004F6DAA">
              <w:rPr>
                <w:rFonts w:ascii="Times New Roman" w:hAnsi="Times New Roman"/>
                <w:b/>
                <w:sz w:val="24"/>
                <w:lang w:val="kk-KZ"/>
              </w:rPr>
              <w:t xml:space="preserve"> және мөрлері</w:t>
            </w:r>
          </w:p>
          <w:p w:rsidR="00E3770C" w:rsidRPr="004F6DAA" w:rsidRDefault="00E3770C" w:rsidP="00E3770C">
            <w:pPr>
              <w:pStyle w:val="af0"/>
              <w:tabs>
                <w:tab w:val="left" w:pos="1134"/>
                <w:tab w:val="left" w:pos="1276"/>
                <w:tab w:val="left" w:pos="1560"/>
              </w:tabs>
              <w:ind w:left="360"/>
              <w:jc w:val="center"/>
              <w:rPr>
                <w:rFonts w:ascii="Times New Roman" w:hAnsi="Times New Roman"/>
                <w:b/>
                <w:sz w:val="24"/>
                <w:lang w:val="kk-KZ"/>
              </w:rPr>
            </w:pPr>
          </w:p>
          <w:p w:rsidR="00E3770C" w:rsidRPr="004F6DAA" w:rsidRDefault="00E3770C" w:rsidP="00E3770C">
            <w:pPr>
              <w:jc w:val="both"/>
              <w:rPr>
                <w:rFonts w:ascii="Times New Roman" w:hAnsi="Times New Roman" w:cs="Times New Roman"/>
                <w:b/>
                <w:lang w:val="kk-KZ"/>
              </w:rPr>
            </w:pPr>
            <w:r w:rsidRPr="004F6DAA">
              <w:rPr>
                <w:rFonts w:ascii="Times New Roman" w:hAnsi="Times New Roman" w:cs="Times New Roman"/>
                <w:b/>
                <w:lang w:val="kk-KZ"/>
              </w:rPr>
              <w:t xml:space="preserve">Өнім беруші: </w:t>
            </w:r>
          </w:p>
          <w:p w:rsidR="00E3770C" w:rsidRPr="004F6DAA" w:rsidRDefault="00E3770C" w:rsidP="00E3770C">
            <w:pPr>
              <w:rPr>
                <w:rFonts w:ascii="Times New Roman" w:hAnsi="Times New Roman" w:cs="Times New Roman"/>
                <w:b/>
                <w:bCs/>
                <w:lang w:val="kk-KZ"/>
              </w:rPr>
            </w:pPr>
            <w:r w:rsidRPr="004F6DAA">
              <w:rPr>
                <w:rFonts w:ascii="Times New Roman" w:hAnsi="Times New Roman" w:cs="Times New Roman"/>
                <w:b/>
                <w:bCs/>
                <w:lang w:val="kk-KZ"/>
              </w:rPr>
              <w:t>"Жылу және сумен жабдықтау кәсіпорны» АҚ</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 xml:space="preserve">Мекен-жайы: индекс 100600, Қарағанды обл., </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Жезқазған қ., Холмецкий к-сі, 20</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 xml:space="preserve">04.02.2013ж. ҚҚС күәлігі </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 xml:space="preserve">сериясы 30001, №10011854  </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БСН: 991 040 002 825</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ЖСК: KZ04926120119F811004</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БСК: KZKOKZKX</w:t>
            </w:r>
          </w:p>
          <w:p w:rsidR="00E3770C" w:rsidRPr="004F6DAA" w:rsidRDefault="00E3770C" w:rsidP="00E3770C">
            <w:pPr>
              <w:jc w:val="both"/>
              <w:rPr>
                <w:rFonts w:ascii="Times New Roman" w:hAnsi="Times New Roman" w:cs="Times New Roman"/>
                <w:lang w:val="kk-KZ"/>
              </w:rPr>
            </w:pPr>
            <w:r w:rsidRPr="004F6DAA">
              <w:rPr>
                <w:rFonts w:ascii="Times New Roman" w:hAnsi="Times New Roman" w:cs="Times New Roman"/>
                <w:lang w:val="kk-KZ"/>
              </w:rPr>
              <w:t>«Казкоммерцбанк» АҚ</w:t>
            </w:r>
          </w:p>
          <w:p w:rsidR="00E3770C" w:rsidRPr="004F6DAA" w:rsidRDefault="00E3770C" w:rsidP="00E3770C">
            <w:pPr>
              <w:jc w:val="both"/>
              <w:rPr>
                <w:rFonts w:ascii="Times New Roman" w:hAnsi="Times New Roman" w:cs="Times New Roman"/>
                <w:lang w:val="kk-KZ"/>
              </w:rPr>
            </w:pPr>
          </w:p>
          <w:p w:rsidR="00E3770C" w:rsidRPr="004F6DAA" w:rsidRDefault="00E3770C" w:rsidP="00E3770C">
            <w:pPr>
              <w:jc w:val="both"/>
              <w:rPr>
                <w:rFonts w:ascii="Times New Roman" w:hAnsi="Times New Roman" w:cs="Times New Roman"/>
                <w:b/>
                <w:bCs/>
                <w:lang w:val="kk-KZ"/>
              </w:rPr>
            </w:pPr>
            <w:r w:rsidRPr="004F6DAA">
              <w:rPr>
                <w:rFonts w:ascii="Times New Roman" w:hAnsi="Times New Roman" w:cs="Times New Roman"/>
                <w:b/>
                <w:bCs/>
                <w:lang w:val="kk-KZ"/>
              </w:rPr>
              <w:t>«Жылу және суменжабдықтау кәсіпорны» АҚ</w:t>
            </w:r>
          </w:p>
          <w:p w:rsidR="00E3770C" w:rsidRPr="004F6DAA" w:rsidRDefault="00E3770C" w:rsidP="00E3770C">
            <w:pPr>
              <w:jc w:val="both"/>
              <w:rPr>
                <w:rFonts w:ascii="Times New Roman" w:eastAsia="Times New Roman" w:hAnsi="Times New Roman" w:cs="Times New Roman"/>
                <w:b/>
                <w:lang w:val="kk-KZ"/>
              </w:rPr>
            </w:pPr>
            <w:r w:rsidRPr="004F6DAA">
              <w:rPr>
                <w:rFonts w:ascii="Times New Roman" w:hAnsi="Times New Roman" w:cs="Times New Roman"/>
                <w:b/>
                <w:bCs/>
                <w:lang w:val="kk-KZ"/>
              </w:rPr>
              <w:t xml:space="preserve"> Д</w:t>
            </w:r>
            <w:r w:rsidRPr="004F6DAA">
              <w:rPr>
                <w:rFonts w:ascii="Times New Roman" w:eastAsia="Times New Roman" w:hAnsi="Times New Roman" w:cs="Times New Roman"/>
                <w:b/>
                <w:lang w:val="kk-KZ"/>
              </w:rPr>
              <w:t>иректоры</w:t>
            </w:r>
          </w:p>
          <w:p w:rsidR="00E3770C" w:rsidRPr="004F6DAA" w:rsidRDefault="00E3770C" w:rsidP="00E3770C">
            <w:pPr>
              <w:jc w:val="both"/>
              <w:rPr>
                <w:rFonts w:ascii="Times New Roman" w:eastAsia="Times New Roman" w:hAnsi="Times New Roman" w:cs="Times New Roman"/>
                <w:b/>
                <w:lang w:val="kk-KZ"/>
              </w:rPr>
            </w:pPr>
          </w:p>
          <w:p w:rsidR="00E3770C" w:rsidRPr="004F6DAA" w:rsidRDefault="00E3770C" w:rsidP="00E3770C">
            <w:pPr>
              <w:jc w:val="both"/>
              <w:rPr>
                <w:rFonts w:ascii="Times New Roman" w:hAnsi="Times New Roman" w:cs="Times New Roman"/>
                <w:b/>
                <w:lang w:val="kk-KZ"/>
              </w:rPr>
            </w:pPr>
            <w:r w:rsidRPr="004F6DAA">
              <w:rPr>
                <w:rFonts w:ascii="Times New Roman" w:eastAsia="Arial Unicode MS" w:hAnsi="Times New Roman" w:cs="Times New Roman"/>
                <w:b/>
              </w:rPr>
              <w:t>_______________</w:t>
            </w:r>
            <w:r w:rsidRPr="004F6DAA">
              <w:rPr>
                <w:rFonts w:ascii="Times New Roman" w:eastAsia="Times New Roman" w:hAnsi="Times New Roman" w:cs="Times New Roman"/>
                <w:b/>
                <w:lang w:val="kk-KZ"/>
              </w:rPr>
              <w:t>Аманбаев Б.Ж.</w:t>
            </w:r>
          </w:p>
          <w:p w:rsidR="00E3770C" w:rsidRPr="004F6DAA" w:rsidRDefault="00E3770C" w:rsidP="00E3770C">
            <w:pPr>
              <w:tabs>
                <w:tab w:val="left" w:pos="1134"/>
                <w:tab w:val="left" w:pos="1276"/>
                <w:tab w:val="left" w:pos="1560"/>
              </w:tabs>
              <w:jc w:val="both"/>
              <w:rPr>
                <w:rFonts w:ascii="Times New Roman" w:hAnsi="Times New Roman" w:cs="Times New Roman"/>
                <w:b/>
              </w:rPr>
            </w:pPr>
            <w:r w:rsidRPr="004F6DAA">
              <w:rPr>
                <w:rFonts w:ascii="Times New Roman" w:hAnsi="Times New Roman" w:cs="Times New Roman"/>
                <w:b/>
                <w:lang w:val="kk-KZ"/>
              </w:rPr>
              <w:t>М</w:t>
            </w:r>
            <w:r w:rsidRPr="004F6DAA">
              <w:rPr>
                <w:rFonts w:ascii="Times New Roman" w:hAnsi="Times New Roman" w:cs="Times New Roman"/>
                <w:b/>
              </w:rPr>
              <w:t>.</w:t>
            </w:r>
            <w:r w:rsidRPr="004F6DAA">
              <w:rPr>
                <w:rFonts w:ascii="Times New Roman" w:hAnsi="Times New Roman" w:cs="Times New Roman"/>
                <w:b/>
                <w:lang w:val="kk-KZ"/>
              </w:rPr>
              <w:t>О</w:t>
            </w:r>
            <w:r w:rsidRPr="004F6DAA">
              <w:rPr>
                <w:rFonts w:ascii="Times New Roman" w:hAnsi="Times New Roman" w:cs="Times New Roman"/>
                <w:b/>
              </w:rPr>
              <w:t>.</w:t>
            </w:r>
          </w:p>
          <w:p w:rsidR="00E3770C" w:rsidRPr="004F6DAA" w:rsidRDefault="00E3770C" w:rsidP="00E3770C">
            <w:pPr>
              <w:tabs>
                <w:tab w:val="left" w:pos="1134"/>
                <w:tab w:val="left" w:pos="1276"/>
                <w:tab w:val="left" w:pos="1560"/>
              </w:tabs>
              <w:jc w:val="both"/>
              <w:rPr>
                <w:rFonts w:ascii="Times New Roman" w:eastAsia="Arial Unicode MS" w:hAnsi="Times New Roman" w:cs="Times New Roman"/>
                <w:b/>
                <w:lang w:val="kk-KZ"/>
              </w:rPr>
            </w:pPr>
            <w:r w:rsidRPr="004F6DAA">
              <w:rPr>
                <w:rFonts w:ascii="Times New Roman" w:eastAsia="Arial Unicode MS" w:hAnsi="Times New Roman" w:cs="Times New Roman"/>
                <w:b/>
                <w:lang w:val="kk-KZ"/>
              </w:rPr>
              <w:t xml:space="preserve"> «____»  ___________20___ж.</w:t>
            </w:r>
          </w:p>
          <w:p w:rsidR="00E3770C" w:rsidRPr="004F6DAA" w:rsidRDefault="00E3770C" w:rsidP="00E3770C">
            <w:pPr>
              <w:tabs>
                <w:tab w:val="left" w:pos="1134"/>
                <w:tab w:val="left" w:pos="1276"/>
                <w:tab w:val="left" w:pos="1560"/>
              </w:tabs>
              <w:jc w:val="both"/>
              <w:rPr>
                <w:rFonts w:ascii="Times New Roman" w:hAnsi="Times New Roman" w:cs="Times New Roman"/>
                <w:b/>
                <w:sz w:val="22"/>
                <w:szCs w:val="22"/>
                <w:lang w:val="kk-KZ"/>
              </w:rPr>
            </w:pPr>
          </w:p>
          <w:p w:rsidR="00E3770C" w:rsidRPr="004F6DAA" w:rsidRDefault="00E3770C" w:rsidP="00E3770C">
            <w:pPr>
              <w:tabs>
                <w:tab w:val="left" w:pos="1134"/>
                <w:tab w:val="left" w:pos="1276"/>
                <w:tab w:val="left" w:pos="1560"/>
              </w:tabs>
              <w:jc w:val="both"/>
              <w:rPr>
                <w:rFonts w:ascii="Times New Roman" w:hAnsi="Times New Roman" w:cs="Times New Roman"/>
                <w:b/>
                <w:sz w:val="22"/>
                <w:szCs w:val="22"/>
                <w:lang w:val="kk-KZ"/>
              </w:rPr>
            </w:pPr>
          </w:p>
          <w:p w:rsidR="00E3770C" w:rsidRPr="004F6DAA" w:rsidRDefault="00E3770C" w:rsidP="00E3770C">
            <w:pPr>
              <w:tabs>
                <w:tab w:val="left" w:pos="1134"/>
                <w:tab w:val="left" w:pos="1276"/>
                <w:tab w:val="left" w:pos="1560"/>
              </w:tabs>
              <w:rPr>
                <w:rFonts w:ascii="Times New Roman" w:hAnsi="Times New Roman" w:cs="Times New Roman"/>
                <w:b/>
                <w:sz w:val="22"/>
                <w:szCs w:val="22"/>
                <w:lang w:val="kk-KZ"/>
              </w:rPr>
            </w:pPr>
            <w:r w:rsidRPr="004F6DAA">
              <w:rPr>
                <w:rFonts w:ascii="Times New Roman" w:hAnsi="Times New Roman" w:cs="Times New Roman"/>
                <w:b/>
                <w:sz w:val="22"/>
                <w:szCs w:val="22"/>
                <w:lang w:val="kk-KZ"/>
              </w:rPr>
              <w:t xml:space="preserve">Тұтынушы: </w:t>
            </w:r>
          </w:p>
          <w:p w:rsidR="00E3770C" w:rsidRPr="004F6DAA" w:rsidRDefault="00E3770C" w:rsidP="00E3770C">
            <w:pPr>
              <w:rPr>
                <w:rFonts w:ascii="Times New Roman" w:hAnsi="Times New Roman"/>
                <w:b/>
                <w:sz w:val="22"/>
                <w:szCs w:val="22"/>
                <w:lang w:val="kk-KZ"/>
              </w:rPr>
            </w:pPr>
            <w:r w:rsidRPr="004F6DAA">
              <w:rPr>
                <w:rFonts w:ascii="Times New Roman" w:hAnsi="Times New Roman" w:cs="Times New Roman"/>
                <w:b/>
                <w:lang w:val="kk-KZ"/>
              </w:rPr>
              <w:t xml:space="preserve">Қарағанды облысы білім беру басқармасының «Тау-кен металлургиялық колледжі» </w:t>
            </w:r>
            <w:r w:rsidRPr="004F6DAA">
              <w:rPr>
                <w:rFonts w:ascii="Times New Roman" w:hAnsi="Times New Roman"/>
                <w:b/>
                <w:sz w:val="22"/>
                <w:szCs w:val="22"/>
                <w:lang w:val="kk-KZ"/>
              </w:rPr>
              <w:t>КММ</w:t>
            </w:r>
          </w:p>
          <w:p w:rsidR="00E3770C" w:rsidRPr="004F6DAA" w:rsidRDefault="00E3770C" w:rsidP="00E3770C">
            <w:pPr>
              <w:rPr>
                <w:rFonts w:ascii="Times New Roman" w:hAnsi="Times New Roman"/>
                <w:sz w:val="22"/>
                <w:szCs w:val="22"/>
                <w:lang w:val="kk-KZ"/>
              </w:rPr>
            </w:pPr>
            <w:r w:rsidRPr="004F6DAA">
              <w:rPr>
                <w:rFonts w:ascii="Times New Roman" w:hAnsi="Times New Roman"/>
                <w:sz w:val="22"/>
                <w:szCs w:val="22"/>
                <w:lang w:val="kk-KZ"/>
              </w:rPr>
              <w:t xml:space="preserve">100600, Қарағанды </w:t>
            </w:r>
            <w:r w:rsidRPr="004F6DAA">
              <w:rPr>
                <w:rFonts w:ascii="Times New Roman" w:hAnsi="Times New Roman"/>
                <w:b/>
                <w:sz w:val="22"/>
                <w:szCs w:val="22"/>
                <w:lang w:val="kk-KZ"/>
              </w:rPr>
              <w:t xml:space="preserve"> </w:t>
            </w:r>
            <w:r w:rsidRPr="004F6DAA">
              <w:rPr>
                <w:rFonts w:ascii="Times New Roman" w:hAnsi="Times New Roman" w:cs="Times New Roman"/>
                <w:sz w:val="22"/>
                <w:szCs w:val="22"/>
                <w:lang w:val="kk-KZ"/>
              </w:rPr>
              <w:t>облысы</w:t>
            </w:r>
          </w:p>
          <w:p w:rsidR="00E3770C" w:rsidRPr="004F6DAA" w:rsidRDefault="00E3770C" w:rsidP="00E3770C">
            <w:pPr>
              <w:rPr>
                <w:rFonts w:ascii="Times New Roman" w:hAnsi="Times New Roman"/>
                <w:sz w:val="22"/>
                <w:szCs w:val="22"/>
                <w:lang w:val="kk-KZ"/>
              </w:rPr>
            </w:pPr>
            <w:r w:rsidRPr="004F6DAA">
              <w:rPr>
                <w:rFonts w:ascii="Times New Roman" w:hAnsi="Times New Roman"/>
                <w:lang w:val="kk-KZ"/>
              </w:rPr>
              <w:t>Жезқазған қ., Абай көшесі,75</w:t>
            </w:r>
          </w:p>
          <w:p w:rsidR="00E3770C" w:rsidRPr="004F6DAA" w:rsidRDefault="00E3770C" w:rsidP="00E3770C">
            <w:pPr>
              <w:rPr>
                <w:rFonts w:ascii="Times New Roman" w:hAnsi="Times New Roman"/>
                <w:lang w:val="kk-KZ"/>
              </w:rPr>
            </w:pPr>
            <w:r w:rsidRPr="004F6DAA">
              <w:rPr>
                <w:rFonts w:ascii="Times New Roman" w:eastAsia="Arial Unicode MS" w:hAnsi="Times New Roman" w:cs="Times New Roman"/>
                <w:sz w:val="22"/>
                <w:szCs w:val="22"/>
                <w:lang w:val="kk-KZ"/>
              </w:rPr>
              <w:t xml:space="preserve">ЖСК </w:t>
            </w:r>
            <w:r w:rsidRPr="004F6DAA">
              <w:rPr>
                <w:rFonts w:ascii="Times New Roman" w:hAnsi="Times New Roman"/>
                <w:lang w:val="kk-KZ"/>
              </w:rPr>
              <w:t>KZ85070102KSN3001000</w:t>
            </w:r>
          </w:p>
          <w:p w:rsidR="00E3770C" w:rsidRPr="004F6DAA" w:rsidRDefault="00E3770C" w:rsidP="00E3770C">
            <w:pPr>
              <w:rPr>
                <w:rFonts w:ascii="Times New Roman" w:hAnsi="Times New Roman"/>
                <w:sz w:val="22"/>
                <w:szCs w:val="22"/>
                <w:lang w:val="kk-KZ"/>
              </w:rPr>
            </w:pPr>
            <w:r w:rsidRPr="004F6DAA">
              <w:rPr>
                <w:rFonts w:ascii="Times New Roman" w:eastAsia="Arial Unicode MS" w:hAnsi="Times New Roman" w:cs="Times New Roman"/>
                <w:sz w:val="22"/>
                <w:szCs w:val="22"/>
                <w:lang w:val="kk-KZ"/>
              </w:rPr>
              <w:t xml:space="preserve">БСК </w:t>
            </w:r>
            <w:r w:rsidRPr="004F6DAA">
              <w:rPr>
                <w:rFonts w:ascii="Times New Roman" w:hAnsi="Times New Roman"/>
                <w:lang w:val="kk-KZ"/>
              </w:rPr>
              <w:t>KKMFKZ2A</w:t>
            </w:r>
          </w:p>
          <w:p w:rsidR="00E3770C" w:rsidRPr="004F6DAA" w:rsidRDefault="00E3770C" w:rsidP="00E3770C">
            <w:pPr>
              <w:rPr>
                <w:rFonts w:ascii="Times New Roman" w:hAnsi="Times New Roman"/>
                <w:sz w:val="22"/>
                <w:szCs w:val="22"/>
                <w:lang w:val="kk-KZ"/>
              </w:rPr>
            </w:pPr>
            <w:r w:rsidRPr="004F6DAA">
              <w:rPr>
                <w:rFonts w:ascii="Times New Roman" w:eastAsia="Arial Unicode MS" w:hAnsi="Times New Roman" w:cs="Times New Roman"/>
                <w:sz w:val="22"/>
                <w:szCs w:val="22"/>
                <w:lang w:val="kk-KZ"/>
              </w:rPr>
              <w:t xml:space="preserve">БСН </w:t>
            </w:r>
            <w:r w:rsidRPr="004F6DAA">
              <w:rPr>
                <w:rFonts w:ascii="Times New Roman" w:hAnsi="Times New Roman"/>
                <w:lang w:val="kk-KZ"/>
              </w:rPr>
              <w:t>961 240 001 541</w:t>
            </w:r>
          </w:p>
          <w:p w:rsidR="0075545D" w:rsidRPr="004F6DAA" w:rsidRDefault="00E3770C" w:rsidP="00114FBA">
            <w:pPr>
              <w:rPr>
                <w:rFonts w:ascii="Times New Roman" w:eastAsia="Arial Unicode MS" w:hAnsi="Times New Roman" w:cs="Times New Roman"/>
                <w:sz w:val="22"/>
                <w:szCs w:val="22"/>
                <w:lang w:val="kk-KZ"/>
              </w:rPr>
            </w:pPr>
            <w:r w:rsidRPr="004F6DAA">
              <w:rPr>
                <w:rFonts w:ascii="Times New Roman" w:hAnsi="Times New Roman"/>
                <w:sz w:val="22"/>
                <w:szCs w:val="22"/>
                <w:lang w:val="kk-KZ"/>
              </w:rPr>
              <w:t>ҚР ҚМ Қазына Комитеті РММ Банкі</w:t>
            </w:r>
          </w:p>
          <w:p w:rsidR="00E3770C" w:rsidRPr="004F6DAA" w:rsidRDefault="00E3770C" w:rsidP="00E3770C">
            <w:pPr>
              <w:tabs>
                <w:tab w:val="left" w:pos="1276"/>
              </w:tabs>
              <w:rPr>
                <w:rFonts w:ascii="Times New Roman" w:hAnsi="Times New Roman" w:cs="Times New Roman"/>
                <w:b/>
                <w:sz w:val="22"/>
                <w:szCs w:val="22"/>
                <w:lang w:val="kk-KZ"/>
              </w:rPr>
            </w:pPr>
          </w:p>
          <w:p w:rsidR="00E3770C" w:rsidRPr="004F6DAA" w:rsidRDefault="00E3770C" w:rsidP="00E3770C">
            <w:pPr>
              <w:rPr>
                <w:rFonts w:ascii="Times New Roman" w:hAnsi="Times New Roman"/>
                <w:b/>
                <w:sz w:val="22"/>
                <w:szCs w:val="22"/>
                <w:lang w:val="kk-KZ"/>
              </w:rPr>
            </w:pPr>
            <w:r w:rsidRPr="004F6DAA">
              <w:rPr>
                <w:rFonts w:ascii="Times New Roman" w:hAnsi="Times New Roman" w:cs="Times New Roman"/>
                <w:b/>
                <w:lang w:val="kk-KZ"/>
              </w:rPr>
              <w:t xml:space="preserve">Қарағанды облысы білім беру басқармасының «Тау-кен металлургиялық колледжі» </w:t>
            </w:r>
            <w:r w:rsidRPr="004F6DAA">
              <w:rPr>
                <w:rFonts w:ascii="Times New Roman" w:hAnsi="Times New Roman"/>
                <w:b/>
                <w:sz w:val="22"/>
                <w:szCs w:val="22"/>
                <w:lang w:val="kk-KZ"/>
              </w:rPr>
              <w:t>КММ директоры</w:t>
            </w:r>
          </w:p>
          <w:p w:rsidR="00E3770C" w:rsidRPr="004F6DAA" w:rsidRDefault="00E3770C" w:rsidP="00E3770C">
            <w:pPr>
              <w:tabs>
                <w:tab w:val="left" w:pos="1134"/>
                <w:tab w:val="left" w:pos="1276"/>
                <w:tab w:val="left" w:pos="1560"/>
              </w:tabs>
              <w:rPr>
                <w:rFonts w:ascii="Times New Roman" w:eastAsia="Arial Unicode MS" w:hAnsi="Times New Roman" w:cs="Times New Roman"/>
                <w:sz w:val="22"/>
                <w:szCs w:val="22"/>
                <w:lang w:val="kk-KZ"/>
              </w:rPr>
            </w:pPr>
          </w:p>
          <w:p w:rsidR="00E3770C" w:rsidRPr="004F6DAA" w:rsidRDefault="00E3770C" w:rsidP="00E3770C">
            <w:pPr>
              <w:tabs>
                <w:tab w:val="left" w:pos="1134"/>
                <w:tab w:val="left" w:pos="1276"/>
                <w:tab w:val="left" w:pos="1560"/>
              </w:tabs>
              <w:rPr>
                <w:rFonts w:ascii="Times New Roman" w:eastAsia="Arial Unicode MS" w:hAnsi="Times New Roman" w:cs="Times New Roman"/>
                <w:sz w:val="22"/>
                <w:szCs w:val="22"/>
                <w:lang w:val="kk-KZ"/>
              </w:rPr>
            </w:pPr>
          </w:p>
          <w:p w:rsidR="00E3770C" w:rsidRPr="004F6DAA" w:rsidRDefault="00E3770C" w:rsidP="00E3770C">
            <w:pPr>
              <w:rPr>
                <w:rFonts w:ascii="Times New Roman" w:hAnsi="Times New Roman"/>
              </w:rPr>
            </w:pPr>
            <w:r w:rsidRPr="004F6DAA">
              <w:rPr>
                <w:rFonts w:ascii="Times New Roman" w:eastAsia="Arial Unicode MS" w:hAnsi="Times New Roman" w:cs="Times New Roman"/>
                <w:sz w:val="22"/>
                <w:szCs w:val="22"/>
              </w:rPr>
              <w:t xml:space="preserve">_______________ </w:t>
            </w:r>
            <w:r w:rsidRPr="004F6DAA">
              <w:rPr>
                <w:rFonts w:ascii="Times New Roman" w:hAnsi="Times New Roman"/>
              </w:rPr>
              <w:t>Жанаев К.Д</w:t>
            </w:r>
          </w:p>
          <w:p w:rsidR="00E3770C" w:rsidRPr="004F6DAA" w:rsidRDefault="00E3770C" w:rsidP="00E3770C">
            <w:pPr>
              <w:tabs>
                <w:tab w:val="left" w:pos="1134"/>
                <w:tab w:val="left" w:pos="1276"/>
                <w:tab w:val="left" w:pos="1560"/>
              </w:tabs>
              <w:rPr>
                <w:rFonts w:ascii="Times New Roman" w:eastAsia="Arial Unicode MS" w:hAnsi="Times New Roman" w:cs="Times New Roman"/>
                <w:sz w:val="22"/>
                <w:szCs w:val="22"/>
                <w:lang w:val="kk-KZ"/>
              </w:rPr>
            </w:pPr>
            <w:r w:rsidRPr="004F6DAA">
              <w:rPr>
                <w:rFonts w:ascii="Times New Roman" w:eastAsia="Arial Unicode MS" w:hAnsi="Times New Roman" w:cs="Times New Roman"/>
                <w:sz w:val="22"/>
                <w:szCs w:val="22"/>
                <w:lang w:val="kk-KZ"/>
              </w:rPr>
              <w:t>М.О.</w:t>
            </w:r>
          </w:p>
          <w:p w:rsidR="00E3770C" w:rsidRPr="004F6DAA" w:rsidRDefault="00E3770C" w:rsidP="00E3770C">
            <w:pPr>
              <w:tabs>
                <w:tab w:val="left" w:pos="1134"/>
                <w:tab w:val="left" w:pos="1276"/>
                <w:tab w:val="left" w:pos="1560"/>
              </w:tabs>
              <w:rPr>
                <w:rFonts w:ascii="Times New Roman" w:eastAsia="Arial Unicode MS" w:hAnsi="Times New Roman" w:cs="Times New Roman"/>
                <w:sz w:val="22"/>
                <w:szCs w:val="22"/>
                <w:lang w:val="kk-KZ"/>
              </w:rPr>
            </w:pPr>
          </w:p>
          <w:p w:rsidR="00E3770C" w:rsidRPr="004F6DAA" w:rsidRDefault="00E3770C" w:rsidP="00E3770C">
            <w:pPr>
              <w:tabs>
                <w:tab w:val="left" w:pos="1134"/>
                <w:tab w:val="left" w:pos="1276"/>
                <w:tab w:val="left" w:pos="1560"/>
              </w:tabs>
              <w:jc w:val="both"/>
              <w:rPr>
                <w:rFonts w:ascii="Times New Roman" w:eastAsia="Calibri" w:hAnsi="Times New Roman" w:cs="Times New Roman"/>
                <w:sz w:val="22"/>
                <w:szCs w:val="22"/>
                <w:lang w:val="kk-KZ" w:eastAsia="en-US"/>
              </w:rPr>
            </w:pPr>
            <w:r w:rsidRPr="004F6DAA">
              <w:rPr>
                <w:rFonts w:ascii="Times New Roman" w:eastAsia="Arial Unicode MS" w:hAnsi="Times New Roman" w:cs="Times New Roman"/>
                <w:sz w:val="22"/>
                <w:szCs w:val="22"/>
              </w:rPr>
              <w:t xml:space="preserve"> «____»  _______________20___</w:t>
            </w:r>
            <w:r w:rsidRPr="004F6DAA">
              <w:rPr>
                <w:rFonts w:ascii="Times New Roman" w:eastAsia="Arial Unicode MS" w:hAnsi="Times New Roman" w:cs="Times New Roman"/>
                <w:sz w:val="22"/>
                <w:szCs w:val="22"/>
                <w:lang w:val="kk-KZ"/>
              </w:rPr>
              <w:t>ж.</w:t>
            </w:r>
          </w:p>
          <w:p w:rsidR="00143B36" w:rsidRPr="004F6DAA" w:rsidRDefault="00143B36" w:rsidP="00B104CA">
            <w:pPr>
              <w:tabs>
                <w:tab w:val="left" w:pos="993"/>
              </w:tabs>
              <w:rPr>
                <w:rFonts w:ascii="Times New Roman" w:hAnsi="Times New Roman" w:cs="Times New Roman"/>
                <w:color w:val="000000"/>
                <w:sz w:val="22"/>
                <w:szCs w:val="22"/>
              </w:rPr>
            </w:pPr>
          </w:p>
        </w:tc>
        <w:tc>
          <w:tcPr>
            <w:tcW w:w="5103" w:type="dxa"/>
          </w:tcPr>
          <w:p w:rsidR="00143B36" w:rsidRPr="004F6DAA" w:rsidRDefault="00143B36" w:rsidP="00143B36">
            <w:pPr>
              <w:jc w:val="center"/>
              <w:rPr>
                <w:rFonts w:ascii="Times New Roman" w:hAnsi="Times New Roman" w:cs="Times New Roman"/>
                <w:b/>
                <w:color w:val="000000"/>
                <w:sz w:val="22"/>
                <w:szCs w:val="22"/>
              </w:rPr>
            </w:pPr>
          </w:p>
          <w:p w:rsidR="00143B36" w:rsidRPr="004F6DAA" w:rsidRDefault="00143B36" w:rsidP="00143B36">
            <w:pPr>
              <w:jc w:val="center"/>
              <w:rPr>
                <w:rFonts w:ascii="Times New Roman" w:eastAsia="Times New Roman" w:hAnsi="Times New Roman" w:cs="Times New Roman"/>
                <w:color w:val="000000"/>
                <w:sz w:val="22"/>
                <w:szCs w:val="22"/>
              </w:rPr>
            </w:pPr>
            <w:r w:rsidRPr="004F6DAA">
              <w:rPr>
                <w:rFonts w:ascii="Times New Roman" w:hAnsi="Times New Roman" w:cs="Times New Roman"/>
                <w:b/>
                <w:color w:val="000000"/>
                <w:sz w:val="22"/>
                <w:szCs w:val="22"/>
              </w:rPr>
              <w:t xml:space="preserve">Типовой договор </w:t>
            </w:r>
            <w:r w:rsidRPr="004F6DAA">
              <w:rPr>
                <w:rFonts w:ascii="Times New Roman" w:eastAsia="Times New Roman" w:hAnsi="Times New Roman" w:cs="Times New Roman"/>
                <w:b/>
                <w:bCs/>
                <w:caps/>
                <w:color w:val="000000"/>
                <w:sz w:val="22"/>
                <w:szCs w:val="22"/>
              </w:rPr>
              <w:t xml:space="preserve">№ </w:t>
            </w:r>
            <w:r w:rsidR="006919BA" w:rsidRPr="004F6DAA">
              <w:rPr>
                <w:rFonts w:ascii="Times New Roman" w:eastAsia="Times New Roman" w:hAnsi="Times New Roman" w:cs="Times New Roman"/>
                <w:b/>
                <w:bCs/>
                <w:caps/>
                <w:color w:val="000000"/>
                <w:sz w:val="22"/>
                <w:szCs w:val="22"/>
              </w:rPr>
              <w:t xml:space="preserve">5400025 </w:t>
            </w:r>
            <w:r w:rsidRPr="004F6DAA">
              <w:rPr>
                <w:rFonts w:ascii="Times New Roman" w:eastAsia="Times New Roman" w:hAnsi="Times New Roman" w:cs="Times New Roman"/>
                <w:b/>
                <w:bCs/>
                <w:color w:val="000000"/>
                <w:sz w:val="22"/>
                <w:szCs w:val="22"/>
              </w:rPr>
              <w:t xml:space="preserve">на предоставление услуг </w:t>
            </w:r>
            <w:r w:rsidRPr="004F6DAA">
              <w:rPr>
                <w:rFonts w:ascii="Times New Roman" w:hAnsi="Times New Roman" w:cs="Times New Roman"/>
                <w:b/>
                <w:color w:val="000000"/>
                <w:sz w:val="22"/>
                <w:szCs w:val="22"/>
              </w:rPr>
              <w:t>промышленному  водоснабжения и (или) промышленному  водоотведению</w:t>
            </w:r>
          </w:p>
          <w:p w:rsidR="00143B36" w:rsidRPr="004F6DAA" w:rsidRDefault="00143B36" w:rsidP="00143B36">
            <w:pPr>
              <w:tabs>
                <w:tab w:val="left" w:pos="993"/>
              </w:tabs>
              <w:rPr>
                <w:rFonts w:ascii="Times New Roman" w:hAnsi="Times New Roman" w:cs="Times New Roman"/>
                <w:color w:val="000000"/>
                <w:sz w:val="22"/>
                <w:szCs w:val="22"/>
              </w:rPr>
            </w:pPr>
          </w:p>
          <w:tbl>
            <w:tblPr>
              <w:tblW w:w="5000" w:type="pct"/>
              <w:tblCellSpacing w:w="0" w:type="dxa"/>
              <w:tblLook w:val="04A0"/>
            </w:tblPr>
            <w:tblGrid>
              <w:gridCol w:w="1955"/>
              <w:gridCol w:w="2932"/>
            </w:tblGrid>
            <w:tr w:rsidR="00143B36" w:rsidRPr="004F6DAA" w:rsidTr="00B81457">
              <w:trPr>
                <w:trHeight w:val="324"/>
                <w:tblCellSpacing w:w="0" w:type="dxa"/>
              </w:trPr>
              <w:tc>
                <w:tcPr>
                  <w:tcW w:w="0" w:type="auto"/>
                  <w:tcMar>
                    <w:left w:w="108" w:type="dxa"/>
                    <w:right w:w="108" w:type="dxa"/>
                  </w:tcMar>
                </w:tcPr>
                <w:p w:rsidR="00143B36" w:rsidRPr="004F6DAA" w:rsidRDefault="00143B36" w:rsidP="00C952F2">
                  <w:pPr>
                    <w:framePr w:hSpace="180" w:wrap="around" w:hAnchor="margin" w:xAlign="center" w:y="-495"/>
                    <w:widowControl w:val="0"/>
                    <w:tabs>
                      <w:tab w:val="left" w:pos="993"/>
                    </w:tabs>
                    <w:spacing w:after="0" w:line="240" w:lineRule="auto"/>
                    <w:rPr>
                      <w:rFonts w:eastAsia="Courier New" w:cs="Times New Roman"/>
                      <w:color w:val="000000"/>
                      <w:sz w:val="22"/>
                      <w:lang w:eastAsia="ru-RU" w:bidi="ru-RU"/>
                    </w:rPr>
                  </w:pPr>
                  <w:r w:rsidRPr="004F6DAA">
                    <w:rPr>
                      <w:rFonts w:eastAsia="Courier New" w:cs="Times New Roman"/>
                      <w:color w:val="000000"/>
                      <w:sz w:val="22"/>
                      <w:lang w:eastAsia="ru-RU" w:bidi="ru-RU"/>
                    </w:rPr>
                    <w:t xml:space="preserve">г. </w:t>
                  </w:r>
                  <w:r w:rsidRPr="004F6DAA">
                    <w:rPr>
                      <w:rFonts w:eastAsia="Courier New" w:cs="Times New Roman"/>
                      <w:color w:val="000000"/>
                      <w:sz w:val="22"/>
                      <w:lang w:val="kk-KZ" w:eastAsia="ru-RU" w:bidi="ru-RU"/>
                    </w:rPr>
                    <w:t xml:space="preserve">Жезказган </w:t>
                  </w:r>
                </w:p>
              </w:tc>
              <w:tc>
                <w:tcPr>
                  <w:tcW w:w="0" w:type="auto"/>
                  <w:tcMar>
                    <w:left w:w="108" w:type="dxa"/>
                    <w:right w:w="108" w:type="dxa"/>
                  </w:tcMar>
                </w:tcPr>
                <w:p w:rsidR="00143B36" w:rsidRPr="004F6DAA" w:rsidRDefault="00143B36" w:rsidP="00C952F2">
                  <w:pPr>
                    <w:framePr w:hSpace="180" w:wrap="around" w:hAnchor="margin" w:xAlign="center" w:y="-495"/>
                    <w:widowControl w:val="0"/>
                    <w:tabs>
                      <w:tab w:val="left" w:pos="993"/>
                    </w:tabs>
                    <w:spacing w:after="0" w:line="240" w:lineRule="auto"/>
                    <w:jc w:val="right"/>
                    <w:rPr>
                      <w:rFonts w:eastAsia="Courier New" w:cs="Times New Roman"/>
                      <w:color w:val="000000"/>
                      <w:sz w:val="22"/>
                      <w:lang w:eastAsia="ru-RU" w:bidi="ru-RU"/>
                    </w:rPr>
                  </w:pPr>
                  <w:r w:rsidRPr="004F6DAA">
                    <w:rPr>
                      <w:rFonts w:eastAsia="Courier New" w:cs="Times New Roman"/>
                      <w:color w:val="000000"/>
                      <w:sz w:val="22"/>
                      <w:lang w:eastAsia="ru-RU" w:bidi="ru-RU"/>
                    </w:rPr>
                    <w:t xml:space="preserve"> «01» </w:t>
                  </w:r>
                  <w:r w:rsidR="002A6709">
                    <w:rPr>
                      <w:rFonts w:eastAsia="Courier New" w:cs="Times New Roman"/>
                      <w:color w:val="000000"/>
                      <w:sz w:val="22"/>
                      <w:lang w:eastAsia="ru-RU" w:bidi="ru-RU"/>
                    </w:rPr>
                    <w:t>января 2018</w:t>
                  </w:r>
                  <w:bookmarkStart w:id="20" w:name="_GoBack"/>
                  <w:bookmarkEnd w:id="20"/>
                  <w:r w:rsidRPr="004F6DAA">
                    <w:rPr>
                      <w:rFonts w:eastAsia="Courier New" w:cs="Times New Roman"/>
                      <w:color w:val="000000"/>
                      <w:sz w:val="22"/>
                      <w:lang w:eastAsia="ru-RU" w:bidi="ru-RU"/>
                    </w:rPr>
                    <w:t xml:space="preserve"> г.</w:t>
                  </w:r>
                </w:p>
              </w:tc>
            </w:tr>
          </w:tbl>
          <w:p w:rsidR="00143B36" w:rsidRPr="004F6DAA" w:rsidRDefault="00143B36" w:rsidP="00143B36">
            <w:pPr>
              <w:tabs>
                <w:tab w:val="left" w:pos="1134"/>
                <w:tab w:val="left" w:pos="1276"/>
                <w:tab w:val="left" w:pos="1560"/>
              </w:tabs>
              <w:jc w:val="both"/>
              <w:rPr>
                <w:rFonts w:ascii="Times New Roman" w:hAnsi="Times New Roman" w:cs="Times New Roman"/>
                <w:b/>
                <w:color w:val="000000"/>
                <w:sz w:val="22"/>
                <w:szCs w:val="22"/>
              </w:rPr>
            </w:pPr>
          </w:p>
          <w:p w:rsidR="00143B36" w:rsidRPr="004F6DAA" w:rsidRDefault="00143B36" w:rsidP="00143B36">
            <w:pPr>
              <w:tabs>
                <w:tab w:val="left" w:pos="1134"/>
                <w:tab w:val="left" w:pos="1276"/>
                <w:tab w:val="left" w:pos="1560"/>
              </w:tabs>
              <w:jc w:val="both"/>
              <w:rPr>
                <w:rFonts w:ascii="Times New Roman" w:hAnsi="Times New Roman" w:cs="Times New Roman"/>
                <w:b/>
                <w:color w:val="000000"/>
                <w:sz w:val="22"/>
                <w:szCs w:val="22"/>
              </w:rPr>
            </w:pPr>
          </w:p>
          <w:p w:rsidR="00A37E51" w:rsidRPr="004F6DAA" w:rsidRDefault="00143B36" w:rsidP="00143B36">
            <w:pPr>
              <w:tabs>
                <w:tab w:val="left" w:pos="1134"/>
                <w:tab w:val="left" w:pos="1276"/>
                <w:tab w:val="left" w:pos="1560"/>
              </w:tabs>
              <w:jc w:val="both"/>
              <w:rPr>
                <w:rFonts w:ascii="Times New Roman" w:hAnsi="Times New Roman" w:cs="Times New Roman"/>
                <w:b/>
                <w:color w:val="000000"/>
                <w:sz w:val="22"/>
                <w:szCs w:val="22"/>
              </w:rPr>
            </w:pPr>
            <w:r w:rsidRPr="004F6DAA">
              <w:rPr>
                <w:rFonts w:ascii="Times New Roman" w:hAnsi="Times New Roman" w:cs="Times New Roman"/>
                <w:b/>
                <w:color w:val="000000"/>
                <w:sz w:val="22"/>
                <w:szCs w:val="22"/>
              </w:rPr>
              <w:t> </w:t>
            </w:r>
          </w:p>
          <w:p w:rsidR="00143B36" w:rsidRPr="004F6DAA" w:rsidRDefault="00143B36" w:rsidP="00143B36">
            <w:pPr>
              <w:tabs>
                <w:tab w:val="left" w:pos="1134"/>
                <w:tab w:val="left" w:pos="1276"/>
                <w:tab w:val="left" w:pos="1560"/>
              </w:tabs>
              <w:jc w:val="both"/>
              <w:rPr>
                <w:rFonts w:ascii="Times New Roman" w:hAnsi="Times New Roman" w:cs="Times New Roman"/>
                <w:color w:val="000000"/>
                <w:sz w:val="22"/>
                <w:szCs w:val="22"/>
              </w:rPr>
            </w:pPr>
            <w:r w:rsidRPr="004F6DAA">
              <w:rPr>
                <w:rFonts w:ascii="Times New Roman" w:hAnsi="Times New Roman" w:cs="Times New Roman"/>
                <w:b/>
                <w:color w:val="000000"/>
                <w:sz w:val="22"/>
                <w:szCs w:val="22"/>
              </w:rPr>
              <w:t>ТОО «Предприятие тепловодоснабжения</w:t>
            </w:r>
            <w:r w:rsidRPr="004F6DAA">
              <w:rPr>
                <w:rFonts w:ascii="Times New Roman" w:hAnsi="Times New Roman" w:cs="Times New Roman"/>
                <w:color w:val="000000"/>
                <w:sz w:val="22"/>
                <w:szCs w:val="22"/>
              </w:rPr>
              <w:t xml:space="preserve"> в лице </w:t>
            </w:r>
            <w:r w:rsidRPr="004F6DAA">
              <w:rPr>
                <w:rFonts w:ascii="Times New Roman" w:hAnsi="Times New Roman" w:cs="Times New Roman"/>
                <w:color w:val="000000"/>
                <w:sz w:val="22"/>
                <w:szCs w:val="22"/>
                <w:lang w:val="kk-KZ"/>
              </w:rPr>
              <w:t>директора Аманбаева Болата Жумартовича</w:t>
            </w:r>
            <w:r w:rsidRPr="004F6DAA">
              <w:rPr>
                <w:rFonts w:ascii="Times New Roman" w:hAnsi="Times New Roman" w:cs="Times New Roman"/>
                <w:color w:val="000000"/>
                <w:sz w:val="22"/>
                <w:szCs w:val="22"/>
              </w:rPr>
              <w:t>, действующей на основании</w:t>
            </w:r>
            <w:r w:rsidRPr="004F6DAA">
              <w:rPr>
                <w:rFonts w:ascii="Times New Roman" w:hAnsi="Times New Roman" w:cs="Times New Roman"/>
                <w:color w:val="000000"/>
                <w:sz w:val="22"/>
                <w:szCs w:val="22"/>
                <w:lang w:val="kk-KZ"/>
              </w:rPr>
              <w:t xml:space="preserve"> Устава</w:t>
            </w:r>
            <w:r w:rsidRPr="004F6DAA">
              <w:rPr>
                <w:rFonts w:ascii="Times New Roman" w:hAnsi="Times New Roman" w:cs="Times New Roman"/>
                <w:color w:val="000000"/>
                <w:sz w:val="22"/>
                <w:szCs w:val="22"/>
              </w:rPr>
              <w:t>, именуемое в дальнейшем Поставщик, с одной стороны, и</w:t>
            </w:r>
          </w:p>
          <w:p w:rsidR="00035D3F" w:rsidRPr="008D78CF" w:rsidRDefault="00A37E51" w:rsidP="00035D3F">
            <w:pPr>
              <w:tabs>
                <w:tab w:val="left" w:pos="1134"/>
                <w:tab w:val="left" w:pos="1276"/>
                <w:tab w:val="left" w:pos="1560"/>
              </w:tabs>
              <w:jc w:val="both"/>
              <w:rPr>
                <w:rFonts w:ascii="Times New Roman" w:hAnsi="Times New Roman" w:cs="Times New Roman"/>
                <w:sz w:val="22"/>
                <w:szCs w:val="22"/>
              </w:rPr>
            </w:pPr>
            <w:r w:rsidRPr="004F6DAA">
              <w:rPr>
                <w:rFonts w:ascii="Times New Roman" w:hAnsi="Times New Roman" w:cs="Times New Roman"/>
                <w:b/>
                <w:sz w:val="22"/>
                <w:szCs w:val="22"/>
                <w:lang w:val="kk-KZ"/>
              </w:rPr>
              <w:t xml:space="preserve">        </w:t>
            </w:r>
            <w:r w:rsidR="00035D3F" w:rsidRPr="008D78CF">
              <w:rPr>
                <w:rFonts w:ascii="Times New Roman" w:hAnsi="Times New Roman"/>
                <w:b/>
                <w:sz w:val="22"/>
                <w:szCs w:val="22"/>
              </w:rPr>
              <w:t xml:space="preserve">        Коммунальное государственное учреждение «Горно-металлургический колледж» управления образования Карагандинской области</w:t>
            </w:r>
            <w:r w:rsidR="00035D3F" w:rsidRPr="008D78CF">
              <w:rPr>
                <w:rFonts w:ascii="Times New Roman" w:hAnsi="Times New Roman" w:cs="Times New Roman"/>
                <w:sz w:val="22"/>
                <w:szCs w:val="22"/>
              </w:rPr>
              <w:t xml:space="preserve">, в лице директора </w:t>
            </w:r>
            <w:r w:rsidR="00035D3F" w:rsidRPr="008D78CF">
              <w:rPr>
                <w:rFonts w:ascii="Times New Roman" w:hAnsi="Times New Roman"/>
                <w:b/>
                <w:lang w:val="kk-KZ"/>
              </w:rPr>
              <w:t>Жанаева Кусаина Далабаевича</w:t>
            </w:r>
            <w:r w:rsidR="00035D3F" w:rsidRPr="008D78CF">
              <w:rPr>
                <w:rFonts w:ascii="Times New Roman" w:hAnsi="Times New Roman" w:cs="Times New Roman"/>
                <w:sz w:val="22"/>
                <w:szCs w:val="22"/>
                <w:lang w:val="kk-KZ"/>
              </w:rPr>
              <w:t xml:space="preserve">, </w:t>
            </w:r>
            <w:r w:rsidR="00035D3F" w:rsidRPr="008D78CF">
              <w:rPr>
                <w:rFonts w:ascii="Times New Roman" w:hAnsi="Times New Roman" w:cs="Times New Roman"/>
                <w:sz w:val="22"/>
                <w:szCs w:val="22"/>
              </w:rPr>
              <w:t>действующего на основании Устава, именуемое в дальнейшем Потребитель, с другой стороны, заключили настоящий Договор (далее - Договор) о нижеследующем.</w:t>
            </w:r>
          </w:p>
          <w:p w:rsidR="00143B36" w:rsidRPr="004F6DAA" w:rsidRDefault="00143B36" w:rsidP="00143B36">
            <w:pPr>
              <w:tabs>
                <w:tab w:val="left" w:pos="1134"/>
                <w:tab w:val="left" w:pos="1276"/>
                <w:tab w:val="left" w:pos="1560"/>
              </w:tabs>
              <w:jc w:val="both"/>
              <w:rPr>
                <w:rFonts w:ascii="Times New Roman" w:hAnsi="Times New Roman" w:cs="Times New Roman"/>
                <w:color w:val="000000"/>
                <w:sz w:val="22"/>
                <w:szCs w:val="22"/>
              </w:rPr>
            </w:pPr>
          </w:p>
          <w:p w:rsidR="00872645" w:rsidRPr="004F6DAA" w:rsidRDefault="00872645" w:rsidP="00143B36">
            <w:pPr>
              <w:tabs>
                <w:tab w:val="left" w:pos="1134"/>
                <w:tab w:val="left" w:pos="1276"/>
                <w:tab w:val="left" w:pos="1560"/>
              </w:tabs>
              <w:jc w:val="both"/>
              <w:rPr>
                <w:rFonts w:ascii="Times New Roman" w:hAnsi="Times New Roman" w:cs="Times New Roman"/>
                <w:color w:val="000000"/>
                <w:sz w:val="22"/>
                <w:szCs w:val="22"/>
              </w:rPr>
            </w:pPr>
          </w:p>
          <w:p w:rsidR="00143B36" w:rsidRPr="004F6DAA" w:rsidRDefault="00143B36" w:rsidP="00143B36">
            <w:pPr>
              <w:ind w:left="360"/>
              <w:jc w:val="center"/>
              <w:rPr>
                <w:rFonts w:ascii="Times New Roman" w:hAnsi="Times New Roman" w:cs="Times New Roman"/>
                <w:color w:val="000000"/>
                <w:sz w:val="22"/>
                <w:szCs w:val="22"/>
              </w:rPr>
            </w:pPr>
            <w:r w:rsidRPr="004F6DAA">
              <w:rPr>
                <w:rFonts w:ascii="Times New Roman" w:hAnsi="Times New Roman" w:cs="Times New Roman"/>
                <w:b/>
                <w:bCs/>
                <w:color w:val="000000"/>
                <w:sz w:val="22"/>
                <w:szCs w:val="22"/>
              </w:rPr>
              <w:t>1.Основные понятия, используемые в Договоре</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 В Договоре используются следующие основные понятия:</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1.1.1.</w:t>
            </w:r>
            <w:r w:rsidRPr="004F6DAA">
              <w:rPr>
                <w:rFonts w:ascii="Times New Roman" w:eastAsia="Calibri" w:hAnsi="Times New Roman" w:cs="Times New Roman"/>
                <w:b/>
                <w:sz w:val="22"/>
                <w:szCs w:val="22"/>
                <w:lang w:val="kk-KZ"/>
              </w:rPr>
              <w:t>проверка приборов учета</w:t>
            </w:r>
            <w:r w:rsidRPr="004F6DAA">
              <w:rPr>
                <w:rFonts w:ascii="Times New Roman" w:eastAsia="Calibri" w:hAnsi="Times New Roman" w:cs="Times New Roman"/>
                <w:sz w:val="22"/>
                <w:szCs w:val="22"/>
                <w:lang w:val="kk-KZ"/>
              </w:rPr>
              <w:t xml:space="preserve"> - совокупность операций, выполняемых представителем Поставщика с целью обследования состояния приборов учета, определения и подтверждения соответствия техническим требованиям и снятия их показаний;</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1.1.2.</w:t>
            </w:r>
            <w:r w:rsidRPr="004F6DAA">
              <w:rPr>
                <w:rFonts w:ascii="Times New Roman" w:eastAsia="Calibri" w:hAnsi="Times New Roman" w:cs="Times New Roman"/>
                <w:b/>
                <w:sz w:val="22"/>
                <w:szCs w:val="22"/>
                <w:lang w:val="kk-KZ"/>
              </w:rPr>
              <w:t>прибор учета</w:t>
            </w:r>
            <w:r w:rsidRPr="004F6DAA">
              <w:rPr>
                <w:rFonts w:ascii="Times New Roman" w:eastAsia="Calibri" w:hAnsi="Times New Roman" w:cs="Times New Roman"/>
                <w:sz w:val="22"/>
                <w:szCs w:val="22"/>
                <w:lang w:val="kk-KZ"/>
              </w:rPr>
              <w:t xml:space="preserve"> - техническое средство, предназначенное для измерения объема воды, имеющее нормированные метрологические характеристики, воспроизводящее и хранящее единицу физической величины в течение определенного интервала времени, и разрешенное к применению для коммерческого учета в порядке, установленном </w:t>
            </w:r>
            <w:bookmarkStart w:id="21" w:name="sub1000009394"/>
            <w:r w:rsidR="00BE2069" w:rsidRPr="004F6DAA">
              <w:rPr>
                <w:rFonts w:eastAsia="Calibri" w:cs="Times New Roman"/>
                <w:sz w:val="22"/>
                <w:lang w:val="kk-KZ"/>
              </w:rPr>
              <w:fldChar w:fldCharType="begin"/>
            </w:r>
            <w:r w:rsidRPr="004F6DAA">
              <w:rPr>
                <w:rFonts w:ascii="Times New Roman" w:eastAsia="Calibri" w:hAnsi="Times New Roman" w:cs="Times New Roman"/>
                <w:sz w:val="22"/>
                <w:szCs w:val="22"/>
                <w:lang w:val="kk-KZ"/>
              </w:rPr>
              <w:instrText xml:space="preserve"> HYPERLINK "jl:1018417.0 " </w:instrText>
            </w:r>
            <w:r w:rsidR="00BE2069" w:rsidRPr="004F6DAA">
              <w:rPr>
                <w:rFonts w:eastAsia="Calibri" w:cs="Times New Roman"/>
                <w:sz w:val="22"/>
                <w:lang w:val="kk-KZ"/>
              </w:rPr>
              <w:fldChar w:fldCharType="separate"/>
            </w:r>
            <w:r w:rsidRPr="004F6DAA">
              <w:rPr>
                <w:rFonts w:ascii="Times New Roman" w:eastAsia="Calibri" w:hAnsi="Times New Roman" w:cs="Times New Roman"/>
                <w:sz w:val="22"/>
                <w:szCs w:val="22"/>
                <w:lang w:val="kk-KZ"/>
              </w:rPr>
              <w:t>Законом</w:t>
            </w:r>
            <w:r w:rsidR="00BE2069" w:rsidRPr="004F6DAA">
              <w:rPr>
                <w:rFonts w:eastAsia="Calibri" w:cs="Times New Roman"/>
                <w:sz w:val="22"/>
                <w:lang w:val="kk-KZ"/>
              </w:rPr>
              <w:fldChar w:fldCharType="end"/>
            </w:r>
            <w:bookmarkEnd w:id="21"/>
            <w:r w:rsidRPr="004F6DAA">
              <w:rPr>
                <w:rFonts w:ascii="Times New Roman" w:eastAsia="Calibri" w:hAnsi="Times New Roman" w:cs="Times New Roman"/>
                <w:sz w:val="22"/>
                <w:szCs w:val="22"/>
                <w:lang w:val="kk-KZ"/>
              </w:rPr>
              <w:t xml:space="preserve"> Республики Казахстан от 7 июня 2000 года «Об обеспечении единства измерений»;</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1.1.3.</w:t>
            </w:r>
            <w:r w:rsidRPr="004F6DAA">
              <w:rPr>
                <w:rFonts w:ascii="Times New Roman" w:eastAsia="Calibri" w:hAnsi="Times New Roman" w:cs="Times New Roman"/>
                <w:b/>
                <w:sz w:val="22"/>
                <w:szCs w:val="22"/>
                <w:lang w:val="kk-KZ"/>
              </w:rPr>
              <w:t>расчетный период</w:t>
            </w:r>
            <w:r w:rsidRPr="004F6DAA">
              <w:rPr>
                <w:rFonts w:ascii="Times New Roman" w:eastAsia="Calibri" w:hAnsi="Times New Roman" w:cs="Times New Roman"/>
                <w:sz w:val="22"/>
                <w:szCs w:val="22"/>
                <w:lang w:val="kk-KZ"/>
              </w:rPr>
              <w:t xml:space="preserve"> - период, определенный в Договоре как период времени, равный одному календарному месяцу с 00-00 часов первого дня до 24-00 часов последнего дня месяца, за который производится расчет Потребителем за услугу;</w:t>
            </w:r>
          </w:p>
          <w:p w:rsidR="00872645" w:rsidRPr="004F6DAA" w:rsidRDefault="00872645" w:rsidP="00143B36">
            <w:pPr>
              <w:ind w:firstLine="426"/>
              <w:jc w:val="both"/>
              <w:rPr>
                <w:rFonts w:ascii="Times New Roman" w:eastAsia="Calibri" w:hAnsi="Times New Roman" w:cs="Times New Roman"/>
                <w:sz w:val="22"/>
                <w:szCs w:val="22"/>
                <w:lang w:val="kk-KZ"/>
              </w:rPr>
            </w:pP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1.1.4.</w:t>
            </w:r>
            <w:r w:rsidRPr="004F6DAA">
              <w:rPr>
                <w:rFonts w:ascii="Times New Roman" w:eastAsia="Calibri" w:hAnsi="Times New Roman" w:cs="Times New Roman"/>
                <w:b/>
                <w:sz w:val="22"/>
                <w:szCs w:val="22"/>
                <w:lang w:val="kk-KZ"/>
              </w:rPr>
              <w:t>граница раздела эксплуатационной ответственности</w:t>
            </w:r>
            <w:r w:rsidRPr="004F6DAA">
              <w:rPr>
                <w:rFonts w:ascii="Times New Roman" w:eastAsia="Calibri" w:hAnsi="Times New Roman" w:cs="Times New Roman"/>
                <w:sz w:val="22"/>
                <w:szCs w:val="22"/>
                <w:lang w:val="kk-KZ"/>
              </w:rPr>
              <w:t xml:space="preserve"> - линия раздела элементов систем водоснабжения и (или) водоотведения (водопроводных и канализационных сетей и сооружений на них) по признаку обязанностей (ответственности) за эксплуатацию элементов </w:t>
            </w:r>
            <w:r w:rsidRPr="004F6DAA">
              <w:rPr>
                <w:rFonts w:ascii="Times New Roman" w:eastAsia="Calibri" w:hAnsi="Times New Roman" w:cs="Times New Roman"/>
                <w:sz w:val="22"/>
                <w:szCs w:val="22"/>
                <w:lang w:val="kk-KZ"/>
              </w:rPr>
              <w:lastRenderedPageBreak/>
              <w:t>систем водоснабжения и (или) водоотведения, устанавливаемая соглашением Сторон. При отсутствии такого соглашения граница эксплуатационной ответственности устанавливается по границе балансовой принадлежности;</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1.1.5.</w:t>
            </w:r>
            <w:r w:rsidRPr="004F6DAA">
              <w:rPr>
                <w:rFonts w:ascii="Times New Roman" w:eastAsia="Calibri" w:hAnsi="Times New Roman" w:cs="Times New Roman"/>
                <w:b/>
                <w:sz w:val="22"/>
                <w:szCs w:val="22"/>
                <w:lang w:val="kk-KZ"/>
              </w:rPr>
              <w:t>граница раздела балансовой принадлежности</w:t>
            </w:r>
            <w:r w:rsidRPr="004F6DAA">
              <w:rPr>
                <w:rFonts w:ascii="Times New Roman" w:eastAsia="Calibri" w:hAnsi="Times New Roman" w:cs="Times New Roman"/>
                <w:sz w:val="22"/>
                <w:szCs w:val="22"/>
                <w:lang w:val="kk-KZ"/>
              </w:rPr>
              <w:t xml:space="preserve"> - линия раздела элементов систем водоснабжения и (или) водоотведения и сооружений на них между владельцами по признаку собственности, хозяйственного ведения или оперативного управления;</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1.1.6.</w:t>
            </w:r>
            <w:r w:rsidRPr="004F6DAA">
              <w:rPr>
                <w:rFonts w:ascii="Times New Roman" w:eastAsia="Calibri" w:hAnsi="Times New Roman" w:cs="Times New Roman"/>
                <w:b/>
                <w:sz w:val="22"/>
                <w:szCs w:val="22"/>
                <w:lang w:val="kk-KZ"/>
              </w:rPr>
              <w:t>платежный документ</w:t>
            </w:r>
            <w:r w:rsidRPr="004F6DAA">
              <w:rPr>
                <w:rFonts w:ascii="Times New Roman" w:eastAsia="Calibri" w:hAnsi="Times New Roman" w:cs="Times New Roman"/>
                <w:sz w:val="22"/>
                <w:szCs w:val="22"/>
                <w:lang w:val="kk-KZ"/>
              </w:rPr>
              <w:t xml:space="preserve"> - документ (счет, извещение, квитанция, счет-предупреждение) составленное для осуществления оплаты за предоставленные услуги (товары, работы) Услугодателя, на основании которого производится оплата;</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 xml:space="preserve">1.1.7. </w:t>
            </w:r>
            <w:r w:rsidRPr="004F6DAA">
              <w:rPr>
                <w:rFonts w:ascii="Times New Roman" w:eastAsia="Calibri" w:hAnsi="Times New Roman" w:cs="Times New Roman"/>
                <w:b/>
                <w:sz w:val="22"/>
                <w:szCs w:val="22"/>
                <w:lang w:val="kk-KZ"/>
              </w:rPr>
              <w:t>потребитель</w:t>
            </w:r>
            <w:r w:rsidRPr="004F6DAA">
              <w:rPr>
                <w:rFonts w:ascii="Times New Roman" w:eastAsia="Calibri" w:hAnsi="Times New Roman" w:cs="Times New Roman"/>
                <w:sz w:val="22"/>
                <w:szCs w:val="22"/>
                <w:lang w:val="kk-KZ"/>
              </w:rPr>
              <w:t xml:space="preserve"> - физическое или юридическое лицо, пользующееся или намеревающееся пользоваться регулируемыми услугами (товарами, работами) субъектов естественной монополии и регулируемого рынка;</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1.1.8.</w:t>
            </w:r>
            <w:r w:rsidRPr="004F6DAA">
              <w:rPr>
                <w:rFonts w:ascii="Times New Roman" w:eastAsia="Calibri" w:hAnsi="Times New Roman" w:cs="Times New Roman"/>
                <w:b/>
                <w:sz w:val="22"/>
                <w:szCs w:val="22"/>
                <w:lang w:val="kk-KZ"/>
              </w:rPr>
              <w:t>ведомство уполномоченного органа</w:t>
            </w:r>
            <w:r w:rsidRPr="004F6DAA">
              <w:rPr>
                <w:rFonts w:ascii="Times New Roman" w:eastAsia="Calibri" w:hAnsi="Times New Roman" w:cs="Times New Roman"/>
                <w:sz w:val="22"/>
                <w:szCs w:val="22"/>
                <w:lang w:val="kk-KZ"/>
              </w:rPr>
              <w:t xml:space="preserve"> - Комитет по регулированию и естественных монополий и защите конкуренции Министерства национальной экономики Республики Казахстан.</w:t>
            </w:r>
          </w:p>
          <w:p w:rsidR="00143B36" w:rsidRPr="004F6DAA" w:rsidRDefault="00143B36" w:rsidP="00143B36">
            <w:pPr>
              <w:tabs>
                <w:tab w:val="left" w:pos="1276"/>
              </w:tabs>
              <w:autoSpaceDE w:val="0"/>
              <w:autoSpaceDN w:val="0"/>
              <w:adjustRightInd w:val="0"/>
              <w:ind w:left="33" w:hanging="22"/>
              <w:jc w:val="both"/>
              <w:rPr>
                <w:rFonts w:ascii="Times New Roman" w:eastAsia="Calibri" w:hAnsi="Times New Roman" w:cs="Times New Roman"/>
                <w:sz w:val="22"/>
                <w:szCs w:val="22"/>
              </w:rPr>
            </w:pPr>
            <w:r w:rsidRPr="004F6DAA">
              <w:rPr>
                <w:rFonts w:ascii="Times New Roman" w:hAnsi="Times New Roman" w:cs="Times New Roman"/>
                <w:color w:val="000000"/>
                <w:sz w:val="22"/>
                <w:szCs w:val="22"/>
              </w:rPr>
              <w:t xml:space="preserve">1.1.9.  </w:t>
            </w:r>
            <w:r w:rsidRPr="004F6DAA">
              <w:rPr>
                <w:rFonts w:ascii="Times New Roman" w:hAnsi="Times New Roman" w:cs="Times New Roman"/>
                <w:b/>
                <w:color w:val="000000"/>
                <w:sz w:val="22"/>
                <w:szCs w:val="22"/>
              </w:rPr>
              <w:t xml:space="preserve">Промышленное водоснабжение - </w:t>
            </w:r>
            <w:r w:rsidRPr="004F6DAA">
              <w:rPr>
                <w:rFonts w:ascii="Times New Roman" w:hAnsi="Times New Roman" w:cs="Times New Roman"/>
                <w:color w:val="000000"/>
                <w:sz w:val="22"/>
                <w:szCs w:val="22"/>
              </w:rPr>
              <w:t xml:space="preserve">предназначено для покрытия потребности в воде  промышленных предприятий и прочих потребителей водой для ведения технологического процесса, хозяйственных целей, полива и орошения. </w:t>
            </w:r>
          </w:p>
          <w:p w:rsidR="00143B36" w:rsidRPr="004F6DAA" w:rsidRDefault="00143B36" w:rsidP="00143B36">
            <w:pPr>
              <w:ind w:firstLine="426"/>
              <w:jc w:val="both"/>
              <w:rPr>
                <w:rFonts w:ascii="Times New Roman" w:eastAsia="Calibri" w:hAnsi="Times New Roman" w:cs="Times New Roman"/>
                <w:sz w:val="22"/>
                <w:szCs w:val="22"/>
                <w:lang w:val="kk-KZ"/>
              </w:rPr>
            </w:pPr>
            <w:r w:rsidRPr="004F6DAA">
              <w:rPr>
                <w:rFonts w:ascii="Times New Roman" w:eastAsia="Calibri" w:hAnsi="Times New Roman" w:cs="Times New Roman"/>
                <w:sz w:val="22"/>
                <w:szCs w:val="22"/>
                <w:lang w:val="kk-KZ"/>
              </w:rPr>
              <w:t xml:space="preserve">1.1.10. Иные понятия и термины, используемые в настоящем Договоре, применяются в соответствии с </w:t>
            </w:r>
            <w:bookmarkStart w:id="22" w:name="sub1000088346"/>
            <w:r w:rsidR="00BE2069" w:rsidRPr="004F6DAA">
              <w:rPr>
                <w:rFonts w:eastAsia="Calibri" w:cs="Times New Roman"/>
                <w:sz w:val="22"/>
                <w:lang w:val="kk-KZ"/>
              </w:rPr>
              <w:fldChar w:fldCharType="begin"/>
            </w:r>
            <w:r w:rsidRPr="004F6DAA">
              <w:rPr>
                <w:rFonts w:ascii="Times New Roman" w:eastAsia="Calibri" w:hAnsi="Times New Roman" w:cs="Times New Roman"/>
                <w:sz w:val="22"/>
                <w:szCs w:val="22"/>
                <w:lang w:val="kk-KZ"/>
              </w:rPr>
              <w:instrText xml:space="preserve"> HYPERLINK "jl:1042116.0 " </w:instrText>
            </w:r>
            <w:r w:rsidR="00BE2069" w:rsidRPr="004F6DAA">
              <w:rPr>
                <w:rFonts w:eastAsia="Calibri" w:cs="Times New Roman"/>
                <w:sz w:val="22"/>
                <w:lang w:val="kk-KZ"/>
              </w:rPr>
              <w:fldChar w:fldCharType="separate"/>
            </w:r>
            <w:r w:rsidRPr="004F6DAA">
              <w:rPr>
                <w:rFonts w:ascii="Times New Roman" w:eastAsia="Calibri" w:hAnsi="Times New Roman" w:cs="Times New Roman"/>
                <w:sz w:val="22"/>
                <w:szCs w:val="22"/>
                <w:lang w:val="kk-KZ"/>
              </w:rPr>
              <w:t>Водным Кодексом</w:t>
            </w:r>
            <w:r w:rsidR="00BE2069" w:rsidRPr="004F6DAA">
              <w:rPr>
                <w:rFonts w:eastAsia="Calibri" w:cs="Times New Roman"/>
                <w:sz w:val="22"/>
                <w:lang w:val="kk-KZ"/>
              </w:rPr>
              <w:fldChar w:fldCharType="end"/>
            </w:r>
            <w:bookmarkEnd w:id="22"/>
            <w:r w:rsidRPr="004F6DAA">
              <w:rPr>
                <w:rFonts w:ascii="Times New Roman" w:eastAsia="Calibri" w:hAnsi="Times New Roman" w:cs="Times New Roman"/>
                <w:sz w:val="22"/>
                <w:szCs w:val="22"/>
                <w:lang w:val="kk-KZ"/>
              </w:rPr>
              <w:t xml:space="preserve"> Республики Казахстан и </w:t>
            </w:r>
            <w:hyperlink r:id="rId8" w:history="1">
              <w:r w:rsidRPr="004F6DAA">
                <w:rPr>
                  <w:rFonts w:ascii="Times New Roman" w:eastAsia="Calibri" w:hAnsi="Times New Roman" w:cs="Times New Roman"/>
                  <w:sz w:val="22"/>
                  <w:szCs w:val="22"/>
                  <w:lang w:val="kk-KZ"/>
                </w:rPr>
                <w:t>законодательством</w:t>
              </w:r>
            </w:hyperlink>
            <w:r w:rsidRPr="004F6DAA">
              <w:rPr>
                <w:rFonts w:ascii="Times New Roman" w:eastAsia="Calibri" w:hAnsi="Times New Roman" w:cs="Times New Roman"/>
                <w:sz w:val="22"/>
                <w:szCs w:val="22"/>
                <w:lang w:val="kk-KZ"/>
              </w:rPr>
              <w:t xml:space="preserve"> Республики Казахстан о естественных монополиях и регулируемых рынках.</w:t>
            </w:r>
          </w:p>
          <w:p w:rsidR="00143B36" w:rsidRPr="004F6DAA" w:rsidRDefault="00143B36" w:rsidP="00143B36">
            <w:pPr>
              <w:jc w:val="both"/>
              <w:rPr>
                <w:rFonts w:ascii="Times New Roman" w:eastAsia="Calibri" w:hAnsi="Times New Roman" w:cs="Times New Roman"/>
                <w:sz w:val="22"/>
                <w:szCs w:val="22"/>
                <w:lang w:val="kk-KZ"/>
              </w:rPr>
            </w:pPr>
          </w:p>
          <w:p w:rsidR="00143B36" w:rsidRPr="004F6DAA" w:rsidRDefault="00143B36" w:rsidP="00143B36">
            <w:pPr>
              <w:jc w:val="center"/>
              <w:rPr>
                <w:rFonts w:ascii="Times New Roman" w:eastAsia="Times New Roman" w:hAnsi="Times New Roman" w:cs="Times New Roman"/>
                <w:color w:val="000000"/>
                <w:sz w:val="22"/>
                <w:szCs w:val="22"/>
              </w:rPr>
            </w:pPr>
            <w:r w:rsidRPr="004F6DAA">
              <w:rPr>
                <w:rFonts w:ascii="Times New Roman" w:eastAsia="Times New Roman" w:hAnsi="Times New Roman" w:cs="Times New Roman"/>
                <w:b/>
                <w:bCs/>
                <w:color w:val="000000"/>
                <w:sz w:val="22"/>
                <w:szCs w:val="22"/>
              </w:rPr>
              <w:t>2.. Предмет договора</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xml:space="preserve">2.1. В соответствии с условиями договора Поставщик обязуется оказать Потребителю услуги </w:t>
            </w:r>
            <w:r w:rsidRPr="004F6DAA">
              <w:rPr>
                <w:rFonts w:ascii="Times New Roman" w:hAnsi="Times New Roman" w:cs="Times New Roman"/>
                <w:color w:val="000000"/>
                <w:sz w:val="22"/>
                <w:szCs w:val="22"/>
              </w:rPr>
              <w:t>по промышленному  водоснабжению и (или) промышленному водоотведению (далее - услуги)</w:t>
            </w:r>
            <w:r w:rsidRPr="004F6DAA">
              <w:rPr>
                <w:rFonts w:ascii="Times New Roman" w:eastAsia="Times New Roman" w:hAnsi="Times New Roman" w:cs="Times New Roman"/>
                <w:color w:val="000000"/>
                <w:sz w:val="22"/>
                <w:szCs w:val="22"/>
              </w:rPr>
              <w:t>, а Потребитель обязуется оплачивать предоставленные услуги.</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23" w:name="SUB300"/>
            <w:bookmarkEnd w:id="23"/>
            <w:r w:rsidRPr="004F6DAA">
              <w:rPr>
                <w:rFonts w:ascii="Times New Roman" w:eastAsia="Times New Roman" w:hAnsi="Times New Roman" w:cs="Times New Roman"/>
                <w:color w:val="000000"/>
                <w:sz w:val="22"/>
                <w:szCs w:val="22"/>
              </w:rPr>
              <w:t>2.2. Характеристики предоставляемых услуг и качество подаваемой воды должны соответствовать требованиям законодательства Республики Казахстан, санитарно-гигиенических правил и норм, государственных стандартов.</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24" w:name="SUB400"/>
            <w:bookmarkEnd w:id="24"/>
            <w:r w:rsidRPr="004F6DAA">
              <w:rPr>
                <w:rFonts w:ascii="Times New Roman" w:eastAsia="Times New Roman" w:hAnsi="Times New Roman" w:cs="Times New Roman"/>
                <w:color w:val="000000"/>
                <w:sz w:val="22"/>
                <w:szCs w:val="22"/>
              </w:rPr>
              <w:t xml:space="preserve">2.3. Договор заключается с Потребителем в индивидуальном порядке при наличии у него необходимого оборудования, присоединенного к сетям водоснабжения и (или) водоотведения при </w:t>
            </w:r>
            <w:r w:rsidRPr="004F6DAA">
              <w:rPr>
                <w:rFonts w:ascii="Times New Roman" w:eastAsia="Times New Roman" w:hAnsi="Times New Roman" w:cs="Times New Roman"/>
                <w:color w:val="000000"/>
                <w:sz w:val="22"/>
                <w:szCs w:val="22"/>
              </w:rPr>
              <w:lastRenderedPageBreak/>
              <w:t>выполнении технических условий.</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25" w:name="SUB500"/>
            <w:bookmarkEnd w:id="25"/>
            <w:r w:rsidRPr="004F6DAA">
              <w:rPr>
                <w:rFonts w:ascii="Times New Roman" w:eastAsia="Times New Roman" w:hAnsi="Times New Roman" w:cs="Times New Roman"/>
                <w:color w:val="000000"/>
                <w:sz w:val="22"/>
                <w:szCs w:val="22"/>
              </w:rPr>
              <w:t>2.4. Режим предоставления услуг - круглосуточный.</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26" w:name="SUB600"/>
            <w:bookmarkEnd w:id="26"/>
            <w:r w:rsidRPr="004F6DAA">
              <w:rPr>
                <w:rFonts w:ascii="Times New Roman" w:eastAsia="Times New Roman" w:hAnsi="Times New Roman" w:cs="Times New Roman"/>
                <w:color w:val="000000"/>
                <w:sz w:val="22"/>
                <w:szCs w:val="22"/>
              </w:rPr>
              <w:t>2.5. Границей раздела эксплуатационной ответственности водопроводной сети объектов кондоминиума является разделительный фланец последней задвижки на вводе в здание, объектов индивидуальной жилой застройки и юридических лиц - последний фланец запорно-отключающей арматуры в месте подключения к водопроводным сетям Поставщика.</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2.6. Границей раздела эксплуатационной ответственности в системе отведения сточных вод объекта кондоминиума является колодец в месте присоединения к системе отведения сточных вод населенного пункта.</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143B36">
            <w:pPr>
              <w:jc w:val="center"/>
              <w:rPr>
                <w:rFonts w:ascii="Times New Roman" w:eastAsia="Times New Roman" w:hAnsi="Times New Roman" w:cs="Times New Roman"/>
                <w:color w:val="000000"/>
                <w:sz w:val="22"/>
                <w:szCs w:val="22"/>
              </w:rPr>
            </w:pPr>
            <w:bookmarkStart w:id="27" w:name="SUB700"/>
            <w:bookmarkEnd w:id="27"/>
            <w:r w:rsidRPr="004F6DAA">
              <w:rPr>
                <w:rFonts w:ascii="Times New Roman" w:eastAsia="Times New Roman" w:hAnsi="Times New Roman" w:cs="Times New Roman"/>
                <w:b/>
                <w:bCs/>
                <w:color w:val="000000"/>
                <w:sz w:val="22"/>
                <w:szCs w:val="22"/>
              </w:rPr>
              <w:t>3. Условия предоставления услуг</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3.1. Приостановление подачи услуг производится в случаях:</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3.1.1. аварийной ситуации либо угрозы жизни и безопасности граждан;</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3.1.2. самовольного присоединения к сети Поставщика;</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3.1.3. отсутствия оплаты за услуги в течение двух месяцев, следующих за расчетным периодом;</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3.1.4. неоднократного недопущения представителей Поставщика к приборам учета;</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3.1.5. необходимости проведения дезинфекции трубопроводов;</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3.1.6. в других случаях, предусмотренных нормативными правовыми актами и соглашением Сторон.</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3.2. В случаях, указанных в подпунктах 3), 4) настоящего пункта, Потребитель извещается не менее, чем за месяц до прекращения подачи услуг.</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28" w:name="SUB800"/>
            <w:bookmarkEnd w:id="28"/>
            <w:r w:rsidRPr="004F6DAA">
              <w:rPr>
                <w:rFonts w:ascii="Times New Roman" w:eastAsia="Times New Roman" w:hAnsi="Times New Roman" w:cs="Times New Roman"/>
                <w:color w:val="000000"/>
                <w:sz w:val="22"/>
                <w:szCs w:val="22"/>
              </w:rPr>
              <w:t xml:space="preserve">3.3. В случаях, оговоренных </w:t>
            </w:r>
            <w:bookmarkStart w:id="29" w:name="sub1004687924"/>
            <w:r w:rsidR="00BE2069" w:rsidRPr="004F6DAA">
              <w:rPr>
                <w:rFonts w:eastAsia="Times New Roman" w:cs="Times New Roman"/>
                <w:color w:val="000000"/>
                <w:sz w:val="22"/>
              </w:rPr>
              <w:fldChar w:fldCharType="begin"/>
            </w:r>
            <w:r w:rsidRPr="004F6DAA">
              <w:rPr>
                <w:rFonts w:ascii="Times New Roman" w:eastAsia="Times New Roman" w:hAnsi="Times New Roman" w:cs="Times New Roman"/>
                <w:color w:val="000000"/>
                <w:sz w:val="22"/>
                <w:szCs w:val="22"/>
              </w:rPr>
              <w:instrText xml:space="preserve"> HYPERLINK "jl:36791238.700 " </w:instrText>
            </w:r>
            <w:r w:rsidR="00BE2069" w:rsidRPr="004F6DAA">
              <w:rPr>
                <w:rFonts w:eastAsia="Times New Roman" w:cs="Times New Roman"/>
                <w:color w:val="000000"/>
                <w:sz w:val="22"/>
              </w:rPr>
              <w:fldChar w:fldCharType="separate"/>
            </w:r>
            <w:r w:rsidRPr="004F6DAA">
              <w:rPr>
                <w:rFonts w:ascii="Times New Roman" w:eastAsia="Times New Roman" w:hAnsi="Times New Roman" w:cs="Times New Roman"/>
                <w:color w:val="000080"/>
                <w:sz w:val="22"/>
                <w:szCs w:val="22"/>
                <w:u w:val="single"/>
              </w:rPr>
              <w:t>подпунктами 1) и 2) пункта 7</w:t>
            </w:r>
            <w:r w:rsidR="00BE2069" w:rsidRPr="004F6DAA">
              <w:rPr>
                <w:rFonts w:eastAsia="Times New Roman" w:cs="Times New Roman"/>
                <w:color w:val="000000"/>
                <w:sz w:val="22"/>
              </w:rPr>
              <w:fldChar w:fldCharType="end"/>
            </w:r>
            <w:r w:rsidRPr="004F6DAA">
              <w:rPr>
                <w:rFonts w:ascii="Times New Roman" w:eastAsia="Times New Roman" w:hAnsi="Times New Roman" w:cs="Times New Roman"/>
                <w:color w:val="000000"/>
                <w:sz w:val="22"/>
                <w:szCs w:val="22"/>
              </w:rPr>
              <w:t xml:space="preserve"> Договора, подключение Потребителя производится при устранении и ликвидации возникших нарушений.</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xml:space="preserve">3.4. В случае приостановления предоставления услуг Потребителю за нарушения, предусмотренные </w:t>
            </w:r>
            <w:hyperlink r:id="rId9" w:history="1">
              <w:r w:rsidRPr="004F6DAA">
                <w:rPr>
                  <w:rFonts w:ascii="Times New Roman" w:eastAsia="Times New Roman" w:hAnsi="Times New Roman" w:cs="Times New Roman"/>
                  <w:color w:val="000080"/>
                  <w:sz w:val="22"/>
                  <w:szCs w:val="22"/>
                  <w:u w:val="single"/>
                </w:rPr>
                <w:t>подпунктом 3) пункта</w:t>
              </w:r>
            </w:hyperlink>
            <w:bookmarkEnd w:id="29"/>
            <w:r w:rsidRPr="004F6DAA">
              <w:rPr>
                <w:rFonts w:ascii="Times New Roman" w:eastAsia="Times New Roman" w:hAnsi="Times New Roman" w:cs="Times New Roman"/>
                <w:color w:val="000000"/>
                <w:sz w:val="22"/>
                <w:szCs w:val="22"/>
              </w:rPr>
              <w:t xml:space="preserve"> 7 Договора, подключение производится после погашения долга. При неоднократном отключении подключение производится после погашения долга и внесения платы за подключение.</w:t>
            </w:r>
          </w:p>
          <w:p w:rsidR="00143B36" w:rsidRPr="004F6DAA" w:rsidRDefault="00143B36" w:rsidP="00143B36">
            <w:pPr>
              <w:ind w:firstLine="426"/>
              <w:jc w:val="both"/>
              <w:rPr>
                <w:rFonts w:ascii="Times New Roman" w:eastAsia="Times New Roman" w:hAnsi="Times New Roman" w:cs="Times New Roman"/>
                <w:color w:val="000000"/>
                <w:sz w:val="22"/>
                <w:szCs w:val="22"/>
                <w:lang w:val="kk-KZ"/>
              </w:rPr>
            </w:pPr>
          </w:p>
          <w:p w:rsidR="006D2119" w:rsidRPr="004F6DAA" w:rsidRDefault="006D2119" w:rsidP="00143B36">
            <w:pPr>
              <w:ind w:firstLine="426"/>
              <w:jc w:val="both"/>
              <w:rPr>
                <w:rFonts w:ascii="Times New Roman" w:eastAsia="Times New Roman" w:hAnsi="Times New Roman" w:cs="Times New Roman"/>
                <w:color w:val="000000"/>
                <w:sz w:val="22"/>
                <w:szCs w:val="22"/>
                <w:lang w:val="kk-KZ"/>
              </w:rPr>
            </w:pPr>
          </w:p>
          <w:p w:rsidR="006D2119" w:rsidRPr="004F6DAA" w:rsidRDefault="006D2119" w:rsidP="00143B36">
            <w:pPr>
              <w:ind w:firstLine="426"/>
              <w:jc w:val="both"/>
              <w:rPr>
                <w:rFonts w:ascii="Times New Roman" w:eastAsia="Times New Roman" w:hAnsi="Times New Roman" w:cs="Times New Roman"/>
                <w:color w:val="000000"/>
                <w:sz w:val="22"/>
                <w:szCs w:val="22"/>
                <w:lang w:val="kk-KZ"/>
              </w:rPr>
            </w:pPr>
          </w:p>
          <w:p w:rsidR="00143B36" w:rsidRPr="004F6DAA" w:rsidRDefault="00143B36" w:rsidP="00143B36">
            <w:pPr>
              <w:jc w:val="center"/>
              <w:rPr>
                <w:rFonts w:ascii="Times New Roman" w:eastAsia="Times New Roman" w:hAnsi="Times New Roman" w:cs="Times New Roman"/>
                <w:color w:val="000000"/>
                <w:sz w:val="22"/>
                <w:szCs w:val="22"/>
              </w:rPr>
            </w:pPr>
            <w:r w:rsidRPr="004F6DAA">
              <w:rPr>
                <w:rFonts w:ascii="Times New Roman" w:eastAsia="Times New Roman" w:hAnsi="Times New Roman" w:cs="Times New Roman"/>
                <w:b/>
                <w:bCs/>
                <w:color w:val="000000"/>
                <w:sz w:val="22"/>
                <w:szCs w:val="22"/>
              </w:rPr>
              <w:t>4. Стоимость и порядок оплаты услуг</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4.1. Оплата за предоставленные услуги по настоящему договору производится по тарифам, утвержденным ведомством уполномоченного органа.</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xml:space="preserve">4.2.Стоимость услуг, равно как и иные условия </w:t>
            </w:r>
            <w:r w:rsidRPr="004F6DAA">
              <w:rPr>
                <w:rFonts w:ascii="Times New Roman" w:eastAsia="Times New Roman" w:hAnsi="Times New Roman" w:cs="Times New Roman"/>
                <w:color w:val="000000"/>
                <w:sz w:val="22"/>
                <w:szCs w:val="22"/>
              </w:rPr>
              <w:lastRenderedPageBreak/>
              <w:t>договора, устанавливается в равной степени для всех потребителей, кроме случаев предоставления услуг с учетом льгот и преимуществ, установленных законодательством Республики Казахстан.</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30" w:name="SUB1000"/>
            <w:bookmarkEnd w:id="30"/>
            <w:r w:rsidRPr="004F6DAA">
              <w:rPr>
                <w:rFonts w:ascii="Times New Roman" w:eastAsia="Times New Roman" w:hAnsi="Times New Roman" w:cs="Times New Roman"/>
                <w:color w:val="000000"/>
                <w:sz w:val="22"/>
                <w:szCs w:val="22"/>
              </w:rPr>
              <w:t>4.3. Оплата производится Потребителем ежемесячно за фактически предоставленное количество услуг на основании платежного документа в срок до 25 числа месяца, следующего после расчетного периода. Расчетный период составляет один календарный месяц.</w:t>
            </w:r>
          </w:p>
          <w:p w:rsidR="00EF1A03" w:rsidRPr="004F6DAA" w:rsidRDefault="00A37E51" w:rsidP="00EF1A03">
            <w:pPr>
              <w:jc w:val="both"/>
              <w:rPr>
                <w:rFonts w:ascii="Times New Roman" w:hAnsi="Times New Roman" w:cs="Times New Roman"/>
                <w:sz w:val="22"/>
                <w:szCs w:val="22"/>
              </w:rPr>
            </w:pPr>
            <w:r w:rsidRPr="004F6DAA">
              <w:rPr>
                <w:rFonts w:ascii="Times New Roman" w:eastAsia="Times New Roman" w:hAnsi="Times New Roman" w:cs="Times New Roman"/>
                <w:color w:val="000000"/>
                <w:sz w:val="22"/>
                <w:szCs w:val="22"/>
              </w:rPr>
              <w:t>4.4</w:t>
            </w:r>
            <w:r w:rsidR="00EF1A03" w:rsidRPr="004F6DAA">
              <w:rPr>
                <w:rFonts w:ascii="Times New Roman" w:hAnsi="Times New Roman" w:cs="Times New Roman"/>
                <w:sz w:val="22"/>
                <w:szCs w:val="22"/>
              </w:rPr>
              <w:t xml:space="preserve"> Оплата за предоставленные Поставщиком услуги по промышленному водоснабжению и (или) промышленному водоотведению производится в следующем порядке:</w:t>
            </w:r>
          </w:p>
          <w:p w:rsidR="007A6936" w:rsidRPr="004F6DAA" w:rsidRDefault="007A6936" w:rsidP="007A6936">
            <w:pPr>
              <w:pStyle w:val="af0"/>
              <w:ind w:left="0"/>
              <w:jc w:val="both"/>
              <w:rPr>
                <w:rFonts w:ascii="Times New Roman" w:hAnsi="Times New Roman"/>
                <w:szCs w:val="22"/>
              </w:rPr>
            </w:pPr>
            <w:r w:rsidRPr="004F6DAA">
              <w:rPr>
                <w:rFonts w:ascii="Times New Roman" w:hAnsi="Times New Roman"/>
                <w:szCs w:val="22"/>
              </w:rPr>
              <w:t xml:space="preserve">Ориентировочная стоимость договора для </w:t>
            </w:r>
            <w:r w:rsidRPr="004F6DAA">
              <w:rPr>
                <w:rFonts w:ascii="Times New Roman" w:hAnsi="Times New Roman"/>
                <w:color w:val="000000"/>
                <w:szCs w:val="22"/>
              </w:rPr>
              <w:t>КГУ «Горно-металлургический колледж» управления образования Карагандинской области</w:t>
            </w:r>
            <w:r w:rsidRPr="004F6DAA">
              <w:rPr>
                <w:rFonts w:ascii="Times New Roman" w:hAnsi="Times New Roman"/>
                <w:szCs w:val="22"/>
              </w:rPr>
              <w:t xml:space="preserve"> – </w:t>
            </w:r>
            <w:r w:rsidR="004F6DAA">
              <w:rPr>
                <w:rFonts w:ascii="Times New Roman" w:hAnsi="Times New Roman"/>
                <w:b/>
                <w:szCs w:val="22"/>
              </w:rPr>
              <w:t>90 394</w:t>
            </w:r>
            <w:r w:rsidRPr="004F6DAA">
              <w:rPr>
                <w:rFonts w:ascii="Times New Roman" w:hAnsi="Times New Roman"/>
                <w:szCs w:val="22"/>
              </w:rPr>
              <w:t xml:space="preserve">  (</w:t>
            </w:r>
            <w:r w:rsidR="004F6DAA">
              <w:rPr>
                <w:rFonts w:ascii="Times New Roman" w:hAnsi="Times New Roman"/>
                <w:szCs w:val="22"/>
              </w:rPr>
              <w:t>девяноста тысяч триста девяноста четыре</w:t>
            </w:r>
            <w:r w:rsidR="00815BAC" w:rsidRPr="004F6DAA">
              <w:rPr>
                <w:rFonts w:ascii="Times New Roman" w:hAnsi="Times New Roman"/>
                <w:szCs w:val="22"/>
              </w:rPr>
              <w:t xml:space="preserve"> </w:t>
            </w:r>
            <w:r w:rsidRPr="004F6DAA">
              <w:rPr>
                <w:rFonts w:ascii="Times New Roman" w:hAnsi="Times New Roman"/>
                <w:szCs w:val="22"/>
              </w:rPr>
              <w:t xml:space="preserve">тенге) </w:t>
            </w:r>
            <w:r w:rsidRPr="004F6DAA">
              <w:rPr>
                <w:rFonts w:ascii="Times New Roman" w:hAnsi="Times New Roman"/>
                <w:b/>
                <w:szCs w:val="22"/>
              </w:rPr>
              <w:t xml:space="preserve">00 </w:t>
            </w:r>
            <w:r w:rsidRPr="004F6DAA">
              <w:rPr>
                <w:rFonts w:ascii="Times New Roman" w:hAnsi="Times New Roman"/>
                <w:szCs w:val="22"/>
              </w:rPr>
              <w:t>тиын, с учетом НДС</w:t>
            </w:r>
          </w:p>
          <w:p w:rsidR="007A6936" w:rsidRPr="004F6DAA" w:rsidRDefault="007A6936" w:rsidP="007A6936">
            <w:pPr>
              <w:pStyle w:val="af0"/>
              <w:ind w:left="0"/>
              <w:jc w:val="both"/>
              <w:rPr>
                <w:rFonts w:ascii="Times New Roman" w:hAnsi="Times New Roman"/>
                <w:szCs w:val="22"/>
              </w:rPr>
            </w:pPr>
            <w:r w:rsidRPr="004F6DAA">
              <w:rPr>
                <w:rFonts w:ascii="Times New Roman" w:hAnsi="Times New Roman"/>
                <w:szCs w:val="22"/>
              </w:rPr>
              <w:t xml:space="preserve">Сумма  по бюджетной программе </w:t>
            </w:r>
            <w:r w:rsidRPr="004F6DAA">
              <w:rPr>
                <w:rFonts w:ascii="Times New Roman" w:hAnsi="Times New Roman"/>
                <w:b/>
                <w:szCs w:val="22"/>
              </w:rPr>
              <w:t>261 024 015 151</w:t>
            </w:r>
            <w:r w:rsidRPr="004F6DAA">
              <w:rPr>
                <w:rFonts w:ascii="Times New Roman" w:hAnsi="Times New Roman"/>
                <w:szCs w:val="22"/>
              </w:rPr>
              <w:t xml:space="preserve"> составляет:</w:t>
            </w:r>
            <w:r w:rsidR="00626A21">
              <w:rPr>
                <w:rFonts w:ascii="Times New Roman" w:hAnsi="Times New Roman"/>
                <w:szCs w:val="22"/>
              </w:rPr>
              <w:t>47999,88 (</w:t>
            </w:r>
            <w:r w:rsidR="00626A21">
              <w:rPr>
                <w:rFonts w:ascii="Times New Roman" w:hAnsi="Times New Roman"/>
                <w:szCs w:val="22"/>
                <w:lang w:val="kk-KZ"/>
              </w:rPr>
              <w:t>Сорок восемь тысяч девятьсот девяносто девять тенге 88 тиын</w:t>
            </w:r>
            <w:r w:rsidR="00626A21">
              <w:rPr>
                <w:rFonts w:ascii="Times New Roman" w:hAnsi="Times New Roman"/>
                <w:szCs w:val="22"/>
              </w:rPr>
              <w:t>)</w:t>
            </w:r>
          </w:p>
          <w:p w:rsidR="00EF1A03" w:rsidRPr="004F6DAA" w:rsidRDefault="00EF1A03" w:rsidP="000D05D1">
            <w:pPr>
              <w:pStyle w:val="af3"/>
              <w:spacing w:before="0" w:beforeAutospacing="0" w:after="0" w:afterAutospacing="0"/>
              <w:jc w:val="both"/>
              <w:rPr>
                <w:rFonts w:ascii="Times New Roman" w:hAnsi="Times New Roman"/>
                <w:sz w:val="22"/>
                <w:szCs w:val="22"/>
              </w:rPr>
            </w:pPr>
            <w:r w:rsidRPr="004F6DAA">
              <w:rPr>
                <w:rFonts w:ascii="Times New Roman" w:hAnsi="Times New Roman"/>
                <w:sz w:val="22"/>
                <w:szCs w:val="22"/>
              </w:rPr>
              <w:t>Расшифровка бюджетной программы:</w:t>
            </w:r>
          </w:p>
          <w:tbl>
            <w:tblPr>
              <w:tblW w:w="0" w:type="auto"/>
              <w:tblCellMar>
                <w:left w:w="0" w:type="dxa"/>
                <w:right w:w="0" w:type="dxa"/>
              </w:tblCellMar>
              <w:tblLook w:val="04A0"/>
            </w:tblPr>
            <w:tblGrid>
              <w:gridCol w:w="1795"/>
              <w:gridCol w:w="2546"/>
              <w:gridCol w:w="546"/>
            </w:tblGrid>
            <w:tr w:rsidR="007A6936" w:rsidRPr="004F6DAA" w:rsidTr="00114FBA">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 xml:space="preserve">   Администратор бюджетных программ:</w:t>
                  </w:r>
                </w:p>
              </w:tc>
              <w:tc>
                <w:tcPr>
                  <w:tcW w:w="2707" w:type="dxa"/>
                  <w:tcMar>
                    <w:top w:w="0" w:type="dxa"/>
                    <w:left w:w="108" w:type="dxa"/>
                    <w:bottom w:w="0" w:type="dxa"/>
                    <w:right w:w="108" w:type="dxa"/>
                  </w:tcMar>
                </w:tcPr>
                <w:p w:rsidR="00344FCD" w:rsidRDefault="00344FCD" w:rsidP="00C952F2">
                  <w:pPr>
                    <w:framePr w:hSpace="180" w:wrap="around" w:hAnchor="margin" w:xAlign="center" w:y="-495"/>
                    <w:rPr>
                      <w:rFonts w:cs="Times New Roman"/>
                      <w:sz w:val="22"/>
                    </w:rPr>
                  </w:pPr>
                </w:p>
                <w:p w:rsidR="007A6936" w:rsidRPr="004F6DAA" w:rsidRDefault="007A6936" w:rsidP="00C952F2">
                  <w:pPr>
                    <w:framePr w:hSpace="180" w:wrap="around" w:hAnchor="margin" w:xAlign="center" w:y="-495"/>
                    <w:rPr>
                      <w:rFonts w:cs="Times New Roman"/>
                      <w:sz w:val="22"/>
                    </w:rPr>
                  </w:pPr>
                  <w:r w:rsidRPr="004F6DAA">
                    <w:rPr>
                      <w:rFonts w:cs="Times New Roman"/>
                      <w:sz w:val="22"/>
                    </w:rPr>
                    <w:t>Управление образования области</w:t>
                  </w: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r w:rsidRPr="004F6DAA">
                    <w:rPr>
                      <w:rFonts w:cs="Times New Roman"/>
                      <w:sz w:val="22"/>
                    </w:rPr>
                    <w:t>261</w:t>
                  </w:r>
                </w:p>
              </w:tc>
            </w:tr>
            <w:tr w:rsidR="007A6936" w:rsidRPr="004F6DAA" w:rsidTr="00114FBA">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Программа:</w:t>
                  </w:r>
                </w:p>
              </w:tc>
              <w:tc>
                <w:tcPr>
                  <w:tcW w:w="2707"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r w:rsidRPr="004F6DAA">
                    <w:rPr>
                      <w:rFonts w:cs="Times New Roman"/>
                      <w:sz w:val="22"/>
                    </w:rPr>
                    <w:t xml:space="preserve">Подготовка специалистов в организациях технического  и  профессионального образования      </w:t>
                  </w: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p>
                <w:p w:rsidR="007A6936" w:rsidRPr="004F6DAA" w:rsidRDefault="007A6936" w:rsidP="00C952F2">
                  <w:pPr>
                    <w:framePr w:hSpace="180" w:wrap="around" w:hAnchor="margin" w:xAlign="center" w:y="-495"/>
                    <w:rPr>
                      <w:rFonts w:cs="Times New Roman"/>
                      <w:sz w:val="22"/>
                    </w:rPr>
                  </w:pPr>
                  <w:r w:rsidRPr="004F6DAA">
                    <w:rPr>
                      <w:rFonts w:cs="Times New Roman"/>
                      <w:sz w:val="22"/>
                    </w:rPr>
                    <w:t>024</w:t>
                  </w:r>
                </w:p>
              </w:tc>
            </w:tr>
            <w:tr w:rsidR="007A6936" w:rsidRPr="004F6DAA" w:rsidTr="00114FBA">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Подпрограмма:</w:t>
                  </w:r>
                </w:p>
              </w:tc>
              <w:tc>
                <w:tcPr>
                  <w:tcW w:w="2707" w:type="dxa"/>
                  <w:tcMar>
                    <w:top w:w="0" w:type="dxa"/>
                    <w:left w:w="108" w:type="dxa"/>
                    <w:bottom w:w="0" w:type="dxa"/>
                    <w:right w:w="108" w:type="dxa"/>
                  </w:tcMar>
                </w:tcPr>
                <w:p w:rsidR="007A6936" w:rsidRPr="004F6DAA" w:rsidRDefault="007A6936" w:rsidP="00C952F2">
                  <w:pPr>
                    <w:framePr w:hSpace="180" w:wrap="around" w:hAnchor="margin" w:xAlign="center" w:y="-495"/>
                    <w:tabs>
                      <w:tab w:val="left" w:pos="4223"/>
                    </w:tabs>
                    <w:rPr>
                      <w:rFonts w:cs="Times New Roman"/>
                      <w:sz w:val="22"/>
                    </w:rPr>
                  </w:pPr>
                  <w:r w:rsidRPr="004F6DAA">
                    <w:rPr>
                      <w:rFonts w:cs="Times New Roman"/>
                      <w:sz w:val="22"/>
                    </w:rPr>
                    <w:t xml:space="preserve"> За счет средств местного бюджета</w:t>
                  </w:r>
                  <w:r w:rsidRPr="004F6DAA">
                    <w:rPr>
                      <w:rFonts w:cs="Times New Roman"/>
                      <w:sz w:val="22"/>
                    </w:rPr>
                    <w:tab/>
                  </w: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rPr>
                      <w:rFonts w:cs="Times New Roman"/>
                      <w:sz w:val="22"/>
                    </w:rPr>
                  </w:pPr>
                  <w:r w:rsidRPr="004F6DAA">
                    <w:rPr>
                      <w:rFonts w:cs="Times New Roman"/>
                      <w:sz w:val="22"/>
                    </w:rPr>
                    <w:t>015</w:t>
                  </w:r>
                </w:p>
              </w:tc>
            </w:tr>
            <w:tr w:rsidR="007A6936" w:rsidRPr="004F6DAA" w:rsidTr="00114FBA">
              <w:trPr>
                <w:trHeight w:val="585"/>
              </w:trPr>
              <w:tc>
                <w:tcPr>
                  <w:tcW w:w="1683" w:type="dxa"/>
                  <w:tcMar>
                    <w:top w:w="0" w:type="dxa"/>
                    <w:left w:w="108" w:type="dxa"/>
                    <w:bottom w:w="0" w:type="dxa"/>
                    <w:right w:w="108" w:type="dxa"/>
                  </w:tcMar>
                </w:tcPr>
                <w:p w:rsidR="007A6936" w:rsidRPr="004F6DAA" w:rsidRDefault="007A6936" w:rsidP="00C952F2">
                  <w:pPr>
                    <w:framePr w:hSpace="180" w:wrap="around" w:hAnchor="margin" w:xAlign="center" w:y="-495"/>
                    <w:jc w:val="both"/>
                    <w:rPr>
                      <w:rFonts w:cs="Times New Roman"/>
                      <w:b/>
                      <w:bCs/>
                      <w:sz w:val="22"/>
                    </w:rPr>
                  </w:pPr>
                  <w:r w:rsidRPr="004F6DAA">
                    <w:rPr>
                      <w:rFonts w:cs="Times New Roman"/>
                      <w:b/>
                      <w:bCs/>
                      <w:sz w:val="22"/>
                    </w:rPr>
                    <w:t>Специфика:</w:t>
                  </w:r>
                </w:p>
                <w:p w:rsidR="007A6936" w:rsidRPr="004F6DAA" w:rsidRDefault="007A6936" w:rsidP="00C952F2">
                  <w:pPr>
                    <w:framePr w:hSpace="180" w:wrap="around" w:hAnchor="margin" w:xAlign="center" w:y="-495"/>
                    <w:jc w:val="both"/>
                    <w:rPr>
                      <w:rFonts w:cs="Times New Roman"/>
                      <w:b/>
                      <w:bCs/>
                      <w:sz w:val="22"/>
                    </w:rPr>
                  </w:pPr>
                </w:p>
              </w:tc>
              <w:tc>
                <w:tcPr>
                  <w:tcW w:w="2707" w:type="dxa"/>
                  <w:tcMar>
                    <w:top w:w="0" w:type="dxa"/>
                    <w:left w:w="108" w:type="dxa"/>
                    <w:bottom w:w="0" w:type="dxa"/>
                    <w:right w:w="108" w:type="dxa"/>
                  </w:tcMar>
                </w:tcPr>
                <w:p w:rsidR="007A6936" w:rsidRPr="004F6DAA" w:rsidRDefault="007A6936" w:rsidP="00C952F2">
                  <w:pPr>
                    <w:framePr w:hSpace="180" w:wrap="around" w:hAnchor="margin" w:xAlign="center" w:y="-495"/>
                    <w:tabs>
                      <w:tab w:val="left" w:pos="4306"/>
                    </w:tabs>
                    <w:rPr>
                      <w:rFonts w:cs="Times New Roman"/>
                      <w:sz w:val="22"/>
                    </w:rPr>
                  </w:pPr>
                  <w:r w:rsidRPr="004F6DAA">
                    <w:rPr>
                      <w:rFonts w:cs="Times New Roman"/>
                      <w:sz w:val="22"/>
                    </w:rPr>
                    <w:t>Оплата коммунальных услуг</w:t>
                  </w:r>
                </w:p>
              </w:tc>
              <w:tc>
                <w:tcPr>
                  <w:tcW w:w="492" w:type="dxa"/>
                  <w:tcMar>
                    <w:top w:w="0" w:type="dxa"/>
                    <w:left w:w="108" w:type="dxa"/>
                    <w:bottom w:w="0" w:type="dxa"/>
                    <w:right w:w="108" w:type="dxa"/>
                  </w:tcMar>
                </w:tcPr>
                <w:p w:rsidR="007A6936" w:rsidRPr="004F6DAA" w:rsidRDefault="007A6936" w:rsidP="00C952F2">
                  <w:pPr>
                    <w:framePr w:hSpace="180" w:wrap="around" w:hAnchor="margin" w:xAlign="center" w:y="-495"/>
                    <w:tabs>
                      <w:tab w:val="left" w:pos="4306"/>
                    </w:tabs>
                    <w:rPr>
                      <w:rFonts w:cs="Times New Roman"/>
                      <w:sz w:val="22"/>
                    </w:rPr>
                  </w:pPr>
                  <w:r w:rsidRPr="004F6DAA">
                    <w:rPr>
                      <w:rFonts w:cs="Times New Roman"/>
                      <w:sz w:val="22"/>
                    </w:rPr>
                    <w:t>151</w:t>
                  </w:r>
                </w:p>
                <w:p w:rsidR="007A6936" w:rsidRPr="004F6DAA" w:rsidRDefault="007A6936" w:rsidP="00C952F2">
                  <w:pPr>
                    <w:framePr w:hSpace="180" w:wrap="around" w:hAnchor="margin" w:xAlign="center" w:y="-495"/>
                    <w:rPr>
                      <w:rFonts w:cs="Times New Roman"/>
                      <w:sz w:val="22"/>
                    </w:rPr>
                  </w:pPr>
                </w:p>
              </w:tc>
            </w:tr>
          </w:tbl>
          <w:p w:rsidR="00143B36" w:rsidRPr="004F6DAA" w:rsidRDefault="00143B36" w:rsidP="00143B36">
            <w:pPr>
              <w:jc w:val="center"/>
              <w:rPr>
                <w:rFonts w:ascii="Times New Roman" w:eastAsia="Times New Roman" w:hAnsi="Times New Roman" w:cs="Times New Roman"/>
                <w:color w:val="000000"/>
                <w:sz w:val="22"/>
                <w:szCs w:val="22"/>
              </w:rPr>
            </w:pPr>
            <w:r w:rsidRPr="004F6DAA">
              <w:rPr>
                <w:rFonts w:ascii="Times New Roman" w:eastAsia="Times New Roman" w:hAnsi="Times New Roman" w:cs="Times New Roman"/>
                <w:b/>
                <w:bCs/>
                <w:color w:val="000000"/>
                <w:sz w:val="22"/>
                <w:szCs w:val="22"/>
              </w:rPr>
              <w:t>5. Учет отпуска и потребления услуг</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xml:space="preserve">5.1. Количество отпущенной воды определяется по показаниям индивидуальных приборов учета, при отсутствии индивидуальных приборов учета - по показаниям общедомового прибора учета с распределением данных в соответствии с количеством фактически проживающих людей, а при их отсутствии - расчетным путем по нормам водопотребления, утвержденным для данного населенного пункта.В зданиях пожарных депо с выездной техникой количество воды, используемой на заправку </w:t>
            </w:r>
            <w:r w:rsidRPr="004F6DAA">
              <w:rPr>
                <w:rFonts w:ascii="Times New Roman" w:eastAsia="Times New Roman" w:hAnsi="Times New Roman" w:cs="Times New Roman"/>
                <w:color w:val="000000"/>
                <w:sz w:val="22"/>
                <w:szCs w:val="22"/>
              </w:rPr>
              <w:lastRenderedPageBreak/>
              <w:t>пожарных автоцистерн, для расчета с Поставщиком не учитывается.</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5.2. При 100% наличии индивидуальных приборов учета и общедомового прибора учета разница между показаниями общедомового прибора учета и суммарными показаниями индивидуальных приборов учета подлежит оплате собственниками объекта кондоминиума в соответствии с количеством фактически проживающих людей, в иных случаях - по соглашению сторон.</w:t>
            </w:r>
          </w:p>
          <w:p w:rsidR="00143B36" w:rsidRPr="004F6DAA" w:rsidRDefault="00143B36" w:rsidP="007A6936">
            <w:pPr>
              <w:jc w:val="both"/>
              <w:rPr>
                <w:rFonts w:ascii="Times New Roman" w:eastAsia="Times New Roman" w:hAnsi="Times New Roman" w:cs="Times New Roman"/>
                <w:color w:val="000000"/>
                <w:sz w:val="22"/>
                <w:szCs w:val="22"/>
              </w:rPr>
            </w:pPr>
            <w:bookmarkStart w:id="31" w:name="SUB1200"/>
            <w:bookmarkEnd w:id="31"/>
            <w:r w:rsidRPr="004F6DAA">
              <w:rPr>
                <w:rFonts w:ascii="Times New Roman" w:eastAsia="Times New Roman" w:hAnsi="Times New Roman" w:cs="Times New Roman"/>
                <w:color w:val="000000"/>
                <w:sz w:val="22"/>
                <w:szCs w:val="22"/>
              </w:rPr>
              <w:t>5.3. Количество вод, отводимых от Потребителя в сети отвода и (или) очистки сточных вод, принимается равным:</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5.3.1. при закрытой системе горячего водоснабжения, в случаях, когда используются местные водонагреватели - количеству отпущенной холодной воды;</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5.3.2. при открытой системе горячего водоснабжения, в случаях, когда горячая вода поступает из системы централизованного горячего водоснабжения - количеству отпущенной холодной воды плюс количеству воды, отпущенной на горячее водоснабжение.</w:t>
            </w:r>
          </w:p>
          <w:p w:rsidR="00143B36" w:rsidRPr="004F6DAA" w:rsidRDefault="00143B36" w:rsidP="007A6936">
            <w:pPr>
              <w:jc w:val="both"/>
              <w:rPr>
                <w:rFonts w:ascii="Times New Roman" w:eastAsia="Times New Roman" w:hAnsi="Times New Roman" w:cs="Times New Roman"/>
                <w:color w:val="000000"/>
                <w:sz w:val="22"/>
                <w:szCs w:val="22"/>
              </w:rPr>
            </w:pPr>
            <w:bookmarkStart w:id="32" w:name="SUB1300"/>
            <w:bookmarkEnd w:id="32"/>
            <w:r w:rsidRPr="004F6DAA">
              <w:rPr>
                <w:rFonts w:ascii="Times New Roman" w:eastAsia="Times New Roman" w:hAnsi="Times New Roman" w:cs="Times New Roman"/>
                <w:color w:val="000000"/>
                <w:sz w:val="22"/>
                <w:szCs w:val="22"/>
              </w:rPr>
              <w:t>5.4. Вода, не сбрасываемая в систему отведения сточных вод, при расчете оплаты за услуги отведения сточных вод не учитывается.</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5.5. Объем неучитываемой воды определяется согласно технологическим расчетам.</w:t>
            </w:r>
          </w:p>
          <w:p w:rsidR="00143B36" w:rsidRPr="004F6DAA" w:rsidRDefault="00143B36" w:rsidP="007A6936">
            <w:pPr>
              <w:jc w:val="both"/>
              <w:rPr>
                <w:rFonts w:ascii="Times New Roman" w:eastAsia="Times New Roman" w:hAnsi="Times New Roman" w:cs="Times New Roman"/>
                <w:color w:val="000000"/>
                <w:sz w:val="22"/>
                <w:szCs w:val="22"/>
              </w:rPr>
            </w:pPr>
            <w:bookmarkStart w:id="33" w:name="SUB1400"/>
            <w:bookmarkEnd w:id="33"/>
            <w:r w:rsidRPr="004F6DAA">
              <w:rPr>
                <w:rFonts w:ascii="Times New Roman" w:eastAsia="Times New Roman" w:hAnsi="Times New Roman" w:cs="Times New Roman"/>
                <w:color w:val="000000"/>
                <w:sz w:val="22"/>
                <w:szCs w:val="22"/>
              </w:rPr>
              <w:t>5.6. Подключение Потребителя напрямую без приборов учета допускается временно с разрешения Поставщика. Количество отпущенной услуги в этом случае устанавливается Поставщиком расчетным путем по нормам водопотребления.</w:t>
            </w:r>
          </w:p>
          <w:p w:rsidR="00143B36" w:rsidRPr="004F6DAA" w:rsidRDefault="00143B36" w:rsidP="007A6936">
            <w:pPr>
              <w:jc w:val="both"/>
              <w:rPr>
                <w:rFonts w:ascii="Times New Roman" w:eastAsia="Times New Roman" w:hAnsi="Times New Roman" w:cs="Times New Roman"/>
                <w:color w:val="000000"/>
                <w:sz w:val="22"/>
                <w:szCs w:val="22"/>
              </w:rPr>
            </w:pPr>
            <w:bookmarkStart w:id="34" w:name="SUB1500"/>
            <w:bookmarkEnd w:id="34"/>
            <w:r w:rsidRPr="004F6DAA">
              <w:rPr>
                <w:rFonts w:ascii="Times New Roman" w:eastAsia="Times New Roman" w:hAnsi="Times New Roman" w:cs="Times New Roman"/>
                <w:color w:val="000000"/>
                <w:sz w:val="22"/>
                <w:szCs w:val="22"/>
              </w:rPr>
              <w:t>5.7. При временном нарушении учета не по вине Потребителя расчет за услуги производится по среднесуточному расходу предыдущего расчетного периода.</w:t>
            </w:r>
          </w:p>
          <w:p w:rsidR="00143B36" w:rsidRPr="004F6DAA" w:rsidRDefault="00143B36" w:rsidP="007A6936">
            <w:pPr>
              <w:jc w:val="both"/>
              <w:rPr>
                <w:rFonts w:ascii="Times New Roman" w:eastAsia="Times New Roman" w:hAnsi="Times New Roman" w:cs="Times New Roman"/>
                <w:color w:val="000000"/>
                <w:sz w:val="22"/>
                <w:szCs w:val="22"/>
              </w:rPr>
            </w:pPr>
            <w:bookmarkStart w:id="35" w:name="SUB1600"/>
            <w:bookmarkEnd w:id="35"/>
            <w:r w:rsidRPr="004F6DAA">
              <w:rPr>
                <w:rFonts w:ascii="Times New Roman" w:eastAsia="Times New Roman" w:hAnsi="Times New Roman" w:cs="Times New Roman"/>
                <w:color w:val="000000"/>
                <w:sz w:val="22"/>
                <w:szCs w:val="22"/>
              </w:rPr>
              <w:t>5.8. Обеспечение сохранности приборов учета, установленных в квартире или индивидуальном доме, возлагается на Потребителя. При установке приборов учета Поставщиком в специально отведенные помещения ответственность за их сохранность несет Поставщик.</w:t>
            </w:r>
          </w:p>
          <w:p w:rsidR="00143B36" w:rsidRPr="004F6DAA" w:rsidRDefault="00143B36" w:rsidP="007A6936">
            <w:pPr>
              <w:jc w:val="both"/>
              <w:rPr>
                <w:rFonts w:ascii="Times New Roman" w:eastAsia="Times New Roman" w:hAnsi="Times New Roman" w:cs="Times New Roman"/>
                <w:color w:val="000000"/>
                <w:sz w:val="22"/>
                <w:szCs w:val="22"/>
              </w:rPr>
            </w:pPr>
            <w:bookmarkStart w:id="36" w:name="SUB1700"/>
            <w:bookmarkEnd w:id="36"/>
            <w:r w:rsidRPr="004F6DAA">
              <w:rPr>
                <w:rFonts w:ascii="Times New Roman" w:eastAsia="Times New Roman" w:hAnsi="Times New Roman" w:cs="Times New Roman"/>
                <w:color w:val="000000"/>
                <w:sz w:val="22"/>
                <w:szCs w:val="22"/>
              </w:rPr>
              <w:t>5.9. В случае хищения или поломки приборов учета не установленными лицами лицо, ответственное за их сохранность, обязано восстановить приборы учета в месячный срок, если иное не предусмотрено соглашением Сторон. До момента восстановления приборов учета Потребитель подключается Поставщиком к сетям водоснабжения.</w:t>
            </w:r>
          </w:p>
          <w:p w:rsidR="00143B36" w:rsidRPr="004F6DAA" w:rsidRDefault="00143B36" w:rsidP="007A6936">
            <w:pPr>
              <w:jc w:val="both"/>
              <w:rPr>
                <w:rFonts w:ascii="Times New Roman" w:eastAsia="Times New Roman" w:hAnsi="Times New Roman" w:cs="Times New Roman"/>
                <w:color w:val="000000"/>
                <w:sz w:val="22"/>
                <w:szCs w:val="22"/>
              </w:rPr>
            </w:pPr>
            <w:bookmarkStart w:id="37" w:name="SUB1800"/>
            <w:bookmarkEnd w:id="37"/>
            <w:r w:rsidRPr="004F6DAA">
              <w:rPr>
                <w:rFonts w:ascii="Times New Roman" w:eastAsia="Times New Roman" w:hAnsi="Times New Roman" w:cs="Times New Roman"/>
                <w:color w:val="000000"/>
                <w:sz w:val="22"/>
                <w:szCs w:val="22"/>
              </w:rPr>
              <w:t xml:space="preserve">5.10.При обнаружении фактов нарушения схемы учета воды у Потребителя, срыва пломб на узлах управления и приборах учета, установления приспособлений, искажающих показания приборов учета, Потребителю производится перерасчет за </w:t>
            </w:r>
            <w:r w:rsidRPr="004F6DAA">
              <w:rPr>
                <w:rFonts w:ascii="Times New Roman" w:eastAsia="Times New Roman" w:hAnsi="Times New Roman" w:cs="Times New Roman"/>
                <w:color w:val="000000"/>
                <w:sz w:val="22"/>
                <w:szCs w:val="22"/>
              </w:rPr>
              <w:lastRenderedPageBreak/>
              <w:t>пользование водой со дня проведения последней проверки до дня обнаружения, но не более двух месяцев, из расчета полной пропускной способности трубопровода до узла управления при действии его в течение 24 часов в сутки.</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7A69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bookmarkStart w:id="38" w:name="SUB1900"/>
            <w:bookmarkEnd w:id="38"/>
            <w:r w:rsidRPr="004F6DAA">
              <w:rPr>
                <w:rFonts w:ascii="Times New Roman" w:eastAsia="Times New Roman" w:hAnsi="Times New Roman" w:cs="Times New Roman"/>
                <w:b/>
                <w:bCs/>
                <w:color w:val="000000"/>
                <w:sz w:val="22"/>
                <w:szCs w:val="22"/>
              </w:rPr>
              <w:t>6. Права и обязанности Сторон</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 Потребитель имеет право:</w:t>
            </w:r>
          </w:p>
          <w:p w:rsidR="00143B36" w:rsidRPr="004F6DAA" w:rsidRDefault="00143B36" w:rsidP="00143B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xml:space="preserve"> 6.1.1. на получение услуг установленного качества, безопасных для его здоровья, не причиняющих вреда его имуществу в количестве в соответствии с условиями Договора;</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6.1.2. сбрасывать сточные воды в необходимом объеме в пределах допустимых нагрузок;</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6.1.3. требовать от Поставщика установки приборов учета услуг;</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6.1.4. обжаловать в ведомство уполномоченного органа и (или) в судебном порядке действия или бездействие Поставщика противоречащие законодательству;</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6.1.5. участвовать в публичных слушаниях, проводимых по обсуждению проекта тарифа на услуги;</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6.1.6. пользоваться услугами в необходимом ему объеме при условии своевременной оплаты;</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6.1.7. требовать в установленном порядке от Поставщика возмещения в полном объеме вреда, причиненного жизни, здоровью и (или) имуществу вследствие ненадлежащего предоставления услуг, а также возмещения морального вреда;</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6.1.8. требовать перерасчета стоимости услуг в случае предоставления услуги, не соответствующей требованиям, установленным государственными стандартами и иными нормативными документами;</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6.1.9. не производить оплату за полученную услугу, если Поставщиком в установленном порядке не выставлен счет;</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6.1.10. расторгнуть Договор в одностороннем порядке при письменном уведомлении об этом Поставщика не позже, чем за месяц при условии оплаты предоставленной услуги.</w:t>
            </w:r>
          </w:p>
          <w:p w:rsidR="00872645" w:rsidRPr="004F6DAA" w:rsidRDefault="00143B36" w:rsidP="00143B36">
            <w:pPr>
              <w:ind w:firstLine="426"/>
              <w:jc w:val="both"/>
              <w:rPr>
                <w:rFonts w:ascii="Times New Roman" w:eastAsia="Times New Roman" w:hAnsi="Times New Roman" w:cs="Times New Roman"/>
                <w:color w:val="000000"/>
                <w:sz w:val="22"/>
                <w:szCs w:val="22"/>
              </w:rPr>
            </w:pPr>
            <w:bookmarkStart w:id="39" w:name="SUB2000"/>
            <w:bookmarkEnd w:id="39"/>
            <w:r w:rsidRPr="004F6DAA">
              <w:rPr>
                <w:rFonts w:ascii="Times New Roman" w:eastAsia="Times New Roman" w:hAnsi="Times New Roman" w:cs="Times New Roman"/>
                <w:color w:val="000000"/>
                <w:sz w:val="22"/>
                <w:szCs w:val="22"/>
              </w:rPr>
              <w:t>6.2. Потребитель обязан:</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6.2.1. иметь приборы учета регулируемых коммунальных услуг (товаров, работ) и своевременно и в полном объеме оплачивать предоставленные услуги в соответствии с выставленными платежными документами;</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xml:space="preserve">6.2.2. немедленно сообщать Поставщику о неисправностях в работе сооружения системы водоснабжения, водоотведения и приборов учета, возникших при пользовании услугами, а в случае повреждения сооружения системы водоснабжения и водоотведения, или аварийного сброса загрязняющих, токсичных веществ - и в местные органы по предупреждению и ликвидации </w:t>
            </w:r>
            <w:r w:rsidRPr="004F6DAA">
              <w:rPr>
                <w:rFonts w:ascii="Times New Roman" w:eastAsia="Times New Roman" w:hAnsi="Times New Roman" w:cs="Times New Roman"/>
                <w:color w:val="000000"/>
                <w:sz w:val="22"/>
                <w:szCs w:val="22"/>
              </w:rPr>
              <w:lastRenderedPageBreak/>
              <w:t>чрезвычайных ситуаций, государственной противопожарной службы, санитарно-эпидемиологической службы и охраны окружающей среды;</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6.2.3. обеспечивать доступ представителей Поставщика к приборам учета для контроля технического состояния и безопасности сетей, приборов и оборудования;</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6.2.4. соблюдать требования по технике безопасности при потреблении услуги;</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6.2.5. обеспечивать сохранность, надлежащее техническое состояние и безопасность приборов учета, эксплуатируемых систем водоснабжения и водоотведения, находящихся в его ведении или на обслуживании.</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40" w:name="SUB2100"/>
            <w:bookmarkEnd w:id="40"/>
            <w:r w:rsidRPr="004F6DAA">
              <w:rPr>
                <w:rFonts w:ascii="Times New Roman" w:eastAsia="Times New Roman" w:hAnsi="Times New Roman" w:cs="Times New Roman"/>
                <w:color w:val="000000"/>
                <w:sz w:val="22"/>
                <w:szCs w:val="22"/>
              </w:rPr>
              <w:t>6.3. Поставщик имеет право:</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6.3.1. своевременно и в полном объеме получать оплату за предоставленные услуги;</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6.3.2. снижать тарифы за предоставляемые услуги для всех Потребителей в период действия тарифов в порядке, утвержденном уполномоченным органом;</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6.3.3. проводить техническое обслуживание сооружения системы водоснабжения, водоотведения и организовывать проверку и поверку приборов учета;</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6.3.4. осуществлять контроль потребления и оплаты услуг.</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41" w:name="SUB2200"/>
            <w:bookmarkEnd w:id="41"/>
            <w:r w:rsidRPr="004F6DAA">
              <w:rPr>
                <w:rFonts w:ascii="Times New Roman" w:eastAsia="Times New Roman" w:hAnsi="Times New Roman" w:cs="Times New Roman"/>
                <w:color w:val="000000"/>
                <w:sz w:val="22"/>
                <w:szCs w:val="22"/>
              </w:rPr>
              <w:t>6.4. Поставщик обязан:</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6.4.1. обеспечить своевременное и бесперебойное предоставление услуг Потребителю в соответствии с требованиями Договора без ограничения Потребителя в получении услуги по причинам невыполнения требований другими Потребителями;</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6.4.2. приобретать и устанавливать Потребителям приборы учета услуг;</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6.4.3. не допускать передачу любых функций, связанных с оказанием услуги другим лицам;</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6.4.4. вести учет и контроль качества и количества предоставляемых услуг, принимать своевременные меры по предупреждению и устранению нарушений предоставления услуг;</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6.4.5. заключить с Потребителем договор на предоставление услуг;</w:t>
            </w:r>
          </w:p>
          <w:p w:rsidR="007A69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6.4.6.предоставлять Потребителю платежный документ на оплату предоставляемых услуг в срок до десятого числа месяца, следующего за расчетным периодом;</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6.4.7. уведомлять Потребителей об изменении тарифов не позднее, чем за тридцать календарных дней до введения их в действие;</w:t>
            </w:r>
          </w:p>
          <w:p w:rsidR="00143B36" w:rsidRPr="004F6DAA" w:rsidRDefault="00143B36" w:rsidP="00143B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6.4.8. принять меры по восстановлению качества и объема предоставляемых услуг по обоснованным претензиям Потребителя в течение 24 часов;</w:t>
            </w:r>
          </w:p>
          <w:p w:rsidR="00143B36" w:rsidRPr="004F6DAA" w:rsidRDefault="00143B36" w:rsidP="00143B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xml:space="preserve">6.4.9. при осмотре сетей водоснабжения и водоотведения, приборов учета, а также при снятии </w:t>
            </w:r>
            <w:r w:rsidRPr="004F6DAA">
              <w:rPr>
                <w:rFonts w:ascii="Times New Roman" w:eastAsia="Times New Roman" w:hAnsi="Times New Roman" w:cs="Times New Roman"/>
                <w:color w:val="000000"/>
                <w:sz w:val="22"/>
                <w:szCs w:val="22"/>
              </w:rPr>
              <w:lastRenderedPageBreak/>
              <w:t>показаний приборов учета Потребителя предъявлять служебное удостоверение;</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6.4.10. в период проведения профилактических и ремонтных работ предоставлять Потребителю питьевую воду транспортными средствами;</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6.4.11. обеспечить конфиденциальность персональных данных Потребителя от несанкционированного доступа третьих лиц.</w:t>
            </w:r>
          </w:p>
          <w:p w:rsidR="00EF1A03"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bookmarkStart w:id="42" w:name="SUB2300"/>
            <w:bookmarkEnd w:id="42"/>
            <w:r w:rsidRPr="004F6DAA">
              <w:rPr>
                <w:rFonts w:ascii="Times New Roman" w:eastAsia="Times New Roman" w:hAnsi="Times New Roman" w:cs="Times New Roman"/>
                <w:b/>
                <w:bCs/>
                <w:color w:val="000000"/>
                <w:sz w:val="22"/>
                <w:szCs w:val="22"/>
              </w:rPr>
              <w:t>7.Ограничения Сторон</w:t>
            </w:r>
            <w:r w:rsidRPr="004F6DAA">
              <w:rPr>
                <w:rFonts w:ascii="Times New Roman" w:eastAsia="Times New Roman" w:hAnsi="Times New Roman" w:cs="Times New Roman"/>
                <w:color w:val="000000"/>
                <w:sz w:val="22"/>
                <w:szCs w:val="22"/>
              </w:rPr>
              <w:t> </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7.1. Потребителю запрещается:</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7.1.1. переоборудовать внутридомовые сети, сооружения системы водоснабжения, водоотведения и приборов учета без согласования с Поставщиком;</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7.1.2. нарушать имеющиеся схемы учета услуг.</w:t>
            </w:r>
          </w:p>
          <w:p w:rsidR="007A6936" w:rsidRPr="004F6DAA" w:rsidRDefault="00143B36" w:rsidP="007A6936">
            <w:pPr>
              <w:jc w:val="both"/>
              <w:rPr>
                <w:rFonts w:ascii="Times New Roman" w:eastAsia="Times New Roman" w:hAnsi="Times New Roman" w:cs="Times New Roman"/>
                <w:color w:val="000000"/>
                <w:sz w:val="22"/>
                <w:szCs w:val="22"/>
              </w:rPr>
            </w:pPr>
            <w:bookmarkStart w:id="43" w:name="SUB2400"/>
            <w:bookmarkEnd w:id="43"/>
            <w:r w:rsidRPr="004F6DAA">
              <w:rPr>
                <w:rFonts w:ascii="Times New Roman" w:eastAsia="Times New Roman" w:hAnsi="Times New Roman" w:cs="Times New Roman"/>
                <w:color w:val="000000"/>
                <w:sz w:val="22"/>
                <w:szCs w:val="22"/>
              </w:rPr>
              <w:t>7.2. Поставщику запрещается:</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7.2.1. отказывать в предоставлении услуги или ограничивать Потребителя в получении услуги по причинам невыполнения требований другими Потребителями;</w:t>
            </w:r>
          </w:p>
          <w:p w:rsidR="00143B36" w:rsidRPr="004F6DAA" w:rsidRDefault="00143B36" w:rsidP="00143B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7.2.2. взимать за предоставленную услугу плату, превышающую размер, установленный ведомством уполномоченного органа;</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7.2.3. требовать от Потребителя ежемесячной оплаты услуг без предоставления на них платежных документов.</w:t>
            </w:r>
          </w:p>
          <w:p w:rsidR="007A6936" w:rsidRPr="004F6DAA" w:rsidRDefault="00143B36" w:rsidP="00344FCD">
            <w:pPr>
              <w:jc w:val="both"/>
              <w:rPr>
                <w:rFonts w:ascii="Times New Roman" w:eastAsia="Times New Roman" w:hAnsi="Times New Roman" w:cs="Times New Roman"/>
                <w:color w:val="000000"/>
                <w:sz w:val="22"/>
                <w:szCs w:val="22"/>
              </w:rPr>
            </w:pPr>
            <w:bookmarkStart w:id="44" w:name="SUB2500"/>
            <w:bookmarkEnd w:id="44"/>
            <w:r w:rsidRPr="004F6DAA">
              <w:rPr>
                <w:rFonts w:ascii="Times New Roman" w:eastAsia="Times New Roman" w:hAnsi="Times New Roman" w:cs="Times New Roman"/>
                <w:color w:val="000000"/>
                <w:sz w:val="22"/>
                <w:szCs w:val="22"/>
              </w:rPr>
              <w:t>7.3. Сторонам запрещается совершать действия, ограничивающие права Сторон либо иным образом нарушающие законодательство Республики Казахстан. </w:t>
            </w:r>
            <w:bookmarkStart w:id="45" w:name="SUB2600"/>
            <w:bookmarkEnd w:id="45"/>
          </w:p>
          <w:p w:rsidR="00143B36" w:rsidRPr="004F6DAA" w:rsidRDefault="00143B36" w:rsidP="007A69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b/>
                <w:bCs/>
                <w:color w:val="000000"/>
                <w:sz w:val="22"/>
                <w:szCs w:val="22"/>
              </w:rPr>
              <w:t>8. Ответственность Сторон</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8.1. 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w:t>
            </w:r>
          </w:p>
          <w:p w:rsidR="00143B36" w:rsidRPr="004F6DAA" w:rsidRDefault="00143B36" w:rsidP="007A6936">
            <w:pPr>
              <w:jc w:val="both"/>
              <w:rPr>
                <w:rFonts w:ascii="Times New Roman" w:eastAsia="Times New Roman" w:hAnsi="Times New Roman" w:cs="Times New Roman"/>
                <w:color w:val="000000"/>
                <w:sz w:val="22"/>
                <w:szCs w:val="22"/>
              </w:rPr>
            </w:pPr>
            <w:bookmarkStart w:id="46" w:name="SUB2700"/>
            <w:bookmarkEnd w:id="46"/>
            <w:r w:rsidRPr="004F6DAA">
              <w:rPr>
                <w:rFonts w:ascii="Times New Roman" w:eastAsia="Times New Roman" w:hAnsi="Times New Roman" w:cs="Times New Roman"/>
                <w:color w:val="000000"/>
                <w:sz w:val="22"/>
                <w:szCs w:val="22"/>
              </w:rPr>
              <w:t>8.2.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законодательством.</w:t>
            </w:r>
          </w:p>
          <w:p w:rsidR="00143B36" w:rsidRPr="004F6DAA" w:rsidRDefault="00143B36" w:rsidP="007A6936">
            <w:pPr>
              <w:jc w:val="both"/>
              <w:rPr>
                <w:rFonts w:ascii="Times New Roman" w:eastAsia="Times New Roman" w:hAnsi="Times New Roman" w:cs="Times New Roman"/>
                <w:color w:val="000000"/>
                <w:sz w:val="22"/>
                <w:szCs w:val="22"/>
              </w:rPr>
            </w:pPr>
            <w:bookmarkStart w:id="47" w:name="SUB2800"/>
            <w:bookmarkEnd w:id="47"/>
            <w:r w:rsidRPr="004F6DAA">
              <w:rPr>
                <w:rFonts w:ascii="Times New Roman" w:eastAsia="Times New Roman" w:hAnsi="Times New Roman" w:cs="Times New Roman"/>
                <w:color w:val="000000"/>
                <w:sz w:val="22"/>
                <w:szCs w:val="22"/>
              </w:rPr>
              <w:t>8.3. В случае просрочки платы за предоставленные услуги Потребитель, в соответствии с Договором (за исключением случаев, предусмотренных пунктом 32), выплачивает неустойку по ставке рефинансирования, установленную Национальным Банком Республики Казахстан, действующей на день уплаты этих сумм, за каждый день просрочки, но не более суммы основного долга.</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Установление размера неустойки производится при заключении Договора с Потребителем. Началом срока начисления неустойки является 26 число месяца, следующего за расчетным периодом, если иное не оговорено соглашением Сторон.</w:t>
            </w:r>
          </w:p>
          <w:p w:rsidR="00143B36" w:rsidRPr="004F6DAA" w:rsidRDefault="00143B36" w:rsidP="007A6936">
            <w:pPr>
              <w:jc w:val="both"/>
              <w:rPr>
                <w:rFonts w:ascii="Times New Roman" w:eastAsia="Times New Roman" w:hAnsi="Times New Roman" w:cs="Times New Roman"/>
                <w:color w:val="000000"/>
                <w:sz w:val="22"/>
                <w:szCs w:val="22"/>
              </w:rPr>
            </w:pPr>
            <w:bookmarkStart w:id="48" w:name="SUB2900"/>
            <w:bookmarkEnd w:id="48"/>
            <w:r w:rsidRPr="004F6DAA">
              <w:rPr>
                <w:rFonts w:ascii="Times New Roman" w:eastAsia="Times New Roman" w:hAnsi="Times New Roman" w:cs="Times New Roman"/>
                <w:color w:val="000000"/>
                <w:sz w:val="22"/>
                <w:szCs w:val="22"/>
              </w:rPr>
              <w:t xml:space="preserve">8.4. Если невозможность для Поставщика предоставить Потребителю услугу наступила по вине других лиц, состоящих с Поставщиком в </w:t>
            </w:r>
            <w:r w:rsidRPr="004F6DAA">
              <w:rPr>
                <w:rFonts w:ascii="Times New Roman" w:eastAsia="Times New Roman" w:hAnsi="Times New Roman" w:cs="Times New Roman"/>
                <w:color w:val="000000"/>
                <w:sz w:val="22"/>
                <w:szCs w:val="22"/>
              </w:rPr>
              <w:lastRenderedPageBreak/>
              <w:t>договорных отношениях, ответственность перед Потребителем несет Поставщик.</w:t>
            </w:r>
          </w:p>
          <w:p w:rsidR="00143B36" w:rsidRPr="004F6DAA" w:rsidRDefault="00143B36" w:rsidP="007A6936">
            <w:pPr>
              <w:jc w:val="both"/>
              <w:rPr>
                <w:rFonts w:ascii="Times New Roman" w:eastAsia="Times New Roman" w:hAnsi="Times New Roman" w:cs="Times New Roman"/>
                <w:color w:val="000000"/>
                <w:sz w:val="22"/>
                <w:szCs w:val="22"/>
              </w:rPr>
            </w:pPr>
            <w:bookmarkStart w:id="49" w:name="SUB3000"/>
            <w:bookmarkEnd w:id="49"/>
            <w:r w:rsidRPr="004F6DAA">
              <w:rPr>
                <w:rFonts w:ascii="Times New Roman" w:eastAsia="Times New Roman" w:hAnsi="Times New Roman" w:cs="Times New Roman"/>
                <w:color w:val="000000"/>
                <w:sz w:val="22"/>
                <w:szCs w:val="22"/>
              </w:rPr>
              <w:t>8.5. Уплата неустойки (пени) не освобождает Стороны от выполнения обязательств по Договору.</w:t>
            </w:r>
          </w:p>
          <w:p w:rsidR="00143B36" w:rsidRPr="004F6DAA" w:rsidRDefault="00143B36" w:rsidP="007A6936">
            <w:pPr>
              <w:jc w:val="both"/>
              <w:rPr>
                <w:rFonts w:ascii="Times New Roman" w:eastAsia="Times New Roman" w:hAnsi="Times New Roman" w:cs="Times New Roman"/>
                <w:color w:val="000000"/>
                <w:sz w:val="22"/>
                <w:szCs w:val="22"/>
              </w:rPr>
            </w:pPr>
            <w:bookmarkStart w:id="50" w:name="SUB3100"/>
            <w:bookmarkEnd w:id="50"/>
            <w:r w:rsidRPr="004F6DAA">
              <w:rPr>
                <w:rFonts w:ascii="Times New Roman" w:eastAsia="Times New Roman" w:hAnsi="Times New Roman" w:cs="Times New Roman"/>
                <w:color w:val="000000"/>
                <w:sz w:val="22"/>
                <w:szCs w:val="22"/>
              </w:rPr>
              <w:t>8.6. По соглашению Сторон при болезни или несчастных случаях, повлекших тяжелые материальные затраты или временную нетрудоспособность и подтвержденных документально, возможна отсрочка по начислению пени Потребителю, при его письменном обращении.</w:t>
            </w:r>
          </w:p>
          <w:p w:rsidR="00143B36" w:rsidRPr="004F6DAA" w:rsidRDefault="00143B36" w:rsidP="00143B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143B36" w:rsidRPr="004F6DAA" w:rsidRDefault="00143B36" w:rsidP="00143B36">
            <w:pPr>
              <w:ind w:firstLine="426"/>
              <w:jc w:val="both"/>
              <w:rPr>
                <w:rFonts w:ascii="Times New Roman" w:eastAsia="Times New Roman" w:hAnsi="Times New Roman" w:cs="Times New Roman"/>
                <w:color w:val="000000"/>
                <w:sz w:val="22"/>
                <w:szCs w:val="22"/>
              </w:rPr>
            </w:pPr>
            <w:bookmarkStart w:id="51" w:name="SUB3200"/>
            <w:bookmarkEnd w:id="51"/>
            <w:r w:rsidRPr="004F6DAA">
              <w:rPr>
                <w:rFonts w:ascii="Times New Roman" w:eastAsia="Times New Roman" w:hAnsi="Times New Roman" w:cs="Times New Roman"/>
                <w:b/>
                <w:bCs/>
                <w:color w:val="000000"/>
                <w:sz w:val="22"/>
                <w:szCs w:val="22"/>
              </w:rPr>
              <w:t>9. Форс-мажорные обстоятельства</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b/>
                <w:bCs/>
                <w:color w:val="000000"/>
                <w:sz w:val="22"/>
                <w:szCs w:val="22"/>
              </w:rPr>
              <w:t> </w:t>
            </w:r>
          </w:p>
          <w:p w:rsidR="00872645"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9.1. Ни одна из Сторон не несет ответственности перед другой стороной в случае наступления форс-мажорных обстоятельств, то есть обстоятельств непреодолимой силы (стихийное бедствие или иные обстоятельства, которые невозможно предусмотреть или предотвратить), а также военных действий, забастовок и так далее, влекущих неисполнение или ненадлежащее исполнение условий договора.</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9.2. В случае наступления обстоятельств непреодолимой силы Поставщик в течение пяти рабочих дней с даты их наступления уведомляет об этом Потребителей через официальные средства массовой информации.</w:t>
            </w:r>
          </w:p>
          <w:p w:rsidR="00EF1A03"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9.3. 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обязательств Сторон по Договору.</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9.4. В случае,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rsidR="00143B36" w:rsidRPr="004F6DAA" w:rsidRDefault="00143B36" w:rsidP="00143B36">
            <w:pPr>
              <w:tabs>
                <w:tab w:val="left" w:pos="993"/>
              </w:tabs>
              <w:ind w:firstLine="709"/>
              <w:jc w:val="both"/>
              <w:rPr>
                <w:rFonts w:ascii="Times New Roman" w:hAnsi="Times New Roman" w:cs="Times New Roman"/>
                <w:color w:val="000000"/>
                <w:sz w:val="22"/>
                <w:szCs w:val="22"/>
                <w:lang w:val="kk-KZ"/>
              </w:rPr>
            </w:pPr>
          </w:p>
          <w:p w:rsidR="00143B36" w:rsidRPr="004F6DAA" w:rsidRDefault="00143B36" w:rsidP="00143B36">
            <w:pPr>
              <w:jc w:val="center"/>
              <w:rPr>
                <w:rFonts w:ascii="Times New Roman" w:eastAsia="Times New Roman" w:hAnsi="Times New Roman" w:cs="Times New Roman"/>
                <w:color w:val="000000"/>
                <w:sz w:val="22"/>
                <w:szCs w:val="22"/>
              </w:rPr>
            </w:pPr>
            <w:r w:rsidRPr="004F6DAA">
              <w:rPr>
                <w:rFonts w:ascii="Times New Roman" w:eastAsia="Times New Roman" w:hAnsi="Times New Roman" w:cs="Times New Roman"/>
                <w:b/>
                <w:bCs/>
                <w:color w:val="000000"/>
                <w:sz w:val="22"/>
                <w:szCs w:val="22"/>
              </w:rPr>
              <w:t>10. Общие положения и разрешение споров</w:t>
            </w:r>
          </w:p>
          <w:p w:rsidR="00143B36"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 </w:t>
            </w:r>
          </w:p>
          <w:p w:rsidR="00872645" w:rsidRPr="004F6DAA" w:rsidRDefault="00143B36" w:rsidP="00143B36">
            <w:pPr>
              <w:ind w:firstLine="426"/>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10.1. Стороны обязуются предоставлять друг другу доступ к приборам коммерческого учета в любое время, но не позднее 21-00 часов, суток для проверки технического состояния и снятия показаний приборов учета.</w:t>
            </w:r>
          </w:p>
          <w:p w:rsidR="00EF1A03"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10.2. При выявлении нарушений по приборам коммерческого учета Стороны должны зафиксировать подписанным в установленном порядке акта сверки.</w:t>
            </w:r>
            <w:bookmarkStart w:id="52" w:name="SUB3400"/>
            <w:bookmarkEnd w:id="52"/>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10.3. В своих правоотношениях Стороны руководствуются Договором и действующим законодательством.</w:t>
            </w:r>
          </w:p>
          <w:p w:rsidR="00EF1A03" w:rsidRPr="004F6DAA" w:rsidRDefault="00143B36" w:rsidP="007A6936">
            <w:pPr>
              <w:jc w:val="both"/>
              <w:rPr>
                <w:rFonts w:ascii="Times New Roman" w:eastAsia="Times New Roman" w:hAnsi="Times New Roman" w:cs="Times New Roman"/>
                <w:color w:val="000000"/>
                <w:sz w:val="22"/>
                <w:szCs w:val="22"/>
              </w:rPr>
            </w:pPr>
            <w:bookmarkStart w:id="53" w:name="SUB3500"/>
            <w:bookmarkEnd w:id="53"/>
            <w:r w:rsidRPr="004F6DAA">
              <w:rPr>
                <w:rFonts w:ascii="Times New Roman" w:eastAsia="Times New Roman" w:hAnsi="Times New Roman" w:cs="Times New Roman"/>
                <w:color w:val="000000"/>
                <w:sz w:val="22"/>
                <w:szCs w:val="22"/>
              </w:rPr>
              <w:t xml:space="preserve">10.4. Договор предоставления услуг вступает в </w:t>
            </w:r>
            <w:r w:rsidRPr="004F6DAA">
              <w:rPr>
                <w:rFonts w:ascii="Times New Roman" w:eastAsia="Times New Roman" w:hAnsi="Times New Roman" w:cs="Times New Roman"/>
                <w:color w:val="000000"/>
                <w:sz w:val="22"/>
                <w:szCs w:val="22"/>
              </w:rPr>
              <w:lastRenderedPageBreak/>
              <w:t>силу со дня первого фактического подключения Потребителя в установленном порядке к сетям.</w:t>
            </w:r>
          </w:p>
          <w:p w:rsidR="00872645"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10.5. Срок действия Договора для физических и юридических лиц является бессрочным, если иное не предусмотрено соглашением сторон, а для государственных учреждений, финансируемых из государственного бюджета, в соответствии с действующим законодательством.</w:t>
            </w:r>
            <w:bookmarkStart w:id="54" w:name="SUB3600"/>
            <w:bookmarkEnd w:id="54"/>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10.6. Расторжение или изменение условий Договора производится по основаниям и в порядке, предусмотренным законодательством Республики Казахстан.</w:t>
            </w:r>
          </w:p>
          <w:p w:rsidR="00143B36" w:rsidRPr="004F6DAA" w:rsidRDefault="00143B36" w:rsidP="007A6936">
            <w:pPr>
              <w:jc w:val="both"/>
              <w:rPr>
                <w:rFonts w:ascii="Times New Roman" w:eastAsia="Times New Roman" w:hAnsi="Times New Roman" w:cs="Times New Roman"/>
                <w:color w:val="000000"/>
                <w:sz w:val="22"/>
                <w:szCs w:val="22"/>
              </w:rPr>
            </w:pPr>
            <w:bookmarkStart w:id="55" w:name="SUB3700"/>
            <w:bookmarkEnd w:id="55"/>
            <w:r w:rsidRPr="004F6DAA">
              <w:rPr>
                <w:rFonts w:ascii="Times New Roman" w:eastAsia="Times New Roman" w:hAnsi="Times New Roman" w:cs="Times New Roman"/>
                <w:color w:val="000000"/>
                <w:sz w:val="22"/>
                <w:szCs w:val="22"/>
              </w:rPr>
              <w:t>10.7. При невыполнении или нарушении обязательств по Договору одной из Сторон другая сторона вправе в одностороннем порядке расторгнуть Договор с предъявлением требований о возмещении понесенных убытков.</w:t>
            </w:r>
          </w:p>
          <w:p w:rsidR="00143B36" w:rsidRPr="004F6DAA" w:rsidRDefault="00143B36" w:rsidP="007A6936">
            <w:pPr>
              <w:jc w:val="both"/>
              <w:rPr>
                <w:rFonts w:ascii="Times New Roman" w:eastAsia="Times New Roman" w:hAnsi="Times New Roman" w:cs="Times New Roman"/>
                <w:color w:val="000000"/>
                <w:sz w:val="22"/>
                <w:szCs w:val="22"/>
              </w:rPr>
            </w:pPr>
            <w:bookmarkStart w:id="56" w:name="SUB3800"/>
            <w:bookmarkEnd w:id="56"/>
            <w:r w:rsidRPr="004F6DAA">
              <w:rPr>
                <w:rFonts w:ascii="Times New Roman" w:eastAsia="Times New Roman" w:hAnsi="Times New Roman" w:cs="Times New Roman"/>
                <w:color w:val="000000"/>
                <w:sz w:val="22"/>
                <w:szCs w:val="22"/>
              </w:rPr>
              <w:t>10.8. При не достижении соглашения между Сторонами споры и разногласия разрешаются в судебном порядке.</w:t>
            </w:r>
          </w:p>
          <w:p w:rsidR="00143B36" w:rsidRPr="004F6DAA" w:rsidRDefault="00143B36" w:rsidP="00143B36">
            <w:pPr>
              <w:tabs>
                <w:tab w:val="left" w:pos="1276"/>
              </w:tabs>
              <w:jc w:val="both"/>
              <w:rPr>
                <w:rFonts w:ascii="Times New Roman" w:hAnsi="Times New Roman" w:cs="Times New Roman"/>
                <w:color w:val="000000"/>
                <w:sz w:val="22"/>
                <w:szCs w:val="22"/>
              </w:rPr>
            </w:pPr>
            <w:bookmarkStart w:id="57" w:name="SUB3900"/>
            <w:bookmarkEnd w:id="57"/>
            <w:r w:rsidRPr="004F6DAA">
              <w:rPr>
                <w:rFonts w:ascii="Times New Roman" w:eastAsia="Times New Roman" w:hAnsi="Times New Roman" w:cs="Times New Roman"/>
                <w:color w:val="000000"/>
                <w:sz w:val="22"/>
                <w:szCs w:val="22"/>
              </w:rPr>
              <w:t>1</w:t>
            </w:r>
            <w:r w:rsidRPr="004F6DAA">
              <w:rPr>
                <w:rFonts w:ascii="Times New Roman" w:eastAsia="Times New Roman" w:hAnsi="Times New Roman" w:cs="Times New Roman"/>
                <w:color w:val="000000"/>
                <w:sz w:val="22"/>
                <w:szCs w:val="22"/>
                <w:lang w:val="kk-KZ"/>
              </w:rPr>
              <w:t>0</w:t>
            </w:r>
            <w:r w:rsidRPr="004F6DAA">
              <w:rPr>
                <w:rFonts w:ascii="Times New Roman" w:eastAsia="Times New Roman" w:hAnsi="Times New Roman" w:cs="Times New Roman"/>
                <w:color w:val="000000"/>
                <w:sz w:val="22"/>
                <w:szCs w:val="22"/>
              </w:rPr>
              <w:t>.9.</w:t>
            </w:r>
            <w:r w:rsidRPr="004F6DAA">
              <w:rPr>
                <w:rFonts w:ascii="Times New Roman" w:hAnsi="Times New Roman" w:cs="Times New Roman"/>
                <w:color w:val="000000"/>
                <w:sz w:val="22"/>
                <w:szCs w:val="22"/>
              </w:rPr>
              <w:t xml:space="preserve">Договор составляется в </w:t>
            </w:r>
            <w:r w:rsidRPr="004F6DAA">
              <w:rPr>
                <w:rFonts w:ascii="Times New Roman" w:hAnsi="Times New Roman" w:cs="Times New Roman"/>
                <w:color w:val="000000"/>
                <w:sz w:val="22"/>
                <w:szCs w:val="22"/>
                <w:lang w:val="kk-KZ"/>
              </w:rPr>
              <w:t>двух</w:t>
            </w:r>
            <w:r w:rsidRPr="004F6DAA">
              <w:rPr>
                <w:rFonts w:ascii="Times New Roman" w:hAnsi="Times New Roman" w:cs="Times New Roman"/>
                <w:color w:val="000000"/>
                <w:sz w:val="22"/>
                <w:szCs w:val="22"/>
              </w:rPr>
              <w:t xml:space="preserve"> экземплярах на государственном и русском языках </w:t>
            </w:r>
            <w:r w:rsidRPr="004F6DAA">
              <w:rPr>
                <w:rFonts w:ascii="Times New Roman" w:hAnsi="Times New Roman" w:cs="Times New Roman"/>
                <w:color w:val="000000"/>
                <w:sz w:val="22"/>
                <w:szCs w:val="22"/>
                <w:lang w:val="kk-KZ"/>
              </w:rPr>
              <w:t>один</w:t>
            </w:r>
            <w:r w:rsidRPr="004F6DAA">
              <w:rPr>
                <w:rFonts w:ascii="Times New Roman" w:hAnsi="Times New Roman" w:cs="Times New Roman"/>
                <w:color w:val="000000"/>
                <w:sz w:val="22"/>
                <w:szCs w:val="22"/>
              </w:rPr>
              <w:t xml:space="preserve"> экземпляр для Потребителя, </w:t>
            </w:r>
            <w:r w:rsidRPr="004F6DAA">
              <w:rPr>
                <w:rFonts w:ascii="Times New Roman" w:hAnsi="Times New Roman" w:cs="Times New Roman"/>
                <w:color w:val="000000"/>
                <w:sz w:val="22"/>
                <w:szCs w:val="22"/>
                <w:lang w:val="kk-KZ"/>
              </w:rPr>
              <w:t>один</w:t>
            </w:r>
            <w:r w:rsidRPr="004F6DAA">
              <w:rPr>
                <w:rFonts w:ascii="Times New Roman" w:hAnsi="Times New Roman" w:cs="Times New Roman"/>
                <w:color w:val="000000"/>
                <w:sz w:val="22"/>
                <w:szCs w:val="22"/>
              </w:rPr>
              <w:t xml:space="preserve"> для Поставщика</w:t>
            </w:r>
          </w:p>
          <w:p w:rsidR="00143B36" w:rsidRPr="004F6DAA" w:rsidRDefault="00143B36" w:rsidP="007A6936">
            <w:pPr>
              <w:jc w:val="both"/>
              <w:rPr>
                <w:rFonts w:ascii="Times New Roman" w:eastAsia="Times New Roman" w:hAnsi="Times New Roman" w:cs="Times New Roman"/>
                <w:color w:val="000000"/>
                <w:sz w:val="22"/>
                <w:szCs w:val="22"/>
              </w:rPr>
            </w:pPr>
            <w:r w:rsidRPr="004F6DAA">
              <w:rPr>
                <w:rFonts w:ascii="Times New Roman" w:eastAsia="Times New Roman" w:hAnsi="Times New Roman" w:cs="Times New Roman"/>
                <w:color w:val="000000"/>
                <w:sz w:val="22"/>
                <w:szCs w:val="22"/>
              </w:rPr>
              <w:t>10.10. Договор для государственных учреждений, финансируемых из государственного бюджета, регистрируется в территориальных органах казначейства Министерства финансов Республики Казахстан и вступает в действие со дня его регистрации.</w:t>
            </w:r>
          </w:p>
          <w:p w:rsidR="00143B36" w:rsidRPr="004F6DAA" w:rsidRDefault="00143B36" w:rsidP="007A6936">
            <w:pPr>
              <w:jc w:val="both"/>
              <w:rPr>
                <w:rFonts w:ascii="Times New Roman" w:eastAsia="Times New Roman" w:hAnsi="Times New Roman" w:cs="Times New Roman"/>
                <w:color w:val="000000"/>
                <w:sz w:val="22"/>
                <w:szCs w:val="22"/>
              </w:rPr>
            </w:pPr>
            <w:bookmarkStart w:id="58" w:name="SUB4000"/>
            <w:bookmarkEnd w:id="58"/>
            <w:r w:rsidRPr="004F6DAA">
              <w:rPr>
                <w:rFonts w:ascii="Times New Roman" w:eastAsia="Times New Roman" w:hAnsi="Times New Roman" w:cs="Times New Roman"/>
                <w:color w:val="000000"/>
                <w:sz w:val="22"/>
                <w:szCs w:val="22"/>
              </w:rPr>
              <w:t>10.11. По соглашению Сторон Договор может быть дополнен другими условиями, не противоречащими нормам типового Договора.</w:t>
            </w:r>
          </w:p>
          <w:p w:rsidR="00143B36" w:rsidRPr="004F6DAA" w:rsidRDefault="00143B36" w:rsidP="007A6936">
            <w:pPr>
              <w:jc w:val="both"/>
              <w:rPr>
                <w:rFonts w:ascii="Times New Roman" w:eastAsia="Times New Roman" w:hAnsi="Times New Roman" w:cs="Times New Roman"/>
                <w:color w:val="000000"/>
                <w:sz w:val="22"/>
                <w:szCs w:val="22"/>
              </w:rPr>
            </w:pPr>
            <w:bookmarkStart w:id="59" w:name="SUB4100"/>
            <w:bookmarkEnd w:id="59"/>
            <w:r w:rsidRPr="004F6DAA">
              <w:rPr>
                <w:rFonts w:ascii="Times New Roman" w:eastAsia="Times New Roman" w:hAnsi="Times New Roman" w:cs="Times New Roman"/>
                <w:color w:val="000000"/>
                <w:sz w:val="22"/>
                <w:szCs w:val="22"/>
              </w:rPr>
              <w:t xml:space="preserve">10.12. Не оговоренные Договором отношения между Сторонами регулируются в соответствии с действующим </w:t>
            </w:r>
            <w:hyperlink r:id="rId10" w:history="1">
              <w:r w:rsidRPr="004F6DAA">
                <w:rPr>
                  <w:rFonts w:ascii="Times New Roman" w:eastAsia="Times New Roman" w:hAnsi="Times New Roman" w:cs="Times New Roman"/>
                  <w:color w:val="000080"/>
                  <w:sz w:val="22"/>
                  <w:szCs w:val="22"/>
                  <w:u w:val="single"/>
                </w:rPr>
                <w:t>законодательством</w:t>
              </w:r>
            </w:hyperlink>
            <w:r w:rsidRPr="004F6DAA">
              <w:rPr>
                <w:rFonts w:ascii="Times New Roman" w:eastAsia="Times New Roman" w:hAnsi="Times New Roman" w:cs="Times New Roman"/>
                <w:color w:val="000000"/>
                <w:sz w:val="22"/>
                <w:szCs w:val="22"/>
              </w:rPr>
              <w:t xml:space="preserve"> о естественных монополиях и регулируемых рынках.</w:t>
            </w:r>
          </w:p>
          <w:p w:rsidR="00EF1A03" w:rsidRPr="004F6DAA" w:rsidRDefault="00EF1A03" w:rsidP="00143B36">
            <w:pPr>
              <w:ind w:firstLine="426"/>
              <w:rPr>
                <w:rFonts w:ascii="Times New Roman" w:eastAsia="Times New Roman" w:hAnsi="Times New Roman" w:cs="Times New Roman"/>
                <w:color w:val="000000"/>
                <w:sz w:val="22"/>
                <w:szCs w:val="22"/>
              </w:rPr>
            </w:pPr>
          </w:p>
          <w:p w:rsidR="00143B36" w:rsidRPr="004F6DAA" w:rsidRDefault="00143B36" w:rsidP="00143B36">
            <w:pPr>
              <w:tabs>
                <w:tab w:val="left" w:pos="1276"/>
              </w:tabs>
              <w:jc w:val="center"/>
              <w:rPr>
                <w:rFonts w:ascii="Times New Roman" w:hAnsi="Times New Roman" w:cs="Times New Roman"/>
                <w:color w:val="000000"/>
                <w:sz w:val="22"/>
                <w:szCs w:val="22"/>
              </w:rPr>
            </w:pPr>
            <w:r w:rsidRPr="004F6DAA">
              <w:rPr>
                <w:rFonts w:ascii="Times New Roman" w:hAnsi="Times New Roman" w:cs="Times New Roman"/>
                <w:b/>
                <w:color w:val="000000"/>
                <w:sz w:val="22"/>
                <w:szCs w:val="22"/>
              </w:rPr>
              <w:t>11. Приложения к договору</w:t>
            </w:r>
          </w:p>
          <w:p w:rsidR="00872645"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 xml:space="preserve">11.1.Все приложения к настоящему Договору являются его неотъемлемой частью и включают в себя: </w:t>
            </w:r>
          </w:p>
          <w:p w:rsidR="00143B36"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11.1.1.  Приложение № 1  Заявленные объемы потребления по промышленному  водоснабжению и (или) промышленному водоотведению</w:t>
            </w:r>
          </w:p>
          <w:p w:rsidR="00143B36" w:rsidRPr="004F6DAA" w:rsidRDefault="00143B36" w:rsidP="00143B36">
            <w:pPr>
              <w:tabs>
                <w:tab w:val="left" w:pos="1276"/>
              </w:tabs>
              <w:ind w:firstLine="709"/>
              <w:contextualSpacing/>
              <w:jc w:val="both"/>
              <w:rPr>
                <w:rFonts w:ascii="Times New Roman" w:eastAsia="Calibri" w:hAnsi="Times New Roman" w:cs="Times New Roman"/>
                <w:sz w:val="22"/>
                <w:szCs w:val="22"/>
              </w:rPr>
            </w:pPr>
            <w:r w:rsidRPr="004F6DAA">
              <w:rPr>
                <w:rFonts w:ascii="Times New Roman" w:eastAsia="Calibri" w:hAnsi="Times New Roman" w:cs="Times New Roman"/>
                <w:bCs/>
                <w:sz w:val="22"/>
                <w:szCs w:val="22"/>
              </w:rPr>
              <w:t>Приложение №  1/1  Расчет к Приложению №1</w:t>
            </w:r>
            <w:r w:rsidRPr="004F6DAA">
              <w:rPr>
                <w:rFonts w:ascii="Times New Roman" w:eastAsia="Calibri" w:hAnsi="Times New Roman" w:cs="Times New Roman"/>
                <w:sz w:val="22"/>
                <w:szCs w:val="22"/>
              </w:rPr>
              <w:t xml:space="preserve">  по каждому объекту          </w:t>
            </w:r>
          </w:p>
          <w:p w:rsidR="00EF1A03"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 xml:space="preserve">11.1.2. Приложение № 2  «Акт на разграничение балансовой принадлежности и ответственности Сторон за эксплуатацию установок и сооружений  по промышленному  водоснабжению и (или) промышленному водоотведению между  Поставщиком и  Потребителем»  </w:t>
            </w:r>
          </w:p>
          <w:p w:rsidR="00143B36"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11.1.3. Приложение № 3 «Сведения о приборах учета. Акты пломбировки приборов учета».</w:t>
            </w:r>
          </w:p>
          <w:p w:rsidR="00143B36"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11.1.4. Приложение № 4 «Технические условия».</w:t>
            </w:r>
          </w:p>
          <w:p w:rsidR="00EF1A03"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11.1.5. Приложение № 5 «Расчет потерь в сетях Потребителя».</w:t>
            </w:r>
          </w:p>
          <w:p w:rsidR="00143B36"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lastRenderedPageBreak/>
              <w:t>11.1.6. Приложение № 7 Свидетельство о регистрации прав на недвижимое имущество.</w:t>
            </w:r>
          </w:p>
          <w:p w:rsidR="00143B36"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 xml:space="preserve">11.1.7.Свидетельство о регистрации юридического лица. Свидетельство о постановке на учет по НДС (при наличии). Выписка из Устава о составе учредителей (копии). </w:t>
            </w:r>
          </w:p>
          <w:p w:rsidR="00143B36" w:rsidRPr="004F6DAA" w:rsidRDefault="00143B36" w:rsidP="007A6936">
            <w:pPr>
              <w:tabs>
                <w:tab w:val="left" w:pos="1276"/>
              </w:tabs>
              <w:contextualSpacing/>
              <w:jc w:val="both"/>
              <w:rPr>
                <w:rFonts w:ascii="Times New Roman" w:eastAsia="Calibri" w:hAnsi="Times New Roman" w:cs="Times New Roman"/>
                <w:sz w:val="22"/>
                <w:szCs w:val="22"/>
              </w:rPr>
            </w:pPr>
            <w:r w:rsidRPr="004F6DAA">
              <w:rPr>
                <w:rFonts w:ascii="Times New Roman" w:eastAsia="Calibri" w:hAnsi="Times New Roman" w:cs="Times New Roman"/>
                <w:sz w:val="22"/>
                <w:szCs w:val="22"/>
              </w:rPr>
              <w:t>11.1.8. Проект водопотребления (выполненный уполномоченными организациями).</w:t>
            </w:r>
          </w:p>
          <w:p w:rsidR="00143B36" w:rsidRPr="004F6DAA" w:rsidRDefault="00143B36" w:rsidP="00143B36">
            <w:pPr>
              <w:ind w:left="360"/>
              <w:jc w:val="center"/>
              <w:rPr>
                <w:rFonts w:ascii="Times New Roman" w:hAnsi="Times New Roman" w:cs="Times New Roman"/>
                <w:b/>
                <w:bCs/>
                <w:color w:val="000000"/>
                <w:sz w:val="22"/>
                <w:szCs w:val="22"/>
                <w:lang w:val="kk-KZ"/>
              </w:rPr>
            </w:pPr>
          </w:p>
          <w:p w:rsidR="00E3770C" w:rsidRPr="004F6DAA" w:rsidRDefault="00143B36" w:rsidP="00114FBA">
            <w:pPr>
              <w:ind w:left="360"/>
              <w:jc w:val="center"/>
              <w:rPr>
                <w:rFonts w:ascii="Times New Roman" w:hAnsi="Times New Roman" w:cs="Times New Roman"/>
                <w:b/>
                <w:color w:val="000000"/>
                <w:lang w:val="kk-KZ"/>
              </w:rPr>
            </w:pPr>
            <w:r w:rsidRPr="004F6DAA">
              <w:rPr>
                <w:rFonts w:ascii="Times New Roman" w:hAnsi="Times New Roman" w:cs="Times New Roman"/>
                <w:b/>
                <w:bCs/>
                <w:color w:val="000000"/>
                <w:lang w:val="kk-KZ"/>
              </w:rPr>
              <w:t xml:space="preserve">12. </w:t>
            </w:r>
            <w:r w:rsidRPr="004F6DAA">
              <w:rPr>
                <w:rFonts w:ascii="Times New Roman" w:hAnsi="Times New Roman" w:cs="Times New Roman"/>
                <w:b/>
                <w:bCs/>
                <w:color w:val="000000"/>
              </w:rPr>
              <w:t>Реквизиты, подписи и печати Сторон</w:t>
            </w:r>
          </w:p>
          <w:p w:rsidR="00E3770C" w:rsidRPr="004F6DAA" w:rsidRDefault="00143B36" w:rsidP="00143B36">
            <w:pPr>
              <w:tabs>
                <w:tab w:val="left" w:pos="1134"/>
                <w:tab w:val="left" w:pos="1276"/>
                <w:tab w:val="left" w:pos="1560"/>
              </w:tabs>
              <w:jc w:val="both"/>
              <w:rPr>
                <w:rFonts w:ascii="Times New Roman" w:hAnsi="Times New Roman" w:cs="Times New Roman"/>
                <w:b/>
                <w:color w:val="000000"/>
                <w:lang w:val="kk-KZ"/>
              </w:rPr>
            </w:pPr>
            <w:r w:rsidRPr="004F6DAA">
              <w:rPr>
                <w:rFonts w:ascii="Times New Roman" w:hAnsi="Times New Roman" w:cs="Times New Roman"/>
                <w:b/>
                <w:color w:val="000000"/>
              </w:rPr>
              <w:t xml:space="preserve">Поставщик: </w:t>
            </w:r>
          </w:p>
          <w:p w:rsidR="00143B36" w:rsidRPr="004F6DAA" w:rsidRDefault="00143B36" w:rsidP="00143B36">
            <w:pPr>
              <w:tabs>
                <w:tab w:val="left" w:pos="1134"/>
                <w:tab w:val="left" w:pos="1276"/>
                <w:tab w:val="left" w:pos="1560"/>
              </w:tabs>
              <w:jc w:val="both"/>
              <w:rPr>
                <w:rFonts w:ascii="Times New Roman" w:hAnsi="Times New Roman" w:cs="Times New Roman"/>
                <w:b/>
                <w:bCs/>
                <w:color w:val="000000"/>
              </w:rPr>
            </w:pPr>
            <w:r w:rsidRPr="004F6DAA">
              <w:rPr>
                <w:rFonts w:ascii="Times New Roman" w:hAnsi="Times New Roman" w:cs="Times New Roman"/>
                <w:b/>
                <w:bCs/>
                <w:color w:val="000000"/>
              </w:rPr>
              <w:t>АО «Предприятие тепловодоснабжения»</w:t>
            </w:r>
          </w:p>
          <w:p w:rsidR="00143B36" w:rsidRPr="004F6DAA" w:rsidRDefault="00143B36" w:rsidP="00143B36">
            <w:pPr>
              <w:tabs>
                <w:tab w:val="left" w:pos="1134"/>
                <w:tab w:val="left" w:pos="1276"/>
                <w:tab w:val="left" w:pos="1560"/>
              </w:tabs>
              <w:jc w:val="both"/>
              <w:rPr>
                <w:rFonts w:ascii="Times New Roman" w:hAnsi="Times New Roman" w:cs="Times New Roman"/>
                <w:color w:val="000000"/>
              </w:rPr>
            </w:pPr>
            <w:r w:rsidRPr="004F6DAA">
              <w:rPr>
                <w:rFonts w:ascii="Times New Roman" w:hAnsi="Times New Roman" w:cs="Times New Roman"/>
                <w:color w:val="000000"/>
              </w:rPr>
              <w:t xml:space="preserve">Адрес: индекс 100600,Карагандинская область, г.Жезказган, ул.Холмецкого, 20, </w:t>
            </w:r>
          </w:p>
          <w:p w:rsidR="00143B36" w:rsidRPr="004F6DAA" w:rsidRDefault="00143B36" w:rsidP="00143B36">
            <w:pPr>
              <w:tabs>
                <w:tab w:val="left" w:pos="1134"/>
                <w:tab w:val="left" w:pos="1276"/>
                <w:tab w:val="left" w:pos="1560"/>
              </w:tabs>
              <w:jc w:val="both"/>
              <w:rPr>
                <w:rFonts w:ascii="Times New Roman" w:hAnsi="Times New Roman" w:cs="Times New Roman"/>
                <w:color w:val="000000"/>
              </w:rPr>
            </w:pPr>
            <w:r w:rsidRPr="004F6DAA">
              <w:rPr>
                <w:rFonts w:ascii="Times New Roman" w:hAnsi="Times New Roman" w:cs="Times New Roman"/>
                <w:color w:val="000000"/>
              </w:rPr>
              <w:t>Свидетельство НДС серия 30001, №10011854 от 04.02.2013г.</w:t>
            </w:r>
          </w:p>
          <w:p w:rsidR="00143B36" w:rsidRPr="004F6DAA" w:rsidRDefault="00143B36" w:rsidP="00143B36">
            <w:pPr>
              <w:tabs>
                <w:tab w:val="left" w:pos="1134"/>
                <w:tab w:val="left" w:pos="1276"/>
                <w:tab w:val="left" w:pos="1560"/>
              </w:tabs>
              <w:jc w:val="both"/>
              <w:rPr>
                <w:rFonts w:ascii="Times New Roman" w:hAnsi="Times New Roman" w:cs="Times New Roman"/>
                <w:color w:val="000000"/>
              </w:rPr>
            </w:pPr>
            <w:r w:rsidRPr="004F6DAA">
              <w:rPr>
                <w:rFonts w:ascii="Times New Roman" w:hAnsi="Times New Roman" w:cs="Times New Roman"/>
                <w:color w:val="000000"/>
              </w:rPr>
              <w:t>БИН: 991 040 002 825</w:t>
            </w:r>
          </w:p>
          <w:p w:rsidR="00143B36" w:rsidRPr="004F6DAA" w:rsidRDefault="00143B36" w:rsidP="00143B36">
            <w:pPr>
              <w:tabs>
                <w:tab w:val="left" w:pos="1134"/>
                <w:tab w:val="left" w:pos="1276"/>
                <w:tab w:val="left" w:pos="1560"/>
              </w:tabs>
              <w:jc w:val="both"/>
              <w:rPr>
                <w:rFonts w:ascii="Times New Roman" w:hAnsi="Times New Roman" w:cs="Times New Roman"/>
                <w:color w:val="000000"/>
              </w:rPr>
            </w:pPr>
            <w:r w:rsidRPr="004F6DAA">
              <w:rPr>
                <w:rFonts w:ascii="Times New Roman" w:hAnsi="Times New Roman" w:cs="Times New Roman"/>
                <w:color w:val="000000"/>
              </w:rPr>
              <w:t>ИИК: KZ04926120119</w:t>
            </w:r>
            <w:r w:rsidRPr="004F6DAA">
              <w:rPr>
                <w:rFonts w:ascii="Times New Roman" w:hAnsi="Times New Roman" w:cs="Times New Roman"/>
                <w:color w:val="000000"/>
                <w:lang w:val="en-US"/>
              </w:rPr>
              <w:t>F</w:t>
            </w:r>
            <w:r w:rsidRPr="004F6DAA">
              <w:rPr>
                <w:rFonts w:ascii="Times New Roman" w:hAnsi="Times New Roman" w:cs="Times New Roman"/>
                <w:color w:val="000000"/>
              </w:rPr>
              <w:t>811004</w:t>
            </w:r>
          </w:p>
          <w:p w:rsidR="00143B36" w:rsidRPr="004F6DAA" w:rsidRDefault="00143B36" w:rsidP="00143B36">
            <w:pPr>
              <w:tabs>
                <w:tab w:val="left" w:pos="1134"/>
                <w:tab w:val="left" w:pos="1276"/>
                <w:tab w:val="left" w:pos="1560"/>
              </w:tabs>
              <w:jc w:val="both"/>
              <w:rPr>
                <w:rFonts w:ascii="Times New Roman" w:hAnsi="Times New Roman" w:cs="Times New Roman"/>
                <w:color w:val="000000"/>
              </w:rPr>
            </w:pPr>
            <w:r w:rsidRPr="004F6DAA">
              <w:rPr>
                <w:rFonts w:ascii="Times New Roman" w:hAnsi="Times New Roman" w:cs="Times New Roman"/>
                <w:color w:val="000000"/>
              </w:rPr>
              <w:t xml:space="preserve">БИК: </w:t>
            </w:r>
            <w:r w:rsidRPr="004F6DAA">
              <w:rPr>
                <w:rFonts w:ascii="Times New Roman" w:hAnsi="Times New Roman" w:cs="Times New Roman"/>
                <w:color w:val="000000"/>
                <w:lang w:val="en-US"/>
              </w:rPr>
              <w:t>KZKOKZKX</w:t>
            </w:r>
          </w:p>
          <w:p w:rsidR="00143B36" w:rsidRPr="004F6DAA" w:rsidRDefault="00143B36" w:rsidP="00143B36">
            <w:pPr>
              <w:tabs>
                <w:tab w:val="left" w:pos="1134"/>
                <w:tab w:val="left" w:pos="1276"/>
                <w:tab w:val="left" w:pos="1560"/>
              </w:tabs>
              <w:jc w:val="both"/>
              <w:rPr>
                <w:rFonts w:ascii="Times New Roman" w:hAnsi="Times New Roman" w:cs="Times New Roman"/>
                <w:color w:val="000000"/>
              </w:rPr>
            </w:pPr>
            <w:r w:rsidRPr="004F6DAA">
              <w:rPr>
                <w:rFonts w:ascii="Times New Roman" w:hAnsi="Times New Roman" w:cs="Times New Roman"/>
                <w:color w:val="000000"/>
              </w:rPr>
              <w:t>АО «Казкоммерцбанк»</w:t>
            </w:r>
          </w:p>
          <w:p w:rsidR="00B104CA" w:rsidRPr="004F6DAA" w:rsidRDefault="00B104CA" w:rsidP="00143B36">
            <w:pPr>
              <w:tabs>
                <w:tab w:val="left" w:pos="1134"/>
                <w:tab w:val="left" w:pos="1276"/>
                <w:tab w:val="left" w:pos="1560"/>
              </w:tabs>
              <w:jc w:val="both"/>
              <w:rPr>
                <w:rFonts w:ascii="Times New Roman" w:eastAsia="Times New Roman" w:hAnsi="Times New Roman" w:cs="Times New Roman"/>
                <w:color w:val="000000"/>
                <w:lang w:val="kk-KZ"/>
              </w:rPr>
            </w:pPr>
          </w:p>
          <w:p w:rsidR="0075545D" w:rsidRPr="004F6DAA" w:rsidRDefault="0075545D" w:rsidP="00143B36">
            <w:pPr>
              <w:tabs>
                <w:tab w:val="left" w:pos="1134"/>
                <w:tab w:val="left" w:pos="1276"/>
                <w:tab w:val="left" w:pos="1560"/>
              </w:tabs>
              <w:jc w:val="both"/>
              <w:rPr>
                <w:rFonts w:ascii="Times New Roman" w:eastAsia="Times New Roman" w:hAnsi="Times New Roman" w:cs="Times New Roman"/>
                <w:color w:val="000000"/>
                <w:lang w:val="kk-KZ"/>
              </w:rPr>
            </w:pPr>
          </w:p>
          <w:p w:rsidR="00143B36" w:rsidRPr="004F6DAA" w:rsidRDefault="00143B36" w:rsidP="00143B36">
            <w:pPr>
              <w:jc w:val="both"/>
              <w:rPr>
                <w:rFonts w:ascii="Times New Roman" w:eastAsia="Times New Roman" w:hAnsi="Times New Roman" w:cs="Times New Roman"/>
                <w:b/>
                <w:color w:val="000000"/>
              </w:rPr>
            </w:pPr>
            <w:r w:rsidRPr="004F6DAA">
              <w:rPr>
                <w:rFonts w:ascii="Times New Roman" w:eastAsia="Times New Roman" w:hAnsi="Times New Roman" w:cs="Times New Roman"/>
                <w:b/>
                <w:color w:val="000000"/>
              </w:rPr>
              <w:t>Директор</w:t>
            </w:r>
          </w:p>
          <w:p w:rsidR="00143B36" w:rsidRPr="004F6DAA" w:rsidRDefault="00143B36" w:rsidP="00143B36">
            <w:pPr>
              <w:jc w:val="both"/>
              <w:rPr>
                <w:rFonts w:ascii="Times New Roman" w:hAnsi="Times New Roman" w:cs="Times New Roman"/>
                <w:b/>
                <w:color w:val="000000"/>
              </w:rPr>
            </w:pPr>
            <w:r w:rsidRPr="004F6DAA">
              <w:rPr>
                <w:rFonts w:ascii="Times New Roman" w:eastAsia="Times New Roman" w:hAnsi="Times New Roman" w:cs="Times New Roman"/>
                <w:b/>
                <w:color w:val="000000"/>
              </w:rPr>
              <w:t xml:space="preserve"> АО «Предприятия тепловодоснабжения»</w:t>
            </w:r>
          </w:p>
          <w:p w:rsidR="00143B36" w:rsidRPr="004F6DAA" w:rsidRDefault="00143B36" w:rsidP="00143B36">
            <w:pPr>
              <w:jc w:val="both"/>
              <w:rPr>
                <w:rFonts w:ascii="Times New Roman" w:hAnsi="Times New Roman" w:cs="Times New Roman"/>
                <w:b/>
                <w:color w:val="000000"/>
              </w:rPr>
            </w:pPr>
          </w:p>
          <w:p w:rsidR="00143B36" w:rsidRPr="004F6DAA" w:rsidRDefault="00143B36" w:rsidP="00143B36">
            <w:pPr>
              <w:tabs>
                <w:tab w:val="left" w:pos="1134"/>
                <w:tab w:val="left" w:pos="1276"/>
                <w:tab w:val="left" w:pos="1560"/>
              </w:tabs>
              <w:ind w:firstLine="34"/>
              <w:jc w:val="both"/>
              <w:rPr>
                <w:rFonts w:ascii="Times New Roman" w:hAnsi="Times New Roman" w:cs="Times New Roman"/>
                <w:b/>
                <w:color w:val="000000"/>
              </w:rPr>
            </w:pPr>
            <w:r w:rsidRPr="004F6DAA">
              <w:rPr>
                <w:rFonts w:ascii="Times New Roman" w:eastAsia="Arial Unicode MS" w:hAnsi="Times New Roman" w:cs="Times New Roman"/>
                <w:b/>
                <w:color w:val="000000"/>
              </w:rPr>
              <w:t>________________Аманбаев Б.Ж</w:t>
            </w:r>
          </w:p>
          <w:p w:rsidR="00143B36" w:rsidRPr="004F6DAA" w:rsidRDefault="00143B36" w:rsidP="00143B36">
            <w:pPr>
              <w:rPr>
                <w:rFonts w:ascii="Times New Roman" w:hAnsi="Times New Roman" w:cs="Times New Roman"/>
                <w:b/>
                <w:color w:val="000000"/>
              </w:rPr>
            </w:pPr>
          </w:p>
          <w:p w:rsidR="00143B36" w:rsidRPr="004F6DAA" w:rsidRDefault="00143B36" w:rsidP="00143B36">
            <w:pPr>
              <w:tabs>
                <w:tab w:val="left" w:pos="1134"/>
                <w:tab w:val="left" w:pos="1276"/>
                <w:tab w:val="left" w:pos="1560"/>
              </w:tabs>
              <w:rPr>
                <w:rFonts w:ascii="Times New Roman" w:hAnsi="Times New Roman" w:cs="Times New Roman"/>
                <w:b/>
                <w:color w:val="000000"/>
                <w:lang w:val="kk-KZ"/>
              </w:rPr>
            </w:pPr>
            <w:r w:rsidRPr="004F6DAA">
              <w:rPr>
                <w:rFonts w:ascii="Times New Roman" w:hAnsi="Times New Roman" w:cs="Times New Roman"/>
                <w:b/>
                <w:color w:val="000000"/>
                <w:lang w:val="kk-KZ"/>
              </w:rPr>
              <w:t>М</w:t>
            </w:r>
            <w:r w:rsidRPr="004F6DAA">
              <w:rPr>
                <w:rFonts w:ascii="Times New Roman" w:hAnsi="Times New Roman" w:cs="Times New Roman"/>
                <w:b/>
                <w:color w:val="000000"/>
              </w:rPr>
              <w:t>.П.</w:t>
            </w:r>
          </w:p>
          <w:p w:rsidR="00143B36" w:rsidRPr="004F6DAA" w:rsidRDefault="00143B36" w:rsidP="00143B36">
            <w:pPr>
              <w:tabs>
                <w:tab w:val="left" w:pos="1134"/>
                <w:tab w:val="left" w:pos="1276"/>
                <w:tab w:val="left" w:pos="1560"/>
              </w:tabs>
              <w:rPr>
                <w:rFonts w:ascii="Times New Roman" w:eastAsia="Arial Unicode MS" w:hAnsi="Times New Roman" w:cs="Times New Roman"/>
                <w:color w:val="000000"/>
              </w:rPr>
            </w:pPr>
            <w:r w:rsidRPr="004F6DAA">
              <w:rPr>
                <w:rFonts w:ascii="Times New Roman" w:eastAsia="Arial Unicode MS" w:hAnsi="Times New Roman" w:cs="Times New Roman"/>
                <w:b/>
                <w:color w:val="000000"/>
              </w:rPr>
              <w:t xml:space="preserve">«____»  _______________ 20___ </w:t>
            </w:r>
            <w:r w:rsidRPr="004F6DAA">
              <w:rPr>
                <w:rFonts w:ascii="Times New Roman" w:eastAsia="Arial Unicode MS" w:hAnsi="Times New Roman" w:cs="Times New Roman"/>
                <w:color w:val="000000"/>
              </w:rPr>
              <w:t>г.</w:t>
            </w:r>
          </w:p>
          <w:p w:rsidR="00143B36" w:rsidRPr="004F6DAA" w:rsidRDefault="00143B36" w:rsidP="00143B36">
            <w:pPr>
              <w:tabs>
                <w:tab w:val="left" w:pos="1276"/>
              </w:tabs>
              <w:rPr>
                <w:rFonts w:ascii="Times New Roman" w:hAnsi="Times New Roman" w:cs="Times New Roman"/>
                <w:b/>
                <w:color w:val="000000"/>
                <w:lang w:val="kk-KZ"/>
              </w:rPr>
            </w:pPr>
          </w:p>
          <w:p w:rsidR="007A6936" w:rsidRPr="004F6DAA" w:rsidRDefault="007A6936" w:rsidP="007A6936">
            <w:pPr>
              <w:tabs>
                <w:tab w:val="left" w:pos="1276"/>
              </w:tabs>
              <w:rPr>
                <w:rFonts w:ascii="Times New Roman" w:hAnsi="Times New Roman" w:cs="Times New Roman"/>
                <w:b/>
                <w:lang w:val="kk-KZ"/>
              </w:rPr>
            </w:pPr>
            <w:r w:rsidRPr="004F6DAA">
              <w:rPr>
                <w:rFonts w:ascii="Times New Roman" w:hAnsi="Times New Roman" w:cs="Times New Roman"/>
                <w:b/>
                <w:lang w:val="kk-KZ"/>
              </w:rPr>
              <w:t xml:space="preserve">Потребитель: </w:t>
            </w:r>
          </w:p>
          <w:p w:rsidR="007A6936" w:rsidRPr="004F6DAA" w:rsidRDefault="007A6936" w:rsidP="007A6936">
            <w:pPr>
              <w:rPr>
                <w:rFonts w:ascii="Times New Roman" w:hAnsi="Times New Roman" w:cs="Times New Roman"/>
                <w:b/>
              </w:rPr>
            </w:pPr>
            <w:r w:rsidRPr="004F6DAA">
              <w:rPr>
                <w:rFonts w:ascii="Times New Roman" w:hAnsi="Times New Roman" w:cs="Times New Roman"/>
                <w:b/>
              </w:rPr>
              <w:t>КГУ «Горно-металлургический колледж» управления образования Карагандинской области</w:t>
            </w:r>
          </w:p>
          <w:p w:rsidR="007A6936" w:rsidRPr="004F6DAA" w:rsidRDefault="007A6936" w:rsidP="007A6936">
            <w:pPr>
              <w:rPr>
                <w:rFonts w:ascii="Times New Roman" w:hAnsi="Times New Roman" w:cs="Times New Roman"/>
              </w:rPr>
            </w:pPr>
            <w:r w:rsidRPr="004F6DAA">
              <w:rPr>
                <w:rFonts w:ascii="Times New Roman" w:hAnsi="Times New Roman" w:cs="Times New Roman"/>
              </w:rPr>
              <w:t xml:space="preserve">100600, Карагандинская область, </w:t>
            </w:r>
          </w:p>
          <w:p w:rsidR="007A6936" w:rsidRPr="004F6DAA" w:rsidRDefault="007A6936" w:rsidP="007A6936">
            <w:pPr>
              <w:rPr>
                <w:rFonts w:ascii="Times New Roman" w:hAnsi="Times New Roman" w:cs="Times New Roman"/>
              </w:rPr>
            </w:pPr>
            <w:r w:rsidRPr="004F6DAA">
              <w:rPr>
                <w:rFonts w:ascii="Times New Roman" w:hAnsi="Times New Roman" w:cs="Times New Roman"/>
              </w:rPr>
              <w:t>г.Жезказган, ул.Абая,75</w:t>
            </w:r>
          </w:p>
          <w:p w:rsidR="007A6936" w:rsidRPr="004F6DAA" w:rsidRDefault="007A6936" w:rsidP="007A6936">
            <w:pPr>
              <w:rPr>
                <w:rFonts w:ascii="Times New Roman" w:hAnsi="Times New Roman" w:cs="Times New Roman"/>
              </w:rPr>
            </w:pPr>
            <w:r w:rsidRPr="004F6DAA">
              <w:rPr>
                <w:rFonts w:ascii="Times New Roman" w:hAnsi="Times New Roman" w:cs="Times New Roman"/>
              </w:rPr>
              <w:t>ИИК KZ85070102KSN3001000</w:t>
            </w:r>
          </w:p>
          <w:p w:rsidR="007A6936" w:rsidRPr="004F6DAA" w:rsidRDefault="007A6936" w:rsidP="007A6936">
            <w:pPr>
              <w:rPr>
                <w:rFonts w:ascii="Times New Roman" w:hAnsi="Times New Roman" w:cs="Times New Roman"/>
              </w:rPr>
            </w:pPr>
            <w:r w:rsidRPr="004F6DAA">
              <w:rPr>
                <w:rFonts w:ascii="Times New Roman" w:hAnsi="Times New Roman" w:cs="Times New Roman"/>
              </w:rPr>
              <w:t xml:space="preserve">БИК </w:t>
            </w:r>
            <w:r w:rsidRPr="004F6DAA">
              <w:rPr>
                <w:rFonts w:ascii="Times New Roman" w:hAnsi="Times New Roman" w:cs="Times New Roman"/>
                <w:lang w:val="en-US"/>
              </w:rPr>
              <w:t>KKMFKZ</w:t>
            </w:r>
            <w:r w:rsidRPr="004F6DAA">
              <w:rPr>
                <w:rFonts w:ascii="Times New Roman" w:hAnsi="Times New Roman" w:cs="Times New Roman"/>
              </w:rPr>
              <w:t>2</w:t>
            </w:r>
            <w:r w:rsidRPr="004F6DAA">
              <w:rPr>
                <w:rFonts w:ascii="Times New Roman" w:hAnsi="Times New Roman" w:cs="Times New Roman"/>
                <w:lang w:val="en-US"/>
              </w:rPr>
              <w:t>A</w:t>
            </w:r>
          </w:p>
          <w:p w:rsidR="007A6936" w:rsidRPr="004F6DAA" w:rsidRDefault="007A6936" w:rsidP="007A6936">
            <w:pPr>
              <w:rPr>
                <w:rFonts w:ascii="Times New Roman" w:hAnsi="Times New Roman" w:cs="Times New Roman"/>
              </w:rPr>
            </w:pPr>
            <w:r w:rsidRPr="004F6DAA">
              <w:rPr>
                <w:rFonts w:ascii="Times New Roman" w:hAnsi="Times New Roman" w:cs="Times New Roman"/>
              </w:rPr>
              <w:t>БИН 961 240 001 541</w:t>
            </w:r>
          </w:p>
          <w:p w:rsidR="007A6936" w:rsidRPr="004F6DAA" w:rsidRDefault="007A6936" w:rsidP="007A6936">
            <w:pPr>
              <w:jc w:val="both"/>
              <w:rPr>
                <w:rFonts w:ascii="Times New Roman" w:hAnsi="Times New Roman" w:cs="Times New Roman"/>
              </w:rPr>
            </w:pPr>
            <w:r w:rsidRPr="004F6DAA">
              <w:rPr>
                <w:rFonts w:ascii="Times New Roman" w:hAnsi="Times New Roman" w:cs="Times New Roman"/>
              </w:rPr>
              <w:t xml:space="preserve">Банк РГУ Комитет Казначейства МФ РК </w:t>
            </w:r>
          </w:p>
          <w:p w:rsidR="0075545D" w:rsidRPr="004F6DAA" w:rsidRDefault="0075545D" w:rsidP="007A6936">
            <w:pPr>
              <w:jc w:val="both"/>
              <w:rPr>
                <w:rFonts w:ascii="Times New Roman" w:hAnsi="Times New Roman" w:cs="Times New Roman"/>
                <w:b/>
                <w:lang w:val="kk-KZ"/>
              </w:rPr>
            </w:pPr>
          </w:p>
          <w:p w:rsidR="007A6936" w:rsidRPr="004F6DAA" w:rsidRDefault="007A6936" w:rsidP="007A6936">
            <w:pPr>
              <w:tabs>
                <w:tab w:val="left" w:pos="1276"/>
              </w:tabs>
              <w:rPr>
                <w:rFonts w:ascii="Times New Roman" w:hAnsi="Times New Roman" w:cs="Times New Roman"/>
                <w:b/>
              </w:rPr>
            </w:pPr>
            <w:r w:rsidRPr="004F6DAA">
              <w:rPr>
                <w:rFonts w:ascii="Times New Roman" w:hAnsi="Times New Roman" w:cs="Times New Roman"/>
                <w:b/>
              </w:rPr>
              <w:t>Директор</w:t>
            </w:r>
          </w:p>
          <w:p w:rsidR="007A6936" w:rsidRPr="004F6DAA" w:rsidRDefault="007A6936" w:rsidP="007A6936">
            <w:pPr>
              <w:rPr>
                <w:rFonts w:ascii="Times New Roman" w:hAnsi="Times New Roman" w:cs="Times New Roman"/>
                <w:b/>
              </w:rPr>
            </w:pPr>
            <w:r w:rsidRPr="004F6DAA">
              <w:rPr>
                <w:rFonts w:ascii="Times New Roman" w:hAnsi="Times New Roman" w:cs="Times New Roman"/>
                <w:b/>
              </w:rPr>
              <w:t>КГУ «Горно-металлургический колледж» управления образования Карагандинской области</w:t>
            </w:r>
          </w:p>
          <w:p w:rsidR="007A6936" w:rsidRPr="004F6DAA" w:rsidRDefault="007A6936" w:rsidP="007A6936">
            <w:pPr>
              <w:tabs>
                <w:tab w:val="left" w:pos="1276"/>
              </w:tabs>
              <w:rPr>
                <w:rFonts w:ascii="Times New Roman" w:hAnsi="Times New Roman" w:cs="Times New Roman"/>
                <w:b/>
              </w:rPr>
            </w:pPr>
          </w:p>
          <w:p w:rsidR="007A6936" w:rsidRPr="004F6DAA" w:rsidRDefault="007A6936" w:rsidP="007A6936">
            <w:pPr>
              <w:rPr>
                <w:rFonts w:ascii="Times New Roman" w:hAnsi="Times New Roman" w:cs="Times New Roman"/>
              </w:rPr>
            </w:pPr>
            <w:r w:rsidRPr="004F6DAA">
              <w:rPr>
                <w:rFonts w:ascii="Times New Roman" w:hAnsi="Times New Roman" w:cs="Times New Roman"/>
                <w:b/>
              </w:rPr>
              <w:t xml:space="preserve">___________________  </w:t>
            </w:r>
            <w:r w:rsidRPr="004F6DAA">
              <w:rPr>
                <w:rFonts w:ascii="Times New Roman" w:hAnsi="Times New Roman" w:cs="Times New Roman"/>
              </w:rPr>
              <w:t>Жанаев К.Д</w:t>
            </w:r>
          </w:p>
          <w:p w:rsidR="007A6936" w:rsidRPr="004F6DAA" w:rsidRDefault="007A6936" w:rsidP="007A6936">
            <w:pPr>
              <w:tabs>
                <w:tab w:val="left" w:pos="993"/>
              </w:tabs>
              <w:rPr>
                <w:rFonts w:ascii="Times New Roman" w:eastAsia="Times New Roman" w:hAnsi="Times New Roman" w:cs="Times New Roman"/>
                <w:lang w:val="kk-KZ"/>
              </w:rPr>
            </w:pPr>
            <w:r w:rsidRPr="004F6DAA">
              <w:rPr>
                <w:rFonts w:ascii="Times New Roman" w:eastAsia="Times New Roman" w:hAnsi="Times New Roman" w:cs="Times New Roman"/>
                <w:lang w:val="kk-KZ"/>
              </w:rPr>
              <w:t>М.П.</w:t>
            </w:r>
          </w:p>
          <w:p w:rsidR="007A6936" w:rsidRPr="004F6DAA" w:rsidRDefault="007A6936" w:rsidP="007A6936">
            <w:pPr>
              <w:tabs>
                <w:tab w:val="left" w:pos="993"/>
              </w:tabs>
              <w:rPr>
                <w:rFonts w:ascii="Times New Roman" w:eastAsia="Times New Roman" w:hAnsi="Times New Roman" w:cs="Times New Roman"/>
                <w:lang w:val="kk-KZ"/>
              </w:rPr>
            </w:pPr>
          </w:p>
          <w:p w:rsidR="007A6936" w:rsidRPr="0075545D" w:rsidRDefault="007A6936" w:rsidP="007A6936">
            <w:pPr>
              <w:tabs>
                <w:tab w:val="left" w:pos="993"/>
              </w:tabs>
              <w:rPr>
                <w:rFonts w:ascii="Times New Roman" w:eastAsia="Times New Roman" w:hAnsi="Times New Roman" w:cs="Times New Roman"/>
                <w:lang w:val="kk-KZ"/>
              </w:rPr>
            </w:pPr>
            <w:r w:rsidRPr="004F6DAA">
              <w:rPr>
                <w:rFonts w:ascii="Times New Roman" w:eastAsia="Times New Roman" w:hAnsi="Times New Roman" w:cs="Times New Roman"/>
                <w:lang w:val="kk-KZ"/>
              </w:rPr>
              <w:t>«____»______________20____г.</w:t>
            </w:r>
          </w:p>
          <w:p w:rsidR="00143B36" w:rsidRPr="00815BAC" w:rsidRDefault="00143B36" w:rsidP="00143B36">
            <w:pPr>
              <w:tabs>
                <w:tab w:val="right" w:pos="7758"/>
              </w:tabs>
              <w:ind w:left="284"/>
              <w:jc w:val="both"/>
              <w:rPr>
                <w:rFonts w:ascii="Times New Roman" w:eastAsia="Times New Roman" w:hAnsi="Times New Roman" w:cs="Times New Roman"/>
                <w:b/>
                <w:bCs/>
                <w:color w:val="000000"/>
                <w:sz w:val="22"/>
                <w:szCs w:val="22"/>
              </w:rPr>
            </w:pPr>
          </w:p>
        </w:tc>
      </w:tr>
    </w:tbl>
    <w:p w:rsidR="00C952F2" w:rsidRPr="00606224" w:rsidRDefault="00C952F2" w:rsidP="00C952F2">
      <w:pPr>
        <w:rPr>
          <w:rFonts w:ascii="Arial" w:hAnsi="Arial" w:cs="Arial"/>
          <w:sz w:val="16"/>
          <w:szCs w:val="16"/>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93"/>
        <w:gridCol w:w="3264"/>
        <w:gridCol w:w="3214"/>
      </w:tblGrid>
      <w:tr w:rsidR="00C952F2" w:rsidRPr="00606224" w:rsidTr="00854146">
        <w:tc>
          <w:tcPr>
            <w:tcW w:w="5306" w:type="dxa"/>
          </w:tcPr>
          <w:p w:rsidR="00C952F2" w:rsidRPr="00606224" w:rsidRDefault="00C952F2" w:rsidP="00854146">
            <w:pPr>
              <w:rPr>
                <w:rFonts w:ascii="Arial" w:hAnsi="Arial" w:cs="Arial"/>
                <w:sz w:val="16"/>
                <w:szCs w:val="16"/>
                <w:lang w:val="en-US"/>
              </w:rPr>
            </w:pPr>
          </w:p>
        </w:tc>
        <w:tc>
          <w:tcPr>
            <w:tcW w:w="5307" w:type="dxa"/>
          </w:tcPr>
          <w:p w:rsidR="00C952F2" w:rsidRPr="00606224" w:rsidRDefault="00C952F2" w:rsidP="00854146">
            <w:pPr>
              <w:rPr>
                <w:rFonts w:ascii="Arial" w:hAnsi="Arial" w:cs="Arial"/>
                <w:sz w:val="16"/>
                <w:szCs w:val="16"/>
                <w:lang w:val="en-US"/>
              </w:rPr>
            </w:pPr>
          </w:p>
        </w:tc>
        <w:tc>
          <w:tcPr>
            <w:tcW w:w="5307" w:type="dxa"/>
          </w:tcPr>
          <w:p w:rsidR="00C952F2" w:rsidRPr="00606224" w:rsidRDefault="00C952F2" w:rsidP="00854146">
            <w:pPr>
              <w:rPr>
                <w:rFonts w:ascii="Arial" w:hAnsi="Arial" w:cs="Arial"/>
                <w:sz w:val="16"/>
                <w:szCs w:val="16"/>
                <w:lang w:val="en-US"/>
              </w:rPr>
            </w:pPr>
            <w:r w:rsidRPr="00606224">
              <w:rPr>
                <w:rFonts w:ascii="Arial" w:hAnsi="Arial" w:cs="Arial"/>
                <w:sz w:val="16"/>
                <w:szCs w:val="16"/>
              </w:rPr>
              <w:t>Приложение № 1 к договору</w:t>
            </w:r>
          </w:p>
          <w:p w:rsidR="00C952F2" w:rsidRPr="00606224" w:rsidRDefault="00C952F2" w:rsidP="00854146">
            <w:pPr>
              <w:rPr>
                <w:rFonts w:ascii="Arial" w:hAnsi="Arial" w:cs="Arial"/>
                <w:sz w:val="16"/>
                <w:szCs w:val="16"/>
                <w:lang w:val="en-US"/>
              </w:rPr>
            </w:pPr>
          </w:p>
          <w:p w:rsidR="00C952F2" w:rsidRPr="00606224" w:rsidRDefault="00C952F2" w:rsidP="00854146">
            <w:pPr>
              <w:rPr>
                <w:rFonts w:ascii="Arial" w:hAnsi="Arial" w:cs="Arial"/>
                <w:sz w:val="16"/>
                <w:szCs w:val="16"/>
                <w:lang w:val="en-US"/>
              </w:rPr>
            </w:pPr>
            <w:r w:rsidRPr="00606224">
              <w:rPr>
                <w:rFonts w:ascii="Arial" w:hAnsi="Arial" w:cs="Arial"/>
                <w:sz w:val="16"/>
                <w:szCs w:val="16"/>
              </w:rPr>
              <w:t xml:space="preserve">№ </w:t>
            </w:r>
            <w:r>
              <w:rPr>
                <w:rFonts w:ascii="Arial" w:hAnsi="Arial" w:cs="Arial"/>
                <w:sz w:val="16"/>
                <w:szCs w:val="16"/>
              </w:rPr>
              <w:t>5400032</w:t>
            </w:r>
          </w:p>
          <w:p w:rsidR="00C952F2" w:rsidRPr="00606224" w:rsidRDefault="00C952F2" w:rsidP="00854146">
            <w:pPr>
              <w:rPr>
                <w:rFonts w:ascii="Arial" w:hAnsi="Arial" w:cs="Arial"/>
                <w:sz w:val="16"/>
                <w:szCs w:val="16"/>
                <w:lang w:val="en-US"/>
              </w:rPr>
            </w:pPr>
          </w:p>
        </w:tc>
      </w:tr>
      <w:tr w:rsidR="00C952F2" w:rsidRPr="00606224" w:rsidTr="00854146">
        <w:tc>
          <w:tcPr>
            <w:tcW w:w="5306" w:type="dxa"/>
          </w:tcPr>
          <w:p w:rsidR="00C952F2" w:rsidRPr="00606224" w:rsidRDefault="00C952F2" w:rsidP="00854146">
            <w:pPr>
              <w:rPr>
                <w:rFonts w:ascii="Arial" w:hAnsi="Arial" w:cs="Arial"/>
                <w:sz w:val="16"/>
                <w:szCs w:val="16"/>
              </w:rPr>
            </w:pPr>
            <w:r w:rsidRPr="00606224">
              <w:rPr>
                <w:rFonts w:ascii="Arial" w:hAnsi="Arial" w:cs="Arial"/>
                <w:sz w:val="16"/>
                <w:szCs w:val="16"/>
              </w:rPr>
              <w:t>Код абонента 11137</w:t>
            </w:r>
          </w:p>
        </w:tc>
        <w:tc>
          <w:tcPr>
            <w:tcW w:w="5307" w:type="dxa"/>
          </w:tcPr>
          <w:p w:rsidR="00C952F2" w:rsidRPr="00606224" w:rsidRDefault="00C952F2" w:rsidP="00854146">
            <w:pPr>
              <w:pStyle w:val="af7"/>
              <w:rPr>
                <w:rFonts w:cs="Arial"/>
                <w:szCs w:val="16"/>
              </w:rPr>
            </w:pPr>
            <w:r w:rsidRPr="00606224">
              <w:rPr>
                <w:rFonts w:cs="Arial"/>
                <w:szCs w:val="16"/>
              </w:rPr>
              <w:t>Перечень объектов Потребителя</w:t>
            </w:r>
          </w:p>
        </w:tc>
        <w:tc>
          <w:tcPr>
            <w:tcW w:w="5307" w:type="dxa"/>
          </w:tcPr>
          <w:p w:rsidR="00C952F2" w:rsidRPr="001907AE" w:rsidRDefault="00C952F2" w:rsidP="00854146">
            <w:pPr>
              <w:rPr>
                <w:rFonts w:ascii="Arial" w:hAnsi="Arial" w:cs="Arial"/>
                <w:sz w:val="16"/>
                <w:szCs w:val="16"/>
              </w:rPr>
            </w:pPr>
            <w:r w:rsidRPr="00606224">
              <w:rPr>
                <w:rFonts w:ascii="Arial" w:hAnsi="Arial" w:cs="Arial"/>
                <w:sz w:val="16"/>
                <w:szCs w:val="16"/>
              </w:rPr>
              <w:t xml:space="preserve">от </w:t>
            </w:r>
            <w:r>
              <w:rPr>
                <w:rFonts w:ascii="Arial" w:hAnsi="Arial" w:cs="Arial"/>
                <w:sz w:val="16"/>
                <w:szCs w:val="16"/>
              </w:rPr>
              <w:t>01.01.2018г</w:t>
            </w:r>
          </w:p>
        </w:tc>
      </w:tr>
    </w:tbl>
    <w:p w:rsidR="00C952F2" w:rsidRPr="00606224" w:rsidRDefault="00C952F2" w:rsidP="00C952F2">
      <w:pPr>
        <w:rPr>
          <w:rFonts w:ascii="Arial" w:hAnsi="Arial" w:cs="Arial"/>
          <w:sz w:val="16"/>
          <w:szCs w:val="16"/>
        </w:rPr>
      </w:pPr>
    </w:p>
    <w:tbl>
      <w:tblPr>
        <w:tblStyle w:val="a3"/>
        <w:tblW w:w="0" w:type="auto"/>
        <w:tblLayout w:type="fixed"/>
        <w:tblLook w:val="04A0"/>
      </w:tblPr>
      <w:tblGrid>
        <w:gridCol w:w="1809"/>
        <w:gridCol w:w="851"/>
        <w:gridCol w:w="3402"/>
        <w:gridCol w:w="1701"/>
      </w:tblGrid>
      <w:tr w:rsidR="00C952F2" w:rsidRPr="00606224" w:rsidTr="00854146">
        <w:tc>
          <w:tcPr>
            <w:tcW w:w="1809" w:type="dxa"/>
          </w:tcPr>
          <w:p w:rsidR="00C952F2" w:rsidRPr="00606224" w:rsidRDefault="00C952F2" w:rsidP="00854146">
            <w:pPr>
              <w:pStyle w:val="af7"/>
              <w:rPr>
                <w:rFonts w:cs="Arial"/>
                <w:szCs w:val="16"/>
              </w:rPr>
            </w:pPr>
            <w:r w:rsidRPr="00606224">
              <w:rPr>
                <w:rFonts w:cs="Arial"/>
                <w:szCs w:val="16"/>
              </w:rPr>
              <w:t>Наименование объекта</w:t>
            </w:r>
          </w:p>
        </w:tc>
        <w:tc>
          <w:tcPr>
            <w:tcW w:w="851" w:type="dxa"/>
          </w:tcPr>
          <w:p w:rsidR="00C952F2" w:rsidRPr="00606224" w:rsidRDefault="00C952F2" w:rsidP="00854146">
            <w:pPr>
              <w:pStyle w:val="af7"/>
              <w:rPr>
                <w:rFonts w:cs="Arial"/>
                <w:szCs w:val="16"/>
              </w:rPr>
            </w:pPr>
            <w:r w:rsidRPr="00606224">
              <w:rPr>
                <w:rFonts w:cs="Arial"/>
                <w:szCs w:val="16"/>
              </w:rPr>
              <w:t>Код адреса</w:t>
            </w:r>
          </w:p>
        </w:tc>
        <w:tc>
          <w:tcPr>
            <w:tcW w:w="3402" w:type="dxa"/>
          </w:tcPr>
          <w:p w:rsidR="00C952F2" w:rsidRPr="00606224" w:rsidRDefault="00C952F2" w:rsidP="00854146">
            <w:pPr>
              <w:pStyle w:val="af7"/>
              <w:rPr>
                <w:rFonts w:cs="Arial"/>
                <w:szCs w:val="16"/>
              </w:rPr>
            </w:pPr>
            <w:r w:rsidRPr="00606224">
              <w:rPr>
                <w:rFonts w:cs="Arial"/>
                <w:szCs w:val="16"/>
              </w:rPr>
              <w:t>Адрес</w:t>
            </w:r>
          </w:p>
        </w:tc>
        <w:tc>
          <w:tcPr>
            <w:tcW w:w="1701" w:type="dxa"/>
          </w:tcPr>
          <w:p w:rsidR="00C952F2" w:rsidRPr="00606224" w:rsidRDefault="00C952F2" w:rsidP="00854146">
            <w:pPr>
              <w:pStyle w:val="af7"/>
              <w:rPr>
                <w:rFonts w:cs="Arial"/>
                <w:szCs w:val="16"/>
              </w:rPr>
            </w:pPr>
            <w:r w:rsidRPr="00606224">
              <w:rPr>
                <w:rFonts w:cs="Arial"/>
                <w:szCs w:val="16"/>
              </w:rPr>
              <w:t>Объем техводы, куб.м./сут</w:t>
            </w:r>
          </w:p>
        </w:tc>
      </w:tr>
      <w:tr w:rsidR="00C952F2" w:rsidRPr="00606224" w:rsidTr="00854146">
        <w:tc>
          <w:tcPr>
            <w:tcW w:w="1809" w:type="dxa"/>
          </w:tcPr>
          <w:p w:rsidR="00C952F2" w:rsidRPr="00606224" w:rsidRDefault="00C952F2" w:rsidP="00854146">
            <w:pPr>
              <w:rPr>
                <w:rFonts w:ascii="Arial" w:hAnsi="Arial" w:cs="Arial"/>
                <w:sz w:val="16"/>
                <w:szCs w:val="16"/>
              </w:rPr>
            </w:pPr>
            <w:r w:rsidRPr="00606224">
              <w:rPr>
                <w:rFonts w:ascii="Arial" w:hAnsi="Arial" w:cs="Arial"/>
                <w:sz w:val="16"/>
                <w:szCs w:val="16"/>
              </w:rPr>
              <w:t>ГМК учебный корпус</w:t>
            </w:r>
          </w:p>
        </w:tc>
        <w:tc>
          <w:tcPr>
            <w:tcW w:w="851" w:type="dxa"/>
          </w:tcPr>
          <w:p w:rsidR="00C952F2" w:rsidRPr="00606224" w:rsidRDefault="00C952F2" w:rsidP="00854146">
            <w:pPr>
              <w:rPr>
                <w:rFonts w:ascii="Arial" w:hAnsi="Arial" w:cs="Arial"/>
                <w:sz w:val="16"/>
                <w:szCs w:val="16"/>
              </w:rPr>
            </w:pPr>
            <w:r w:rsidRPr="00606224">
              <w:rPr>
                <w:rFonts w:ascii="Arial" w:hAnsi="Arial" w:cs="Arial"/>
                <w:sz w:val="16"/>
                <w:szCs w:val="16"/>
              </w:rPr>
              <w:t>107631</w:t>
            </w:r>
          </w:p>
        </w:tc>
        <w:tc>
          <w:tcPr>
            <w:tcW w:w="3402" w:type="dxa"/>
          </w:tcPr>
          <w:p w:rsidR="00C952F2" w:rsidRPr="00606224" w:rsidRDefault="00C952F2" w:rsidP="00854146">
            <w:pPr>
              <w:rPr>
                <w:rFonts w:ascii="Arial" w:hAnsi="Arial" w:cs="Arial"/>
                <w:sz w:val="16"/>
                <w:szCs w:val="16"/>
              </w:rPr>
            </w:pPr>
            <w:r w:rsidRPr="00606224">
              <w:rPr>
                <w:rFonts w:ascii="Arial" w:hAnsi="Arial" w:cs="Arial"/>
                <w:sz w:val="16"/>
                <w:szCs w:val="16"/>
              </w:rPr>
              <w:t>ул.Абая д.75</w:t>
            </w:r>
          </w:p>
        </w:tc>
        <w:tc>
          <w:tcPr>
            <w:tcW w:w="1701" w:type="dxa"/>
          </w:tcPr>
          <w:p w:rsidR="00C952F2" w:rsidRPr="00606224" w:rsidRDefault="00C952F2" w:rsidP="00854146">
            <w:pPr>
              <w:rPr>
                <w:rFonts w:ascii="Arial" w:hAnsi="Arial" w:cs="Arial"/>
                <w:sz w:val="16"/>
                <w:szCs w:val="16"/>
              </w:rPr>
            </w:pPr>
            <w:r w:rsidRPr="00606224">
              <w:rPr>
                <w:rFonts w:ascii="Arial" w:hAnsi="Arial" w:cs="Arial"/>
                <w:sz w:val="16"/>
                <w:szCs w:val="16"/>
              </w:rPr>
              <w:t>16.940</w:t>
            </w:r>
          </w:p>
        </w:tc>
      </w:tr>
    </w:tbl>
    <w:p w:rsidR="00C952F2" w:rsidRPr="00606224" w:rsidRDefault="00C952F2" w:rsidP="00C952F2">
      <w:pPr>
        <w:rPr>
          <w:rFonts w:ascii="Arial" w:hAnsi="Arial" w:cs="Arial"/>
          <w:sz w:val="16"/>
          <w:szCs w:val="16"/>
        </w:rPr>
      </w:pPr>
    </w:p>
    <w:p w:rsidR="00C952F2" w:rsidRPr="00606224" w:rsidRDefault="00C952F2" w:rsidP="00C952F2">
      <w:pPr>
        <w:pStyle w:val="af7"/>
        <w:rPr>
          <w:rFonts w:cs="Arial"/>
          <w:szCs w:val="16"/>
        </w:rPr>
      </w:pPr>
      <w:r w:rsidRPr="00606224">
        <w:rPr>
          <w:rFonts w:cs="Arial"/>
          <w:szCs w:val="16"/>
        </w:rPr>
        <w:t xml:space="preserve">Объемы технически-непитьевого водоснабжения на </w:t>
      </w:r>
      <w:r>
        <w:rPr>
          <w:rFonts w:cs="Arial"/>
          <w:szCs w:val="16"/>
        </w:rPr>
        <w:t xml:space="preserve">2018 </w:t>
      </w:r>
      <w:r w:rsidRPr="00606224">
        <w:rPr>
          <w:rFonts w:cs="Arial"/>
          <w:szCs w:val="16"/>
        </w:rPr>
        <w:t>год</w:t>
      </w:r>
    </w:p>
    <w:p w:rsidR="00C952F2" w:rsidRPr="00606224" w:rsidRDefault="00C952F2" w:rsidP="00C952F2">
      <w:pPr>
        <w:rPr>
          <w:rFonts w:ascii="Arial" w:hAnsi="Arial" w:cs="Arial"/>
          <w:sz w:val="16"/>
          <w:szCs w:val="16"/>
        </w:rPr>
      </w:pPr>
    </w:p>
    <w:tbl>
      <w:tblPr>
        <w:tblStyle w:val="a3"/>
        <w:tblW w:w="0" w:type="auto"/>
        <w:tblLook w:val="04A0"/>
      </w:tblPr>
      <w:tblGrid>
        <w:gridCol w:w="2802"/>
        <w:gridCol w:w="992"/>
        <w:gridCol w:w="992"/>
        <w:gridCol w:w="992"/>
        <w:gridCol w:w="993"/>
        <w:gridCol w:w="992"/>
        <w:gridCol w:w="1138"/>
      </w:tblGrid>
      <w:tr w:rsidR="00C952F2" w:rsidRPr="00606224" w:rsidTr="00854146">
        <w:tc>
          <w:tcPr>
            <w:tcW w:w="2802" w:type="dxa"/>
          </w:tcPr>
          <w:p w:rsidR="00C952F2" w:rsidRPr="00606224" w:rsidRDefault="00C952F2" w:rsidP="00854146">
            <w:pPr>
              <w:pStyle w:val="af6"/>
              <w:rPr>
                <w:rFonts w:cs="Arial"/>
                <w:szCs w:val="16"/>
              </w:rPr>
            </w:pPr>
          </w:p>
        </w:tc>
        <w:tc>
          <w:tcPr>
            <w:tcW w:w="992" w:type="dxa"/>
          </w:tcPr>
          <w:p w:rsidR="00C952F2" w:rsidRPr="00606224" w:rsidRDefault="00C952F2" w:rsidP="00854146">
            <w:pPr>
              <w:pStyle w:val="af7"/>
              <w:rPr>
                <w:rFonts w:cs="Arial"/>
                <w:szCs w:val="16"/>
                <w:lang w:val="en-US"/>
              </w:rPr>
            </w:pPr>
            <w:r w:rsidRPr="00606224">
              <w:rPr>
                <w:rFonts w:cs="Arial"/>
                <w:szCs w:val="16"/>
              </w:rPr>
              <w:t>Май</w:t>
            </w:r>
          </w:p>
        </w:tc>
        <w:tc>
          <w:tcPr>
            <w:tcW w:w="992" w:type="dxa"/>
          </w:tcPr>
          <w:p w:rsidR="00C952F2" w:rsidRPr="00606224" w:rsidRDefault="00C952F2" w:rsidP="00854146">
            <w:pPr>
              <w:pStyle w:val="af7"/>
              <w:rPr>
                <w:rFonts w:cs="Arial"/>
                <w:szCs w:val="16"/>
              </w:rPr>
            </w:pPr>
            <w:r w:rsidRPr="00606224">
              <w:rPr>
                <w:rFonts w:cs="Arial"/>
                <w:szCs w:val="16"/>
              </w:rPr>
              <w:t>Июнь</w:t>
            </w:r>
          </w:p>
        </w:tc>
        <w:tc>
          <w:tcPr>
            <w:tcW w:w="992" w:type="dxa"/>
          </w:tcPr>
          <w:p w:rsidR="00C952F2" w:rsidRPr="00606224" w:rsidRDefault="00C952F2" w:rsidP="00854146">
            <w:pPr>
              <w:pStyle w:val="af7"/>
              <w:rPr>
                <w:rFonts w:cs="Arial"/>
                <w:szCs w:val="16"/>
              </w:rPr>
            </w:pPr>
            <w:r w:rsidRPr="00606224">
              <w:rPr>
                <w:rFonts w:cs="Arial"/>
                <w:szCs w:val="16"/>
              </w:rPr>
              <w:t>Июль</w:t>
            </w:r>
          </w:p>
        </w:tc>
        <w:tc>
          <w:tcPr>
            <w:tcW w:w="993" w:type="dxa"/>
          </w:tcPr>
          <w:p w:rsidR="00C952F2" w:rsidRPr="00606224" w:rsidRDefault="00C952F2" w:rsidP="00854146">
            <w:pPr>
              <w:pStyle w:val="af7"/>
              <w:rPr>
                <w:rFonts w:cs="Arial"/>
                <w:szCs w:val="16"/>
              </w:rPr>
            </w:pPr>
            <w:r w:rsidRPr="00606224">
              <w:rPr>
                <w:rFonts w:cs="Arial"/>
                <w:szCs w:val="16"/>
              </w:rPr>
              <w:t>Август</w:t>
            </w:r>
          </w:p>
        </w:tc>
        <w:tc>
          <w:tcPr>
            <w:tcW w:w="992" w:type="dxa"/>
          </w:tcPr>
          <w:p w:rsidR="00C952F2" w:rsidRPr="00606224" w:rsidRDefault="00C952F2" w:rsidP="00854146">
            <w:pPr>
              <w:pStyle w:val="af7"/>
              <w:rPr>
                <w:rFonts w:cs="Arial"/>
                <w:szCs w:val="16"/>
              </w:rPr>
            </w:pPr>
            <w:r w:rsidRPr="00606224">
              <w:rPr>
                <w:rFonts w:cs="Arial"/>
                <w:szCs w:val="16"/>
              </w:rPr>
              <w:t>Сентябрь</w:t>
            </w:r>
          </w:p>
        </w:tc>
        <w:tc>
          <w:tcPr>
            <w:tcW w:w="1138" w:type="dxa"/>
          </w:tcPr>
          <w:p w:rsidR="00C952F2" w:rsidRPr="00606224" w:rsidRDefault="00C952F2" w:rsidP="00854146">
            <w:pPr>
              <w:pStyle w:val="af7"/>
              <w:rPr>
                <w:rFonts w:cs="Arial"/>
                <w:szCs w:val="16"/>
              </w:rPr>
            </w:pPr>
            <w:r w:rsidRPr="00606224">
              <w:rPr>
                <w:rFonts w:cs="Arial"/>
                <w:szCs w:val="16"/>
              </w:rPr>
              <w:t>Всего</w:t>
            </w:r>
          </w:p>
        </w:tc>
      </w:tr>
      <w:tr w:rsidR="00C952F2" w:rsidRPr="00606224" w:rsidTr="00854146">
        <w:tc>
          <w:tcPr>
            <w:tcW w:w="2802" w:type="dxa"/>
          </w:tcPr>
          <w:p w:rsidR="00C952F2" w:rsidRPr="00606224" w:rsidRDefault="00C952F2" w:rsidP="00854146">
            <w:pPr>
              <w:pStyle w:val="af6"/>
              <w:rPr>
                <w:rFonts w:cs="Arial"/>
                <w:szCs w:val="16"/>
              </w:rPr>
            </w:pPr>
            <w:r w:rsidRPr="00606224">
              <w:rPr>
                <w:rFonts w:cs="Arial"/>
                <w:szCs w:val="16"/>
              </w:rPr>
              <w:t>техническая-непитьевая вода, куб.м.</w:t>
            </w:r>
          </w:p>
        </w:tc>
        <w:tc>
          <w:tcPr>
            <w:tcW w:w="992" w:type="dxa"/>
          </w:tcPr>
          <w:p w:rsidR="00C952F2" w:rsidRPr="00606224" w:rsidRDefault="00C952F2" w:rsidP="00854146">
            <w:pPr>
              <w:rPr>
                <w:rFonts w:ascii="Arial" w:hAnsi="Arial" w:cs="Arial"/>
                <w:sz w:val="16"/>
                <w:szCs w:val="16"/>
              </w:rPr>
            </w:pPr>
            <w:r w:rsidRPr="00606224">
              <w:rPr>
                <w:rFonts w:ascii="Arial" w:hAnsi="Arial" w:cs="Arial"/>
                <w:sz w:val="16"/>
                <w:szCs w:val="16"/>
              </w:rPr>
              <w:t>525.140</w:t>
            </w:r>
          </w:p>
        </w:tc>
        <w:tc>
          <w:tcPr>
            <w:tcW w:w="992" w:type="dxa"/>
          </w:tcPr>
          <w:p w:rsidR="00C952F2" w:rsidRPr="00606224" w:rsidRDefault="00C952F2" w:rsidP="00854146">
            <w:pPr>
              <w:rPr>
                <w:rFonts w:ascii="Arial" w:hAnsi="Arial" w:cs="Arial"/>
                <w:sz w:val="16"/>
                <w:szCs w:val="16"/>
              </w:rPr>
            </w:pPr>
            <w:r w:rsidRPr="00606224">
              <w:rPr>
                <w:rFonts w:ascii="Arial" w:hAnsi="Arial" w:cs="Arial"/>
                <w:sz w:val="16"/>
                <w:szCs w:val="16"/>
              </w:rPr>
              <w:t>508.200</w:t>
            </w:r>
          </w:p>
        </w:tc>
        <w:tc>
          <w:tcPr>
            <w:tcW w:w="992" w:type="dxa"/>
          </w:tcPr>
          <w:p w:rsidR="00C952F2" w:rsidRPr="00606224" w:rsidRDefault="00C952F2" w:rsidP="00854146">
            <w:pPr>
              <w:rPr>
                <w:rFonts w:ascii="Arial" w:hAnsi="Arial" w:cs="Arial"/>
                <w:sz w:val="16"/>
                <w:szCs w:val="16"/>
              </w:rPr>
            </w:pPr>
            <w:r w:rsidRPr="00606224">
              <w:rPr>
                <w:rFonts w:ascii="Arial" w:hAnsi="Arial" w:cs="Arial"/>
                <w:sz w:val="16"/>
                <w:szCs w:val="16"/>
              </w:rPr>
              <w:t>525.140</w:t>
            </w:r>
          </w:p>
        </w:tc>
        <w:tc>
          <w:tcPr>
            <w:tcW w:w="993" w:type="dxa"/>
          </w:tcPr>
          <w:p w:rsidR="00C952F2" w:rsidRPr="00606224" w:rsidRDefault="00C952F2" w:rsidP="00854146">
            <w:pPr>
              <w:rPr>
                <w:rFonts w:ascii="Arial" w:hAnsi="Arial" w:cs="Arial"/>
                <w:sz w:val="16"/>
                <w:szCs w:val="16"/>
              </w:rPr>
            </w:pPr>
            <w:r w:rsidRPr="00606224">
              <w:rPr>
                <w:rFonts w:ascii="Arial" w:hAnsi="Arial" w:cs="Arial"/>
                <w:sz w:val="16"/>
                <w:szCs w:val="16"/>
              </w:rPr>
              <w:t>525.140</w:t>
            </w:r>
          </w:p>
        </w:tc>
        <w:tc>
          <w:tcPr>
            <w:tcW w:w="992" w:type="dxa"/>
          </w:tcPr>
          <w:p w:rsidR="00C952F2" w:rsidRPr="00606224" w:rsidRDefault="00C952F2" w:rsidP="00854146">
            <w:pPr>
              <w:rPr>
                <w:rFonts w:ascii="Arial" w:hAnsi="Arial" w:cs="Arial"/>
                <w:sz w:val="16"/>
                <w:szCs w:val="16"/>
              </w:rPr>
            </w:pPr>
            <w:r w:rsidRPr="00606224">
              <w:rPr>
                <w:rFonts w:ascii="Arial" w:hAnsi="Arial" w:cs="Arial"/>
                <w:sz w:val="16"/>
                <w:szCs w:val="16"/>
              </w:rPr>
              <w:t>508.200</w:t>
            </w:r>
          </w:p>
        </w:tc>
        <w:tc>
          <w:tcPr>
            <w:tcW w:w="1138" w:type="dxa"/>
          </w:tcPr>
          <w:p w:rsidR="00C952F2" w:rsidRPr="00606224" w:rsidRDefault="00C952F2" w:rsidP="00854146">
            <w:pPr>
              <w:rPr>
                <w:rFonts w:ascii="Arial" w:hAnsi="Arial" w:cs="Arial"/>
                <w:sz w:val="16"/>
                <w:szCs w:val="16"/>
                <w:lang w:val="en-US"/>
              </w:rPr>
            </w:pPr>
            <w:r>
              <w:rPr>
                <w:rFonts w:ascii="Arial" w:hAnsi="Arial" w:cs="Arial"/>
                <w:sz w:val="16"/>
                <w:szCs w:val="16"/>
              </w:rPr>
              <w:t>2591.82</w:t>
            </w:r>
          </w:p>
        </w:tc>
      </w:tr>
    </w:tbl>
    <w:p w:rsidR="00C952F2" w:rsidRPr="00606224" w:rsidRDefault="00C952F2" w:rsidP="00C952F2">
      <w:pPr>
        <w:rPr>
          <w:rFonts w:ascii="Arial" w:hAnsi="Arial" w:cs="Arial"/>
          <w:sz w:val="16"/>
          <w:szCs w:val="16"/>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84"/>
        <w:gridCol w:w="3213"/>
        <w:gridCol w:w="1861"/>
        <w:gridCol w:w="3213"/>
      </w:tblGrid>
      <w:tr w:rsidR="00C952F2" w:rsidRPr="00606224" w:rsidTr="00854146">
        <w:tc>
          <w:tcPr>
            <w:tcW w:w="2660" w:type="dxa"/>
          </w:tcPr>
          <w:p w:rsidR="00C952F2" w:rsidRPr="00606224" w:rsidRDefault="00C952F2" w:rsidP="00854146">
            <w:pPr>
              <w:rPr>
                <w:rFonts w:ascii="Arial" w:hAnsi="Arial" w:cs="Arial"/>
                <w:sz w:val="16"/>
                <w:szCs w:val="16"/>
                <w:lang w:val="en-US"/>
              </w:rPr>
            </w:pPr>
          </w:p>
        </w:tc>
        <w:tc>
          <w:tcPr>
            <w:tcW w:w="3980" w:type="dxa"/>
          </w:tcPr>
          <w:p w:rsidR="00C952F2" w:rsidRPr="00606224" w:rsidRDefault="00C952F2" w:rsidP="00854146">
            <w:pPr>
              <w:pStyle w:val="af6"/>
              <w:rPr>
                <w:rFonts w:cs="Arial"/>
                <w:szCs w:val="16"/>
              </w:rPr>
            </w:pPr>
            <w:r w:rsidRPr="00606224">
              <w:rPr>
                <w:rFonts w:cs="Arial"/>
                <w:szCs w:val="16"/>
              </w:rPr>
              <w:t>Поставщик</w:t>
            </w:r>
          </w:p>
          <w:p w:rsidR="00C952F2" w:rsidRPr="00606224" w:rsidRDefault="00C952F2" w:rsidP="00854146">
            <w:pPr>
              <w:pStyle w:val="af6"/>
              <w:rPr>
                <w:rFonts w:cs="Arial"/>
                <w:szCs w:val="16"/>
              </w:rPr>
            </w:pPr>
            <w:r w:rsidRPr="00606224">
              <w:rPr>
                <w:rFonts w:cs="Arial"/>
                <w:szCs w:val="16"/>
              </w:rPr>
              <w:t>___________________________</w:t>
            </w:r>
          </w:p>
        </w:tc>
        <w:tc>
          <w:tcPr>
            <w:tcW w:w="3980" w:type="dxa"/>
          </w:tcPr>
          <w:p w:rsidR="00C952F2" w:rsidRPr="00606224" w:rsidRDefault="00C952F2" w:rsidP="00854146">
            <w:pPr>
              <w:rPr>
                <w:rFonts w:ascii="Arial" w:hAnsi="Arial" w:cs="Arial"/>
                <w:sz w:val="16"/>
                <w:szCs w:val="16"/>
                <w:lang w:val="en-US"/>
              </w:rPr>
            </w:pPr>
          </w:p>
        </w:tc>
        <w:tc>
          <w:tcPr>
            <w:tcW w:w="3980" w:type="dxa"/>
          </w:tcPr>
          <w:p w:rsidR="00C952F2" w:rsidRPr="00606224" w:rsidRDefault="00C952F2" w:rsidP="00854146">
            <w:pPr>
              <w:pStyle w:val="af6"/>
              <w:rPr>
                <w:rFonts w:cs="Arial"/>
                <w:szCs w:val="16"/>
              </w:rPr>
            </w:pPr>
            <w:r w:rsidRPr="00606224">
              <w:rPr>
                <w:rFonts w:cs="Arial"/>
                <w:szCs w:val="16"/>
              </w:rPr>
              <w:t>Потребитель</w:t>
            </w:r>
          </w:p>
          <w:p w:rsidR="00C952F2" w:rsidRPr="00606224" w:rsidRDefault="00C952F2" w:rsidP="00854146">
            <w:pPr>
              <w:pStyle w:val="af6"/>
              <w:rPr>
                <w:rFonts w:cs="Arial"/>
                <w:szCs w:val="16"/>
              </w:rPr>
            </w:pPr>
            <w:r w:rsidRPr="00606224">
              <w:rPr>
                <w:rFonts w:cs="Arial"/>
                <w:szCs w:val="16"/>
              </w:rPr>
              <w:t>___________________________</w:t>
            </w:r>
          </w:p>
        </w:tc>
      </w:tr>
    </w:tbl>
    <w:p w:rsidR="00C952F2" w:rsidRPr="00606224" w:rsidRDefault="00C952F2" w:rsidP="00C952F2">
      <w:pPr>
        <w:rPr>
          <w:rFonts w:ascii="Arial" w:hAnsi="Arial" w:cs="Arial"/>
          <w:sz w:val="16"/>
          <w:szCs w:val="16"/>
          <w:lang w:val="en-US"/>
        </w:rPr>
      </w:pPr>
    </w:p>
    <w:p w:rsidR="00C952F2" w:rsidRPr="00606224" w:rsidRDefault="00C952F2" w:rsidP="00C952F2">
      <w:pPr>
        <w:rPr>
          <w:rFonts w:ascii="Arial" w:hAnsi="Arial" w:cs="Arial"/>
          <w:sz w:val="16"/>
          <w:szCs w:val="16"/>
        </w:rPr>
      </w:pPr>
      <w:r w:rsidRPr="00606224">
        <w:rPr>
          <w:rFonts w:ascii="Arial" w:hAnsi="Arial" w:cs="Arial"/>
          <w:sz w:val="16"/>
          <w:szCs w:val="16"/>
        </w:rPr>
        <w:br w:type="page"/>
      </w:r>
    </w:p>
    <w:p w:rsidR="00C952F2" w:rsidRPr="00606224" w:rsidRDefault="00C952F2" w:rsidP="00C952F2">
      <w:pPr>
        <w:rPr>
          <w:rFonts w:ascii="Arial" w:hAnsi="Arial" w:cs="Arial"/>
          <w:sz w:val="16"/>
          <w:szCs w:val="16"/>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15"/>
        <w:gridCol w:w="2331"/>
        <w:gridCol w:w="2190"/>
        <w:gridCol w:w="2635"/>
      </w:tblGrid>
      <w:tr w:rsidR="00C952F2" w:rsidRPr="00606224" w:rsidTr="00854146">
        <w:tc>
          <w:tcPr>
            <w:tcW w:w="3980" w:type="dxa"/>
          </w:tcPr>
          <w:p w:rsidR="00C952F2" w:rsidRPr="00606224" w:rsidRDefault="00C952F2" w:rsidP="00854146">
            <w:pPr>
              <w:rPr>
                <w:rFonts w:ascii="Arial" w:hAnsi="Arial" w:cs="Arial"/>
                <w:sz w:val="16"/>
                <w:szCs w:val="16"/>
                <w:lang w:val="en-US"/>
              </w:rPr>
            </w:pPr>
          </w:p>
        </w:tc>
        <w:tc>
          <w:tcPr>
            <w:tcW w:w="3980" w:type="dxa"/>
          </w:tcPr>
          <w:p w:rsidR="00C952F2" w:rsidRPr="00606224" w:rsidRDefault="00C952F2" w:rsidP="00854146">
            <w:pPr>
              <w:rPr>
                <w:rFonts w:ascii="Arial" w:hAnsi="Arial" w:cs="Arial"/>
                <w:sz w:val="16"/>
                <w:szCs w:val="16"/>
                <w:lang w:val="en-US"/>
              </w:rPr>
            </w:pPr>
          </w:p>
        </w:tc>
        <w:tc>
          <w:tcPr>
            <w:tcW w:w="3980" w:type="dxa"/>
          </w:tcPr>
          <w:p w:rsidR="00C952F2" w:rsidRPr="00606224" w:rsidRDefault="00C952F2" w:rsidP="00854146">
            <w:pPr>
              <w:rPr>
                <w:rFonts w:ascii="Arial" w:hAnsi="Arial" w:cs="Arial"/>
                <w:sz w:val="16"/>
                <w:szCs w:val="16"/>
                <w:lang w:val="en-US"/>
              </w:rPr>
            </w:pPr>
          </w:p>
        </w:tc>
        <w:tc>
          <w:tcPr>
            <w:tcW w:w="3980" w:type="dxa"/>
          </w:tcPr>
          <w:p w:rsidR="00C952F2" w:rsidRPr="00606224" w:rsidRDefault="00C952F2" w:rsidP="00854146">
            <w:pPr>
              <w:rPr>
                <w:rFonts w:ascii="Arial" w:hAnsi="Arial" w:cs="Arial"/>
                <w:sz w:val="16"/>
                <w:szCs w:val="16"/>
              </w:rPr>
            </w:pPr>
            <w:r w:rsidRPr="00606224">
              <w:rPr>
                <w:rFonts w:ascii="Arial" w:hAnsi="Arial" w:cs="Arial"/>
                <w:sz w:val="16"/>
                <w:szCs w:val="16"/>
              </w:rPr>
              <w:t>Расчет к приложению №1 к договору</w:t>
            </w:r>
          </w:p>
        </w:tc>
      </w:tr>
      <w:tr w:rsidR="00C952F2" w:rsidRPr="00606224" w:rsidTr="00854146">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rPr>
            </w:pPr>
          </w:p>
          <w:p w:rsidR="00C952F2" w:rsidRPr="00606224" w:rsidRDefault="00C952F2" w:rsidP="00854146">
            <w:pPr>
              <w:rPr>
                <w:rFonts w:ascii="Arial" w:hAnsi="Arial" w:cs="Arial"/>
                <w:sz w:val="16"/>
                <w:szCs w:val="16"/>
                <w:lang w:val="en-US"/>
              </w:rPr>
            </w:pPr>
            <w:r w:rsidRPr="00606224">
              <w:rPr>
                <w:rFonts w:ascii="Arial" w:hAnsi="Arial" w:cs="Arial"/>
                <w:sz w:val="16"/>
                <w:szCs w:val="16"/>
              </w:rPr>
              <w:t xml:space="preserve"> № </w:t>
            </w:r>
            <w:r>
              <w:rPr>
                <w:rFonts w:ascii="Arial" w:hAnsi="Arial" w:cs="Arial"/>
                <w:sz w:val="16"/>
                <w:szCs w:val="16"/>
              </w:rPr>
              <w:t>5400032</w:t>
            </w:r>
          </w:p>
          <w:p w:rsidR="00C952F2" w:rsidRPr="00606224" w:rsidRDefault="00C952F2" w:rsidP="00854146">
            <w:pPr>
              <w:rPr>
                <w:rFonts w:ascii="Arial" w:hAnsi="Arial" w:cs="Arial"/>
                <w:sz w:val="16"/>
                <w:szCs w:val="16"/>
                <w:lang w:val="en-US"/>
              </w:rPr>
            </w:pPr>
          </w:p>
          <w:p w:rsidR="00C952F2" w:rsidRPr="00606224" w:rsidRDefault="00C952F2" w:rsidP="00854146">
            <w:pPr>
              <w:rPr>
                <w:rFonts w:ascii="Arial" w:hAnsi="Arial" w:cs="Arial"/>
                <w:sz w:val="16"/>
                <w:szCs w:val="16"/>
                <w:lang w:val="en-US"/>
              </w:rPr>
            </w:pPr>
          </w:p>
        </w:tc>
      </w:tr>
      <w:tr w:rsidR="00C952F2" w:rsidRPr="00606224" w:rsidTr="00854146">
        <w:tc>
          <w:tcPr>
            <w:tcW w:w="3980" w:type="dxa"/>
          </w:tcPr>
          <w:p w:rsidR="00C952F2" w:rsidRPr="00606224" w:rsidRDefault="00C952F2" w:rsidP="00854146">
            <w:pPr>
              <w:rPr>
                <w:rFonts w:ascii="Arial" w:hAnsi="Arial" w:cs="Arial"/>
                <w:sz w:val="16"/>
                <w:szCs w:val="16"/>
              </w:rPr>
            </w:pPr>
            <w:r w:rsidRPr="00606224">
              <w:rPr>
                <w:rFonts w:ascii="Arial" w:hAnsi="Arial" w:cs="Arial"/>
                <w:sz w:val="16"/>
                <w:szCs w:val="16"/>
              </w:rPr>
              <w:t>код абонента 11137</w:t>
            </w:r>
          </w:p>
        </w:tc>
        <w:tc>
          <w:tcPr>
            <w:tcW w:w="3980" w:type="dxa"/>
          </w:tcPr>
          <w:p w:rsidR="00C952F2" w:rsidRPr="00606224" w:rsidRDefault="00C952F2" w:rsidP="00854146">
            <w:pPr>
              <w:rPr>
                <w:rFonts w:ascii="Arial" w:hAnsi="Arial" w:cs="Arial"/>
                <w:sz w:val="16"/>
                <w:szCs w:val="16"/>
              </w:rPr>
            </w:pPr>
            <w:r w:rsidRPr="00606224">
              <w:rPr>
                <w:rFonts w:ascii="Arial" w:hAnsi="Arial" w:cs="Arial"/>
                <w:sz w:val="16"/>
                <w:szCs w:val="16"/>
              </w:rPr>
              <w:t>Код адреса 107631</w:t>
            </w:r>
          </w:p>
        </w:tc>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lang w:val="en-US"/>
              </w:rPr>
            </w:pPr>
            <w:r w:rsidRPr="00606224">
              <w:rPr>
                <w:rFonts w:ascii="Arial" w:hAnsi="Arial" w:cs="Arial"/>
                <w:sz w:val="16"/>
                <w:szCs w:val="16"/>
              </w:rPr>
              <w:t xml:space="preserve">от </w:t>
            </w:r>
            <w:r>
              <w:rPr>
                <w:rFonts w:ascii="Arial" w:hAnsi="Arial" w:cs="Arial"/>
                <w:sz w:val="16"/>
                <w:szCs w:val="16"/>
              </w:rPr>
              <w:t>01.01.2018г</w:t>
            </w:r>
          </w:p>
        </w:tc>
      </w:tr>
      <w:tr w:rsidR="00C952F2" w:rsidRPr="00606224" w:rsidTr="00854146">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rPr>
            </w:pPr>
          </w:p>
        </w:tc>
      </w:tr>
      <w:tr w:rsidR="00C952F2" w:rsidRPr="00606224" w:rsidTr="00854146">
        <w:tc>
          <w:tcPr>
            <w:tcW w:w="15920" w:type="dxa"/>
            <w:gridSpan w:val="4"/>
          </w:tcPr>
          <w:p w:rsidR="00C952F2" w:rsidRPr="00606224" w:rsidRDefault="00C952F2" w:rsidP="00854146">
            <w:pPr>
              <w:rPr>
                <w:rFonts w:ascii="Arial" w:hAnsi="Arial" w:cs="Arial"/>
                <w:sz w:val="16"/>
                <w:szCs w:val="16"/>
              </w:rPr>
            </w:pPr>
            <w:r w:rsidRPr="00606224">
              <w:rPr>
                <w:rFonts w:ascii="Arial" w:hAnsi="Arial" w:cs="Arial"/>
                <w:sz w:val="16"/>
                <w:szCs w:val="16"/>
              </w:rPr>
              <w:t>Покупатель Коммунальное государственное учреждение "Горно-металлургический колледж" управления образования Карагандинской области</w:t>
            </w:r>
          </w:p>
        </w:tc>
      </w:tr>
      <w:tr w:rsidR="00C952F2" w:rsidRPr="00606224" w:rsidTr="00854146">
        <w:tc>
          <w:tcPr>
            <w:tcW w:w="15920" w:type="dxa"/>
            <w:gridSpan w:val="4"/>
          </w:tcPr>
          <w:p w:rsidR="00C952F2" w:rsidRPr="00606224" w:rsidRDefault="00C952F2" w:rsidP="00854146">
            <w:pPr>
              <w:rPr>
                <w:rFonts w:ascii="Arial" w:hAnsi="Arial" w:cs="Arial"/>
                <w:sz w:val="16"/>
                <w:szCs w:val="16"/>
              </w:rPr>
            </w:pPr>
            <w:r w:rsidRPr="00606224">
              <w:rPr>
                <w:rFonts w:ascii="Arial" w:hAnsi="Arial" w:cs="Arial"/>
                <w:sz w:val="16"/>
                <w:szCs w:val="16"/>
              </w:rPr>
              <w:t>Адрес объекта ул.Абая д.75</w:t>
            </w:r>
          </w:p>
        </w:tc>
      </w:tr>
      <w:tr w:rsidR="00C952F2" w:rsidRPr="00606224" w:rsidTr="00854146">
        <w:tc>
          <w:tcPr>
            <w:tcW w:w="7960" w:type="dxa"/>
            <w:gridSpan w:val="2"/>
          </w:tcPr>
          <w:p w:rsidR="00C952F2" w:rsidRPr="00606224" w:rsidRDefault="00C952F2" w:rsidP="00854146">
            <w:pPr>
              <w:rPr>
                <w:rFonts w:ascii="Arial" w:hAnsi="Arial" w:cs="Arial"/>
                <w:sz w:val="16"/>
                <w:szCs w:val="16"/>
              </w:rPr>
            </w:pPr>
            <w:r w:rsidRPr="00606224">
              <w:rPr>
                <w:rFonts w:ascii="Arial" w:hAnsi="Arial" w:cs="Arial"/>
                <w:sz w:val="16"/>
                <w:szCs w:val="16"/>
              </w:rPr>
              <w:t>Назначение объекта ГМК учебный корпус</w:t>
            </w:r>
          </w:p>
        </w:tc>
        <w:tc>
          <w:tcPr>
            <w:tcW w:w="3980" w:type="dxa"/>
          </w:tcPr>
          <w:p w:rsidR="00C952F2" w:rsidRPr="00606224" w:rsidRDefault="00C952F2" w:rsidP="00854146">
            <w:pPr>
              <w:rPr>
                <w:rFonts w:ascii="Arial" w:hAnsi="Arial" w:cs="Arial"/>
                <w:sz w:val="16"/>
                <w:szCs w:val="16"/>
              </w:rPr>
            </w:pPr>
          </w:p>
        </w:tc>
        <w:tc>
          <w:tcPr>
            <w:tcW w:w="3980" w:type="dxa"/>
          </w:tcPr>
          <w:p w:rsidR="00C952F2" w:rsidRPr="00606224" w:rsidRDefault="00C952F2" w:rsidP="00854146">
            <w:pPr>
              <w:rPr>
                <w:rFonts w:ascii="Arial" w:hAnsi="Arial" w:cs="Arial"/>
                <w:sz w:val="16"/>
                <w:szCs w:val="16"/>
              </w:rPr>
            </w:pPr>
          </w:p>
        </w:tc>
      </w:tr>
      <w:tr w:rsidR="00C952F2" w:rsidRPr="00606224" w:rsidTr="00854146">
        <w:tc>
          <w:tcPr>
            <w:tcW w:w="7960" w:type="dxa"/>
            <w:gridSpan w:val="2"/>
          </w:tcPr>
          <w:p w:rsidR="00C952F2" w:rsidRPr="00606224" w:rsidRDefault="00C952F2" w:rsidP="00854146">
            <w:pPr>
              <w:rPr>
                <w:rFonts w:ascii="Arial" w:hAnsi="Arial" w:cs="Arial"/>
                <w:sz w:val="16"/>
                <w:szCs w:val="16"/>
              </w:rPr>
            </w:pPr>
            <w:r w:rsidRPr="00606224">
              <w:rPr>
                <w:rFonts w:ascii="Arial" w:hAnsi="Arial" w:cs="Arial"/>
                <w:sz w:val="16"/>
                <w:szCs w:val="16"/>
              </w:rPr>
              <w:t>Суточная нагрузка 16.940 куб.м./сут</w:t>
            </w:r>
          </w:p>
        </w:tc>
        <w:tc>
          <w:tcPr>
            <w:tcW w:w="7960" w:type="dxa"/>
            <w:gridSpan w:val="2"/>
          </w:tcPr>
          <w:p w:rsidR="00C952F2" w:rsidRPr="00606224" w:rsidRDefault="00C952F2" w:rsidP="00854146">
            <w:pPr>
              <w:rPr>
                <w:rFonts w:ascii="Arial" w:hAnsi="Arial" w:cs="Arial"/>
                <w:sz w:val="16"/>
                <w:szCs w:val="16"/>
              </w:rPr>
            </w:pPr>
            <w:r w:rsidRPr="00606224">
              <w:rPr>
                <w:rFonts w:ascii="Arial" w:hAnsi="Arial" w:cs="Arial"/>
                <w:sz w:val="16"/>
                <w:szCs w:val="16"/>
              </w:rPr>
              <w:t>Водозабор __________________ (да/нет)</w:t>
            </w:r>
          </w:p>
        </w:tc>
      </w:tr>
    </w:tbl>
    <w:p w:rsidR="00C952F2" w:rsidRPr="00606224" w:rsidRDefault="00C952F2" w:rsidP="00C952F2">
      <w:pPr>
        <w:rPr>
          <w:rFonts w:ascii="Arial" w:hAnsi="Arial" w:cs="Arial"/>
          <w:sz w:val="16"/>
          <w:szCs w:val="16"/>
        </w:rPr>
      </w:pPr>
    </w:p>
    <w:tbl>
      <w:tblPr>
        <w:tblStyle w:val="a3"/>
        <w:tblW w:w="0" w:type="auto"/>
        <w:tblLook w:val="04A0"/>
      </w:tblPr>
      <w:tblGrid>
        <w:gridCol w:w="1326"/>
        <w:gridCol w:w="1326"/>
        <w:gridCol w:w="1709"/>
      </w:tblGrid>
      <w:tr w:rsidR="00C952F2" w:rsidRPr="00606224" w:rsidTr="00854146">
        <w:tc>
          <w:tcPr>
            <w:tcW w:w="1326" w:type="dxa"/>
          </w:tcPr>
          <w:p w:rsidR="00C952F2" w:rsidRPr="00606224" w:rsidRDefault="00C952F2" w:rsidP="00854146">
            <w:pPr>
              <w:pStyle w:val="af7"/>
              <w:rPr>
                <w:rFonts w:cs="Arial"/>
                <w:szCs w:val="16"/>
              </w:rPr>
            </w:pPr>
            <w:r w:rsidRPr="00606224">
              <w:rPr>
                <w:rFonts w:cs="Arial"/>
                <w:szCs w:val="16"/>
              </w:rPr>
              <w:t>Месяц</w:t>
            </w:r>
          </w:p>
        </w:tc>
        <w:tc>
          <w:tcPr>
            <w:tcW w:w="3035" w:type="dxa"/>
            <w:gridSpan w:val="2"/>
          </w:tcPr>
          <w:p w:rsidR="00C952F2" w:rsidRPr="00606224" w:rsidRDefault="00C952F2" w:rsidP="00854146">
            <w:pPr>
              <w:pStyle w:val="af7"/>
              <w:rPr>
                <w:rFonts w:cs="Arial"/>
                <w:szCs w:val="16"/>
                <w:lang w:val="en-US"/>
              </w:rPr>
            </w:pPr>
            <w:r w:rsidRPr="00606224">
              <w:rPr>
                <w:rFonts w:cs="Arial"/>
                <w:szCs w:val="16"/>
              </w:rPr>
              <w:t>Расход (куб.м.)</w:t>
            </w:r>
          </w:p>
        </w:tc>
      </w:tr>
      <w:tr w:rsidR="00C952F2" w:rsidRPr="00606224" w:rsidTr="00854146">
        <w:tc>
          <w:tcPr>
            <w:tcW w:w="1326" w:type="dxa"/>
          </w:tcPr>
          <w:p w:rsidR="00C952F2" w:rsidRPr="00606224" w:rsidRDefault="00C952F2" w:rsidP="00854146">
            <w:pPr>
              <w:pStyle w:val="af7"/>
              <w:rPr>
                <w:rFonts w:cs="Arial"/>
                <w:szCs w:val="16"/>
                <w:lang w:val="en-US"/>
              </w:rPr>
            </w:pPr>
          </w:p>
        </w:tc>
        <w:tc>
          <w:tcPr>
            <w:tcW w:w="1326" w:type="dxa"/>
          </w:tcPr>
          <w:p w:rsidR="00C952F2" w:rsidRPr="00606224" w:rsidRDefault="00C952F2" w:rsidP="00854146">
            <w:pPr>
              <w:pStyle w:val="af7"/>
              <w:rPr>
                <w:rFonts w:cs="Arial"/>
                <w:szCs w:val="16"/>
              </w:rPr>
            </w:pPr>
            <w:r w:rsidRPr="00606224">
              <w:rPr>
                <w:rFonts w:cs="Arial"/>
                <w:szCs w:val="16"/>
              </w:rPr>
              <w:t>кол-во дней</w:t>
            </w:r>
          </w:p>
        </w:tc>
        <w:tc>
          <w:tcPr>
            <w:tcW w:w="1709" w:type="dxa"/>
          </w:tcPr>
          <w:p w:rsidR="00C952F2" w:rsidRPr="00606224" w:rsidRDefault="00C952F2" w:rsidP="00854146">
            <w:pPr>
              <w:pStyle w:val="af7"/>
              <w:rPr>
                <w:rFonts w:cs="Arial"/>
                <w:szCs w:val="16"/>
              </w:rPr>
            </w:pPr>
            <w:r w:rsidRPr="00606224">
              <w:rPr>
                <w:rFonts w:cs="Arial"/>
                <w:szCs w:val="16"/>
              </w:rPr>
              <w:t>Техническая - непитьевая вода</w:t>
            </w:r>
          </w:p>
        </w:tc>
      </w:tr>
      <w:tr w:rsidR="00C952F2" w:rsidRPr="00606224" w:rsidTr="00854146">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Май</w:t>
            </w:r>
          </w:p>
        </w:tc>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31</w:t>
            </w:r>
          </w:p>
        </w:tc>
        <w:tc>
          <w:tcPr>
            <w:tcW w:w="1709" w:type="dxa"/>
          </w:tcPr>
          <w:p w:rsidR="00C952F2" w:rsidRPr="00606224" w:rsidRDefault="00C952F2" w:rsidP="00854146">
            <w:pPr>
              <w:rPr>
                <w:rFonts w:ascii="Arial" w:hAnsi="Arial" w:cs="Arial"/>
                <w:sz w:val="16"/>
                <w:szCs w:val="16"/>
              </w:rPr>
            </w:pPr>
            <w:r w:rsidRPr="00606224">
              <w:rPr>
                <w:rFonts w:ascii="Arial" w:hAnsi="Arial" w:cs="Arial"/>
                <w:sz w:val="16"/>
                <w:szCs w:val="16"/>
              </w:rPr>
              <w:t>525.140</w:t>
            </w:r>
          </w:p>
        </w:tc>
      </w:tr>
      <w:tr w:rsidR="00C952F2" w:rsidRPr="00606224" w:rsidTr="00854146">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Июнь</w:t>
            </w:r>
          </w:p>
        </w:tc>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30</w:t>
            </w:r>
          </w:p>
        </w:tc>
        <w:tc>
          <w:tcPr>
            <w:tcW w:w="1709" w:type="dxa"/>
          </w:tcPr>
          <w:p w:rsidR="00C952F2" w:rsidRPr="00606224" w:rsidRDefault="00C952F2" w:rsidP="00854146">
            <w:pPr>
              <w:rPr>
                <w:rFonts w:ascii="Arial" w:hAnsi="Arial" w:cs="Arial"/>
                <w:sz w:val="16"/>
                <w:szCs w:val="16"/>
              </w:rPr>
            </w:pPr>
            <w:r w:rsidRPr="00606224">
              <w:rPr>
                <w:rFonts w:ascii="Arial" w:hAnsi="Arial" w:cs="Arial"/>
                <w:sz w:val="16"/>
                <w:szCs w:val="16"/>
              </w:rPr>
              <w:t>508.200</w:t>
            </w:r>
          </w:p>
        </w:tc>
      </w:tr>
      <w:tr w:rsidR="00C952F2" w:rsidRPr="00606224" w:rsidTr="00854146">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Июль</w:t>
            </w:r>
          </w:p>
        </w:tc>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31</w:t>
            </w:r>
          </w:p>
        </w:tc>
        <w:tc>
          <w:tcPr>
            <w:tcW w:w="1709" w:type="dxa"/>
          </w:tcPr>
          <w:p w:rsidR="00C952F2" w:rsidRPr="00606224" w:rsidRDefault="00C952F2" w:rsidP="00854146">
            <w:pPr>
              <w:rPr>
                <w:rFonts w:ascii="Arial" w:hAnsi="Arial" w:cs="Arial"/>
                <w:sz w:val="16"/>
                <w:szCs w:val="16"/>
              </w:rPr>
            </w:pPr>
            <w:r w:rsidRPr="00606224">
              <w:rPr>
                <w:rFonts w:ascii="Arial" w:hAnsi="Arial" w:cs="Arial"/>
                <w:sz w:val="16"/>
                <w:szCs w:val="16"/>
              </w:rPr>
              <w:t>525.140</w:t>
            </w:r>
          </w:p>
        </w:tc>
      </w:tr>
      <w:tr w:rsidR="00C952F2" w:rsidRPr="00606224" w:rsidTr="00854146">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Август</w:t>
            </w:r>
          </w:p>
        </w:tc>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31</w:t>
            </w:r>
          </w:p>
        </w:tc>
        <w:tc>
          <w:tcPr>
            <w:tcW w:w="1709" w:type="dxa"/>
          </w:tcPr>
          <w:p w:rsidR="00C952F2" w:rsidRPr="00606224" w:rsidRDefault="00C952F2" w:rsidP="00854146">
            <w:pPr>
              <w:rPr>
                <w:rFonts w:ascii="Arial" w:hAnsi="Arial" w:cs="Arial"/>
                <w:sz w:val="16"/>
                <w:szCs w:val="16"/>
              </w:rPr>
            </w:pPr>
            <w:r w:rsidRPr="00606224">
              <w:rPr>
                <w:rFonts w:ascii="Arial" w:hAnsi="Arial" w:cs="Arial"/>
                <w:sz w:val="16"/>
                <w:szCs w:val="16"/>
              </w:rPr>
              <w:t>525.140</w:t>
            </w:r>
          </w:p>
        </w:tc>
      </w:tr>
      <w:tr w:rsidR="00C952F2" w:rsidRPr="00606224" w:rsidTr="00854146">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Сентябрь</w:t>
            </w:r>
          </w:p>
        </w:tc>
        <w:tc>
          <w:tcPr>
            <w:tcW w:w="1326" w:type="dxa"/>
          </w:tcPr>
          <w:p w:rsidR="00C952F2" w:rsidRPr="00606224" w:rsidRDefault="00C952F2" w:rsidP="00854146">
            <w:pPr>
              <w:rPr>
                <w:rFonts w:ascii="Arial" w:hAnsi="Arial" w:cs="Arial"/>
                <w:sz w:val="16"/>
                <w:szCs w:val="16"/>
              </w:rPr>
            </w:pPr>
            <w:r w:rsidRPr="00606224">
              <w:rPr>
                <w:rFonts w:ascii="Arial" w:hAnsi="Arial" w:cs="Arial"/>
                <w:sz w:val="16"/>
                <w:szCs w:val="16"/>
              </w:rPr>
              <w:t>30</w:t>
            </w:r>
          </w:p>
        </w:tc>
        <w:tc>
          <w:tcPr>
            <w:tcW w:w="1709" w:type="dxa"/>
          </w:tcPr>
          <w:p w:rsidR="00C952F2" w:rsidRPr="00606224" w:rsidRDefault="00C952F2" w:rsidP="00854146">
            <w:pPr>
              <w:rPr>
                <w:rFonts w:ascii="Arial" w:hAnsi="Arial" w:cs="Arial"/>
                <w:sz w:val="16"/>
                <w:szCs w:val="16"/>
              </w:rPr>
            </w:pPr>
            <w:r w:rsidRPr="00606224">
              <w:rPr>
                <w:rFonts w:ascii="Arial" w:hAnsi="Arial" w:cs="Arial"/>
                <w:sz w:val="16"/>
                <w:szCs w:val="16"/>
              </w:rPr>
              <w:t>508.200</w:t>
            </w:r>
          </w:p>
        </w:tc>
      </w:tr>
      <w:tr w:rsidR="00C952F2" w:rsidRPr="00606224" w:rsidTr="00854146">
        <w:tc>
          <w:tcPr>
            <w:tcW w:w="1326" w:type="dxa"/>
          </w:tcPr>
          <w:p w:rsidR="00C952F2" w:rsidRPr="00606224" w:rsidRDefault="00C952F2" w:rsidP="00854146">
            <w:pPr>
              <w:pStyle w:val="af6"/>
              <w:rPr>
                <w:rFonts w:cs="Arial"/>
                <w:szCs w:val="16"/>
              </w:rPr>
            </w:pPr>
            <w:r w:rsidRPr="00606224">
              <w:rPr>
                <w:rFonts w:cs="Arial"/>
                <w:szCs w:val="16"/>
              </w:rPr>
              <w:t>Итого</w:t>
            </w:r>
          </w:p>
        </w:tc>
        <w:tc>
          <w:tcPr>
            <w:tcW w:w="1326" w:type="dxa"/>
          </w:tcPr>
          <w:p w:rsidR="00C952F2" w:rsidRPr="00606224" w:rsidRDefault="00C952F2" w:rsidP="00854146">
            <w:pPr>
              <w:pStyle w:val="af6"/>
              <w:rPr>
                <w:rFonts w:cs="Arial"/>
                <w:szCs w:val="16"/>
                <w:lang w:val="en-US"/>
              </w:rPr>
            </w:pPr>
          </w:p>
        </w:tc>
        <w:tc>
          <w:tcPr>
            <w:tcW w:w="1709" w:type="dxa"/>
          </w:tcPr>
          <w:p w:rsidR="00C952F2" w:rsidRPr="00606224" w:rsidRDefault="00C952F2" w:rsidP="00854146">
            <w:pPr>
              <w:pStyle w:val="af6"/>
              <w:rPr>
                <w:rFonts w:cs="Arial"/>
                <w:szCs w:val="16"/>
              </w:rPr>
            </w:pPr>
            <w:r>
              <w:rPr>
                <w:rFonts w:cs="Arial"/>
                <w:szCs w:val="16"/>
              </w:rPr>
              <w:t>2591.82</w:t>
            </w:r>
          </w:p>
        </w:tc>
      </w:tr>
    </w:tbl>
    <w:p w:rsidR="00C952F2" w:rsidRPr="00606224" w:rsidRDefault="00C952F2" w:rsidP="00C952F2">
      <w:pPr>
        <w:rPr>
          <w:rFonts w:ascii="Arial" w:hAnsi="Arial" w:cs="Arial"/>
          <w:sz w:val="16"/>
          <w:szCs w:val="16"/>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84"/>
        <w:gridCol w:w="3213"/>
        <w:gridCol w:w="1861"/>
        <w:gridCol w:w="3213"/>
      </w:tblGrid>
      <w:tr w:rsidR="00C952F2" w:rsidRPr="00606224" w:rsidTr="00854146">
        <w:tc>
          <w:tcPr>
            <w:tcW w:w="2660" w:type="dxa"/>
          </w:tcPr>
          <w:p w:rsidR="00C952F2" w:rsidRPr="00606224" w:rsidRDefault="00C952F2" w:rsidP="00854146">
            <w:pPr>
              <w:rPr>
                <w:rFonts w:ascii="Arial" w:hAnsi="Arial" w:cs="Arial"/>
                <w:sz w:val="16"/>
                <w:szCs w:val="16"/>
                <w:lang w:val="en-US"/>
              </w:rPr>
            </w:pPr>
          </w:p>
        </w:tc>
        <w:tc>
          <w:tcPr>
            <w:tcW w:w="3980" w:type="dxa"/>
          </w:tcPr>
          <w:p w:rsidR="00C952F2" w:rsidRPr="00606224" w:rsidRDefault="00C952F2" w:rsidP="00854146">
            <w:pPr>
              <w:pStyle w:val="af6"/>
              <w:rPr>
                <w:rFonts w:cs="Arial"/>
                <w:szCs w:val="16"/>
              </w:rPr>
            </w:pPr>
            <w:r w:rsidRPr="00606224">
              <w:rPr>
                <w:rFonts w:cs="Arial"/>
                <w:szCs w:val="16"/>
              </w:rPr>
              <w:t>Поставщик</w:t>
            </w:r>
          </w:p>
          <w:p w:rsidR="00C952F2" w:rsidRPr="00606224" w:rsidRDefault="00C952F2" w:rsidP="00854146">
            <w:pPr>
              <w:pStyle w:val="af6"/>
              <w:rPr>
                <w:rFonts w:cs="Arial"/>
                <w:szCs w:val="16"/>
              </w:rPr>
            </w:pPr>
            <w:r w:rsidRPr="00606224">
              <w:rPr>
                <w:rFonts w:cs="Arial"/>
                <w:szCs w:val="16"/>
              </w:rPr>
              <w:t>___________________________</w:t>
            </w:r>
          </w:p>
        </w:tc>
        <w:tc>
          <w:tcPr>
            <w:tcW w:w="3980" w:type="dxa"/>
          </w:tcPr>
          <w:p w:rsidR="00C952F2" w:rsidRPr="00606224" w:rsidRDefault="00C952F2" w:rsidP="00854146">
            <w:pPr>
              <w:rPr>
                <w:rFonts w:ascii="Arial" w:hAnsi="Arial" w:cs="Arial"/>
                <w:sz w:val="16"/>
                <w:szCs w:val="16"/>
                <w:lang w:val="en-US"/>
              </w:rPr>
            </w:pPr>
          </w:p>
        </w:tc>
        <w:tc>
          <w:tcPr>
            <w:tcW w:w="3980" w:type="dxa"/>
          </w:tcPr>
          <w:p w:rsidR="00C952F2" w:rsidRPr="00606224" w:rsidRDefault="00C952F2" w:rsidP="00854146">
            <w:pPr>
              <w:pStyle w:val="af6"/>
              <w:rPr>
                <w:rFonts w:cs="Arial"/>
                <w:szCs w:val="16"/>
              </w:rPr>
            </w:pPr>
            <w:r w:rsidRPr="00606224">
              <w:rPr>
                <w:rFonts w:cs="Arial"/>
                <w:szCs w:val="16"/>
              </w:rPr>
              <w:t>Потребитель</w:t>
            </w:r>
          </w:p>
          <w:p w:rsidR="00C952F2" w:rsidRPr="00606224" w:rsidRDefault="00C952F2" w:rsidP="00854146">
            <w:pPr>
              <w:pStyle w:val="af6"/>
              <w:rPr>
                <w:rFonts w:cs="Arial"/>
                <w:szCs w:val="16"/>
              </w:rPr>
            </w:pPr>
            <w:r w:rsidRPr="00606224">
              <w:rPr>
                <w:rFonts w:cs="Arial"/>
                <w:szCs w:val="16"/>
              </w:rPr>
              <w:t>___________________________</w:t>
            </w:r>
          </w:p>
        </w:tc>
      </w:tr>
    </w:tbl>
    <w:p w:rsidR="00C952F2" w:rsidRPr="00606224" w:rsidRDefault="00C952F2" w:rsidP="00C952F2">
      <w:pPr>
        <w:rPr>
          <w:rFonts w:ascii="Arial" w:hAnsi="Arial" w:cs="Arial"/>
          <w:sz w:val="16"/>
          <w:szCs w:val="16"/>
        </w:rPr>
      </w:pPr>
    </w:p>
    <w:p w:rsidR="00C952F2" w:rsidRPr="00606224" w:rsidRDefault="00C952F2" w:rsidP="00C952F2">
      <w:pPr>
        <w:rPr>
          <w:rFonts w:ascii="Arial" w:hAnsi="Arial" w:cs="Arial"/>
          <w:sz w:val="16"/>
          <w:szCs w:val="16"/>
        </w:rPr>
      </w:pPr>
    </w:p>
    <w:p w:rsidR="009E6E79" w:rsidRDefault="009E6E79" w:rsidP="00035D3F"/>
    <w:sectPr w:rsidR="009E6E79" w:rsidSect="002D2AD3">
      <w:footerReference w:type="defaul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3A4" w:rsidRDefault="000523A4" w:rsidP="00143B36">
      <w:pPr>
        <w:spacing w:after="0" w:line="240" w:lineRule="auto"/>
      </w:pPr>
      <w:r>
        <w:separator/>
      </w:r>
    </w:p>
  </w:endnote>
  <w:endnote w:type="continuationSeparator" w:id="0">
    <w:p w:rsidR="000523A4" w:rsidRDefault="000523A4" w:rsidP="00143B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468967"/>
      <w:docPartObj>
        <w:docPartGallery w:val="Page Numbers (Bottom of Page)"/>
        <w:docPartUnique/>
      </w:docPartObj>
    </w:sdtPr>
    <w:sdtContent>
      <w:p w:rsidR="00143B36" w:rsidRDefault="00BE2069">
        <w:pPr>
          <w:pStyle w:val="a6"/>
          <w:jc w:val="center"/>
        </w:pPr>
        <w:r>
          <w:fldChar w:fldCharType="begin"/>
        </w:r>
        <w:r w:rsidR="00143B36">
          <w:instrText>PAGE   \* MERGEFORMAT</w:instrText>
        </w:r>
        <w:r>
          <w:fldChar w:fldCharType="separate"/>
        </w:r>
        <w:r w:rsidR="00C952F2">
          <w:rPr>
            <w:noProof/>
          </w:rPr>
          <w:t>11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3A4" w:rsidRDefault="000523A4" w:rsidP="00143B36">
      <w:pPr>
        <w:spacing w:after="0" w:line="240" w:lineRule="auto"/>
      </w:pPr>
      <w:r>
        <w:separator/>
      </w:r>
    </w:p>
  </w:footnote>
  <w:footnote w:type="continuationSeparator" w:id="0">
    <w:p w:rsidR="000523A4" w:rsidRDefault="000523A4" w:rsidP="00143B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242430B"/>
    <w:multiLevelType w:val="hybridMultilevel"/>
    <w:tmpl w:val="B3C8880C"/>
    <w:lvl w:ilvl="0" w:tplc="31F6051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nsid w:val="052E7490"/>
    <w:multiLevelType w:val="multilevel"/>
    <w:tmpl w:val="1960E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2D68B8"/>
    <w:multiLevelType w:val="multilevel"/>
    <w:tmpl w:val="3222B8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EC0967"/>
    <w:multiLevelType w:val="hybridMultilevel"/>
    <w:tmpl w:val="54501524"/>
    <w:lvl w:ilvl="0" w:tplc="81E80152">
      <w:start w:val="13"/>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2635AD"/>
    <w:multiLevelType w:val="multilevel"/>
    <w:tmpl w:val="F57A07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DA05348"/>
    <w:multiLevelType w:val="multilevel"/>
    <w:tmpl w:val="EDCEAECA"/>
    <w:lvl w:ilvl="0">
      <w:start w:val="1"/>
      <w:numFmt w:val="decimal"/>
      <w:lvlText w:val="%1."/>
      <w:lvlJc w:val="left"/>
      <w:pPr>
        <w:ind w:left="525" w:hanging="360"/>
      </w:pPr>
      <w:rPr>
        <w:rFonts w:hint="default"/>
        <w:sz w:val="24"/>
      </w:rPr>
    </w:lvl>
    <w:lvl w:ilvl="1">
      <w:start w:val="3"/>
      <w:numFmt w:val="decimal"/>
      <w:isLgl/>
      <w:lvlText w:val="%1.%2."/>
      <w:lvlJc w:val="left"/>
      <w:pPr>
        <w:ind w:left="885" w:hanging="720"/>
      </w:pPr>
      <w:rPr>
        <w:rFonts w:hint="default"/>
      </w:rPr>
    </w:lvl>
    <w:lvl w:ilvl="2">
      <w:start w:val="1"/>
      <w:numFmt w:val="decimal"/>
      <w:isLgl/>
      <w:lvlText w:val="%1.%2.%3."/>
      <w:lvlJc w:val="left"/>
      <w:pPr>
        <w:ind w:left="885" w:hanging="720"/>
      </w:pPr>
      <w:rPr>
        <w:rFonts w:hint="default"/>
      </w:rPr>
    </w:lvl>
    <w:lvl w:ilvl="3">
      <w:start w:val="1"/>
      <w:numFmt w:val="decimal"/>
      <w:isLgl/>
      <w:lvlText w:val="%1.%2.%3.%4."/>
      <w:lvlJc w:val="left"/>
      <w:pPr>
        <w:ind w:left="1245" w:hanging="1080"/>
      </w:pPr>
      <w:rPr>
        <w:rFonts w:hint="default"/>
      </w:rPr>
    </w:lvl>
    <w:lvl w:ilvl="4">
      <w:start w:val="1"/>
      <w:numFmt w:val="decimal"/>
      <w:isLgl/>
      <w:lvlText w:val="%1.%2.%3.%4.%5."/>
      <w:lvlJc w:val="left"/>
      <w:pPr>
        <w:ind w:left="1245" w:hanging="1080"/>
      </w:pPr>
      <w:rPr>
        <w:rFonts w:hint="default"/>
      </w:rPr>
    </w:lvl>
    <w:lvl w:ilvl="5">
      <w:start w:val="1"/>
      <w:numFmt w:val="decimal"/>
      <w:isLgl/>
      <w:lvlText w:val="%1.%2.%3.%4.%5.%6."/>
      <w:lvlJc w:val="left"/>
      <w:pPr>
        <w:ind w:left="1605" w:hanging="1440"/>
      </w:pPr>
      <w:rPr>
        <w:rFonts w:hint="default"/>
      </w:rPr>
    </w:lvl>
    <w:lvl w:ilvl="6">
      <w:start w:val="1"/>
      <w:numFmt w:val="decimal"/>
      <w:isLgl/>
      <w:lvlText w:val="%1.%2.%3.%4.%5.%6.%7."/>
      <w:lvlJc w:val="left"/>
      <w:pPr>
        <w:ind w:left="1965" w:hanging="1800"/>
      </w:pPr>
      <w:rPr>
        <w:rFonts w:hint="default"/>
      </w:rPr>
    </w:lvl>
    <w:lvl w:ilvl="7">
      <w:start w:val="1"/>
      <w:numFmt w:val="decimal"/>
      <w:isLgl/>
      <w:lvlText w:val="%1.%2.%3.%4.%5.%6.%7.%8."/>
      <w:lvlJc w:val="left"/>
      <w:pPr>
        <w:ind w:left="1965" w:hanging="1800"/>
      </w:pPr>
      <w:rPr>
        <w:rFonts w:hint="default"/>
      </w:rPr>
    </w:lvl>
    <w:lvl w:ilvl="8">
      <w:start w:val="1"/>
      <w:numFmt w:val="decimal"/>
      <w:isLgl/>
      <w:lvlText w:val="%1.%2.%3.%4.%5.%6.%7.%8.%9."/>
      <w:lvlJc w:val="left"/>
      <w:pPr>
        <w:ind w:left="2325" w:hanging="2160"/>
      </w:pPr>
      <w:rPr>
        <w:rFonts w:hint="default"/>
      </w:rPr>
    </w:lvl>
  </w:abstractNum>
  <w:abstractNum w:abstractNumId="7">
    <w:nsid w:val="10610C42"/>
    <w:multiLevelType w:val="multilevel"/>
    <w:tmpl w:val="C136AD94"/>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30"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189D01B0"/>
    <w:multiLevelType w:val="multilevel"/>
    <w:tmpl w:val="7A0A3B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8A40D6A"/>
    <w:multiLevelType w:val="multilevel"/>
    <w:tmpl w:val="7C94BB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1B0C14"/>
    <w:multiLevelType w:val="multilevel"/>
    <w:tmpl w:val="8CEC9CA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30816D9"/>
    <w:multiLevelType w:val="hybridMultilevel"/>
    <w:tmpl w:val="7934498A"/>
    <w:lvl w:ilvl="0" w:tplc="F5B6CB8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5E466D0"/>
    <w:multiLevelType w:val="multilevel"/>
    <w:tmpl w:val="579A198C"/>
    <w:lvl w:ilvl="0">
      <w:start w:val="9"/>
      <w:numFmt w:val="decimal"/>
      <w:lvlText w:val="%1."/>
      <w:lvlJc w:val="left"/>
      <w:pPr>
        <w:ind w:left="720" w:hanging="360"/>
      </w:pPr>
      <w:rPr>
        <w:rFonts w:hint="default"/>
        <w:b/>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2BEE0CAC"/>
    <w:multiLevelType w:val="multilevel"/>
    <w:tmpl w:val="A5A2EC42"/>
    <w:lvl w:ilvl="0">
      <w:start w:val="2"/>
      <w:numFmt w:val="decimal"/>
      <w:lvlText w:val="%1."/>
      <w:lvlJc w:val="left"/>
      <w:pPr>
        <w:ind w:left="720" w:hanging="360"/>
      </w:pPr>
      <w:rPr>
        <w:rFonts w:eastAsia="Courier New" w:hint="default"/>
        <w:b/>
        <w:color w:val="00000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E937BCE"/>
    <w:multiLevelType w:val="hybridMultilevel"/>
    <w:tmpl w:val="4544C7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2"/>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pStyle w:val="SHHeading3"/>
      <w:lvlText w:val="%1.%2.%3"/>
      <w:lvlJc w:val="left"/>
      <w:pPr>
        <w:tabs>
          <w:tab w:val="num" w:pos="1440"/>
        </w:tabs>
        <w:ind w:left="1440" w:hanging="720"/>
      </w:pPr>
      <w:rPr>
        <w:rFonts w:cs="Times New Roman" w:hint="default"/>
      </w:rPr>
    </w:lvl>
    <w:lvl w:ilvl="3">
      <w:start w:val="1"/>
      <w:numFmt w:val="lowerLetter"/>
      <w:pStyle w:val="SHHeading4"/>
      <w:lvlText w:val="%4)"/>
      <w:lvlJc w:val="left"/>
      <w:pPr>
        <w:tabs>
          <w:tab w:val="num" w:pos="2160"/>
        </w:tabs>
        <w:ind w:left="2160" w:hanging="720"/>
      </w:pPr>
      <w:rPr>
        <w:rFonts w:cs="Times New Roman" w:hint="default"/>
      </w:rPr>
    </w:lvl>
    <w:lvl w:ilvl="4">
      <w:start w:val="1"/>
      <w:numFmt w:val="lowerRoman"/>
      <w:pStyle w:val="SHHeading5"/>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6">
    <w:nsid w:val="44E67EF9"/>
    <w:multiLevelType w:val="multilevel"/>
    <w:tmpl w:val="CD8E682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48041084"/>
    <w:multiLevelType w:val="multilevel"/>
    <w:tmpl w:val="A6C43B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4"/>
        <w:szCs w:val="1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BED1225"/>
    <w:multiLevelType w:val="multilevel"/>
    <w:tmpl w:val="0419001F"/>
    <w:lvl w:ilvl="0">
      <w:start w:val="1"/>
      <w:numFmt w:val="decimal"/>
      <w:lvlText w:val="%1."/>
      <w:lvlJc w:val="left"/>
      <w:pPr>
        <w:ind w:left="1353"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2250AF1"/>
    <w:multiLevelType w:val="hybridMultilevel"/>
    <w:tmpl w:val="A4443352"/>
    <w:lvl w:ilvl="0" w:tplc="F5AE9500">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9AD0358"/>
    <w:multiLevelType w:val="multilevel"/>
    <w:tmpl w:val="644ACB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A181248"/>
    <w:multiLevelType w:val="hybridMultilevel"/>
    <w:tmpl w:val="555E6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B16F62"/>
    <w:multiLevelType w:val="multilevel"/>
    <w:tmpl w:val="AF12EEC0"/>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C602931"/>
    <w:multiLevelType w:val="multilevel"/>
    <w:tmpl w:val="DA7C57B2"/>
    <w:lvl w:ilvl="0">
      <w:start w:val="1"/>
      <w:numFmt w:val="decimal"/>
      <w:lvlText w:val="%1."/>
      <w:lvlJc w:val="left"/>
      <w:pPr>
        <w:ind w:left="360" w:hanging="360"/>
      </w:pPr>
      <w:rPr>
        <w:rFonts w:hint="default"/>
      </w:rPr>
    </w:lvl>
    <w:lvl w:ilvl="1">
      <w:start w:val="3"/>
      <w:numFmt w:val="decimal"/>
      <w:lvlText w:val="%1.%2."/>
      <w:lvlJc w:val="left"/>
      <w:pPr>
        <w:ind w:left="2869" w:hanging="360"/>
      </w:pPr>
      <w:rPr>
        <w:rFonts w:hint="default"/>
      </w:rPr>
    </w:lvl>
    <w:lvl w:ilvl="2">
      <w:start w:val="1"/>
      <w:numFmt w:val="decimal"/>
      <w:lvlText w:val="%1.%2.%3."/>
      <w:lvlJc w:val="left"/>
      <w:pPr>
        <w:ind w:left="7241" w:hanging="720"/>
      </w:pPr>
      <w:rPr>
        <w:rFonts w:hint="default"/>
      </w:rPr>
    </w:lvl>
    <w:lvl w:ilvl="3">
      <w:start w:val="1"/>
      <w:numFmt w:val="decimal"/>
      <w:lvlText w:val="%1.%2.%3.%4."/>
      <w:lvlJc w:val="left"/>
      <w:pPr>
        <w:ind w:left="8247" w:hanging="720"/>
      </w:pPr>
      <w:rPr>
        <w:rFonts w:hint="default"/>
      </w:rPr>
    </w:lvl>
    <w:lvl w:ilvl="4">
      <w:start w:val="1"/>
      <w:numFmt w:val="decimal"/>
      <w:lvlText w:val="%1.%2.%3.%4.%5."/>
      <w:lvlJc w:val="left"/>
      <w:pPr>
        <w:ind w:left="11116" w:hanging="1080"/>
      </w:pPr>
      <w:rPr>
        <w:rFonts w:hint="default"/>
      </w:rPr>
    </w:lvl>
    <w:lvl w:ilvl="5">
      <w:start w:val="1"/>
      <w:numFmt w:val="decimal"/>
      <w:lvlText w:val="%1.%2.%3.%4.%5.%6."/>
      <w:lvlJc w:val="left"/>
      <w:pPr>
        <w:ind w:left="13625" w:hanging="1080"/>
      </w:pPr>
      <w:rPr>
        <w:rFonts w:hint="default"/>
      </w:rPr>
    </w:lvl>
    <w:lvl w:ilvl="6">
      <w:start w:val="1"/>
      <w:numFmt w:val="decimal"/>
      <w:lvlText w:val="%1.%2.%3.%4.%5.%6.%7."/>
      <w:lvlJc w:val="left"/>
      <w:pPr>
        <w:ind w:left="16494" w:hanging="1440"/>
      </w:pPr>
      <w:rPr>
        <w:rFonts w:hint="default"/>
      </w:rPr>
    </w:lvl>
    <w:lvl w:ilvl="7">
      <w:start w:val="1"/>
      <w:numFmt w:val="decimal"/>
      <w:lvlText w:val="%1.%2.%3.%4.%5.%6.%7.%8."/>
      <w:lvlJc w:val="left"/>
      <w:pPr>
        <w:ind w:left="19003" w:hanging="1440"/>
      </w:pPr>
      <w:rPr>
        <w:rFonts w:hint="default"/>
      </w:rPr>
    </w:lvl>
    <w:lvl w:ilvl="8">
      <w:start w:val="1"/>
      <w:numFmt w:val="decimal"/>
      <w:lvlText w:val="%1.%2.%3.%4.%5.%6.%7.%8.%9."/>
      <w:lvlJc w:val="left"/>
      <w:pPr>
        <w:ind w:left="21872" w:hanging="1800"/>
      </w:pPr>
      <w:rPr>
        <w:rFonts w:hint="default"/>
      </w:rPr>
    </w:lvl>
  </w:abstractNum>
  <w:abstractNum w:abstractNumId="24">
    <w:nsid w:val="5FE93F4C"/>
    <w:multiLevelType w:val="hybridMultilevel"/>
    <w:tmpl w:val="0338F91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902516"/>
    <w:multiLevelType w:val="multilevel"/>
    <w:tmpl w:val="B69C2864"/>
    <w:lvl w:ilvl="0">
      <w:start w:val="1"/>
      <w:numFmt w:val="decimal"/>
      <w:lvlText w:val="%1."/>
      <w:lvlJc w:val="left"/>
      <w:pPr>
        <w:ind w:left="644"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6">
    <w:nsid w:val="6B2941BA"/>
    <w:multiLevelType w:val="multilevel"/>
    <w:tmpl w:val="D4323B58"/>
    <w:lvl w:ilvl="0">
      <w:start w:val="2"/>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DED5FA5"/>
    <w:multiLevelType w:val="multilevel"/>
    <w:tmpl w:val="EC5ACC1C"/>
    <w:lvl w:ilvl="0">
      <w:start w:val="1"/>
      <w:numFmt w:val="decimal"/>
      <w:pStyle w:val="1"/>
      <w:lvlText w:val="%1."/>
      <w:lvlJc w:val="left"/>
      <w:rPr>
        <w:rFonts w:ascii="Times New Roman" w:eastAsia="Times New Roman" w:hAnsi="Times New Roman" w:cs="Times New Roman"/>
        <w:b/>
        <w:bCs/>
        <w:i w:val="0"/>
        <w:iCs w:val="0"/>
        <w:smallCaps w:val="0"/>
        <w:strike w:val="0"/>
        <w:color w:val="000000"/>
        <w:spacing w:val="0"/>
        <w:w w:val="100"/>
        <w:position w:val="0"/>
        <w:sz w:val="14"/>
        <w:szCs w:val="1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0B5BBE"/>
    <w:multiLevelType w:val="multilevel"/>
    <w:tmpl w:val="A61A9F9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F026587"/>
    <w:multiLevelType w:val="multilevel"/>
    <w:tmpl w:val="8F9CD9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BC627A4"/>
    <w:multiLevelType w:val="hybridMultilevel"/>
    <w:tmpl w:val="E8A819F0"/>
    <w:lvl w:ilvl="0" w:tplc="868E821C">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7BF132D2"/>
    <w:multiLevelType w:val="hybridMultilevel"/>
    <w:tmpl w:val="8350184E"/>
    <w:lvl w:ilvl="0" w:tplc="BD9E09A4">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DFE4EB4"/>
    <w:multiLevelType w:val="multilevel"/>
    <w:tmpl w:val="293AE41A"/>
    <w:lvl w:ilvl="0">
      <w:start w:val="1"/>
      <w:numFmt w:val="decimal"/>
      <w:lvlText w:val="%1."/>
      <w:lvlJc w:val="left"/>
      <w:pPr>
        <w:ind w:left="720" w:hanging="360"/>
      </w:pPr>
      <w:rPr>
        <w:rFonts w:ascii="Times New Roman" w:eastAsia="Courier New" w:hAnsi="Times New Roman" w:cs="Courier New"/>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val="0"/>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3">
    <w:nsid w:val="7F4E3365"/>
    <w:multiLevelType w:val="multilevel"/>
    <w:tmpl w:val="579A198C"/>
    <w:lvl w:ilvl="0">
      <w:start w:val="9"/>
      <w:numFmt w:val="decimal"/>
      <w:lvlText w:val="%1."/>
      <w:lvlJc w:val="left"/>
      <w:pPr>
        <w:ind w:left="720" w:hanging="360"/>
      </w:pPr>
      <w:rPr>
        <w:rFonts w:hint="default"/>
        <w:b/>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27"/>
  </w:num>
  <w:num w:numId="3">
    <w:abstractNumId w:val="2"/>
  </w:num>
  <w:num w:numId="4">
    <w:abstractNumId w:val="3"/>
  </w:num>
  <w:num w:numId="5">
    <w:abstractNumId w:val="28"/>
  </w:num>
  <w:num w:numId="6">
    <w:abstractNumId w:val="9"/>
  </w:num>
  <w:num w:numId="7">
    <w:abstractNumId w:val="17"/>
  </w:num>
  <w:num w:numId="8">
    <w:abstractNumId w:val="5"/>
  </w:num>
  <w:num w:numId="9">
    <w:abstractNumId w:val="29"/>
  </w:num>
  <w:num w:numId="10">
    <w:abstractNumId w:val="19"/>
  </w:num>
  <w:num w:numId="11">
    <w:abstractNumId w:val="6"/>
  </w:num>
  <w:num w:numId="12">
    <w:abstractNumId w:val="31"/>
  </w:num>
  <w:num w:numId="13">
    <w:abstractNumId w:val="25"/>
  </w:num>
  <w:num w:numId="14">
    <w:abstractNumId w:val="1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32"/>
  </w:num>
  <w:num w:numId="18">
    <w:abstractNumId w:val="7"/>
  </w:num>
  <w:num w:numId="19">
    <w:abstractNumId w:val="8"/>
  </w:num>
  <w:num w:numId="20">
    <w:abstractNumId w:val="22"/>
  </w:num>
  <w:num w:numId="21">
    <w:abstractNumId w:val="18"/>
  </w:num>
  <w:num w:numId="22">
    <w:abstractNumId w:val="23"/>
  </w:num>
  <w:num w:numId="23">
    <w:abstractNumId w:val="15"/>
  </w:num>
  <w:num w:numId="24">
    <w:abstractNumId w:val="13"/>
  </w:num>
  <w:num w:numId="25">
    <w:abstractNumId w:val="24"/>
  </w:num>
  <w:num w:numId="26">
    <w:abstractNumId w:val="12"/>
  </w:num>
  <w:num w:numId="27">
    <w:abstractNumId w:val="26"/>
  </w:num>
  <w:num w:numId="28">
    <w:abstractNumId w:val="14"/>
  </w:num>
  <w:num w:numId="29">
    <w:abstractNumId w:val="33"/>
  </w:num>
  <w:num w:numId="30">
    <w:abstractNumId w:val="1"/>
  </w:num>
  <w:num w:numId="31">
    <w:abstractNumId w:val="21"/>
  </w:num>
  <w:num w:numId="32">
    <w:abstractNumId w:val="4"/>
  </w:num>
  <w:num w:numId="33">
    <w:abstractNumId w:val="11"/>
  </w:num>
  <w:num w:numId="34">
    <w:abstractNumId w:val="30"/>
  </w:num>
  <w:num w:numId="3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F2C90"/>
    <w:rsid w:val="00034604"/>
    <w:rsid w:val="00035D3F"/>
    <w:rsid w:val="00042220"/>
    <w:rsid w:val="000523A4"/>
    <w:rsid w:val="00090561"/>
    <w:rsid w:val="000D05D1"/>
    <w:rsid w:val="000E10A8"/>
    <w:rsid w:val="00114FBA"/>
    <w:rsid w:val="00133396"/>
    <w:rsid w:val="00135C31"/>
    <w:rsid w:val="00143B36"/>
    <w:rsid w:val="002043D2"/>
    <w:rsid w:val="00215682"/>
    <w:rsid w:val="00235D9B"/>
    <w:rsid w:val="00297DD5"/>
    <w:rsid w:val="002A6709"/>
    <w:rsid w:val="002B654A"/>
    <w:rsid w:val="002D2AD3"/>
    <w:rsid w:val="00344FCD"/>
    <w:rsid w:val="003D46EF"/>
    <w:rsid w:val="004C0B74"/>
    <w:rsid w:val="004F6DAA"/>
    <w:rsid w:val="005567B9"/>
    <w:rsid w:val="005B3E81"/>
    <w:rsid w:val="005C6874"/>
    <w:rsid w:val="005D6EB3"/>
    <w:rsid w:val="00626A21"/>
    <w:rsid w:val="006919BA"/>
    <w:rsid w:val="006D2119"/>
    <w:rsid w:val="00721822"/>
    <w:rsid w:val="00750B92"/>
    <w:rsid w:val="0075545D"/>
    <w:rsid w:val="00794A0B"/>
    <w:rsid w:val="007A172F"/>
    <w:rsid w:val="007A6936"/>
    <w:rsid w:val="007B31A7"/>
    <w:rsid w:val="007E7726"/>
    <w:rsid w:val="008141AE"/>
    <w:rsid w:val="00815BAC"/>
    <w:rsid w:val="00872645"/>
    <w:rsid w:val="00880F2A"/>
    <w:rsid w:val="00935014"/>
    <w:rsid w:val="0094118D"/>
    <w:rsid w:val="00985068"/>
    <w:rsid w:val="009C29E7"/>
    <w:rsid w:val="009C72B4"/>
    <w:rsid w:val="009E6E79"/>
    <w:rsid w:val="00A37E51"/>
    <w:rsid w:val="00A64340"/>
    <w:rsid w:val="00AC23A2"/>
    <w:rsid w:val="00B104CA"/>
    <w:rsid w:val="00B325A0"/>
    <w:rsid w:val="00B546F9"/>
    <w:rsid w:val="00BC5937"/>
    <w:rsid w:val="00BE2069"/>
    <w:rsid w:val="00C5579E"/>
    <w:rsid w:val="00C5692E"/>
    <w:rsid w:val="00C8112F"/>
    <w:rsid w:val="00C952F2"/>
    <w:rsid w:val="00CD2A1D"/>
    <w:rsid w:val="00DB4671"/>
    <w:rsid w:val="00DE32F6"/>
    <w:rsid w:val="00DF2C90"/>
    <w:rsid w:val="00E20B30"/>
    <w:rsid w:val="00E27465"/>
    <w:rsid w:val="00E3770C"/>
    <w:rsid w:val="00E45F85"/>
    <w:rsid w:val="00EE322D"/>
    <w:rsid w:val="00EF1A03"/>
    <w:rsid w:val="00F35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AD3"/>
  </w:style>
  <w:style w:type="paragraph" w:styleId="1">
    <w:name w:val="heading 1"/>
    <w:basedOn w:val="a"/>
    <w:next w:val="a"/>
    <w:link w:val="10"/>
    <w:qFormat/>
    <w:rsid w:val="00A37E51"/>
    <w:pPr>
      <w:keepNext/>
      <w:numPr>
        <w:numId w:val="2"/>
      </w:numPr>
      <w:suppressAutoHyphens/>
      <w:spacing w:after="0" w:line="240" w:lineRule="auto"/>
      <w:jc w:val="center"/>
      <w:outlineLvl w:val="0"/>
    </w:pPr>
    <w:rPr>
      <w:rFonts w:eastAsia="Batang" w:cs="Times New Roman"/>
      <w:b/>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3B36"/>
    <w:pPr>
      <w:widowControl w:val="0"/>
      <w:spacing w:after="0"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143B3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43B36"/>
  </w:style>
  <w:style w:type="paragraph" w:styleId="a6">
    <w:name w:val="footer"/>
    <w:basedOn w:val="a"/>
    <w:link w:val="a7"/>
    <w:uiPriority w:val="99"/>
    <w:unhideWhenUsed/>
    <w:rsid w:val="00143B3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43B36"/>
  </w:style>
  <w:style w:type="character" w:customStyle="1" w:styleId="10">
    <w:name w:val="Заголовок 1 Знак"/>
    <w:basedOn w:val="a0"/>
    <w:link w:val="1"/>
    <w:rsid w:val="00A37E51"/>
    <w:rPr>
      <w:rFonts w:eastAsia="Batang" w:cs="Times New Roman"/>
      <w:b/>
      <w:szCs w:val="20"/>
      <w:lang w:eastAsia="zh-CN"/>
    </w:rPr>
  </w:style>
  <w:style w:type="character" w:styleId="a8">
    <w:name w:val="Hyperlink"/>
    <w:basedOn w:val="a0"/>
    <w:rsid w:val="00A37E51"/>
    <w:rPr>
      <w:color w:val="0066CC"/>
      <w:u w:val="single"/>
    </w:rPr>
  </w:style>
  <w:style w:type="character" w:customStyle="1" w:styleId="a9">
    <w:name w:val="Основной текст_"/>
    <w:basedOn w:val="a0"/>
    <w:link w:val="4"/>
    <w:rsid w:val="00A37E51"/>
    <w:rPr>
      <w:rFonts w:eastAsia="Times New Roman" w:cs="Times New Roman"/>
      <w:sz w:val="14"/>
      <w:szCs w:val="14"/>
      <w:shd w:val="clear" w:color="auto" w:fill="FFFFFF"/>
    </w:rPr>
  </w:style>
  <w:style w:type="character" w:customStyle="1" w:styleId="aa">
    <w:name w:val="Колонтитул_"/>
    <w:basedOn w:val="a0"/>
    <w:rsid w:val="00A37E51"/>
    <w:rPr>
      <w:rFonts w:ascii="Times New Roman" w:eastAsia="Times New Roman" w:hAnsi="Times New Roman" w:cs="Times New Roman"/>
      <w:b w:val="0"/>
      <w:bCs w:val="0"/>
      <w:i w:val="0"/>
      <w:iCs w:val="0"/>
      <w:smallCaps w:val="0"/>
      <w:strike w:val="0"/>
      <w:sz w:val="14"/>
      <w:szCs w:val="14"/>
      <w:u w:val="none"/>
    </w:rPr>
  </w:style>
  <w:style w:type="character" w:customStyle="1" w:styleId="ab">
    <w:name w:val="Колонтитул"/>
    <w:basedOn w:val="aa"/>
    <w:rsid w:val="00A37E51"/>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1">
    <w:name w:val="Основной текст1"/>
    <w:basedOn w:val="a9"/>
    <w:rsid w:val="00A37E51"/>
    <w:rPr>
      <w:rFonts w:eastAsia="Times New Roman" w:cs="Times New Roman"/>
      <w:color w:val="000000"/>
      <w:spacing w:val="0"/>
      <w:w w:val="100"/>
      <w:position w:val="0"/>
      <w:sz w:val="14"/>
      <w:szCs w:val="14"/>
      <w:shd w:val="clear" w:color="auto" w:fill="FFFFFF"/>
      <w:lang w:val="ru-RU" w:eastAsia="ru-RU" w:bidi="ru-RU"/>
    </w:rPr>
  </w:style>
  <w:style w:type="character" w:customStyle="1" w:styleId="5pt">
    <w:name w:val="Основной текст + 5 pt"/>
    <w:basedOn w:val="a9"/>
    <w:rsid w:val="00A37E51"/>
    <w:rPr>
      <w:rFonts w:eastAsia="Times New Roman" w:cs="Times New Roman"/>
      <w:color w:val="000000"/>
      <w:spacing w:val="0"/>
      <w:w w:val="100"/>
      <w:position w:val="0"/>
      <w:sz w:val="10"/>
      <w:szCs w:val="10"/>
      <w:shd w:val="clear" w:color="auto" w:fill="FFFFFF"/>
      <w:lang w:val="en-US" w:eastAsia="en-US" w:bidi="en-US"/>
    </w:rPr>
  </w:style>
  <w:style w:type="character" w:customStyle="1" w:styleId="65pt">
    <w:name w:val="Основной текст + 6;5 pt;Полужирный"/>
    <w:basedOn w:val="a9"/>
    <w:rsid w:val="00A37E51"/>
    <w:rPr>
      <w:rFonts w:eastAsia="Times New Roman" w:cs="Times New Roman"/>
      <w:b/>
      <w:bCs/>
      <w:color w:val="000000"/>
      <w:spacing w:val="0"/>
      <w:w w:val="100"/>
      <w:position w:val="0"/>
      <w:sz w:val="13"/>
      <w:szCs w:val="13"/>
      <w:shd w:val="clear" w:color="auto" w:fill="FFFFFF"/>
      <w:lang w:val="en-US" w:eastAsia="en-US" w:bidi="en-US"/>
    </w:rPr>
  </w:style>
  <w:style w:type="character" w:customStyle="1" w:styleId="2">
    <w:name w:val="Основной текст2"/>
    <w:basedOn w:val="a9"/>
    <w:rsid w:val="00A37E51"/>
    <w:rPr>
      <w:rFonts w:eastAsia="Times New Roman" w:cs="Times New Roman"/>
      <w:color w:val="000000"/>
      <w:spacing w:val="0"/>
      <w:w w:val="100"/>
      <w:position w:val="0"/>
      <w:sz w:val="14"/>
      <w:szCs w:val="14"/>
      <w:shd w:val="clear" w:color="auto" w:fill="FFFFFF"/>
      <w:lang w:val="en-US" w:eastAsia="en-US" w:bidi="en-US"/>
    </w:rPr>
  </w:style>
  <w:style w:type="character" w:customStyle="1" w:styleId="Candara85pt">
    <w:name w:val="Основной текст + Candara;8;5 pt"/>
    <w:basedOn w:val="a9"/>
    <w:rsid w:val="00A37E51"/>
    <w:rPr>
      <w:rFonts w:ascii="Candara" w:eastAsia="Candara" w:hAnsi="Candara" w:cs="Candara"/>
      <w:color w:val="000000"/>
      <w:spacing w:val="0"/>
      <w:w w:val="100"/>
      <w:position w:val="0"/>
      <w:sz w:val="17"/>
      <w:szCs w:val="17"/>
      <w:shd w:val="clear" w:color="auto" w:fill="FFFFFF"/>
      <w:lang w:val="ru-RU" w:eastAsia="ru-RU" w:bidi="ru-RU"/>
    </w:rPr>
  </w:style>
  <w:style w:type="character" w:customStyle="1" w:styleId="20">
    <w:name w:val="Заголовок №2_"/>
    <w:basedOn w:val="a0"/>
    <w:link w:val="21"/>
    <w:rsid w:val="00A37E51"/>
    <w:rPr>
      <w:rFonts w:ascii="Tahoma" w:eastAsia="Tahoma" w:hAnsi="Tahoma" w:cs="Tahoma"/>
      <w:sz w:val="14"/>
      <w:szCs w:val="14"/>
      <w:shd w:val="clear" w:color="auto" w:fill="FFFFFF"/>
    </w:rPr>
  </w:style>
  <w:style w:type="character" w:customStyle="1" w:styleId="22">
    <w:name w:val="Основной текст (2)_"/>
    <w:basedOn w:val="a0"/>
    <w:link w:val="23"/>
    <w:rsid w:val="00A37E51"/>
    <w:rPr>
      <w:rFonts w:eastAsia="Times New Roman" w:cs="Times New Roman"/>
      <w:b/>
      <w:bCs/>
      <w:sz w:val="14"/>
      <w:szCs w:val="14"/>
      <w:shd w:val="clear" w:color="auto" w:fill="FFFFFF"/>
    </w:rPr>
  </w:style>
  <w:style w:type="character" w:customStyle="1" w:styleId="ac">
    <w:name w:val="Основной текст + Полужирный"/>
    <w:basedOn w:val="a9"/>
    <w:rsid w:val="00A37E51"/>
    <w:rPr>
      <w:rFonts w:eastAsia="Times New Roman" w:cs="Times New Roman"/>
      <w:b/>
      <w:bCs/>
      <w:color w:val="000000"/>
      <w:spacing w:val="0"/>
      <w:w w:val="100"/>
      <w:position w:val="0"/>
      <w:sz w:val="14"/>
      <w:szCs w:val="14"/>
      <w:shd w:val="clear" w:color="auto" w:fill="FFFFFF"/>
      <w:lang w:val="ru-RU" w:eastAsia="ru-RU" w:bidi="ru-RU"/>
    </w:rPr>
  </w:style>
  <w:style w:type="character" w:customStyle="1" w:styleId="24">
    <w:name w:val="Основной текст (2) + Не полужирный"/>
    <w:basedOn w:val="22"/>
    <w:rsid w:val="00A37E51"/>
    <w:rPr>
      <w:rFonts w:eastAsia="Times New Roman" w:cs="Times New Roman"/>
      <w:b/>
      <w:bCs/>
      <w:color w:val="000000"/>
      <w:spacing w:val="0"/>
      <w:w w:val="100"/>
      <w:position w:val="0"/>
      <w:sz w:val="14"/>
      <w:szCs w:val="14"/>
      <w:shd w:val="clear" w:color="auto" w:fill="FFFFFF"/>
      <w:lang w:val="ru-RU" w:eastAsia="ru-RU" w:bidi="ru-RU"/>
    </w:rPr>
  </w:style>
  <w:style w:type="character" w:customStyle="1" w:styleId="9pt80">
    <w:name w:val="Основной текст + 9 pt;Масштаб 80%"/>
    <w:basedOn w:val="a9"/>
    <w:rsid w:val="00A37E51"/>
    <w:rPr>
      <w:rFonts w:eastAsia="Times New Roman" w:cs="Times New Roman"/>
      <w:color w:val="000000"/>
      <w:spacing w:val="0"/>
      <w:w w:val="80"/>
      <w:position w:val="0"/>
      <w:sz w:val="18"/>
      <w:szCs w:val="18"/>
      <w:shd w:val="clear" w:color="auto" w:fill="FFFFFF"/>
      <w:lang w:val="ru-RU" w:eastAsia="ru-RU" w:bidi="ru-RU"/>
    </w:rPr>
  </w:style>
  <w:style w:type="character" w:customStyle="1" w:styleId="9pt">
    <w:name w:val="Основной текст + 9 pt"/>
    <w:basedOn w:val="a9"/>
    <w:rsid w:val="00A37E51"/>
    <w:rPr>
      <w:rFonts w:eastAsia="Times New Roman" w:cs="Times New Roman"/>
      <w:color w:val="000000"/>
      <w:spacing w:val="0"/>
      <w:w w:val="100"/>
      <w:position w:val="0"/>
      <w:sz w:val="18"/>
      <w:szCs w:val="18"/>
      <w:shd w:val="clear" w:color="auto" w:fill="FFFFFF"/>
      <w:lang w:val="ru-RU" w:eastAsia="ru-RU" w:bidi="ru-RU"/>
    </w:rPr>
  </w:style>
  <w:style w:type="character" w:customStyle="1" w:styleId="Tahoma6pt">
    <w:name w:val="Основной текст + Tahoma;6 pt;Полужирный"/>
    <w:basedOn w:val="a9"/>
    <w:rsid w:val="00A37E51"/>
    <w:rPr>
      <w:rFonts w:ascii="Tahoma" w:eastAsia="Tahoma" w:hAnsi="Tahoma" w:cs="Tahoma"/>
      <w:b/>
      <w:bCs/>
      <w:color w:val="000000"/>
      <w:spacing w:val="0"/>
      <w:w w:val="100"/>
      <w:position w:val="0"/>
      <w:sz w:val="12"/>
      <w:szCs w:val="12"/>
      <w:shd w:val="clear" w:color="auto" w:fill="FFFFFF"/>
      <w:lang w:val="en-US" w:eastAsia="en-US" w:bidi="en-US"/>
    </w:rPr>
  </w:style>
  <w:style w:type="character" w:customStyle="1" w:styleId="3">
    <w:name w:val="Основной текст3"/>
    <w:basedOn w:val="a9"/>
    <w:rsid w:val="00A37E51"/>
    <w:rPr>
      <w:rFonts w:eastAsia="Times New Roman" w:cs="Times New Roman"/>
      <w:color w:val="000000"/>
      <w:spacing w:val="0"/>
      <w:w w:val="100"/>
      <w:position w:val="0"/>
      <w:sz w:val="14"/>
      <w:szCs w:val="14"/>
      <w:u w:val="single"/>
      <w:shd w:val="clear" w:color="auto" w:fill="FFFFFF"/>
      <w:lang w:val="ru-RU" w:eastAsia="ru-RU" w:bidi="ru-RU"/>
    </w:rPr>
  </w:style>
  <w:style w:type="character" w:customStyle="1" w:styleId="65pt0">
    <w:name w:val="Основной текст + 6;5 pt"/>
    <w:basedOn w:val="a9"/>
    <w:rsid w:val="00A37E51"/>
    <w:rPr>
      <w:rFonts w:eastAsia="Times New Roman" w:cs="Times New Roman"/>
      <w:color w:val="000000"/>
      <w:spacing w:val="0"/>
      <w:w w:val="100"/>
      <w:position w:val="0"/>
      <w:sz w:val="13"/>
      <w:szCs w:val="13"/>
      <w:shd w:val="clear" w:color="auto" w:fill="FFFFFF"/>
      <w:lang w:val="en-US" w:eastAsia="en-US" w:bidi="en-US"/>
    </w:rPr>
  </w:style>
  <w:style w:type="character" w:customStyle="1" w:styleId="6pt">
    <w:name w:val="Основной текст + 6 pt"/>
    <w:basedOn w:val="a9"/>
    <w:rsid w:val="00A37E51"/>
    <w:rPr>
      <w:rFonts w:eastAsia="Times New Roman" w:cs="Times New Roman"/>
      <w:color w:val="000000"/>
      <w:spacing w:val="0"/>
      <w:w w:val="100"/>
      <w:position w:val="0"/>
      <w:sz w:val="12"/>
      <w:szCs w:val="12"/>
      <w:shd w:val="clear" w:color="auto" w:fill="FFFFFF"/>
      <w:lang w:val="en-US" w:eastAsia="en-US" w:bidi="en-US"/>
    </w:rPr>
  </w:style>
  <w:style w:type="character" w:customStyle="1" w:styleId="6pt0pt">
    <w:name w:val="Основной текст + 6 pt;Интервал 0 pt"/>
    <w:basedOn w:val="a9"/>
    <w:rsid w:val="00A37E51"/>
    <w:rPr>
      <w:rFonts w:eastAsia="Times New Roman" w:cs="Times New Roman"/>
      <w:color w:val="000000"/>
      <w:spacing w:val="10"/>
      <w:w w:val="100"/>
      <w:position w:val="0"/>
      <w:sz w:val="12"/>
      <w:szCs w:val="12"/>
      <w:shd w:val="clear" w:color="auto" w:fill="FFFFFF"/>
      <w:lang w:val="en-US" w:eastAsia="en-US" w:bidi="en-US"/>
    </w:rPr>
  </w:style>
  <w:style w:type="character" w:customStyle="1" w:styleId="30">
    <w:name w:val="Основной текст (3)_"/>
    <w:basedOn w:val="a0"/>
    <w:link w:val="31"/>
    <w:rsid w:val="00A37E51"/>
    <w:rPr>
      <w:rFonts w:ascii="Tahoma" w:eastAsia="Tahoma" w:hAnsi="Tahoma" w:cs="Tahoma"/>
      <w:sz w:val="14"/>
      <w:szCs w:val="14"/>
      <w:shd w:val="clear" w:color="auto" w:fill="FFFFFF"/>
    </w:rPr>
  </w:style>
  <w:style w:type="character" w:customStyle="1" w:styleId="3TimesNewRoman">
    <w:name w:val="Основной текст (3) + Times New Roman"/>
    <w:basedOn w:val="30"/>
    <w:rsid w:val="00A37E51"/>
    <w:rPr>
      <w:rFonts w:ascii="Times New Roman" w:eastAsia="Times New Roman" w:hAnsi="Times New Roman" w:cs="Times New Roman"/>
      <w:color w:val="000000"/>
      <w:spacing w:val="0"/>
      <w:w w:val="100"/>
      <w:position w:val="0"/>
      <w:sz w:val="14"/>
      <w:szCs w:val="14"/>
      <w:shd w:val="clear" w:color="auto" w:fill="FFFFFF"/>
      <w:lang w:val="ru-RU" w:eastAsia="ru-RU" w:bidi="ru-RU"/>
    </w:rPr>
  </w:style>
  <w:style w:type="character" w:customStyle="1" w:styleId="Candara65pt">
    <w:name w:val="Основной текст + Candara;6;5 pt"/>
    <w:basedOn w:val="a9"/>
    <w:rsid w:val="00A37E51"/>
    <w:rPr>
      <w:rFonts w:ascii="Candara" w:eastAsia="Candara" w:hAnsi="Candara" w:cs="Candara"/>
      <w:color w:val="000000"/>
      <w:spacing w:val="0"/>
      <w:w w:val="100"/>
      <w:position w:val="0"/>
      <w:sz w:val="13"/>
      <w:szCs w:val="13"/>
      <w:shd w:val="clear" w:color="auto" w:fill="FFFFFF"/>
      <w:lang w:val="en-US" w:eastAsia="en-US" w:bidi="en-US"/>
    </w:rPr>
  </w:style>
  <w:style w:type="character" w:customStyle="1" w:styleId="Exact">
    <w:name w:val="Подпись к картинке Exact"/>
    <w:basedOn w:val="a0"/>
    <w:link w:val="ad"/>
    <w:rsid w:val="00A37E51"/>
    <w:rPr>
      <w:rFonts w:eastAsia="Times New Roman" w:cs="Times New Roman"/>
      <w:b/>
      <w:bCs/>
      <w:spacing w:val="6"/>
      <w:sz w:val="13"/>
      <w:szCs w:val="13"/>
      <w:shd w:val="clear" w:color="auto" w:fill="FFFFFF"/>
    </w:rPr>
  </w:style>
  <w:style w:type="character" w:customStyle="1" w:styleId="40">
    <w:name w:val="Основной текст (4)_"/>
    <w:basedOn w:val="a0"/>
    <w:link w:val="41"/>
    <w:rsid w:val="00A37E51"/>
    <w:rPr>
      <w:rFonts w:ascii="Candara" w:eastAsia="Candara" w:hAnsi="Candara" w:cs="Candara"/>
      <w:spacing w:val="-10"/>
      <w:sz w:val="17"/>
      <w:szCs w:val="17"/>
      <w:shd w:val="clear" w:color="auto" w:fill="FFFFFF"/>
    </w:rPr>
  </w:style>
  <w:style w:type="character" w:customStyle="1" w:styleId="12">
    <w:name w:val="Заголовок №1_"/>
    <w:basedOn w:val="a0"/>
    <w:link w:val="13"/>
    <w:rsid w:val="00A37E51"/>
    <w:rPr>
      <w:rFonts w:eastAsia="Times New Roman" w:cs="Times New Roman"/>
      <w:sz w:val="32"/>
      <w:szCs w:val="32"/>
      <w:shd w:val="clear" w:color="auto" w:fill="FFFFFF"/>
    </w:rPr>
  </w:style>
  <w:style w:type="paragraph" w:customStyle="1" w:styleId="4">
    <w:name w:val="Основной текст4"/>
    <w:basedOn w:val="a"/>
    <w:link w:val="a9"/>
    <w:rsid w:val="00A37E51"/>
    <w:pPr>
      <w:widowControl w:val="0"/>
      <w:shd w:val="clear" w:color="auto" w:fill="FFFFFF"/>
      <w:spacing w:after="180" w:line="178" w:lineRule="exact"/>
      <w:jc w:val="center"/>
    </w:pPr>
    <w:rPr>
      <w:rFonts w:eastAsia="Times New Roman" w:cs="Times New Roman"/>
      <w:sz w:val="14"/>
      <w:szCs w:val="14"/>
    </w:rPr>
  </w:style>
  <w:style w:type="paragraph" w:customStyle="1" w:styleId="21">
    <w:name w:val="Заголовок №2"/>
    <w:basedOn w:val="a"/>
    <w:link w:val="20"/>
    <w:rsid w:val="00A37E51"/>
    <w:pPr>
      <w:widowControl w:val="0"/>
      <w:shd w:val="clear" w:color="auto" w:fill="FFFFFF"/>
      <w:spacing w:after="0" w:line="0" w:lineRule="atLeast"/>
      <w:ind w:firstLine="380"/>
      <w:jc w:val="both"/>
      <w:outlineLvl w:val="1"/>
    </w:pPr>
    <w:rPr>
      <w:rFonts w:ascii="Tahoma" w:eastAsia="Tahoma" w:hAnsi="Tahoma" w:cs="Tahoma"/>
      <w:sz w:val="14"/>
      <w:szCs w:val="14"/>
    </w:rPr>
  </w:style>
  <w:style w:type="paragraph" w:customStyle="1" w:styleId="23">
    <w:name w:val="Основной текст (2)"/>
    <w:basedOn w:val="a"/>
    <w:link w:val="22"/>
    <w:rsid w:val="00A37E51"/>
    <w:pPr>
      <w:widowControl w:val="0"/>
      <w:shd w:val="clear" w:color="auto" w:fill="FFFFFF"/>
      <w:spacing w:after="120" w:line="187" w:lineRule="exact"/>
      <w:jc w:val="center"/>
    </w:pPr>
    <w:rPr>
      <w:rFonts w:eastAsia="Times New Roman" w:cs="Times New Roman"/>
      <w:b/>
      <w:bCs/>
      <w:sz w:val="14"/>
      <w:szCs w:val="14"/>
    </w:rPr>
  </w:style>
  <w:style w:type="paragraph" w:customStyle="1" w:styleId="31">
    <w:name w:val="Основной текст (3)"/>
    <w:basedOn w:val="a"/>
    <w:link w:val="30"/>
    <w:rsid w:val="00A37E51"/>
    <w:pPr>
      <w:widowControl w:val="0"/>
      <w:shd w:val="clear" w:color="auto" w:fill="FFFFFF"/>
      <w:spacing w:after="0" w:line="202" w:lineRule="exact"/>
      <w:ind w:firstLine="480"/>
      <w:jc w:val="both"/>
    </w:pPr>
    <w:rPr>
      <w:rFonts w:ascii="Tahoma" w:eastAsia="Tahoma" w:hAnsi="Tahoma" w:cs="Tahoma"/>
      <w:sz w:val="14"/>
      <w:szCs w:val="14"/>
    </w:rPr>
  </w:style>
  <w:style w:type="paragraph" w:customStyle="1" w:styleId="ad">
    <w:name w:val="Подпись к картинке"/>
    <w:basedOn w:val="a"/>
    <w:link w:val="Exact"/>
    <w:rsid w:val="00A37E51"/>
    <w:pPr>
      <w:widowControl w:val="0"/>
      <w:shd w:val="clear" w:color="auto" w:fill="FFFFFF"/>
      <w:spacing w:after="0" w:line="0" w:lineRule="atLeast"/>
    </w:pPr>
    <w:rPr>
      <w:rFonts w:eastAsia="Times New Roman" w:cs="Times New Roman"/>
      <w:b/>
      <w:bCs/>
      <w:spacing w:val="6"/>
      <w:sz w:val="13"/>
      <w:szCs w:val="13"/>
    </w:rPr>
  </w:style>
  <w:style w:type="paragraph" w:customStyle="1" w:styleId="41">
    <w:name w:val="Основной текст (4)"/>
    <w:basedOn w:val="a"/>
    <w:link w:val="40"/>
    <w:rsid w:val="00A37E51"/>
    <w:pPr>
      <w:widowControl w:val="0"/>
      <w:shd w:val="clear" w:color="auto" w:fill="FFFFFF"/>
      <w:spacing w:after="0" w:line="182" w:lineRule="exact"/>
    </w:pPr>
    <w:rPr>
      <w:rFonts w:ascii="Candara" w:eastAsia="Candara" w:hAnsi="Candara" w:cs="Candara"/>
      <w:spacing w:val="-10"/>
      <w:sz w:val="17"/>
      <w:szCs w:val="17"/>
    </w:rPr>
  </w:style>
  <w:style w:type="paragraph" w:customStyle="1" w:styleId="13">
    <w:name w:val="Заголовок №1"/>
    <w:basedOn w:val="a"/>
    <w:link w:val="12"/>
    <w:rsid w:val="00A37E51"/>
    <w:pPr>
      <w:widowControl w:val="0"/>
      <w:shd w:val="clear" w:color="auto" w:fill="FFFFFF"/>
      <w:spacing w:after="0" w:line="0" w:lineRule="atLeast"/>
      <w:outlineLvl w:val="0"/>
    </w:pPr>
    <w:rPr>
      <w:rFonts w:eastAsia="Times New Roman" w:cs="Times New Roman"/>
      <w:sz w:val="32"/>
      <w:szCs w:val="32"/>
    </w:rPr>
  </w:style>
  <w:style w:type="paragraph" w:styleId="ae">
    <w:name w:val="Body Text Indent"/>
    <w:basedOn w:val="a"/>
    <w:link w:val="af"/>
    <w:rsid w:val="00A37E51"/>
    <w:pPr>
      <w:suppressAutoHyphens/>
      <w:spacing w:after="0" w:line="240" w:lineRule="auto"/>
      <w:ind w:firstLine="360"/>
      <w:jc w:val="both"/>
    </w:pPr>
    <w:rPr>
      <w:rFonts w:eastAsia="Batang" w:cs="Times New Roman"/>
      <w:sz w:val="24"/>
      <w:szCs w:val="20"/>
      <w:lang w:eastAsia="zh-CN"/>
    </w:rPr>
  </w:style>
  <w:style w:type="character" w:customStyle="1" w:styleId="af">
    <w:name w:val="Основной текст с отступом Знак"/>
    <w:basedOn w:val="a0"/>
    <w:link w:val="ae"/>
    <w:rsid w:val="00A37E51"/>
    <w:rPr>
      <w:rFonts w:eastAsia="Batang" w:cs="Times New Roman"/>
      <w:sz w:val="24"/>
      <w:szCs w:val="20"/>
      <w:lang w:eastAsia="zh-CN"/>
    </w:rPr>
  </w:style>
  <w:style w:type="paragraph" w:styleId="af0">
    <w:name w:val="List Paragraph"/>
    <w:basedOn w:val="a"/>
    <w:uiPriority w:val="34"/>
    <w:qFormat/>
    <w:rsid w:val="00A37E51"/>
    <w:pPr>
      <w:ind w:left="720"/>
      <w:contextualSpacing/>
    </w:pPr>
    <w:rPr>
      <w:rFonts w:ascii="Calibri" w:eastAsia="Calibri" w:hAnsi="Calibri" w:cs="Times New Roman"/>
      <w:sz w:val="22"/>
    </w:rPr>
  </w:style>
  <w:style w:type="paragraph" w:styleId="af1">
    <w:name w:val="Body Text"/>
    <w:basedOn w:val="a"/>
    <w:link w:val="af2"/>
    <w:uiPriority w:val="99"/>
    <w:semiHidden/>
    <w:unhideWhenUsed/>
    <w:rsid w:val="00A37E51"/>
    <w:pPr>
      <w:widowControl w:val="0"/>
      <w:spacing w:after="120" w:line="240" w:lineRule="auto"/>
    </w:pPr>
    <w:rPr>
      <w:rFonts w:ascii="Courier New" w:eastAsia="Courier New" w:hAnsi="Courier New" w:cs="Courier New"/>
      <w:color w:val="000000"/>
      <w:sz w:val="24"/>
      <w:szCs w:val="24"/>
      <w:lang w:eastAsia="ru-RU" w:bidi="ru-RU"/>
    </w:rPr>
  </w:style>
  <w:style w:type="character" w:customStyle="1" w:styleId="af2">
    <w:name w:val="Основной текст Знак"/>
    <w:basedOn w:val="a0"/>
    <w:link w:val="af1"/>
    <w:uiPriority w:val="99"/>
    <w:semiHidden/>
    <w:rsid w:val="00A37E51"/>
    <w:rPr>
      <w:rFonts w:ascii="Courier New" w:eastAsia="Courier New" w:hAnsi="Courier New" w:cs="Courier New"/>
      <w:color w:val="000000"/>
      <w:sz w:val="24"/>
      <w:szCs w:val="24"/>
      <w:lang w:eastAsia="ru-RU" w:bidi="ru-RU"/>
    </w:rPr>
  </w:style>
  <w:style w:type="paragraph" w:styleId="af3">
    <w:name w:val="Normal (Web)"/>
    <w:basedOn w:val="a"/>
    <w:unhideWhenUsed/>
    <w:rsid w:val="00A37E51"/>
    <w:pPr>
      <w:spacing w:before="100" w:beforeAutospacing="1" w:after="100" w:afterAutospacing="1" w:line="240" w:lineRule="auto"/>
    </w:pPr>
    <w:rPr>
      <w:rFonts w:eastAsia="Times New Roman" w:cs="Times New Roman"/>
      <w:sz w:val="24"/>
      <w:szCs w:val="24"/>
      <w:lang w:eastAsia="ru-RU"/>
    </w:rPr>
  </w:style>
  <w:style w:type="character" w:customStyle="1" w:styleId="translation-chunk">
    <w:name w:val="translation-chunk"/>
    <w:basedOn w:val="a0"/>
    <w:rsid w:val="00A37E51"/>
  </w:style>
  <w:style w:type="character" w:customStyle="1" w:styleId="apple-converted-space">
    <w:name w:val="apple-converted-space"/>
    <w:basedOn w:val="a0"/>
    <w:rsid w:val="00A37E51"/>
  </w:style>
  <w:style w:type="paragraph" w:customStyle="1" w:styleId="SHHeading1">
    <w:name w:val="SH Heading 1"/>
    <w:rsid w:val="00A37E51"/>
    <w:pPr>
      <w:numPr>
        <w:numId w:val="23"/>
      </w:numPr>
      <w:spacing w:after="240" w:line="240" w:lineRule="auto"/>
      <w:jc w:val="both"/>
    </w:pPr>
    <w:rPr>
      <w:rFonts w:ascii="Arial" w:eastAsia="MS Mincho" w:hAnsi="Arial" w:cs="Arial"/>
      <w:b/>
      <w:bCs/>
      <w:caps/>
      <w:sz w:val="20"/>
      <w:szCs w:val="20"/>
      <w:lang w:val="en-GB" w:eastAsia="ja-JP"/>
    </w:rPr>
  </w:style>
  <w:style w:type="paragraph" w:customStyle="1" w:styleId="SHHeading2">
    <w:name w:val="SH Heading 2"/>
    <w:basedOn w:val="a"/>
    <w:rsid w:val="00A37E51"/>
    <w:pPr>
      <w:numPr>
        <w:ilvl w:val="1"/>
        <w:numId w:val="23"/>
      </w:numPr>
      <w:spacing w:after="240" w:line="264" w:lineRule="auto"/>
      <w:jc w:val="both"/>
    </w:pPr>
    <w:rPr>
      <w:rFonts w:ascii="Arial" w:eastAsia="MS Mincho" w:hAnsi="Arial" w:cs="Arial"/>
      <w:sz w:val="20"/>
      <w:szCs w:val="20"/>
      <w:lang w:val="en-GB" w:eastAsia="ja-JP"/>
    </w:rPr>
  </w:style>
  <w:style w:type="paragraph" w:customStyle="1" w:styleId="SHHeading3">
    <w:name w:val="SH Heading 3"/>
    <w:basedOn w:val="a"/>
    <w:rsid w:val="00A37E51"/>
    <w:pPr>
      <w:numPr>
        <w:ilvl w:val="2"/>
        <w:numId w:val="23"/>
      </w:numPr>
      <w:spacing w:after="240" w:line="264" w:lineRule="auto"/>
      <w:jc w:val="both"/>
    </w:pPr>
    <w:rPr>
      <w:rFonts w:ascii="Arial" w:eastAsia="MS Mincho" w:hAnsi="Arial" w:cs="Arial"/>
      <w:sz w:val="20"/>
      <w:szCs w:val="20"/>
      <w:lang w:val="en-GB" w:eastAsia="ja-JP"/>
    </w:rPr>
  </w:style>
  <w:style w:type="paragraph" w:customStyle="1" w:styleId="SHHeading4">
    <w:name w:val="SH Heading 4"/>
    <w:basedOn w:val="a"/>
    <w:rsid w:val="00A37E51"/>
    <w:pPr>
      <w:numPr>
        <w:ilvl w:val="3"/>
        <w:numId w:val="23"/>
      </w:numPr>
      <w:spacing w:after="240" w:line="264" w:lineRule="auto"/>
      <w:jc w:val="both"/>
    </w:pPr>
    <w:rPr>
      <w:rFonts w:ascii="Arial" w:eastAsia="MS Mincho" w:hAnsi="Arial" w:cs="Arial"/>
      <w:sz w:val="20"/>
      <w:szCs w:val="20"/>
      <w:lang w:val="en-GB" w:eastAsia="ja-JP"/>
    </w:rPr>
  </w:style>
  <w:style w:type="paragraph" w:customStyle="1" w:styleId="SHHeading5">
    <w:name w:val="SH Heading 5"/>
    <w:basedOn w:val="a"/>
    <w:rsid w:val="00A37E51"/>
    <w:pPr>
      <w:numPr>
        <w:ilvl w:val="4"/>
        <w:numId w:val="23"/>
      </w:numPr>
      <w:spacing w:after="240" w:line="264" w:lineRule="auto"/>
      <w:jc w:val="both"/>
    </w:pPr>
    <w:rPr>
      <w:rFonts w:ascii="Arial" w:eastAsia="MS Mincho" w:hAnsi="Arial" w:cs="Arial"/>
      <w:sz w:val="20"/>
      <w:szCs w:val="20"/>
      <w:lang w:val="en-GB" w:eastAsia="ja-JP"/>
    </w:rPr>
  </w:style>
  <w:style w:type="character" w:customStyle="1" w:styleId="s0">
    <w:name w:val="s0"/>
    <w:rsid w:val="00A37E51"/>
    <w:rPr>
      <w:rFonts w:ascii="Times New Roman" w:hAnsi="Times New Roman" w:cs="Times New Roman" w:hint="default"/>
      <w:b w:val="0"/>
      <w:bCs w:val="0"/>
      <w:i w:val="0"/>
      <w:iCs w:val="0"/>
      <w:color w:val="000000"/>
    </w:rPr>
  </w:style>
  <w:style w:type="paragraph" w:styleId="af4">
    <w:name w:val="Balloon Text"/>
    <w:basedOn w:val="a"/>
    <w:link w:val="af5"/>
    <w:uiPriority w:val="99"/>
    <w:semiHidden/>
    <w:unhideWhenUsed/>
    <w:rsid w:val="00035D3F"/>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35D3F"/>
    <w:rPr>
      <w:rFonts w:ascii="Tahoma" w:hAnsi="Tahoma" w:cs="Tahoma"/>
      <w:sz w:val="16"/>
      <w:szCs w:val="16"/>
    </w:rPr>
  </w:style>
  <w:style w:type="paragraph" w:customStyle="1" w:styleId="af6">
    <w:name w:val="Обычный жирный"/>
    <w:basedOn w:val="a"/>
    <w:qFormat/>
    <w:rsid w:val="00C952F2"/>
    <w:pPr>
      <w:spacing w:after="0" w:line="240" w:lineRule="auto"/>
    </w:pPr>
    <w:rPr>
      <w:rFonts w:ascii="Arial" w:hAnsi="Arial"/>
      <w:b/>
      <w:sz w:val="16"/>
    </w:rPr>
  </w:style>
  <w:style w:type="paragraph" w:customStyle="1" w:styleId="af7">
    <w:name w:val="Обычный жирный центр"/>
    <w:basedOn w:val="af6"/>
    <w:qFormat/>
    <w:rsid w:val="00C952F2"/>
    <w:pPr>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37E51"/>
    <w:pPr>
      <w:keepNext/>
      <w:numPr>
        <w:numId w:val="2"/>
      </w:numPr>
      <w:suppressAutoHyphens/>
      <w:spacing w:after="0" w:line="240" w:lineRule="auto"/>
      <w:jc w:val="center"/>
      <w:outlineLvl w:val="0"/>
    </w:pPr>
    <w:rPr>
      <w:rFonts w:eastAsia="Batang" w:cs="Times New Roman"/>
      <w:b/>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3B36"/>
    <w:pPr>
      <w:widowControl w:val="0"/>
      <w:spacing w:after="0"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43B3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43B36"/>
  </w:style>
  <w:style w:type="paragraph" w:styleId="a6">
    <w:name w:val="footer"/>
    <w:basedOn w:val="a"/>
    <w:link w:val="a7"/>
    <w:uiPriority w:val="99"/>
    <w:unhideWhenUsed/>
    <w:rsid w:val="00143B3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43B36"/>
  </w:style>
  <w:style w:type="character" w:customStyle="1" w:styleId="10">
    <w:name w:val="Заголовок 1 Знак"/>
    <w:basedOn w:val="a0"/>
    <w:link w:val="1"/>
    <w:rsid w:val="00A37E51"/>
    <w:rPr>
      <w:rFonts w:eastAsia="Batang" w:cs="Times New Roman"/>
      <w:b/>
      <w:szCs w:val="20"/>
      <w:lang w:eastAsia="zh-CN"/>
    </w:rPr>
  </w:style>
  <w:style w:type="character" w:styleId="a8">
    <w:name w:val="Hyperlink"/>
    <w:basedOn w:val="a0"/>
    <w:rsid w:val="00A37E51"/>
    <w:rPr>
      <w:color w:val="0066CC"/>
      <w:u w:val="single"/>
    </w:rPr>
  </w:style>
  <w:style w:type="character" w:customStyle="1" w:styleId="a9">
    <w:name w:val="Основной текст_"/>
    <w:basedOn w:val="a0"/>
    <w:link w:val="4"/>
    <w:rsid w:val="00A37E51"/>
    <w:rPr>
      <w:rFonts w:eastAsia="Times New Roman" w:cs="Times New Roman"/>
      <w:sz w:val="14"/>
      <w:szCs w:val="14"/>
      <w:shd w:val="clear" w:color="auto" w:fill="FFFFFF"/>
    </w:rPr>
  </w:style>
  <w:style w:type="character" w:customStyle="1" w:styleId="aa">
    <w:name w:val="Колонтитул_"/>
    <w:basedOn w:val="a0"/>
    <w:rsid w:val="00A37E51"/>
    <w:rPr>
      <w:rFonts w:ascii="Times New Roman" w:eastAsia="Times New Roman" w:hAnsi="Times New Roman" w:cs="Times New Roman"/>
      <w:b w:val="0"/>
      <w:bCs w:val="0"/>
      <w:i w:val="0"/>
      <w:iCs w:val="0"/>
      <w:smallCaps w:val="0"/>
      <w:strike w:val="0"/>
      <w:sz w:val="14"/>
      <w:szCs w:val="14"/>
      <w:u w:val="none"/>
    </w:rPr>
  </w:style>
  <w:style w:type="character" w:customStyle="1" w:styleId="ab">
    <w:name w:val="Колонтитул"/>
    <w:basedOn w:val="aa"/>
    <w:rsid w:val="00A37E51"/>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1">
    <w:name w:val="Основной текст1"/>
    <w:basedOn w:val="a9"/>
    <w:rsid w:val="00A37E51"/>
    <w:rPr>
      <w:rFonts w:eastAsia="Times New Roman" w:cs="Times New Roman"/>
      <w:color w:val="000000"/>
      <w:spacing w:val="0"/>
      <w:w w:val="100"/>
      <w:position w:val="0"/>
      <w:sz w:val="14"/>
      <w:szCs w:val="14"/>
      <w:shd w:val="clear" w:color="auto" w:fill="FFFFFF"/>
      <w:lang w:val="ru-RU" w:eastAsia="ru-RU" w:bidi="ru-RU"/>
    </w:rPr>
  </w:style>
  <w:style w:type="character" w:customStyle="1" w:styleId="5pt">
    <w:name w:val="Основной текст + 5 pt"/>
    <w:basedOn w:val="a9"/>
    <w:rsid w:val="00A37E51"/>
    <w:rPr>
      <w:rFonts w:eastAsia="Times New Roman" w:cs="Times New Roman"/>
      <w:color w:val="000000"/>
      <w:spacing w:val="0"/>
      <w:w w:val="100"/>
      <w:position w:val="0"/>
      <w:sz w:val="10"/>
      <w:szCs w:val="10"/>
      <w:shd w:val="clear" w:color="auto" w:fill="FFFFFF"/>
      <w:lang w:val="en-US" w:eastAsia="en-US" w:bidi="en-US"/>
    </w:rPr>
  </w:style>
  <w:style w:type="character" w:customStyle="1" w:styleId="65pt">
    <w:name w:val="Основной текст + 6;5 pt;Полужирный"/>
    <w:basedOn w:val="a9"/>
    <w:rsid w:val="00A37E51"/>
    <w:rPr>
      <w:rFonts w:eastAsia="Times New Roman" w:cs="Times New Roman"/>
      <w:b/>
      <w:bCs/>
      <w:color w:val="000000"/>
      <w:spacing w:val="0"/>
      <w:w w:val="100"/>
      <w:position w:val="0"/>
      <w:sz w:val="13"/>
      <w:szCs w:val="13"/>
      <w:shd w:val="clear" w:color="auto" w:fill="FFFFFF"/>
      <w:lang w:val="en-US" w:eastAsia="en-US" w:bidi="en-US"/>
    </w:rPr>
  </w:style>
  <w:style w:type="character" w:customStyle="1" w:styleId="2">
    <w:name w:val="Основной текст2"/>
    <w:basedOn w:val="a9"/>
    <w:rsid w:val="00A37E51"/>
    <w:rPr>
      <w:rFonts w:eastAsia="Times New Roman" w:cs="Times New Roman"/>
      <w:color w:val="000000"/>
      <w:spacing w:val="0"/>
      <w:w w:val="100"/>
      <w:position w:val="0"/>
      <w:sz w:val="14"/>
      <w:szCs w:val="14"/>
      <w:shd w:val="clear" w:color="auto" w:fill="FFFFFF"/>
      <w:lang w:val="en-US" w:eastAsia="en-US" w:bidi="en-US"/>
    </w:rPr>
  </w:style>
  <w:style w:type="character" w:customStyle="1" w:styleId="Candara85pt">
    <w:name w:val="Основной текст + Candara;8;5 pt"/>
    <w:basedOn w:val="a9"/>
    <w:rsid w:val="00A37E51"/>
    <w:rPr>
      <w:rFonts w:ascii="Candara" w:eastAsia="Candara" w:hAnsi="Candara" w:cs="Candara"/>
      <w:color w:val="000000"/>
      <w:spacing w:val="0"/>
      <w:w w:val="100"/>
      <w:position w:val="0"/>
      <w:sz w:val="17"/>
      <w:szCs w:val="17"/>
      <w:shd w:val="clear" w:color="auto" w:fill="FFFFFF"/>
      <w:lang w:val="ru-RU" w:eastAsia="ru-RU" w:bidi="ru-RU"/>
    </w:rPr>
  </w:style>
  <w:style w:type="character" w:customStyle="1" w:styleId="20">
    <w:name w:val="Заголовок №2_"/>
    <w:basedOn w:val="a0"/>
    <w:link w:val="21"/>
    <w:rsid w:val="00A37E51"/>
    <w:rPr>
      <w:rFonts w:ascii="Tahoma" w:eastAsia="Tahoma" w:hAnsi="Tahoma" w:cs="Tahoma"/>
      <w:sz w:val="14"/>
      <w:szCs w:val="14"/>
      <w:shd w:val="clear" w:color="auto" w:fill="FFFFFF"/>
    </w:rPr>
  </w:style>
  <w:style w:type="character" w:customStyle="1" w:styleId="22">
    <w:name w:val="Основной текст (2)_"/>
    <w:basedOn w:val="a0"/>
    <w:link w:val="23"/>
    <w:rsid w:val="00A37E51"/>
    <w:rPr>
      <w:rFonts w:eastAsia="Times New Roman" w:cs="Times New Roman"/>
      <w:b/>
      <w:bCs/>
      <w:sz w:val="14"/>
      <w:szCs w:val="14"/>
      <w:shd w:val="clear" w:color="auto" w:fill="FFFFFF"/>
    </w:rPr>
  </w:style>
  <w:style w:type="character" w:customStyle="1" w:styleId="ac">
    <w:name w:val="Основной текст + Полужирный"/>
    <w:basedOn w:val="a9"/>
    <w:rsid w:val="00A37E51"/>
    <w:rPr>
      <w:rFonts w:eastAsia="Times New Roman" w:cs="Times New Roman"/>
      <w:b/>
      <w:bCs/>
      <w:color w:val="000000"/>
      <w:spacing w:val="0"/>
      <w:w w:val="100"/>
      <w:position w:val="0"/>
      <w:sz w:val="14"/>
      <w:szCs w:val="14"/>
      <w:shd w:val="clear" w:color="auto" w:fill="FFFFFF"/>
      <w:lang w:val="ru-RU" w:eastAsia="ru-RU" w:bidi="ru-RU"/>
    </w:rPr>
  </w:style>
  <w:style w:type="character" w:customStyle="1" w:styleId="24">
    <w:name w:val="Основной текст (2) + Не полужирный"/>
    <w:basedOn w:val="22"/>
    <w:rsid w:val="00A37E51"/>
    <w:rPr>
      <w:rFonts w:eastAsia="Times New Roman" w:cs="Times New Roman"/>
      <w:b/>
      <w:bCs/>
      <w:color w:val="000000"/>
      <w:spacing w:val="0"/>
      <w:w w:val="100"/>
      <w:position w:val="0"/>
      <w:sz w:val="14"/>
      <w:szCs w:val="14"/>
      <w:shd w:val="clear" w:color="auto" w:fill="FFFFFF"/>
      <w:lang w:val="ru-RU" w:eastAsia="ru-RU" w:bidi="ru-RU"/>
    </w:rPr>
  </w:style>
  <w:style w:type="character" w:customStyle="1" w:styleId="9pt80">
    <w:name w:val="Основной текст + 9 pt;Масштаб 80%"/>
    <w:basedOn w:val="a9"/>
    <w:rsid w:val="00A37E51"/>
    <w:rPr>
      <w:rFonts w:eastAsia="Times New Roman" w:cs="Times New Roman"/>
      <w:color w:val="000000"/>
      <w:spacing w:val="0"/>
      <w:w w:val="80"/>
      <w:position w:val="0"/>
      <w:sz w:val="18"/>
      <w:szCs w:val="18"/>
      <w:shd w:val="clear" w:color="auto" w:fill="FFFFFF"/>
      <w:lang w:val="ru-RU" w:eastAsia="ru-RU" w:bidi="ru-RU"/>
    </w:rPr>
  </w:style>
  <w:style w:type="character" w:customStyle="1" w:styleId="9pt">
    <w:name w:val="Основной текст + 9 pt"/>
    <w:basedOn w:val="a9"/>
    <w:rsid w:val="00A37E51"/>
    <w:rPr>
      <w:rFonts w:eastAsia="Times New Roman" w:cs="Times New Roman"/>
      <w:color w:val="000000"/>
      <w:spacing w:val="0"/>
      <w:w w:val="100"/>
      <w:position w:val="0"/>
      <w:sz w:val="18"/>
      <w:szCs w:val="18"/>
      <w:shd w:val="clear" w:color="auto" w:fill="FFFFFF"/>
      <w:lang w:val="ru-RU" w:eastAsia="ru-RU" w:bidi="ru-RU"/>
    </w:rPr>
  </w:style>
  <w:style w:type="character" w:customStyle="1" w:styleId="Tahoma6pt">
    <w:name w:val="Основной текст + Tahoma;6 pt;Полужирный"/>
    <w:basedOn w:val="a9"/>
    <w:rsid w:val="00A37E51"/>
    <w:rPr>
      <w:rFonts w:ascii="Tahoma" w:eastAsia="Tahoma" w:hAnsi="Tahoma" w:cs="Tahoma"/>
      <w:b/>
      <w:bCs/>
      <w:color w:val="000000"/>
      <w:spacing w:val="0"/>
      <w:w w:val="100"/>
      <w:position w:val="0"/>
      <w:sz w:val="12"/>
      <w:szCs w:val="12"/>
      <w:shd w:val="clear" w:color="auto" w:fill="FFFFFF"/>
      <w:lang w:val="en-US" w:eastAsia="en-US" w:bidi="en-US"/>
    </w:rPr>
  </w:style>
  <w:style w:type="character" w:customStyle="1" w:styleId="3">
    <w:name w:val="Основной текст3"/>
    <w:basedOn w:val="a9"/>
    <w:rsid w:val="00A37E51"/>
    <w:rPr>
      <w:rFonts w:eastAsia="Times New Roman" w:cs="Times New Roman"/>
      <w:color w:val="000000"/>
      <w:spacing w:val="0"/>
      <w:w w:val="100"/>
      <w:position w:val="0"/>
      <w:sz w:val="14"/>
      <w:szCs w:val="14"/>
      <w:u w:val="single"/>
      <w:shd w:val="clear" w:color="auto" w:fill="FFFFFF"/>
      <w:lang w:val="ru-RU" w:eastAsia="ru-RU" w:bidi="ru-RU"/>
    </w:rPr>
  </w:style>
  <w:style w:type="character" w:customStyle="1" w:styleId="65pt0">
    <w:name w:val="Основной текст + 6;5 pt"/>
    <w:basedOn w:val="a9"/>
    <w:rsid w:val="00A37E51"/>
    <w:rPr>
      <w:rFonts w:eastAsia="Times New Roman" w:cs="Times New Roman"/>
      <w:color w:val="000000"/>
      <w:spacing w:val="0"/>
      <w:w w:val="100"/>
      <w:position w:val="0"/>
      <w:sz w:val="13"/>
      <w:szCs w:val="13"/>
      <w:shd w:val="clear" w:color="auto" w:fill="FFFFFF"/>
      <w:lang w:val="en-US" w:eastAsia="en-US" w:bidi="en-US"/>
    </w:rPr>
  </w:style>
  <w:style w:type="character" w:customStyle="1" w:styleId="6pt">
    <w:name w:val="Основной текст + 6 pt"/>
    <w:basedOn w:val="a9"/>
    <w:rsid w:val="00A37E51"/>
    <w:rPr>
      <w:rFonts w:eastAsia="Times New Roman" w:cs="Times New Roman"/>
      <w:color w:val="000000"/>
      <w:spacing w:val="0"/>
      <w:w w:val="100"/>
      <w:position w:val="0"/>
      <w:sz w:val="12"/>
      <w:szCs w:val="12"/>
      <w:shd w:val="clear" w:color="auto" w:fill="FFFFFF"/>
      <w:lang w:val="en-US" w:eastAsia="en-US" w:bidi="en-US"/>
    </w:rPr>
  </w:style>
  <w:style w:type="character" w:customStyle="1" w:styleId="6pt0pt">
    <w:name w:val="Основной текст + 6 pt;Интервал 0 pt"/>
    <w:basedOn w:val="a9"/>
    <w:rsid w:val="00A37E51"/>
    <w:rPr>
      <w:rFonts w:eastAsia="Times New Roman" w:cs="Times New Roman"/>
      <w:color w:val="000000"/>
      <w:spacing w:val="10"/>
      <w:w w:val="100"/>
      <w:position w:val="0"/>
      <w:sz w:val="12"/>
      <w:szCs w:val="12"/>
      <w:shd w:val="clear" w:color="auto" w:fill="FFFFFF"/>
      <w:lang w:val="en-US" w:eastAsia="en-US" w:bidi="en-US"/>
    </w:rPr>
  </w:style>
  <w:style w:type="character" w:customStyle="1" w:styleId="30">
    <w:name w:val="Основной текст (3)_"/>
    <w:basedOn w:val="a0"/>
    <w:link w:val="31"/>
    <w:rsid w:val="00A37E51"/>
    <w:rPr>
      <w:rFonts w:ascii="Tahoma" w:eastAsia="Tahoma" w:hAnsi="Tahoma" w:cs="Tahoma"/>
      <w:sz w:val="14"/>
      <w:szCs w:val="14"/>
      <w:shd w:val="clear" w:color="auto" w:fill="FFFFFF"/>
    </w:rPr>
  </w:style>
  <w:style w:type="character" w:customStyle="1" w:styleId="3TimesNewRoman">
    <w:name w:val="Основной текст (3) + Times New Roman"/>
    <w:basedOn w:val="30"/>
    <w:rsid w:val="00A37E51"/>
    <w:rPr>
      <w:rFonts w:ascii="Times New Roman" w:eastAsia="Times New Roman" w:hAnsi="Times New Roman" w:cs="Times New Roman"/>
      <w:color w:val="000000"/>
      <w:spacing w:val="0"/>
      <w:w w:val="100"/>
      <w:position w:val="0"/>
      <w:sz w:val="14"/>
      <w:szCs w:val="14"/>
      <w:shd w:val="clear" w:color="auto" w:fill="FFFFFF"/>
      <w:lang w:val="ru-RU" w:eastAsia="ru-RU" w:bidi="ru-RU"/>
    </w:rPr>
  </w:style>
  <w:style w:type="character" w:customStyle="1" w:styleId="Candara65pt">
    <w:name w:val="Основной текст + Candara;6;5 pt"/>
    <w:basedOn w:val="a9"/>
    <w:rsid w:val="00A37E51"/>
    <w:rPr>
      <w:rFonts w:ascii="Candara" w:eastAsia="Candara" w:hAnsi="Candara" w:cs="Candara"/>
      <w:color w:val="000000"/>
      <w:spacing w:val="0"/>
      <w:w w:val="100"/>
      <w:position w:val="0"/>
      <w:sz w:val="13"/>
      <w:szCs w:val="13"/>
      <w:shd w:val="clear" w:color="auto" w:fill="FFFFFF"/>
      <w:lang w:val="en-US" w:eastAsia="en-US" w:bidi="en-US"/>
    </w:rPr>
  </w:style>
  <w:style w:type="character" w:customStyle="1" w:styleId="Exact">
    <w:name w:val="Подпись к картинке Exact"/>
    <w:basedOn w:val="a0"/>
    <w:link w:val="ad"/>
    <w:rsid w:val="00A37E51"/>
    <w:rPr>
      <w:rFonts w:eastAsia="Times New Roman" w:cs="Times New Roman"/>
      <w:b/>
      <w:bCs/>
      <w:spacing w:val="6"/>
      <w:sz w:val="13"/>
      <w:szCs w:val="13"/>
      <w:shd w:val="clear" w:color="auto" w:fill="FFFFFF"/>
    </w:rPr>
  </w:style>
  <w:style w:type="character" w:customStyle="1" w:styleId="40">
    <w:name w:val="Основной текст (4)_"/>
    <w:basedOn w:val="a0"/>
    <w:link w:val="41"/>
    <w:rsid w:val="00A37E51"/>
    <w:rPr>
      <w:rFonts w:ascii="Candara" w:eastAsia="Candara" w:hAnsi="Candara" w:cs="Candara"/>
      <w:spacing w:val="-10"/>
      <w:sz w:val="17"/>
      <w:szCs w:val="17"/>
      <w:shd w:val="clear" w:color="auto" w:fill="FFFFFF"/>
    </w:rPr>
  </w:style>
  <w:style w:type="character" w:customStyle="1" w:styleId="12">
    <w:name w:val="Заголовок №1_"/>
    <w:basedOn w:val="a0"/>
    <w:link w:val="13"/>
    <w:rsid w:val="00A37E51"/>
    <w:rPr>
      <w:rFonts w:eastAsia="Times New Roman" w:cs="Times New Roman"/>
      <w:sz w:val="32"/>
      <w:szCs w:val="32"/>
      <w:shd w:val="clear" w:color="auto" w:fill="FFFFFF"/>
    </w:rPr>
  </w:style>
  <w:style w:type="paragraph" w:customStyle="1" w:styleId="4">
    <w:name w:val="Основной текст4"/>
    <w:basedOn w:val="a"/>
    <w:link w:val="a9"/>
    <w:rsid w:val="00A37E51"/>
    <w:pPr>
      <w:widowControl w:val="0"/>
      <w:shd w:val="clear" w:color="auto" w:fill="FFFFFF"/>
      <w:spacing w:after="180" w:line="178" w:lineRule="exact"/>
      <w:jc w:val="center"/>
    </w:pPr>
    <w:rPr>
      <w:rFonts w:eastAsia="Times New Roman" w:cs="Times New Roman"/>
      <w:sz w:val="14"/>
      <w:szCs w:val="14"/>
    </w:rPr>
  </w:style>
  <w:style w:type="paragraph" w:customStyle="1" w:styleId="21">
    <w:name w:val="Заголовок №2"/>
    <w:basedOn w:val="a"/>
    <w:link w:val="20"/>
    <w:rsid w:val="00A37E51"/>
    <w:pPr>
      <w:widowControl w:val="0"/>
      <w:shd w:val="clear" w:color="auto" w:fill="FFFFFF"/>
      <w:spacing w:after="0" w:line="0" w:lineRule="atLeast"/>
      <w:ind w:firstLine="380"/>
      <w:jc w:val="both"/>
      <w:outlineLvl w:val="1"/>
    </w:pPr>
    <w:rPr>
      <w:rFonts w:ascii="Tahoma" w:eastAsia="Tahoma" w:hAnsi="Tahoma" w:cs="Tahoma"/>
      <w:sz w:val="14"/>
      <w:szCs w:val="14"/>
    </w:rPr>
  </w:style>
  <w:style w:type="paragraph" w:customStyle="1" w:styleId="23">
    <w:name w:val="Основной текст (2)"/>
    <w:basedOn w:val="a"/>
    <w:link w:val="22"/>
    <w:rsid w:val="00A37E51"/>
    <w:pPr>
      <w:widowControl w:val="0"/>
      <w:shd w:val="clear" w:color="auto" w:fill="FFFFFF"/>
      <w:spacing w:after="120" w:line="187" w:lineRule="exact"/>
      <w:jc w:val="center"/>
    </w:pPr>
    <w:rPr>
      <w:rFonts w:eastAsia="Times New Roman" w:cs="Times New Roman"/>
      <w:b/>
      <w:bCs/>
      <w:sz w:val="14"/>
      <w:szCs w:val="14"/>
    </w:rPr>
  </w:style>
  <w:style w:type="paragraph" w:customStyle="1" w:styleId="31">
    <w:name w:val="Основной текст (3)"/>
    <w:basedOn w:val="a"/>
    <w:link w:val="30"/>
    <w:rsid w:val="00A37E51"/>
    <w:pPr>
      <w:widowControl w:val="0"/>
      <w:shd w:val="clear" w:color="auto" w:fill="FFFFFF"/>
      <w:spacing w:after="0" w:line="202" w:lineRule="exact"/>
      <w:ind w:firstLine="480"/>
      <w:jc w:val="both"/>
    </w:pPr>
    <w:rPr>
      <w:rFonts w:ascii="Tahoma" w:eastAsia="Tahoma" w:hAnsi="Tahoma" w:cs="Tahoma"/>
      <w:sz w:val="14"/>
      <w:szCs w:val="14"/>
    </w:rPr>
  </w:style>
  <w:style w:type="paragraph" w:customStyle="1" w:styleId="ad">
    <w:name w:val="Подпись к картинке"/>
    <w:basedOn w:val="a"/>
    <w:link w:val="Exact"/>
    <w:rsid w:val="00A37E51"/>
    <w:pPr>
      <w:widowControl w:val="0"/>
      <w:shd w:val="clear" w:color="auto" w:fill="FFFFFF"/>
      <w:spacing w:after="0" w:line="0" w:lineRule="atLeast"/>
    </w:pPr>
    <w:rPr>
      <w:rFonts w:eastAsia="Times New Roman" w:cs="Times New Roman"/>
      <w:b/>
      <w:bCs/>
      <w:spacing w:val="6"/>
      <w:sz w:val="13"/>
      <w:szCs w:val="13"/>
    </w:rPr>
  </w:style>
  <w:style w:type="paragraph" w:customStyle="1" w:styleId="41">
    <w:name w:val="Основной текст (4)"/>
    <w:basedOn w:val="a"/>
    <w:link w:val="40"/>
    <w:rsid w:val="00A37E51"/>
    <w:pPr>
      <w:widowControl w:val="0"/>
      <w:shd w:val="clear" w:color="auto" w:fill="FFFFFF"/>
      <w:spacing w:after="0" w:line="182" w:lineRule="exact"/>
    </w:pPr>
    <w:rPr>
      <w:rFonts w:ascii="Candara" w:eastAsia="Candara" w:hAnsi="Candara" w:cs="Candara"/>
      <w:spacing w:val="-10"/>
      <w:sz w:val="17"/>
      <w:szCs w:val="17"/>
    </w:rPr>
  </w:style>
  <w:style w:type="paragraph" w:customStyle="1" w:styleId="13">
    <w:name w:val="Заголовок №1"/>
    <w:basedOn w:val="a"/>
    <w:link w:val="12"/>
    <w:rsid w:val="00A37E51"/>
    <w:pPr>
      <w:widowControl w:val="0"/>
      <w:shd w:val="clear" w:color="auto" w:fill="FFFFFF"/>
      <w:spacing w:after="0" w:line="0" w:lineRule="atLeast"/>
      <w:outlineLvl w:val="0"/>
    </w:pPr>
    <w:rPr>
      <w:rFonts w:eastAsia="Times New Roman" w:cs="Times New Roman"/>
      <w:sz w:val="32"/>
      <w:szCs w:val="32"/>
    </w:rPr>
  </w:style>
  <w:style w:type="paragraph" w:styleId="ae">
    <w:name w:val="Body Text Indent"/>
    <w:basedOn w:val="a"/>
    <w:link w:val="af"/>
    <w:rsid w:val="00A37E51"/>
    <w:pPr>
      <w:suppressAutoHyphens/>
      <w:spacing w:after="0" w:line="240" w:lineRule="auto"/>
      <w:ind w:firstLine="360"/>
      <w:jc w:val="both"/>
    </w:pPr>
    <w:rPr>
      <w:rFonts w:eastAsia="Batang" w:cs="Times New Roman"/>
      <w:sz w:val="24"/>
      <w:szCs w:val="20"/>
      <w:lang w:eastAsia="zh-CN"/>
    </w:rPr>
  </w:style>
  <w:style w:type="character" w:customStyle="1" w:styleId="af">
    <w:name w:val="Основной текст с отступом Знак"/>
    <w:basedOn w:val="a0"/>
    <w:link w:val="ae"/>
    <w:rsid w:val="00A37E51"/>
    <w:rPr>
      <w:rFonts w:eastAsia="Batang" w:cs="Times New Roman"/>
      <w:sz w:val="24"/>
      <w:szCs w:val="20"/>
      <w:lang w:eastAsia="zh-CN"/>
    </w:rPr>
  </w:style>
  <w:style w:type="paragraph" w:styleId="af0">
    <w:name w:val="List Paragraph"/>
    <w:basedOn w:val="a"/>
    <w:uiPriority w:val="34"/>
    <w:qFormat/>
    <w:rsid w:val="00A37E51"/>
    <w:pPr>
      <w:ind w:left="720"/>
      <w:contextualSpacing/>
    </w:pPr>
    <w:rPr>
      <w:rFonts w:ascii="Calibri" w:eastAsia="Calibri" w:hAnsi="Calibri" w:cs="Times New Roman"/>
      <w:sz w:val="22"/>
    </w:rPr>
  </w:style>
  <w:style w:type="paragraph" w:styleId="af1">
    <w:name w:val="Body Text"/>
    <w:basedOn w:val="a"/>
    <w:link w:val="af2"/>
    <w:uiPriority w:val="99"/>
    <w:semiHidden/>
    <w:unhideWhenUsed/>
    <w:rsid w:val="00A37E51"/>
    <w:pPr>
      <w:widowControl w:val="0"/>
      <w:spacing w:after="120" w:line="240" w:lineRule="auto"/>
    </w:pPr>
    <w:rPr>
      <w:rFonts w:ascii="Courier New" w:eastAsia="Courier New" w:hAnsi="Courier New" w:cs="Courier New"/>
      <w:color w:val="000000"/>
      <w:sz w:val="24"/>
      <w:szCs w:val="24"/>
      <w:lang w:eastAsia="ru-RU" w:bidi="ru-RU"/>
    </w:rPr>
  </w:style>
  <w:style w:type="character" w:customStyle="1" w:styleId="af2">
    <w:name w:val="Основной текст Знак"/>
    <w:basedOn w:val="a0"/>
    <w:link w:val="af1"/>
    <w:uiPriority w:val="99"/>
    <w:semiHidden/>
    <w:rsid w:val="00A37E51"/>
    <w:rPr>
      <w:rFonts w:ascii="Courier New" w:eastAsia="Courier New" w:hAnsi="Courier New" w:cs="Courier New"/>
      <w:color w:val="000000"/>
      <w:sz w:val="24"/>
      <w:szCs w:val="24"/>
      <w:lang w:eastAsia="ru-RU" w:bidi="ru-RU"/>
    </w:rPr>
  </w:style>
  <w:style w:type="paragraph" w:styleId="af3">
    <w:name w:val="Normal (Web)"/>
    <w:basedOn w:val="a"/>
    <w:unhideWhenUsed/>
    <w:rsid w:val="00A37E51"/>
    <w:pPr>
      <w:spacing w:before="100" w:beforeAutospacing="1" w:after="100" w:afterAutospacing="1" w:line="240" w:lineRule="auto"/>
    </w:pPr>
    <w:rPr>
      <w:rFonts w:eastAsia="Times New Roman" w:cs="Times New Roman"/>
      <w:sz w:val="24"/>
      <w:szCs w:val="24"/>
      <w:lang w:eastAsia="ru-RU"/>
    </w:rPr>
  </w:style>
  <w:style w:type="character" w:customStyle="1" w:styleId="translation-chunk">
    <w:name w:val="translation-chunk"/>
    <w:basedOn w:val="a0"/>
    <w:rsid w:val="00A37E51"/>
  </w:style>
  <w:style w:type="character" w:customStyle="1" w:styleId="apple-converted-space">
    <w:name w:val="apple-converted-space"/>
    <w:basedOn w:val="a0"/>
    <w:rsid w:val="00A37E51"/>
  </w:style>
  <w:style w:type="paragraph" w:customStyle="1" w:styleId="SHHeading1">
    <w:name w:val="SH Heading 1"/>
    <w:rsid w:val="00A37E51"/>
    <w:pPr>
      <w:numPr>
        <w:numId w:val="23"/>
      </w:numPr>
      <w:spacing w:after="240" w:line="240" w:lineRule="auto"/>
      <w:jc w:val="both"/>
    </w:pPr>
    <w:rPr>
      <w:rFonts w:ascii="Arial" w:eastAsia="MS Mincho" w:hAnsi="Arial" w:cs="Arial"/>
      <w:b/>
      <w:bCs/>
      <w:caps/>
      <w:sz w:val="20"/>
      <w:szCs w:val="20"/>
      <w:lang w:val="en-GB" w:eastAsia="ja-JP"/>
    </w:rPr>
  </w:style>
  <w:style w:type="paragraph" w:customStyle="1" w:styleId="SHHeading2">
    <w:name w:val="SH Heading 2"/>
    <w:basedOn w:val="a"/>
    <w:rsid w:val="00A37E51"/>
    <w:pPr>
      <w:numPr>
        <w:ilvl w:val="1"/>
        <w:numId w:val="23"/>
      </w:numPr>
      <w:spacing w:after="240" w:line="264" w:lineRule="auto"/>
      <w:jc w:val="both"/>
    </w:pPr>
    <w:rPr>
      <w:rFonts w:ascii="Arial" w:eastAsia="MS Mincho" w:hAnsi="Arial" w:cs="Arial"/>
      <w:sz w:val="20"/>
      <w:szCs w:val="20"/>
      <w:lang w:val="en-GB" w:eastAsia="ja-JP"/>
    </w:rPr>
  </w:style>
  <w:style w:type="paragraph" w:customStyle="1" w:styleId="SHHeading3">
    <w:name w:val="SH Heading 3"/>
    <w:basedOn w:val="a"/>
    <w:rsid w:val="00A37E51"/>
    <w:pPr>
      <w:numPr>
        <w:ilvl w:val="2"/>
        <w:numId w:val="23"/>
      </w:numPr>
      <w:spacing w:after="240" w:line="264" w:lineRule="auto"/>
      <w:jc w:val="both"/>
    </w:pPr>
    <w:rPr>
      <w:rFonts w:ascii="Arial" w:eastAsia="MS Mincho" w:hAnsi="Arial" w:cs="Arial"/>
      <w:sz w:val="20"/>
      <w:szCs w:val="20"/>
      <w:lang w:val="en-GB" w:eastAsia="ja-JP"/>
    </w:rPr>
  </w:style>
  <w:style w:type="paragraph" w:customStyle="1" w:styleId="SHHeading4">
    <w:name w:val="SH Heading 4"/>
    <w:basedOn w:val="a"/>
    <w:rsid w:val="00A37E51"/>
    <w:pPr>
      <w:numPr>
        <w:ilvl w:val="3"/>
        <w:numId w:val="23"/>
      </w:numPr>
      <w:spacing w:after="240" w:line="264" w:lineRule="auto"/>
      <w:jc w:val="both"/>
    </w:pPr>
    <w:rPr>
      <w:rFonts w:ascii="Arial" w:eastAsia="MS Mincho" w:hAnsi="Arial" w:cs="Arial"/>
      <w:sz w:val="20"/>
      <w:szCs w:val="20"/>
      <w:lang w:val="en-GB" w:eastAsia="ja-JP"/>
    </w:rPr>
  </w:style>
  <w:style w:type="paragraph" w:customStyle="1" w:styleId="SHHeading5">
    <w:name w:val="SH Heading 5"/>
    <w:basedOn w:val="a"/>
    <w:rsid w:val="00A37E51"/>
    <w:pPr>
      <w:numPr>
        <w:ilvl w:val="4"/>
        <w:numId w:val="23"/>
      </w:numPr>
      <w:spacing w:after="240" w:line="264" w:lineRule="auto"/>
      <w:jc w:val="both"/>
    </w:pPr>
    <w:rPr>
      <w:rFonts w:ascii="Arial" w:eastAsia="MS Mincho" w:hAnsi="Arial" w:cs="Arial"/>
      <w:sz w:val="20"/>
      <w:szCs w:val="20"/>
      <w:lang w:val="en-GB" w:eastAsia="ja-JP"/>
    </w:rPr>
  </w:style>
  <w:style w:type="character" w:customStyle="1" w:styleId="s0">
    <w:name w:val="s0"/>
    <w:rsid w:val="00A37E51"/>
    <w:rPr>
      <w:rFonts w:ascii="Times New Roman" w:hAnsi="Times New Roman" w:cs="Times New Roman" w:hint="default"/>
      <w:b w:val="0"/>
      <w:bCs w:val="0"/>
      <w:i w:val="0"/>
      <w:iCs w:val="0"/>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1009803.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jl:1009803.0%20" TargetMode="External"/><Relationship Id="rId4" Type="http://schemas.openxmlformats.org/officeDocument/2006/relationships/settings" Target="settings.xml"/><Relationship Id="rId9" Type="http://schemas.openxmlformats.org/officeDocument/2006/relationships/hyperlink" Target="jl:36791238.700%2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3B133-7D80-4177-9583-49B2CA0EC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6959</Words>
  <Characters>39669</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Abonent2</dc:creator>
  <cp:lastModifiedBy>Ботакоз</cp:lastModifiedBy>
  <cp:revision>5</cp:revision>
  <cp:lastPrinted>2017-12-14T06:54:00Z</cp:lastPrinted>
  <dcterms:created xsi:type="dcterms:W3CDTF">2018-01-12T04:50:00Z</dcterms:created>
  <dcterms:modified xsi:type="dcterms:W3CDTF">2018-01-12T05:25:00Z</dcterms:modified>
</cp:coreProperties>
</file>