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3C" w:rsidRPr="00E9023C" w:rsidRDefault="00E9023C" w:rsidP="00E9023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ДОГОВОР  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8</w:t>
      </w:r>
      <w:r w:rsidRPr="00E902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</w:p>
    <w:p w:rsidR="00E9023C" w:rsidRDefault="00E9023C" w:rsidP="00E902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Приозерск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                      </w:t>
      </w:r>
      <w:r w:rsidRPr="00E9023C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дека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бря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г.</w:t>
      </w:r>
    </w:p>
    <w:p w:rsidR="00E9023C" w:rsidRDefault="00E9023C" w:rsidP="00E9023C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:rsidR="00E9023C" w:rsidRDefault="00E9023C" w:rsidP="00E9023C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:rsidR="00E9023C" w:rsidRDefault="00E9023C" w:rsidP="00E9023C">
      <w:pPr>
        <w:widowControl w:val="0"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bCs/>
          <w:color w:val="323232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ТОО «Сарышаган Сужылу-2014»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«Заказчик»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и.о. директора Курец С.В.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Приказа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стороны, и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ИП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>
        <w:rPr>
          <w:rFonts w:ascii="Helvetica" w:hAnsi="Helvetica"/>
          <w:color w:val="333333"/>
          <w:sz w:val="20"/>
          <w:szCs w:val="20"/>
          <w:shd w:val="clear" w:color="auto" w:fill="FFFFFF"/>
        </w:rPr>
        <w:t>ВЛАДИМИРОВ КОНСТАНТИН ОЛЕГОВИЧ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именуемое в дальнейшем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«Исполнитель»,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руководителя Владимирова К.О.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Свидетельства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носновании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пп.4 п.3 ст.39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kk-KZ" w:eastAsia="ru-RU"/>
        </w:rPr>
        <w:t xml:space="preserve"> Закона РК о госзакупках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заключили настоящий договор о нижеследующем:</w:t>
      </w:r>
    </w:p>
    <w:p w:rsidR="00E9023C" w:rsidRDefault="00E9023C" w:rsidP="00E902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1. ПРЕДМЕТ ДОГОВОРА</w:t>
      </w:r>
    </w:p>
    <w:p w:rsidR="00E9023C" w:rsidRDefault="00E9023C" w:rsidP="00E9023C">
      <w:pPr>
        <w:widowControl w:val="0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Заказчик поручает Исполнителю, а Исполнитель обязуется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kk-KZ" w:eastAsia="ru-RU"/>
        </w:rPr>
        <w:t>поставить нижеуказанных запасных частей и материалов:</w:t>
      </w:r>
    </w:p>
    <w:p w:rsidR="00E9023C" w:rsidRDefault="00E9023C" w:rsidP="00E9023C">
      <w:pPr>
        <w:pStyle w:val="a3"/>
        <w:numPr>
          <w:ilvl w:val="0"/>
          <w:numId w:val="2"/>
        </w:numPr>
        <w:spacing w:after="300"/>
        <w:jc w:val="both"/>
        <w:rPr>
          <w:rFonts w:eastAsia="Times New Roman" w:cs="Times New Roman"/>
          <w:color w:val="333333"/>
          <w:sz w:val="20"/>
          <w:szCs w:val="20"/>
          <w:lang w:val="kk-KZ" w:eastAsia="ru-RU"/>
        </w:rPr>
      </w:pPr>
      <w:r w:rsidRPr="00E9023C"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  <w:t xml:space="preserve">прожекторы 100 </w:t>
      </w:r>
      <w:r w:rsidRPr="00E9023C">
        <w:rPr>
          <w:rFonts w:ascii="Helvetica" w:eastAsia="Times New Roman" w:hAnsi="Helvetica" w:cs="Times New Roman"/>
          <w:color w:val="333333"/>
          <w:sz w:val="20"/>
          <w:szCs w:val="20"/>
          <w:lang w:val="en-US" w:eastAsia="ru-RU"/>
        </w:rPr>
        <w:t>W</w:t>
      </w:r>
      <w:r w:rsidRPr="00E9023C"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  <w:t xml:space="preserve"> – 6 </w:t>
      </w:r>
      <w:proofErr w:type="gramStart"/>
      <w:r w:rsidRPr="00E9023C">
        <w:rPr>
          <w:rFonts w:eastAsia="Times New Roman" w:cs="Times New Roman"/>
          <w:color w:val="333333"/>
          <w:sz w:val="20"/>
          <w:szCs w:val="20"/>
          <w:lang w:val="kk-KZ" w:eastAsia="ru-RU"/>
        </w:rPr>
        <w:t>шт</w:t>
      </w:r>
      <w:proofErr w:type="gramEnd"/>
      <w:r w:rsidRPr="00E9023C">
        <w:rPr>
          <w:rFonts w:eastAsia="Times New Roman" w:cs="Times New Roman"/>
          <w:color w:val="333333"/>
          <w:sz w:val="20"/>
          <w:szCs w:val="20"/>
          <w:lang w:val="kk-KZ" w:eastAsia="ru-RU"/>
        </w:rPr>
        <w:t xml:space="preserve"> 14 000 тг. – 84</w:t>
      </w:r>
      <w:r>
        <w:rPr>
          <w:rFonts w:eastAsia="Times New Roman" w:cs="Times New Roman"/>
          <w:color w:val="333333"/>
          <w:sz w:val="20"/>
          <w:szCs w:val="20"/>
          <w:lang w:val="kk-KZ" w:eastAsia="ru-RU"/>
        </w:rPr>
        <w:t> </w:t>
      </w:r>
      <w:r w:rsidRPr="00E9023C">
        <w:rPr>
          <w:rFonts w:eastAsia="Times New Roman" w:cs="Times New Roman"/>
          <w:color w:val="333333"/>
          <w:sz w:val="20"/>
          <w:szCs w:val="20"/>
          <w:lang w:val="kk-KZ" w:eastAsia="ru-RU"/>
        </w:rPr>
        <w:t>000</w:t>
      </w:r>
      <w:r>
        <w:rPr>
          <w:rFonts w:eastAsia="Times New Roman" w:cs="Times New Roman"/>
          <w:color w:val="333333"/>
          <w:sz w:val="20"/>
          <w:szCs w:val="20"/>
          <w:lang w:val="kk-KZ" w:eastAsia="ru-RU"/>
        </w:rPr>
        <w:t xml:space="preserve"> тг.</w:t>
      </w:r>
    </w:p>
    <w:p w:rsidR="00E9023C" w:rsidRDefault="00E9023C" w:rsidP="00E9023C">
      <w:pPr>
        <w:pStyle w:val="a3"/>
        <w:numPr>
          <w:ilvl w:val="0"/>
          <w:numId w:val="2"/>
        </w:numPr>
        <w:spacing w:after="300"/>
        <w:jc w:val="both"/>
        <w:rPr>
          <w:rFonts w:eastAsia="Times New Roman" w:cs="Times New Roman"/>
          <w:color w:val="333333"/>
          <w:sz w:val="20"/>
          <w:szCs w:val="20"/>
          <w:lang w:val="kk-KZ" w:eastAsia="ru-RU"/>
        </w:rPr>
      </w:pPr>
      <w:r>
        <w:rPr>
          <w:rFonts w:eastAsia="Times New Roman" w:cs="Times New Roman"/>
          <w:color w:val="333333"/>
          <w:sz w:val="20"/>
          <w:szCs w:val="20"/>
          <w:lang w:val="kk-KZ" w:eastAsia="ru-RU"/>
        </w:rPr>
        <w:t xml:space="preserve">прожекторы 20 </w:t>
      </w:r>
      <w:r w:rsidRPr="00E9023C">
        <w:rPr>
          <w:rFonts w:ascii="Helvetica" w:eastAsia="Times New Roman" w:hAnsi="Helvetica" w:cs="Times New Roman"/>
          <w:color w:val="333333"/>
          <w:sz w:val="20"/>
          <w:szCs w:val="20"/>
          <w:lang w:val="en-US" w:eastAsia="ru-RU"/>
        </w:rPr>
        <w:t>W</w:t>
      </w:r>
      <w:r>
        <w:rPr>
          <w:rFonts w:eastAsia="Times New Roman" w:cs="Times New Roman"/>
          <w:color w:val="333333"/>
          <w:sz w:val="20"/>
          <w:szCs w:val="20"/>
          <w:lang w:val="kk-KZ" w:eastAsia="ru-RU"/>
        </w:rPr>
        <w:t xml:space="preserve"> – 2 шт 2500 тг – 5 000 тг.</w:t>
      </w:r>
    </w:p>
    <w:p w:rsidR="00E9023C" w:rsidRDefault="00E9023C" w:rsidP="00E9023C">
      <w:pPr>
        <w:pStyle w:val="a3"/>
        <w:numPr>
          <w:ilvl w:val="0"/>
          <w:numId w:val="2"/>
        </w:numPr>
        <w:spacing w:after="300"/>
        <w:jc w:val="both"/>
        <w:rPr>
          <w:rFonts w:eastAsia="Times New Roman" w:cs="Times New Roman"/>
          <w:color w:val="333333"/>
          <w:sz w:val="20"/>
          <w:szCs w:val="20"/>
          <w:lang w:val="kk-KZ" w:eastAsia="ru-RU"/>
        </w:rPr>
      </w:pPr>
      <w:r>
        <w:rPr>
          <w:rFonts w:eastAsia="Times New Roman" w:cs="Times New Roman"/>
          <w:color w:val="333333"/>
          <w:sz w:val="20"/>
          <w:szCs w:val="20"/>
          <w:lang w:val="kk-KZ" w:eastAsia="ru-RU"/>
        </w:rPr>
        <w:t>кабель АВВГ 2*2,5 120 м*90 тг – 10 800 тг.</w:t>
      </w:r>
    </w:p>
    <w:p w:rsidR="00E9023C" w:rsidRDefault="00E9023C" w:rsidP="00E9023C">
      <w:pPr>
        <w:pStyle w:val="a3"/>
        <w:numPr>
          <w:ilvl w:val="0"/>
          <w:numId w:val="2"/>
        </w:numPr>
        <w:spacing w:after="300"/>
        <w:jc w:val="both"/>
        <w:rPr>
          <w:rFonts w:eastAsia="Times New Roman" w:cs="Times New Roman"/>
          <w:color w:val="333333"/>
          <w:sz w:val="20"/>
          <w:szCs w:val="20"/>
          <w:lang w:val="kk-KZ" w:eastAsia="ru-RU"/>
        </w:rPr>
      </w:pPr>
      <w:r>
        <w:rPr>
          <w:rFonts w:eastAsia="Times New Roman" w:cs="Times New Roman"/>
          <w:color w:val="333333"/>
          <w:sz w:val="20"/>
          <w:szCs w:val="20"/>
          <w:lang w:val="kk-KZ" w:eastAsia="ru-RU"/>
        </w:rPr>
        <w:t>Автомат 16А 2 шт. * 1000 тг. – 2 000 тг.</w:t>
      </w:r>
    </w:p>
    <w:p w:rsidR="00E9023C" w:rsidRDefault="00E9023C" w:rsidP="00E9023C">
      <w:pPr>
        <w:pStyle w:val="a3"/>
        <w:numPr>
          <w:ilvl w:val="0"/>
          <w:numId w:val="2"/>
        </w:numPr>
        <w:spacing w:after="300"/>
        <w:jc w:val="both"/>
        <w:rPr>
          <w:rFonts w:eastAsia="Times New Roman" w:cs="Times New Roman"/>
          <w:color w:val="333333"/>
          <w:sz w:val="20"/>
          <w:szCs w:val="20"/>
          <w:lang w:val="kk-KZ" w:eastAsia="ru-RU"/>
        </w:rPr>
      </w:pPr>
      <w:r>
        <w:rPr>
          <w:rFonts w:eastAsia="Times New Roman" w:cs="Times New Roman"/>
          <w:color w:val="333333"/>
          <w:sz w:val="20"/>
          <w:szCs w:val="20"/>
          <w:lang w:val="kk-KZ" w:eastAsia="ru-RU"/>
        </w:rPr>
        <w:t>Изолента 2 шт.*150 тг – 300 тг.</w:t>
      </w:r>
    </w:p>
    <w:p w:rsidR="00E9023C" w:rsidRPr="00E9023C" w:rsidRDefault="00E9023C" w:rsidP="00E9023C">
      <w:pPr>
        <w:pStyle w:val="a3"/>
        <w:numPr>
          <w:ilvl w:val="0"/>
          <w:numId w:val="2"/>
        </w:numPr>
        <w:spacing w:after="300"/>
        <w:jc w:val="both"/>
        <w:rPr>
          <w:rFonts w:eastAsia="Times New Roman" w:cs="Times New Roman"/>
          <w:color w:val="333333"/>
          <w:sz w:val="20"/>
          <w:szCs w:val="20"/>
          <w:lang w:val="kk-KZ" w:eastAsia="ru-RU"/>
        </w:rPr>
      </w:pPr>
      <w:r>
        <w:rPr>
          <w:rFonts w:eastAsia="Times New Roman" w:cs="Times New Roman"/>
          <w:color w:val="333333"/>
          <w:sz w:val="20"/>
          <w:szCs w:val="20"/>
          <w:lang w:val="kk-KZ" w:eastAsia="ru-RU"/>
        </w:rPr>
        <w:t>Контакты 6шт.*30 тг.-180 тг.</w:t>
      </w:r>
    </w:p>
    <w:p w:rsidR="00E9023C" w:rsidRDefault="00E9023C" w:rsidP="00E9023C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val="kk-KZ" w:eastAsia="ru-RU"/>
        </w:rPr>
      </w:pPr>
      <w:r>
        <w:rPr>
          <w:rFonts w:eastAsia="Times New Roman" w:cs="Times New Roman"/>
          <w:color w:val="333333"/>
          <w:sz w:val="20"/>
          <w:szCs w:val="20"/>
          <w:lang w:val="kk-KZ" w:eastAsia="ru-RU"/>
        </w:rPr>
        <w:t>ИТОГО – 102 280 тг.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1.2 Заказчик обязуется принять выполненные Исполнителем работы и оплатить их результат в соответствии с условиями, предусмотренными настоящим Договором.</w:t>
      </w:r>
    </w:p>
    <w:p w:rsidR="00E9023C" w:rsidRDefault="00E9023C" w:rsidP="00E9023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2. ЦЕНА ДОГОВОРА И ПОРЯДОК ОПЛАТЫ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2.1 Цена настоящего договора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kk-KZ" w:eastAsia="ru-RU"/>
        </w:rPr>
        <w:t>без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НДС составляет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kk-KZ" w:eastAsia="ru-RU"/>
        </w:rPr>
        <w:t>102 280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сто два тысячи двести восемьдесят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kk-KZ" w:eastAsia="ru-RU"/>
        </w:rPr>
        <w:t>)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тенге. 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2.2 Условия оплаты: 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- 100 %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предоплата в течение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банковских дней с момента получения счета на оплату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2.3 Датой платежа Стороны признают дату поступления денежных средств на расчетный счет Исполнителя.</w:t>
      </w:r>
      <w:bookmarkStart w:id="0" w:name="_GoBack"/>
      <w:bookmarkEnd w:id="0"/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2.4 Оплата производится в тенге путем безналичного перечисления на расчетный счет Исполнителя, или внесением наличных денег в кассу Исполнителя. </w:t>
      </w:r>
    </w:p>
    <w:p w:rsidR="00E9023C" w:rsidRDefault="00E9023C" w:rsidP="00E9023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3. СРОКИ ВЫПОЛНЕНИЯ РАБОТ И СРОК ДЕЙСТВИЯ ДОГОВОРА</w:t>
      </w:r>
    </w:p>
    <w:p w:rsidR="00E9023C" w:rsidRDefault="00E9023C" w:rsidP="00E9023C">
      <w:pPr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3.1 Услуги по настоящему Договору будут считаться выполненными после подписания сторонами Акта выполненных работ.</w:t>
      </w:r>
    </w:p>
    <w:p w:rsidR="00E9023C" w:rsidRDefault="00E9023C" w:rsidP="00E9023C">
      <w:pPr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3.2 Срок выполнения работ: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kk-KZ" w:eastAsia="ru-RU"/>
        </w:rPr>
        <w:t>2-х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рабочих дней, после внесения предоплаты.   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3.3 Договор вступает в силу после подписания его сторонами и действует до 31.12.2021 года.</w:t>
      </w:r>
    </w:p>
    <w:p w:rsidR="00E9023C" w:rsidRDefault="00E9023C" w:rsidP="00E9023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4. ПРАВА И ОБЯЗАНОСТИ СТОРОН</w:t>
      </w:r>
    </w:p>
    <w:p w:rsidR="00E9023C" w:rsidRDefault="00E9023C" w:rsidP="00E902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4.1 Заказчик обязуется своевременно оплатить работу Исполнителя в соответствии с условиями настоящего Договора.</w:t>
      </w:r>
    </w:p>
    <w:p w:rsidR="00E9023C" w:rsidRDefault="00E9023C" w:rsidP="00E902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4.2 Исполнитель обязуется в случае возникновения обстоятельств, замедляющих ход работ или делающих дальнейшее продолжение работ невозможным, немедленно поставить об этом в известность Заказчика. </w:t>
      </w:r>
    </w:p>
    <w:p w:rsidR="00E9023C" w:rsidRDefault="00E9023C" w:rsidP="00E9023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5. ОТВЕТСТВЕННОСТЬ СТОРОН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5.1</w:t>
      </w:r>
      <w:proofErr w:type="gramStart"/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З</w:t>
      </w:r>
      <w:proofErr w:type="gramEnd"/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а невыполнение или ненадлежащее выполнение своих обязанностей по настоящему Договору стороны несут ответственность в соответствии с действующим законодательством Республики Казахстан.</w:t>
      </w:r>
    </w:p>
    <w:p w:rsidR="00E9023C" w:rsidRDefault="00E9023C" w:rsidP="00E9023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6. ФОРС-МАЖОР</w:t>
      </w:r>
    </w:p>
    <w:p w:rsidR="00E9023C" w:rsidRDefault="00E9023C" w:rsidP="00E9023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</w:pPr>
    </w:p>
    <w:p w:rsidR="00E9023C" w:rsidRDefault="00E9023C" w:rsidP="00E902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6.1 Стороны освобождаются от ответственности при полном или частичном не исполнении обязательств по настоящему договору, если оно явилось следствием непреодолимых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lastRenderedPageBreak/>
        <w:t>обстоятельств, например: пожара, наводнения, землетрясения, военных действий, а также изменений в законодательствах и т.д. Сторона, для которой создалась невозможность исполнения обязательств по договору, обязана немедленно известить другую сторону о наступлении вышеуказанных обстоятельств. Если эти обстоятельства или их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последствия будут продолжаться более 3 (трех) месяцев, то каждая из сторон имеет право отказаться от дальнейшего исполнения обязательств по договору, и в этом случае ни одна из сторон не будет иметь право на возмещение убытков.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 xml:space="preserve"> </w:t>
      </w:r>
    </w:p>
    <w:p w:rsidR="00E9023C" w:rsidRDefault="00E9023C" w:rsidP="00E9023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7. РАЗРЕШЕНИЕ СПОРОВ МЕЖДУ СТОРОНАМИ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7.1 Правоотношения между сторонами по настоящему Договору регулируются законодательством Республики Казахстан.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7.2</w:t>
      </w:r>
      <w:proofErr w:type="gramStart"/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случае если между сторонами в процессе реализации настоящего Договора или в связи с ним возникают разногласия (споры), стороны должны приложить усилия и использовать все имеющиеся возможности для разрешения такого спора путём дружественных переговоров. 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7.3</w:t>
      </w:r>
      <w:proofErr w:type="gramStart"/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случае, если споры и разногласия, не будут урегулированы путем переговоров между сторонами, они подлежат разрешению в судебном порядки в соответствии с действующим Законодательством Республики Казахстан.</w:t>
      </w:r>
    </w:p>
    <w:p w:rsidR="00E9023C" w:rsidRDefault="00E9023C" w:rsidP="00E90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8. ГАРАНТИИ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8.1. Исполнитель гарантирует качество выполненных работ/услуг в течени</w:t>
      </w:r>
      <w:proofErr w:type="gramStart"/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12 месяцев с даты подписания акта выполненных работ.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8.2. Если в гарантийный период будут обнаружены дефекты по выполненным работам/услугам, то  Исполнитель обязан своими силами и за свой счет устранить обнаруженные дефекты.</w:t>
      </w:r>
    </w:p>
    <w:p w:rsidR="00E9023C" w:rsidRDefault="00E9023C" w:rsidP="00E90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Toc51590214"/>
      <w:bookmarkStart w:id="2" w:name="_Toc51590185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ОБЩИЕ УСЛОВИЯ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 приложения и дополнения к настоящему договору действительны лишь в том случае, если они совершены в письменной форме и подписаны обеими сторонами.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9.2 Настоящий договор подписан в 2-х экземплярах, по одной для каждой из сторон.</w:t>
      </w:r>
    </w:p>
    <w:p w:rsidR="00E9023C" w:rsidRDefault="00E9023C" w:rsidP="00E902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9.3 Настоящий договор содержит 2 страницы.</w:t>
      </w:r>
    </w:p>
    <w:bookmarkEnd w:id="1"/>
    <w:bookmarkEnd w:id="2"/>
    <w:p w:rsidR="00E9023C" w:rsidRDefault="00E9023C" w:rsidP="00E90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3C" w:rsidRDefault="00E9023C" w:rsidP="00E90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ЮРИДИЧЕСКИЕ АДРЕСА СТОРОН</w:t>
      </w:r>
    </w:p>
    <w:p w:rsidR="00E9023C" w:rsidRDefault="00E9023C" w:rsidP="00E90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3C" w:rsidRDefault="00E9023C" w:rsidP="00E9023C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ЗАКАЗЧИК:</w:t>
      </w:r>
    </w:p>
    <w:p w:rsidR="00E9023C" w:rsidRDefault="00E9023C" w:rsidP="00E9023C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5266"/>
        <w:gridCol w:w="4799"/>
      </w:tblGrid>
      <w:tr w:rsidR="00E9023C" w:rsidTr="00E9023C">
        <w:tc>
          <w:tcPr>
            <w:tcW w:w="5268" w:type="dxa"/>
            <w:hideMark/>
          </w:tcPr>
          <w:p w:rsidR="00E9023C" w:rsidRDefault="00E9023C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ИП Владимиров К.О.</w:t>
            </w:r>
          </w:p>
          <w:p w:rsidR="00E9023C" w:rsidRDefault="00E9023C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Карагандинская область, </w:t>
            </w:r>
          </w:p>
          <w:p w:rsidR="00E9023C" w:rsidRDefault="00E9023C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риозерск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9023C" w:rsidRDefault="00E9023C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БСА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>2</w:t>
            </w:r>
          </w:p>
          <w:p w:rsidR="00E9023C" w:rsidRDefault="00E9023C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БИН/ИИН 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9F9F9"/>
              </w:rPr>
              <w:t>570829399043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E9023C" w:rsidRDefault="00E9023C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БИК HSBKKZKX </w:t>
            </w:r>
          </w:p>
          <w:p w:rsidR="00E9023C" w:rsidRDefault="00E9023C">
            <w:pPr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ИИК 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KZ566010002113876183</w:t>
            </w:r>
          </w:p>
          <w:p w:rsidR="00E9023C" w:rsidRDefault="00E9023C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"Народный Банк Казахстана" </w:t>
            </w:r>
          </w:p>
        </w:tc>
        <w:tc>
          <w:tcPr>
            <w:tcW w:w="4800" w:type="dxa"/>
          </w:tcPr>
          <w:p w:rsidR="00E9023C" w:rsidRDefault="00E9023C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Товарищество с ограниченной ответственностью "Сарышаган Сужылу-2014" </w:t>
            </w:r>
          </w:p>
          <w:p w:rsidR="00E9023C" w:rsidRDefault="00E9023C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Карагандинская область, </w:t>
            </w:r>
          </w:p>
          <w:p w:rsidR="00E9023C" w:rsidRDefault="00E9023C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риозерск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БАЛХАШСКАЯ, 7 </w:t>
            </w:r>
          </w:p>
          <w:p w:rsidR="00E9023C" w:rsidRDefault="00E9023C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БИН 140940024156</w:t>
            </w:r>
          </w:p>
          <w:p w:rsidR="00E9023C" w:rsidRDefault="00E9023C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БИК HSBKKZKX </w:t>
            </w:r>
          </w:p>
          <w:p w:rsidR="00E9023C" w:rsidRDefault="00E9023C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ИИК KZ676017091000049511 </w:t>
            </w:r>
          </w:p>
          <w:p w:rsidR="00E9023C" w:rsidRDefault="00E9023C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"Народный Банк Казахстана" </w:t>
            </w:r>
          </w:p>
          <w:p w:rsidR="00E9023C" w:rsidRDefault="00E9023C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Тел.: 87103952986 </w:t>
            </w:r>
          </w:p>
          <w:p w:rsidR="00E9023C" w:rsidRDefault="00E9023C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9023C" w:rsidRDefault="00E9023C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</w:tbl>
    <w:p w:rsidR="00E9023C" w:rsidRDefault="00E9023C" w:rsidP="00E9023C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Владимиров К.О.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Курец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С.В.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E9023C" w:rsidRDefault="00E9023C" w:rsidP="00E9023C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(подпись)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</w:t>
      </w:r>
    </w:p>
    <w:p w:rsidR="00E9023C" w:rsidRDefault="00E9023C" w:rsidP="00E902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3C" w:rsidRDefault="00E9023C" w:rsidP="00E9023C">
      <w:pPr>
        <w:rPr>
          <w:rFonts w:ascii="Times New Roman" w:hAnsi="Times New Roman" w:cs="Times New Roman"/>
          <w:sz w:val="24"/>
          <w:szCs w:val="24"/>
        </w:rPr>
      </w:pPr>
    </w:p>
    <w:p w:rsidR="00E9023C" w:rsidRDefault="00E9023C" w:rsidP="00E9023C"/>
    <w:p w:rsidR="00E9023C" w:rsidRDefault="00E9023C" w:rsidP="00E9023C"/>
    <w:p w:rsidR="008D20CD" w:rsidRDefault="008D20CD"/>
    <w:sectPr w:rsidR="008D2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B6A5A"/>
    <w:multiLevelType w:val="multilevel"/>
    <w:tmpl w:val="A784E548"/>
    <w:lvl w:ilvl="0">
      <w:start w:val="1"/>
      <w:numFmt w:val="decimal"/>
      <w:lvlText w:val="%1"/>
      <w:lvlJc w:val="left"/>
      <w:pPr>
        <w:ind w:left="405" w:hanging="405"/>
      </w:pPr>
    </w:lvl>
    <w:lvl w:ilvl="1">
      <w:start w:val="1"/>
      <w:numFmt w:val="decimal"/>
      <w:lvlText w:val="%1.%2"/>
      <w:lvlJc w:val="left"/>
      <w:pPr>
        <w:ind w:left="405" w:hanging="40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>
    <w:nsid w:val="72C53200"/>
    <w:multiLevelType w:val="hybridMultilevel"/>
    <w:tmpl w:val="0D363186"/>
    <w:lvl w:ilvl="0" w:tplc="E2C6550C">
      <w:start w:val="20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AF9"/>
    <w:rsid w:val="000E2B2B"/>
    <w:rsid w:val="008D20CD"/>
    <w:rsid w:val="00E9023C"/>
    <w:rsid w:val="00F1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23C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02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23C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02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752</Words>
  <Characters>4293</Characters>
  <Application>Microsoft Office Word</Application>
  <DocSecurity>0</DocSecurity>
  <Lines>35</Lines>
  <Paragraphs>10</Paragraphs>
  <ScaleCrop>false</ScaleCrop>
  <Company/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ЖКХ2020ЮЭ</dc:creator>
  <cp:keywords/>
  <dc:description/>
  <cp:lastModifiedBy>ЖКХ2020ЮЭ</cp:lastModifiedBy>
  <cp:revision>2</cp:revision>
  <dcterms:created xsi:type="dcterms:W3CDTF">2021-12-21T08:50:00Z</dcterms:created>
  <dcterms:modified xsi:type="dcterms:W3CDTF">2021-12-21T08:57:00Z</dcterms:modified>
</cp:coreProperties>
</file>