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2FE4" w:rsidRDefault="00844BCE"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r>
        <w:rPr>
          <w:rFonts w:ascii="Times New Roman" w:eastAsia="Verdana" w:hAnsi="Times New Roman" w:cs="Times New Roman"/>
          <w:b/>
          <w:color w:val="000000"/>
          <w:sz w:val="24"/>
          <w:szCs w:val="24"/>
          <w:lang w:val="kk-KZ"/>
        </w:rPr>
        <w:t>Көкшетау</w:t>
      </w:r>
      <w:r w:rsidR="00732FE4" w:rsidRPr="00732FE4">
        <w:rPr>
          <w:rFonts w:ascii="Times New Roman" w:eastAsia="Verdana" w:hAnsi="Times New Roman" w:cs="Times New Roman"/>
          <w:b/>
          <w:color w:val="000000"/>
          <w:sz w:val="24"/>
          <w:szCs w:val="24"/>
        </w:rPr>
        <w:t xml:space="preserve"> қ. </w:t>
      </w:r>
      <w:r>
        <w:rPr>
          <w:rFonts w:ascii="Times New Roman" w:eastAsia="Verdana" w:hAnsi="Times New Roman" w:cs="Times New Roman"/>
          <w:b/>
          <w:color w:val="000000"/>
          <w:sz w:val="24"/>
          <w:szCs w:val="24"/>
          <w:lang w:val="kk-KZ"/>
        </w:rPr>
        <w:t>1</w:t>
      </w:r>
      <w:r w:rsidR="00732FE4">
        <w:rPr>
          <w:rFonts w:ascii="Times New Roman" w:eastAsia="Verdana" w:hAnsi="Times New Roman" w:cs="Times New Roman"/>
          <w:b/>
          <w:color w:val="000000"/>
          <w:sz w:val="24"/>
          <w:szCs w:val="24"/>
          <w:lang w:val="kk-KZ"/>
        </w:rPr>
        <w:t>-</w:t>
      </w:r>
      <w:r w:rsidR="00732FE4" w:rsidRPr="00732FE4">
        <w:rPr>
          <w:rFonts w:ascii="Times New Roman" w:eastAsia="Verdana" w:hAnsi="Times New Roman" w:cs="Times New Roman"/>
          <w:b/>
          <w:color w:val="000000"/>
          <w:sz w:val="24"/>
          <w:szCs w:val="24"/>
        </w:rPr>
        <w:t>МӨС</w:t>
      </w:r>
      <w:r w:rsidR="00732FE4">
        <w:rPr>
          <w:rFonts w:ascii="Times New Roman" w:eastAsia="Verdana" w:hAnsi="Times New Roman" w:cs="Times New Roman"/>
          <w:b/>
          <w:color w:val="000000"/>
          <w:sz w:val="24"/>
          <w:szCs w:val="24"/>
          <w:lang w:val="kk-KZ"/>
        </w:rPr>
        <w:t>Б</w:t>
      </w:r>
      <w:r w:rsidR="00732FE4" w:rsidRPr="00732FE4">
        <w:rPr>
          <w:rFonts w:ascii="Times New Roman" w:eastAsia="Verdana" w:hAnsi="Times New Roman" w:cs="Times New Roman"/>
          <w:b/>
          <w:color w:val="000000"/>
          <w:sz w:val="24"/>
          <w:szCs w:val="24"/>
        </w:rPr>
        <w:t xml:space="preserve"> гаражының еденінің </w:t>
      </w:r>
      <w:proofErr w:type="spellStart"/>
      <w:r w:rsidR="00732FE4" w:rsidRPr="00732FE4">
        <w:rPr>
          <w:rFonts w:ascii="Times New Roman" w:eastAsia="Verdana" w:hAnsi="Times New Roman" w:cs="Times New Roman"/>
          <w:b/>
          <w:color w:val="000000"/>
          <w:sz w:val="24"/>
          <w:szCs w:val="24"/>
        </w:rPr>
        <w:t>эпоксидті</w:t>
      </w:r>
      <w:proofErr w:type="spellEnd"/>
      <w:r w:rsidR="00732FE4" w:rsidRPr="00732FE4">
        <w:rPr>
          <w:rFonts w:ascii="Times New Roman" w:eastAsia="Verdana" w:hAnsi="Times New Roman" w:cs="Times New Roman"/>
          <w:b/>
          <w:color w:val="000000"/>
          <w:sz w:val="24"/>
          <w:szCs w:val="24"/>
        </w:rPr>
        <w:t xml:space="preserve"> </w:t>
      </w:r>
      <w:proofErr w:type="spellStart"/>
      <w:r w:rsidR="00732FE4" w:rsidRPr="00732FE4">
        <w:rPr>
          <w:rFonts w:ascii="Times New Roman" w:eastAsia="Verdana" w:hAnsi="Times New Roman" w:cs="Times New Roman"/>
          <w:b/>
          <w:color w:val="000000"/>
          <w:sz w:val="24"/>
          <w:szCs w:val="24"/>
        </w:rPr>
        <w:t>жабынымен</w:t>
      </w:r>
      <w:proofErr w:type="spellEnd"/>
      <w:r w:rsidR="00732FE4" w:rsidRPr="00732FE4">
        <w:rPr>
          <w:rFonts w:ascii="Times New Roman" w:eastAsia="Verdana" w:hAnsi="Times New Roman" w:cs="Times New Roman"/>
          <w:b/>
          <w:color w:val="000000"/>
          <w:sz w:val="24"/>
          <w:szCs w:val="24"/>
        </w:rPr>
        <w:t xml:space="preserve"> санитариялауға (қорғауға) арналған техникалық </w:t>
      </w:r>
      <w:proofErr w:type="spellStart"/>
      <w:r w:rsidR="00732FE4" w:rsidRPr="00732FE4">
        <w:rPr>
          <w:rFonts w:ascii="Times New Roman" w:eastAsia="Verdana" w:hAnsi="Times New Roman" w:cs="Times New Roman"/>
          <w:b/>
          <w:color w:val="000000"/>
          <w:sz w:val="24"/>
          <w:szCs w:val="24"/>
        </w:rPr>
        <w:t>ерекшелік</w:t>
      </w:r>
      <w:proofErr w:type="spellEnd"/>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75"/>
        <w:gridCol w:w="2154"/>
        <w:gridCol w:w="3827"/>
      </w:tblGrid>
      <w:tr w:rsidR="00732FE4" w:rsidRPr="00B87693" w:rsidTr="00732FE4">
        <w:trPr>
          <w:trHeight w:val="1035"/>
        </w:trPr>
        <w:tc>
          <w:tcPr>
            <w:tcW w:w="4475" w:type="dxa"/>
            <w:shd w:val="clear" w:color="auto" w:fill="auto"/>
            <w:hideMark/>
          </w:tcPr>
          <w:p w:rsidR="00732FE4" w:rsidRPr="00732FE4" w:rsidRDefault="00732FE4" w:rsidP="00732FE4">
            <w:pPr>
              <w:spacing w:after="0" w:line="240" w:lineRule="auto"/>
              <w:jc w:val="both"/>
              <w:rPr>
                <w:rFonts w:ascii="Times New Roman" w:hAnsi="Times New Roman" w:cs="Times New Roman"/>
                <w:i/>
                <w:sz w:val="24"/>
                <w:szCs w:val="24"/>
                <w:lang w:val="kk-KZ"/>
              </w:rPr>
            </w:pPr>
            <w:r w:rsidRPr="00732FE4">
              <w:rPr>
                <w:rFonts w:ascii="Times New Roman" w:hAnsi="Times New Roman" w:cs="Times New Roman"/>
                <w:i/>
                <w:sz w:val="24"/>
                <w:szCs w:val="24"/>
                <w:lang w:val="kk-KZ"/>
              </w:rPr>
              <w:t>Бетон негізін құрғақ тегістеу (қажет болған жағдайда тігу, жөндеу, ерітінді, жарықтар мен шұңқырларды тегістеу, салыстырмалы тегіс негізге жеткізу)</w:t>
            </w:r>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м2</w:t>
            </w:r>
          </w:p>
        </w:tc>
        <w:tc>
          <w:tcPr>
            <w:tcW w:w="3827" w:type="dxa"/>
            <w:shd w:val="clear" w:color="auto" w:fill="auto"/>
            <w:hideMark/>
          </w:tcPr>
          <w:p w:rsidR="00732FE4" w:rsidRPr="005B4558" w:rsidRDefault="00844BCE" w:rsidP="00732FE4">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3</w:t>
            </w:r>
            <w:r w:rsidR="00732FE4">
              <w:rPr>
                <w:rFonts w:ascii="Times New Roman" w:hAnsi="Times New Roman" w:cs="Times New Roman"/>
                <w:i/>
                <w:sz w:val="24"/>
                <w:szCs w:val="24"/>
              </w:rPr>
              <w:t>00</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Pr>
                <w:rFonts w:ascii="Times New Roman" w:hAnsi="Times New Roman" w:cs="Times New Roman"/>
                <w:i/>
                <w:sz w:val="24"/>
                <w:szCs w:val="24"/>
                <w:lang w:val="kk-KZ"/>
              </w:rPr>
              <w:t xml:space="preserve">Жабын </w:t>
            </w:r>
            <w:r w:rsidRPr="00732FE4">
              <w:rPr>
                <w:rFonts w:ascii="Times New Roman" w:hAnsi="Times New Roman" w:cs="Times New Roman"/>
                <w:i/>
                <w:sz w:val="24"/>
                <w:szCs w:val="24"/>
              </w:rPr>
              <w:t>қабатын қолдану</w:t>
            </w:r>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м2</w:t>
            </w:r>
          </w:p>
        </w:tc>
        <w:tc>
          <w:tcPr>
            <w:tcW w:w="3827" w:type="dxa"/>
            <w:shd w:val="clear" w:color="auto" w:fill="auto"/>
            <w:hideMark/>
          </w:tcPr>
          <w:p w:rsidR="00732FE4" w:rsidRPr="005B4558" w:rsidRDefault="00844BCE" w:rsidP="00732FE4">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3</w:t>
            </w:r>
            <w:r w:rsidR="00732FE4">
              <w:rPr>
                <w:rFonts w:ascii="Times New Roman" w:hAnsi="Times New Roman" w:cs="Times New Roman"/>
                <w:i/>
                <w:sz w:val="24"/>
                <w:szCs w:val="24"/>
              </w:rPr>
              <w:t>00</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proofErr w:type="spellStart"/>
            <w:r w:rsidRPr="00732FE4">
              <w:rPr>
                <w:rFonts w:ascii="Times New Roman" w:hAnsi="Times New Roman" w:cs="Times New Roman"/>
                <w:i/>
                <w:sz w:val="24"/>
                <w:szCs w:val="24"/>
              </w:rPr>
              <w:t>негізгі</w:t>
            </w:r>
            <w:proofErr w:type="spellEnd"/>
            <w:r w:rsidRPr="00732FE4">
              <w:rPr>
                <w:rFonts w:ascii="Times New Roman" w:hAnsi="Times New Roman" w:cs="Times New Roman"/>
                <w:i/>
                <w:sz w:val="24"/>
                <w:szCs w:val="24"/>
              </w:rPr>
              <w:t xml:space="preserve"> қабатты қолдану</w:t>
            </w:r>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м2</w:t>
            </w:r>
          </w:p>
        </w:tc>
        <w:tc>
          <w:tcPr>
            <w:tcW w:w="3827" w:type="dxa"/>
            <w:shd w:val="clear" w:color="auto" w:fill="auto"/>
            <w:hideMark/>
          </w:tcPr>
          <w:p w:rsidR="00732FE4" w:rsidRPr="005B4558" w:rsidRDefault="00844BCE" w:rsidP="00732FE4">
            <w:pPr>
              <w:rPr>
                <w:sz w:val="24"/>
                <w:szCs w:val="24"/>
              </w:rPr>
            </w:pPr>
            <w:r>
              <w:rPr>
                <w:rFonts w:ascii="Times New Roman" w:hAnsi="Times New Roman" w:cs="Times New Roman"/>
                <w:i/>
                <w:sz w:val="24"/>
                <w:szCs w:val="24"/>
              </w:rPr>
              <w:t>3</w:t>
            </w:r>
            <w:r w:rsidR="00732FE4">
              <w:rPr>
                <w:rFonts w:ascii="Times New Roman" w:hAnsi="Times New Roman" w:cs="Times New Roman"/>
                <w:i/>
                <w:sz w:val="24"/>
                <w:szCs w:val="24"/>
              </w:rPr>
              <w:t>00</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732FE4">
              <w:rPr>
                <w:rFonts w:ascii="Times New Roman" w:hAnsi="Times New Roman" w:cs="Times New Roman"/>
                <w:i/>
                <w:sz w:val="24"/>
                <w:szCs w:val="24"/>
              </w:rPr>
              <w:t>әрлеу қабатын қолдану</w:t>
            </w:r>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м2</w:t>
            </w:r>
          </w:p>
        </w:tc>
        <w:tc>
          <w:tcPr>
            <w:tcW w:w="3827" w:type="dxa"/>
            <w:shd w:val="clear" w:color="auto" w:fill="auto"/>
            <w:hideMark/>
          </w:tcPr>
          <w:p w:rsidR="00732FE4" w:rsidRPr="005B4558" w:rsidRDefault="00844BCE" w:rsidP="00732FE4">
            <w:pPr>
              <w:rPr>
                <w:sz w:val="24"/>
                <w:szCs w:val="24"/>
              </w:rPr>
            </w:pPr>
            <w:r>
              <w:rPr>
                <w:rFonts w:ascii="Times New Roman" w:hAnsi="Times New Roman" w:cs="Times New Roman"/>
                <w:i/>
                <w:sz w:val="24"/>
                <w:szCs w:val="24"/>
              </w:rPr>
              <w:t>3</w:t>
            </w:r>
            <w:r w:rsidR="00732FE4">
              <w:rPr>
                <w:rFonts w:ascii="Times New Roman" w:hAnsi="Times New Roman" w:cs="Times New Roman"/>
                <w:i/>
                <w:sz w:val="24"/>
                <w:szCs w:val="24"/>
              </w:rPr>
              <w:t>00</w:t>
            </w:r>
          </w:p>
        </w:tc>
      </w:tr>
      <w:tr w:rsidR="00732FE4" w:rsidRPr="00B87693" w:rsidTr="00732FE4">
        <w:trPr>
          <w:trHeight w:val="315"/>
        </w:trPr>
        <w:tc>
          <w:tcPr>
            <w:tcW w:w="10456" w:type="dxa"/>
            <w:gridSpan w:val="3"/>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732FE4">
              <w:rPr>
                <w:rFonts w:ascii="Times New Roman" w:hAnsi="Times New Roman" w:cs="Times New Roman"/>
                <w:i/>
                <w:sz w:val="24"/>
                <w:szCs w:val="24"/>
              </w:rPr>
              <w:t>барлығы жұмыс</w:t>
            </w:r>
          </w:p>
        </w:tc>
      </w:tr>
      <w:tr w:rsidR="00732FE4" w:rsidRPr="00B87693" w:rsidTr="00732FE4">
        <w:trPr>
          <w:trHeight w:val="315"/>
        </w:trPr>
        <w:tc>
          <w:tcPr>
            <w:tcW w:w="10456" w:type="dxa"/>
            <w:gridSpan w:val="3"/>
            <w:shd w:val="clear" w:color="auto" w:fill="auto"/>
            <w:hideMark/>
          </w:tcPr>
          <w:p w:rsidR="00732FE4" w:rsidRPr="00732FE4" w:rsidRDefault="00732FE4" w:rsidP="00732FE4">
            <w:pPr>
              <w:spacing w:after="0" w:line="240" w:lineRule="auto"/>
              <w:jc w:val="both"/>
              <w:rPr>
                <w:rFonts w:ascii="Times New Roman" w:hAnsi="Times New Roman" w:cs="Times New Roman"/>
                <w:bCs/>
                <w:i/>
                <w:sz w:val="24"/>
                <w:szCs w:val="24"/>
                <w:lang w:val="kk-KZ"/>
              </w:rPr>
            </w:pPr>
            <w:r>
              <w:rPr>
                <w:rFonts w:ascii="Times New Roman" w:hAnsi="Times New Roman" w:cs="Times New Roman"/>
                <w:bCs/>
                <w:i/>
                <w:sz w:val="24"/>
                <w:szCs w:val="24"/>
              </w:rPr>
              <w:t xml:space="preserve">  Материал</w:t>
            </w:r>
            <w:r>
              <w:rPr>
                <w:rFonts w:ascii="Times New Roman" w:hAnsi="Times New Roman" w:cs="Times New Roman"/>
                <w:bCs/>
                <w:i/>
                <w:sz w:val="24"/>
                <w:szCs w:val="24"/>
                <w:lang w:val="kk-KZ"/>
              </w:rPr>
              <w:t>дар</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proofErr w:type="spellStart"/>
            <w:r>
              <w:rPr>
                <w:rFonts w:ascii="Times New Roman" w:hAnsi="Times New Roman" w:cs="Times New Roman"/>
                <w:i/>
                <w:sz w:val="24"/>
                <w:szCs w:val="24"/>
              </w:rPr>
              <w:t>эпоксидті</w:t>
            </w:r>
            <w:proofErr w:type="spellEnd"/>
            <w:r>
              <w:rPr>
                <w:rFonts w:ascii="Times New Roman" w:hAnsi="Times New Roman" w:cs="Times New Roman"/>
                <w:i/>
                <w:sz w:val="24"/>
                <w:szCs w:val="24"/>
              </w:rPr>
              <w:t xml:space="preserve"> </w:t>
            </w:r>
            <w:r>
              <w:rPr>
                <w:rFonts w:ascii="Times New Roman" w:hAnsi="Times New Roman" w:cs="Times New Roman"/>
                <w:i/>
                <w:sz w:val="24"/>
                <w:szCs w:val="24"/>
                <w:lang w:val="kk-KZ"/>
              </w:rPr>
              <w:t>грунт</w:t>
            </w:r>
            <w:r w:rsidRPr="00732FE4">
              <w:rPr>
                <w:rFonts w:ascii="Times New Roman" w:hAnsi="Times New Roman" w:cs="Times New Roman"/>
                <w:i/>
                <w:sz w:val="24"/>
                <w:szCs w:val="24"/>
              </w:rPr>
              <w:t xml:space="preserve"> </w:t>
            </w:r>
            <w:r w:rsidRPr="005B4558">
              <w:rPr>
                <w:rFonts w:ascii="Times New Roman" w:hAnsi="Times New Roman" w:cs="Times New Roman"/>
                <w:i/>
                <w:sz w:val="24"/>
                <w:szCs w:val="24"/>
              </w:rPr>
              <w:t>(0,7 кг/1м2)</w:t>
            </w:r>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кг</w:t>
            </w:r>
          </w:p>
        </w:tc>
        <w:tc>
          <w:tcPr>
            <w:tcW w:w="3827"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228,00</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proofErr w:type="spellStart"/>
            <w:r w:rsidRPr="00732FE4">
              <w:rPr>
                <w:rFonts w:ascii="Times New Roman" w:hAnsi="Times New Roman" w:cs="Times New Roman"/>
                <w:i/>
                <w:sz w:val="24"/>
                <w:szCs w:val="24"/>
              </w:rPr>
              <w:t>негізгі</w:t>
            </w:r>
            <w:proofErr w:type="spellEnd"/>
            <w:r w:rsidRPr="00732FE4">
              <w:rPr>
                <w:rFonts w:ascii="Times New Roman" w:hAnsi="Times New Roman" w:cs="Times New Roman"/>
                <w:i/>
                <w:sz w:val="24"/>
                <w:szCs w:val="24"/>
              </w:rPr>
              <w:t xml:space="preserve"> қабат </w:t>
            </w:r>
            <w:r>
              <w:rPr>
                <w:rFonts w:ascii="Times New Roman" w:hAnsi="Times New Roman" w:cs="Times New Roman"/>
                <w:i/>
                <w:sz w:val="24"/>
                <w:szCs w:val="24"/>
                <w:lang w:val="kk-KZ"/>
              </w:rPr>
              <w:t>грунт</w:t>
            </w:r>
            <w:r w:rsidRPr="005B4558">
              <w:rPr>
                <w:rFonts w:ascii="Times New Roman" w:hAnsi="Times New Roman" w:cs="Times New Roman"/>
                <w:i/>
                <w:sz w:val="24"/>
                <w:szCs w:val="24"/>
              </w:rPr>
              <w:t>(0,3 кг/м2)</w:t>
            </w:r>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кг</w:t>
            </w:r>
          </w:p>
        </w:tc>
        <w:tc>
          <w:tcPr>
            <w:tcW w:w="3827"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114,40</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732FE4">
              <w:rPr>
                <w:rFonts w:ascii="Times New Roman" w:hAnsi="Times New Roman" w:cs="Times New Roman"/>
                <w:i/>
                <w:sz w:val="24"/>
                <w:szCs w:val="24"/>
              </w:rPr>
              <w:t xml:space="preserve">аяқтау қабаты </w:t>
            </w:r>
            <w:r w:rsidRPr="005B4558">
              <w:rPr>
                <w:rFonts w:ascii="Times New Roman" w:hAnsi="Times New Roman" w:cs="Times New Roman"/>
                <w:i/>
                <w:sz w:val="24"/>
                <w:szCs w:val="24"/>
              </w:rPr>
              <w:t>(1,0  кг/1м2)</w:t>
            </w:r>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кг</w:t>
            </w:r>
          </w:p>
        </w:tc>
        <w:tc>
          <w:tcPr>
            <w:tcW w:w="3827"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610,00</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732FE4">
              <w:rPr>
                <w:rFonts w:ascii="Times New Roman" w:hAnsi="Times New Roman" w:cs="Times New Roman"/>
                <w:i/>
                <w:sz w:val="24"/>
                <w:szCs w:val="24"/>
              </w:rPr>
              <w:t xml:space="preserve">Кварц. Құм </w:t>
            </w:r>
            <w:r w:rsidRPr="005B4558">
              <w:rPr>
                <w:rFonts w:ascii="Times New Roman" w:hAnsi="Times New Roman" w:cs="Times New Roman"/>
                <w:i/>
                <w:sz w:val="24"/>
                <w:szCs w:val="24"/>
              </w:rPr>
              <w:t xml:space="preserve">фр. 0,1-0,5 мм (3 кг/м2) </w:t>
            </w:r>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кг</w:t>
            </w:r>
          </w:p>
        </w:tc>
        <w:tc>
          <w:tcPr>
            <w:tcW w:w="3827"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400,4</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732FE4">
              <w:rPr>
                <w:rFonts w:ascii="Times New Roman" w:hAnsi="Times New Roman" w:cs="Times New Roman"/>
                <w:i/>
                <w:sz w:val="24"/>
                <w:szCs w:val="24"/>
              </w:rPr>
              <w:t xml:space="preserve">Гауһар </w:t>
            </w:r>
            <w:proofErr w:type="spellStart"/>
            <w:r w:rsidRPr="00732FE4">
              <w:rPr>
                <w:rFonts w:ascii="Times New Roman" w:hAnsi="Times New Roman" w:cs="Times New Roman"/>
                <w:i/>
                <w:sz w:val="24"/>
                <w:szCs w:val="24"/>
              </w:rPr>
              <w:t>франкфурттар</w:t>
            </w:r>
            <w:proofErr w:type="spellEnd"/>
          </w:p>
        </w:tc>
        <w:tc>
          <w:tcPr>
            <w:tcW w:w="2154" w:type="dxa"/>
            <w:shd w:val="clear" w:color="auto" w:fill="auto"/>
            <w:hideMark/>
          </w:tcPr>
          <w:p w:rsidR="00732FE4" w:rsidRPr="005B4558" w:rsidRDefault="00B26CBE" w:rsidP="00732FE4">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дана</w:t>
            </w:r>
          </w:p>
        </w:tc>
        <w:tc>
          <w:tcPr>
            <w:tcW w:w="3827"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4,00</w:t>
            </w:r>
          </w:p>
        </w:tc>
      </w:tr>
      <w:tr w:rsidR="00732FE4" w:rsidRPr="00B87693" w:rsidTr="00732FE4">
        <w:trPr>
          <w:trHeight w:val="315"/>
        </w:trPr>
        <w:tc>
          <w:tcPr>
            <w:tcW w:w="4475"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r w:rsidRPr="00732FE4">
              <w:rPr>
                <w:rFonts w:ascii="Times New Roman" w:hAnsi="Times New Roman" w:cs="Times New Roman"/>
                <w:i/>
                <w:sz w:val="24"/>
                <w:szCs w:val="24"/>
              </w:rPr>
              <w:t xml:space="preserve">Қызмет көрсету </w:t>
            </w:r>
            <w:proofErr w:type="spellStart"/>
            <w:r w:rsidRPr="00732FE4">
              <w:rPr>
                <w:rFonts w:ascii="Times New Roman" w:hAnsi="Times New Roman" w:cs="Times New Roman"/>
                <w:i/>
                <w:sz w:val="24"/>
                <w:szCs w:val="24"/>
              </w:rPr>
              <w:t>мерзімі</w:t>
            </w:r>
            <w:proofErr w:type="spellEnd"/>
          </w:p>
        </w:tc>
        <w:tc>
          <w:tcPr>
            <w:tcW w:w="2154" w:type="dxa"/>
            <w:shd w:val="clear" w:color="auto" w:fill="auto"/>
            <w:hideMark/>
          </w:tcPr>
          <w:p w:rsidR="00732FE4" w:rsidRPr="005B4558" w:rsidRDefault="00732FE4" w:rsidP="00732FE4">
            <w:pPr>
              <w:spacing w:after="0" w:line="240" w:lineRule="auto"/>
              <w:jc w:val="both"/>
              <w:rPr>
                <w:rFonts w:ascii="Times New Roman" w:hAnsi="Times New Roman" w:cs="Times New Roman"/>
                <w:i/>
                <w:sz w:val="24"/>
                <w:szCs w:val="24"/>
              </w:rPr>
            </w:pPr>
          </w:p>
        </w:tc>
        <w:tc>
          <w:tcPr>
            <w:tcW w:w="3827" w:type="dxa"/>
            <w:shd w:val="clear" w:color="auto" w:fill="auto"/>
            <w:hideMark/>
          </w:tcPr>
          <w:p w:rsidR="00732FE4" w:rsidRPr="00B26CBE" w:rsidRDefault="00F9369A" w:rsidP="00B26CBE">
            <w:pPr>
              <w:spacing w:after="0" w:line="240" w:lineRule="auto"/>
              <w:jc w:val="both"/>
              <w:rPr>
                <w:rFonts w:ascii="Times New Roman" w:hAnsi="Times New Roman" w:cs="Times New Roman"/>
                <w:i/>
                <w:sz w:val="24"/>
                <w:szCs w:val="24"/>
                <w:lang w:val="kk-KZ"/>
              </w:rPr>
            </w:pPr>
            <w:r w:rsidRPr="00F9369A">
              <w:rPr>
                <w:rFonts w:ascii="Times New Roman" w:hAnsi="Times New Roman" w:cs="Times New Roman"/>
                <w:i/>
                <w:sz w:val="24"/>
                <w:szCs w:val="24"/>
              </w:rPr>
              <w:t>20жұмыс күнге</w:t>
            </w:r>
          </w:p>
        </w:tc>
      </w:tr>
    </w:tbl>
    <w:p w:rsidR="00732FE4" w:rsidRPr="00B87693" w:rsidRDefault="00732FE4" w:rsidP="00732FE4">
      <w:pPr>
        <w:pBdr>
          <w:top w:val="nil"/>
          <w:left w:val="nil"/>
          <w:bottom w:val="nil"/>
          <w:right w:val="nil"/>
          <w:between w:val="nil"/>
        </w:pBdr>
        <w:spacing w:after="0" w:line="240" w:lineRule="auto"/>
        <w:ind w:left="360"/>
        <w:jc w:val="both"/>
        <w:rPr>
          <w:rFonts w:ascii="Times New Roman" w:eastAsia="Verdana" w:hAnsi="Times New Roman" w:cs="Times New Roman"/>
          <w:b/>
          <w:color w:val="000000"/>
          <w:sz w:val="24"/>
          <w:szCs w:val="24"/>
          <w:highlight w:val="white"/>
        </w:rPr>
      </w:pP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Полимерлі композиция-бұл органикалық негіздегі екі компонентті төмен тұтқыр сұйықтық.  Бетон, сылақ, кірпіш, ағаш және басқа да кеуекті құрылыс материалдарын бетіне қолданған кезде ол олардың көлеміне таралады және сол жерде ауа ылғалдылығымен бекітіледі, сонымен қатар бетінде берік, химиялық төзімді, су өткізбейтін пленка түзеді.</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xml:space="preserve">Қолдану. </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Полимерлі композиция жеңіл және орташа жүктемелерге (паркингтер, қоймалар, тоңазытқыш камералар, өндірістік үй-жайлар, ауруханалар және т. б.) төтеп беретін жұқа қабатты полимерлі шаңсорғыштарды, едендерді жасау үшін қолданылады.;</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Қалыңдығы 1,5-4 мм тозуға төзімді жоғары толтырылған (кварц құмы бар) едендер жасау үшін</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xml:space="preserve">● Бетон, сылақ, көбік блоктары, кірпіш, ағаш және басқа кеуекті материалдардың беткі қабатын қатайту үшін өздігінен. </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Бетондағы шаш сызаттарын тығыздау үшін;</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Бетон, кірпіш, ағаш және басқа құрылымдар мен құрылыс материалдарына арналған коррозияға қарсы жабындар;</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Металл конструкцияларының коррозиясын қорғау және алдын алу үшін (электр желілерінің тіректері, бұрандалы қадалар, резервуарлар және т. б.);</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Ауыз сумен және тамақ өнімдерімен байланыста қолдануға болады.</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Тамақ өнеркәсібі, химия өнеркәсібі, фармацевтика, денсаулық сақтау, энергетика және машина жасау саласындағы қорғаныс жабындары Су арнасы, жол құрылысы объектілерінде.</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Қасиеттері мен артықшылықтары.</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Қамту қамтамасыз етеді:</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xml:space="preserve">● бетонның беткі қабатын 2-3 есе қатайту, соққыға төзімділік пен төзімділік туралы жарықтарды арттыру; </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бетті тығыздау, гидрооқшаулау және гидрофобизациялау, суға, хлоридтерге және тұздарға төзбеушілік;</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химиялық және биологиялық тектес агрессивті орталардың әсеріне жоғары төзімділік (қышқылдар, сілтілер, тұздар, майлар, иілгіштер, қыналар және т. б.)</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ауыспалы жүктемелерге төзімділік, аязға төзімділікті арттыру;</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жабын жанбайды немесе түтін шығармайды, полимерленгеннен кейін улы емес;</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Композицияны ылғалдылығы 20% дейін бетонға қолдануға болады.</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Кең температура диапазонында жабынның тұрақтылығы.</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Көптеген құрылыс материалдарына тамаша адгезия.</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lastRenderedPageBreak/>
        <w:t>● Өте жоғары химиялық және биологиялық төзімділік. Тамаша механикалық көрсеткіштер, абразивті тұрақтылық .</w:t>
      </w: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Полимерленгеннен кейін ауыз сумен және тамақ өнімдерімен байланыста абсолютті қауіпсіздікті қамтамасыз етеді</w:t>
      </w: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p>
    <w:p w:rsidR="00732FE4" w:rsidRPr="00732FE4" w:rsidRDefault="00732FE4" w:rsidP="00732FE4">
      <w:pPr>
        <w:pBdr>
          <w:top w:val="nil"/>
          <w:left w:val="nil"/>
          <w:bottom w:val="nil"/>
          <w:right w:val="nil"/>
          <w:between w:val="nil"/>
        </w:pBdr>
        <w:spacing w:after="0" w:line="240" w:lineRule="auto"/>
        <w:jc w:val="center"/>
        <w:rPr>
          <w:rFonts w:ascii="Times New Roman" w:eastAsia="Verdana" w:hAnsi="Times New Roman" w:cs="Times New Roman"/>
          <w:b/>
          <w:color w:val="000000"/>
          <w:sz w:val="24"/>
          <w:szCs w:val="24"/>
          <w:lang w:val="kk-KZ"/>
        </w:rPr>
      </w:pPr>
      <w:r w:rsidRPr="00732FE4">
        <w:rPr>
          <w:rFonts w:ascii="Times New Roman" w:eastAsia="Verdana" w:hAnsi="Times New Roman" w:cs="Times New Roman"/>
          <w:b/>
          <w:color w:val="000000"/>
          <w:sz w:val="24"/>
          <w:szCs w:val="24"/>
          <w:lang w:val="kk-KZ"/>
        </w:rPr>
        <w:t>Техникалық деректер қолдану шарттары</w:t>
      </w: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4928"/>
        <w:gridCol w:w="5670"/>
      </w:tblGrid>
      <w:tr w:rsidR="00732FE4" w:rsidRPr="00B87693" w:rsidTr="00732FE4">
        <w:tc>
          <w:tcPr>
            <w:tcW w:w="4928"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732FE4">
              <w:rPr>
                <w:rFonts w:ascii="Times New Roman" w:eastAsia="Verdana" w:hAnsi="Times New Roman" w:cs="Times New Roman"/>
                <w:color w:val="000000"/>
                <w:sz w:val="24"/>
                <w:szCs w:val="24"/>
              </w:rPr>
              <w:t>Негіздің түрі</w:t>
            </w:r>
          </w:p>
        </w:tc>
        <w:tc>
          <w:tcPr>
            <w:tcW w:w="5670"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732FE4">
              <w:rPr>
                <w:rFonts w:ascii="Times New Roman" w:eastAsia="Verdana" w:hAnsi="Times New Roman" w:cs="Times New Roman"/>
                <w:color w:val="000000"/>
                <w:sz w:val="24"/>
                <w:szCs w:val="24"/>
              </w:rPr>
              <w:t xml:space="preserve">Металл, бетон, сылақ, көбік бетон, газ Силикат </w:t>
            </w:r>
            <w:proofErr w:type="spellStart"/>
            <w:r w:rsidRPr="00732FE4">
              <w:rPr>
                <w:rFonts w:ascii="Times New Roman" w:eastAsia="Verdana" w:hAnsi="Times New Roman" w:cs="Times New Roman"/>
                <w:color w:val="000000"/>
                <w:sz w:val="24"/>
                <w:szCs w:val="24"/>
              </w:rPr>
              <w:t>блоктары</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кірпіш</w:t>
            </w:r>
            <w:proofErr w:type="spellEnd"/>
            <w:r w:rsidRPr="00732FE4">
              <w:rPr>
                <w:rFonts w:ascii="Times New Roman" w:eastAsia="Verdana" w:hAnsi="Times New Roman" w:cs="Times New Roman"/>
                <w:color w:val="000000"/>
                <w:sz w:val="24"/>
                <w:szCs w:val="24"/>
              </w:rPr>
              <w:t>, шифер, ағаш және т. б.</w:t>
            </w:r>
          </w:p>
        </w:tc>
      </w:tr>
      <w:tr w:rsidR="00732FE4" w:rsidRPr="00B87693" w:rsidTr="00732FE4">
        <w:tc>
          <w:tcPr>
            <w:tcW w:w="4928"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732FE4">
              <w:rPr>
                <w:rFonts w:ascii="Times New Roman" w:eastAsia="Verdana" w:hAnsi="Times New Roman" w:cs="Times New Roman"/>
                <w:color w:val="000000"/>
                <w:sz w:val="24"/>
                <w:szCs w:val="24"/>
              </w:rPr>
              <w:t xml:space="preserve">Негіздің </w:t>
            </w:r>
            <w:proofErr w:type="spellStart"/>
            <w:r w:rsidRPr="00732FE4">
              <w:rPr>
                <w:rFonts w:ascii="Times New Roman" w:eastAsia="Verdana" w:hAnsi="Times New Roman" w:cs="Times New Roman"/>
                <w:color w:val="000000"/>
                <w:sz w:val="24"/>
                <w:szCs w:val="24"/>
              </w:rPr>
              <w:t>беріктігі</w:t>
            </w:r>
            <w:proofErr w:type="spellEnd"/>
          </w:p>
        </w:tc>
        <w:tc>
          <w:tcPr>
            <w:tcW w:w="5670"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Pr>
                <w:rFonts w:ascii="Times New Roman" w:eastAsia="Verdana" w:hAnsi="Times New Roman" w:cs="Times New Roman"/>
                <w:color w:val="000000"/>
                <w:sz w:val="24"/>
                <w:szCs w:val="24"/>
                <w:highlight w:val="white"/>
                <w:lang w:val="kk-KZ"/>
              </w:rPr>
              <w:t xml:space="preserve">Кем емес </w:t>
            </w:r>
            <w:r w:rsidRPr="00B87693">
              <w:rPr>
                <w:rFonts w:ascii="Times New Roman" w:eastAsia="Verdana" w:hAnsi="Times New Roman" w:cs="Times New Roman"/>
                <w:color w:val="000000"/>
                <w:sz w:val="24"/>
                <w:szCs w:val="24"/>
                <w:highlight w:val="white"/>
              </w:rPr>
              <w:t>15 МПа</w:t>
            </w:r>
          </w:p>
        </w:tc>
      </w:tr>
      <w:tr w:rsidR="00732FE4" w:rsidRPr="00B87693" w:rsidTr="00732FE4">
        <w:tc>
          <w:tcPr>
            <w:tcW w:w="4928"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732FE4">
              <w:rPr>
                <w:rFonts w:ascii="Times New Roman" w:eastAsia="Verdana" w:hAnsi="Times New Roman" w:cs="Times New Roman"/>
                <w:color w:val="000000"/>
                <w:sz w:val="24"/>
                <w:szCs w:val="24"/>
              </w:rPr>
              <w:t>Негіздің ылғалдылығы</w:t>
            </w:r>
          </w:p>
        </w:tc>
        <w:tc>
          <w:tcPr>
            <w:tcW w:w="5670"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 &lt; 20 %</w:t>
            </w:r>
          </w:p>
        </w:tc>
      </w:tr>
      <w:tr w:rsidR="00732FE4" w:rsidRPr="00B87693" w:rsidTr="00732FE4">
        <w:tc>
          <w:tcPr>
            <w:tcW w:w="4928"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732FE4">
              <w:rPr>
                <w:rFonts w:ascii="Times New Roman" w:eastAsia="Verdana" w:hAnsi="Times New Roman" w:cs="Times New Roman"/>
                <w:color w:val="000000"/>
                <w:sz w:val="24"/>
                <w:szCs w:val="24"/>
              </w:rPr>
              <w:t xml:space="preserve">Қолдану </w:t>
            </w:r>
            <w:proofErr w:type="spellStart"/>
            <w:r w:rsidRPr="00732FE4">
              <w:rPr>
                <w:rFonts w:ascii="Times New Roman" w:eastAsia="Verdana" w:hAnsi="Times New Roman" w:cs="Times New Roman"/>
                <w:color w:val="000000"/>
                <w:sz w:val="24"/>
                <w:szCs w:val="24"/>
              </w:rPr>
              <w:t>кезіндегі</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ауа</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температурасы</w:t>
            </w:r>
            <w:proofErr w:type="spellEnd"/>
          </w:p>
        </w:tc>
        <w:tc>
          <w:tcPr>
            <w:tcW w:w="5670"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-10°С – +40°С</w:t>
            </w:r>
          </w:p>
        </w:tc>
      </w:tr>
    </w:tbl>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r w:rsidRPr="00732FE4">
        <w:rPr>
          <w:rFonts w:ascii="Times New Roman" w:eastAsia="Verdana" w:hAnsi="Times New Roman" w:cs="Times New Roman"/>
          <w:b/>
          <w:color w:val="000000"/>
          <w:sz w:val="24"/>
          <w:szCs w:val="24"/>
          <w:lang w:val="kk-KZ"/>
        </w:rPr>
        <w:t xml:space="preserve">Материалды тұтыну. </w:t>
      </w:r>
      <w:r w:rsidRPr="00732FE4">
        <w:rPr>
          <w:rFonts w:ascii="Times New Roman" w:eastAsia="Verdana" w:hAnsi="Times New Roman" w:cs="Times New Roman"/>
          <w:color w:val="000000"/>
          <w:sz w:val="24"/>
          <w:szCs w:val="24"/>
          <w:lang w:val="kk-KZ"/>
        </w:rPr>
        <w:t>Ағынның жылдамдығы кеуектілікке және бетонның (немесе басқа негіздердің) маркасына байланысты, кестеде материалдың шамамен шығыны көрсетілген.</w:t>
      </w: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4962"/>
        <w:gridCol w:w="5636"/>
      </w:tblGrid>
      <w:tr w:rsidR="00732FE4" w:rsidRPr="00B87693" w:rsidTr="00732FE4">
        <w:tc>
          <w:tcPr>
            <w:tcW w:w="4962"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732FE4">
              <w:rPr>
                <w:rFonts w:ascii="Times New Roman" w:eastAsia="Verdana" w:hAnsi="Times New Roman" w:cs="Times New Roman"/>
                <w:color w:val="000000"/>
                <w:sz w:val="24"/>
                <w:szCs w:val="24"/>
                <w:lang w:val="kk-KZ"/>
              </w:rPr>
              <w:t>Бетон үшін M300-сіңдіру қабаты+2 жабын қабаты</w:t>
            </w:r>
          </w:p>
        </w:tc>
        <w:tc>
          <w:tcPr>
            <w:tcW w:w="5636"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0,600-0,800 кг/м2</w:t>
            </w:r>
          </w:p>
        </w:tc>
      </w:tr>
      <w:tr w:rsidR="00732FE4" w:rsidRPr="00B87693" w:rsidTr="00732FE4">
        <w:tc>
          <w:tcPr>
            <w:tcW w:w="4962"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732FE4">
              <w:rPr>
                <w:rFonts w:ascii="Times New Roman" w:eastAsia="Verdana" w:hAnsi="Times New Roman" w:cs="Times New Roman"/>
                <w:color w:val="000000"/>
                <w:sz w:val="24"/>
                <w:szCs w:val="24"/>
              </w:rPr>
              <w:t>Бетон үшін</w:t>
            </w:r>
            <w:r w:rsidRPr="00732FE4">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color w:val="000000"/>
                <w:sz w:val="24"/>
                <w:szCs w:val="24"/>
                <w:highlight w:val="white"/>
              </w:rPr>
              <w:t>М200 -//-//-</w:t>
            </w:r>
          </w:p>
        </w:tc>
        <w:tc>
          <w:tcPr>
            <w:tcW w:w="5636"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0,700-0,900 кг/м2</w:t>
            </w:r>
          </w:p>
        </w:tc>
      </w:tr>
      <w:tr w:rsidR="00732FE4" w:rsidRPr="00B87693" w:rsidTr="00732FE4">
        <w:tc>
          <w:tcPr>
            <w:tcW w:w="4962"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Стяжка М150-//-//-</w:t>
            </w:r>
          </w:p>
        </w:tc>
        <w:tc>
          <w:tcPr>
            <w:tcW w:w="5636"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0,900-1,100 кг/м2</w:t>
            </w:r>
          </w:p>
        </w:tc>
      </w:tr>
      <w:tr w:rsidR="00732FE4" w:rsidRPr="00B87693" w:rsidTr="00732FE4">
        <w:tc>
          <w:tcPr>
            <w:tcW w:w="4962"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732FE4">
              <w:rPr>
                <w:rFonts w:ascii="Times New Roman" w:eastAsia="Verdana" w:hAnsi="Times New Roman" w:cs="Times New Roman"/>
                <w:color w:val="000000"/>
                <w:sz w:val="24"/>
                <w:szCs w:val="24"/>
              </w:rPr>
              <w:t xml:space="preserve">Металл </w:t>
            </w:r>
            <w:proofErr w:type="spellStart"/>
            <w:r w:rsidRPr="00732FE4">
              <w:rPr>
                <w:rFonts w:ascii="Times New Roman" w:eastAsia="Verdana" w:hAnsi="Times New Roman" w:cs="Times New Roman"/>
                <w:color w:val="000000"/>
                <w:sz w:val="24"/>
                <w:szCs w:val="24"/>
              </w:rPr>
              <w:t>конструкциялары</w:t>
            </w:r>
            <w:proofErr w:type="spellEnd"/>
          </w:p>
        </w:tc>
        <w:tc>
          <w:tcPr>
            <w:tcW w:w="5636"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rPr>
              <w:t xml:space="preserve">0,150-0,200 кг/м2 1 </w:t>
            </w:r>
            <w:r>
              <w:rPr>
                <w:rFonts w:ascii="Times New Roman" w:eastAsia="Verdana" w:hAnsi="Times New Roman" w:cs="Times New Roman"/>
                <w:color w:val="000000"/>
                <w:sz w:val="24"/>
                <w:szCs w:val="24"/>
                <w:highlight w:val="white"/>
                <w:lang w:val="kk-KZ"/>
              </w:rPr>
              <w:t>қабат</w:t>
            </w:r>
          </w:p>
        </w:tc>
      </w:tr>
    </w:tbl>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Pr="00B87693" w:rsidRDefault="00732FE4" w:rsidP="00732FE4">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rPr>
      </w:pPr>
      <w:proofErr w:type="spellStart"/>
      <w:r w:rsidRPr="00B87693">
        <w:rPr>
          <w:rFonts w:ascii="Times New Roman" w:eastAsia="Verdana" w:hAnsi="Times New Roman" w:cs="Times New Roman"/>
          <w:b/>
          <w:color w:val="000000"/>
          <w:sz w:val="24"/>
          <w:szCs w:val="24"/>
          <w:highlight w:val="white"/>
        </w:rPr>
        <w:t>Техни</w:t>
      </w:r>
      <w:proofErr w:type="spellEnd"/>
      <w:r>
        <w:rPr>
          <w:rFonts w:ascii="Times New Roman" w:eastAsia="Verdana" w:hAnsi="Times New Roman" w:cs="Times New Roman"/>
          <w:b/>
          <w:color w:val="000000"/>
          <w:sz w:val="24"/>
          <w:szCs w:val="24"/>
          <w:highlight w:val="white"/>
          <w:lang w:val="kk-KZ"/>
        </w:rPr>
        <w:t xml:space="preserve">калық сипаттама </w:t>
      </w: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4962"/>
        <w:gridCol w:w="5636"/>
      </w:tblGrid>
      <w:tr w:rsidR="00732FE4" w:rsidRPr="00B87693" w:rsidTr="00732FE4">
        <w:tc>
          <w:tcPr>
            <w:tcW w:w="4962"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roofErr w:type="spellStart"/>
            <w:r w:rsidRPr="00732FE4">
              <w:rPr>
                <w:rFonts w:ascii="Times New Roman" w:eastAsia="Verdana" w:hAnsi="Times New Roman" w:cs="Times New Roman"/>
                <w:color w:val="000000"/>
                <w:sz w:val="24"/>
                <w:szCs w:val="24"/>
              </w:rPr>
              <w:t>Орау</w:t>
            </w:r>
            <w:proofErr w:type="spellEnd"/>
          </w:p>
        </w:tc>
        <w:tc>
          <w:tcPr>
            <w:tcW w:w="5636"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roofErr w:type="spellStart"/>
            <w:r w:rsidRPr="00732FE4">
              <w:rPr>
                <w:rFonts w:ascii="Times New Roman" w:eastAsia="Verdana" w:hAnsi="Times New Roman" w:cs="Times New Roman"/>
                <w:color w:val="000000"/>
                <w:sz w:val="24"/>
                <w:szCs w:val="24"/>
              </w:rPr>
              <w:t>Екі</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Компонентті</w:t>
            </w:r>
            <w:proofErr w:type="spellEnd"/>
            <w:r w:rsidRPr="00732FE4">
              <w:rPr>
                <w:rFonts w:ascii="Times New Roman" w:eastAsia="Verdana" w:hAnsi="Times New Roman" w:cs="Times New Roman"/>
                <w:color w:val="000000"/>
                <w:sz w:val="24"/>
                <w:szCs w:val="24"/>
              </w:rPr>
              <w:t xml:space="preserve"> 1: 1; </w:t>
            </w:r>
            <w:proofErr w:type="spellStart"/>
            <w:r w:rsidRPr="00732FE4">
              <w:rPr>
                <w:rFonts w:ascii="Times New Roman" w:eastAsia="Verdana" w:hAnsi="Times New Roman" w:cs="Times New Roman"/>
                <w:color w:val="000000"/>
                <w:sz w:val="24"/>
                <w:szCs w:val="24"/>
              </w:rPr>
              <w:t>Канистрлер</w:t>
            </w:r>
            <w:proofErr w:type="spellEnd"/>
            <w:r w:rsidRPr="00732FE4">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color w:val="000000"/>
                <w:sz w:val="24"/>
                <w:szCs w:val="24"/>
                <w:highlight w:val="white"/>
              </w:rPr>
              <w:t>- 20 кг</w:t>
            </w:r>
          </w:p>
        </w:tc>
      </w:tr>
      <w:tr w:rsidR="00732FE4" w:rsidRPr="00F9369A" w:rsidTr="00732FE4">
        <w:tc>
          <w:tcPr>
            <w:tcW w:w="4962"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lang w:val="kk-KZ"/>
              </w:rPr>
              <w:t>Түсі</w:t>
            </w:r>
          </w:p>
        </w:tc>
        <w:tc>
          <w:tcPr>
            <w:tcW w:w="5636"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732FE4">
              <w:rPr>
                <w:rFonts w:ascii="Times New Roman" w:eastAsia="Verdana" w:hAnsi="Times New Roman" w:cs="Times New Roman"/>
                <w:color w:val="000000"/>
                <w:sz w:val="24"/>
                <w:szCs w:val="24"/>
                <w:lang w:val="kk-KZ"/>
              </w:rPr>
              <w:t>Мөлдір қоңыр және мөлдір ашық сары</w:t>
            </w:r>
          </w:p>
        </w:tc>
      </w:tr>
      <w:tr w:rsidR="00732FE4" w:rsidRPr="00F9369A" w:rsidTr="00732FE4">
        <w:tc>
          <w:tcPr>
            <w:tcW w:w="4962"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lang w:val="kk-KZ"/>
              </w:rPr>
              <w:t xml:space="preserve">Сақтау мерзімі </w:t>
            </w:r>
          </w:p>
        </w:tc>
        <w:tc>
          <w:tcPr>
            <w:tcW w:w="5636"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732FE4">
              <w:rPr>
                <w:rFonts w:ascii="Times New Roman" w:eastAsia="Verdana" w:hAnsi="Times New Roman" w:cs="Times New Roman"/>
                <w:color w:val="000000"/>
                <w:sz w:val="24"/>
                <w:szCs w:val="24"/>
                <w:lang w:val="kk-KZ"/>
              </w:rPr>
              <w:t>12 ай, герметикалық жабық ыдыста (құрғақ және желдетілетін бөлмеде -10 + 25°С температурада)</w:t>
            </w:r>
          </w:p>
        </w:tc>
      </w:tr>
    </w:tbl>
    <w:p w:rsidR="00732FE4" w:rsidRPr="00732FE4" w:rsidRDefault="00732FE4" w:rsidP="00732FE4">
      <w:pPr>
        <w:pBdr>
          <w:top w:val="nil"/>
          <w:left w:val="nil"/>
          <w:bottom w:val="nil"/>
          <w:right w:val="nil"/>
          <w:between w:val="nil"/>
        </w:pBdr>
        <w:spacing w:after="0" w:line="240" w:lineRule="auto"/>
        <w:ind w:left="1080"/>
        <w:jc w:val="both"/>
        <w:rPr>
          <w:rFonts w:ascii="Times New Roman" w:eastAsia="Verdana" w:hAnsi="Times New Roman" w:cs="Times New Roman"/>
          <w:b/>
          <w:color w:val="000000"/>
          <w:sz w:val="24"/>
          <w:szCs w:val="24"/>
          <w:lang w:val="kk-KZ"/>
        </w:rPr>
      </w:pPr>
      <w:r w:rsidRPr="00732FE4">
        <w:rPr>
          <w:rFonts w:ascii="Times New Roman" w:eastAsia="Verdana" w:hAnsi="Times New Roman" w:cs="Times New Roman"/>
          <w:color w:val="000000"/>
          <w:sz w:val="24"/>
          <w:szCs w:val="24"/>
          <w:highlight w:val="white"/>
          <w:lang w:val="kk-KZ"/>
        </w:rPr>
        <w:t> </w:t>
      </w:r>
      <w:r w:rsidRPr="00732FE4">
        <w:rPr>
          <w:rFonts w:ascii="Times New Roman" w:eastAsia="Verdana" w:hAnsi="Times New Roman" w:cs="Times New Roman"/>
          <w:b/>
          <w:color w:val="000000"/>
          <w:sz w:val="24"/>
          <w:szCs w:val="24"/>
          <w:lang w:val="kk-KZ"/>
        </w:rPr>
        <w:t>Материал мен жабынның қасиеттері</w:t>
      </w:r>
    </w:p>
    <w:tbl>
      <w:tblPr>
        <w:tblW w:w="1063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671"/>
        <w:gridCol w:w="4961"/>
      </w:tblGrid>
      <w:tr w:rsidR="00732FE4" w:rsidRPr="00B87693" w:rsidTr="00732FE4">
        <w:tc>
          <w:tcPr>
            <w:tcW w:w="567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732FE4">
              <w:rPr>
                <w:rFonts w:ascii="Times New Roman" w:eastAsia="Verdana" w:hAnsi="Times New Roman" w:cs="Times New Roman"/>
                <w:color w:val="000000"/>
                <w:sz w:val="24"/>
                <w:szCs w:val="24"/>
              </w:rPr>
              <w:t>Құрғақ қалдық</w:t>
            </w:r>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50 %</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 xml:space="preserve">ВЗ-246 </w:t>
            </w:r>
            <w:proofErr w:type="spellStart"/>
            <w:r w:rsidRPr="00972366">
              <w:rPr>
                <w:rFonts w:ascii="Times New Roman" w:eastAsia="Verdana" w:hAnsi="Times New Roman" w:cs="Times New Roman"/>
                <w:color w:val="000000"/>
                <w:sz w:val="24"/>
                <w:szCs w:val="24"/>
              </w:rPr>
              <w:t>вискозиметрі</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бойынша</w:t>
            </w:r>
            <w:proofErr w:type="spellEnd"/>
            <w:r w:rsidRPr="00972366">
              <w:rPr>
                <w:rFonts w:ascii="Times New Roman" w:eastAsia="Verdana" w:hAnsi="Times New Roman" w:cs="Times New Roman"/>
                <w:color w:val="000000"/>
                <w:sz w:val="24"/>
                <w:szCs w:val="24"/>
              </w:rPr>
              <w:t xml:space="preserve"> саптаманың </w:t>
            </w:r>
            <w:proofErr w:type="spellStart"/>
            <w:r w:rsidRPr="00972366">
              <w:rPr>
                <w:rFonts w:ascii="Times New Roman" w:eastAsia="Verdana" w:hAnsi="Times New Roman" w:cs="Times New Roman"/>
                <w:color w:val="000000"/>
                <w:sz w:val="24"/>
                <w:szCs w:val="24"/>
              </w:rPr>
              <w:t>диаметрі</w:t>
            </w:r>
            <w:proofErr w:type="spellEnd"/>
            <w:r w:rsidRPr="00972366">
              <w:rPr>
                <w:rFonts w:ascii="Times New Roman" w:eastAsia="Verdana" w:hAnsi="Times New Roman" w:cs="Times New Roman"/>
                <w:color w:val="000000"/>
                <w:sz w:val="24"/>
                <w:szCs w:val="24"/>
              </w:rPr>
              <w:t xml:space="preserve"> 4 мм </w:t>
            </w:r>
            <w:proofErr w:type="spellStart"/>
            <w:r w:rsidRPr="00972366">
              <w:rPr>
                <w:rFonts w:ascii="Times New Roman" w:eastAsia="Verdana" w:hAnsi="Times New Roman" w:cs="Times New Roman"/>
                <w:color w:val="000000"/>
                <w:sz w:val="24"/>
                <w:szCs w:val="24"/>
              </w:rPr>
              <w:t>шартты</w:t>
            </w:r>
            <w:proofErr w:type="spellEnd"/>
            <w:r w:rsidRPr="00972366">
              <w:rPr>
                <w:rFonts w:ascii="Times New Roman" w:eastAsia="Verdana" w:hAnsi="Times New Roman" w:cs="Times New Roman"/>
                <w:color w:val="000000"/>
                <w:sz w:val="24"/>
                <w:szCs w:val="24"/>
              </w:rPr>
              <w:t xml:space="preserve"> тұтқырлық</w:t>
            </w:r>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9-12 сек.</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Тығыздығы (20°С)</w:t>
            </w:r>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1,060  г/см3</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roofErr w:type="spellStart"/>
            <w:r w:rsidRPr="00972366">
              <w:rPr>
                <w:rFonts w:ascii="Times New Roman" w:eastAsia="Verdana" w:hAnsi="Times New Roman" w:cs="Times New Roman"/>
                <w:color w:val="000000"/>
                <w:sz w:val="24"/>
                <w:szCs w:val="24"/>
              </w:rPr>
              <w:t>Жеке</w:t>
            </w:r>
            <w:proofErr w:type="spellEnd"/>
            <w:r w:rsidRPr="00972366">
              <w:rPr>
                <w:rFonts w:ascii="Times New Roman" w:eastAsia="Verdana" w:hAnsi="Times New Roman" w:cs="Times New Roman"/>
                <w:color w:val="000000"/>
                <w:sz w:val="24"/>
                <w:szCs w:val="24"/>
              </w:rPr>
              <w:t xml:space="preserve"> қабаттар арасындағы күту уақыты</w:t>
            </w:r>
          </w:p>
        </w:tc>
        <w:tc>
          <w:tcPr>
            <w:tcW w:w="4961" w:type="dxa"/>
            <w:shd w:val="clear" w:color="auto" w:fill="auto"/>
          </w:tcPr>
          <w:p w:rsidR="00732FE4" w:rsidRPr="00972366" w:rsidRDefault="00732FE4" w:rsidP="00972366">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6 - 24 </w:t>
            </w:r>
            <w:r w:rsidR="00972366">
              <w:rPr>
                <w:rFonts w:ascii="Times New Roman" w:eastAsia="Verdana" w:hAnsi="Times New Roman" w:cs="Times New Roman"/>
                <w:color w:val="000000"/>
                <w:sz w:val="24"/>
                <w:szCs w:val="24"/>
                <w:highlight w:val="white"/>
                <w:lang w:val="kk-KZ"/>
              </w:rPr>
              <w:t>сағат</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 xml:space="preserve">10°C </w:t>
            </w:r>
            <w:proofErr w:type="spellStart"/>
            <w:r w:rsidRPr="00972366">
              <w:rPr>
                <w:rFonts w:ascii="Times New Roman" w:eastAsia="Verdana" w:hAnsi="Times New Roman" w:cs="Times New Roman"/>
                <w:color w:val="000000"/>
                <w:sz w:val="24"/>
                <w:szCs w:val="24"/>
              </w:rPr>
              <w:t>температурада</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полимерлеу</w:t>
            </w:r>
            <w:proofErr w:type="spellEnd"/>
            <w:r w:rsidRPr="00972366">
              <w:rPr>
                <w:rFonts w:ascii="Times New Roman" w:eastAsia="Verdana" w:hAnsi="Times New Roman" w:cs="Times New Roman"/>
                <w:color w:val="000000"/>
                <w:sz w:val="24"/>
                <w:szCs w:val="24"/>
              </w:rPr>
              <w:t xml:space="preserve"> уақыты</w:t>
            </w:r>
          </w:p>
        </w:tc>
        <w:tc>
          <w:tcPr>
            <w:tcW w:w="4961" w:type="dxa"/>
            <w:shd w:val="clear" w:color="auto" w:fill="auto"/>
          </w:tcPr>
          <w:p w:rsidR="00732FE4" w:rsidRPr="00972366" w:rsidRDefault="00732FE4" w:rsidP="00972366">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16-24 </w:t>
            </w:r>
            <w:r w:rsidR="00972366">
              <w:rPr>
                <w:rFonts w:ascii="Times New Roman" w:eastAsia="Verdana" w:hAnsi="Times New Roman" w:cs="Times New Roman"/>
                <w:color w:val="000000"/>
                <w:sz w:val="24"/>
                <w:szCs w:val="24"/>
                <w:highlight w:val="white"/>
                <w:lang w:val="kk-KZ"/>
              </w:rPr>
              <w:t>сағат</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Жеңіл жүктеме</w:t>
            </w:r>
          </w:p>
        </w:tc>
        <w:tc>
          <w:tcPr>
            <w:tcW w:w="4961" w:type="dxa"/>
            <w:shd w:val="clear" w:color="auto" w:fill="auto"/>
          </w:tcPr>
          <w:p w:rsidR="00732FE4" w:rsidRPr="00972366" w:rsidRDefault="00732FE4" w:rsidP="00972366">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24 </w:t>
            </w:r>
            <w:r w:rsidR="00972366">
              <w:rPr>
                <w:rFonts w:ascii="Times New Roman" w:eastAsia="Verdana" w:hAnsi="Times New Roman" w:cs="Times New Roman"/>
                <w:color w:val="000000"/>
                <w:sz w:val="24"/>
                <w:szCs w:val="24"/>
                <w:highlight w:val="white"/>
                <w:lang w:val="kk-KZ"/>
              </w:rPr>
              <w:t>сағат</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Толық жүктеме және химиялық төзімділік</w:t>
            </w:r>
          </w:p>
        </w:tc>
        <w:tc>
          <w:tcPr>
            <w:tcW w:w="4961" w:type="dxa"/>
            <w:shd w:val="clear" w:color="auto" w:fill="auto"/>
          </w:tcPr>
          <w:p w:rsidR="00732FE4" w:rsidRPr="00972366" w:rsidRDefault="00732FE4" w:rsidP="00972366">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72 </w:t>
            </w:r>
            <w:r w:rsidR="00972366">
              <w:rPr>
                <w:rFonts w:ascii="Times New Roman" w:eastAsia="Verdana" w:hAnsi="Times New Roman" w:cs="Times New Roman"/>
                <w:color w:val="000000"/>
                <w:sz w:val="24"/>
                <w:szCs w:val="24"/>
                <w:highlight w:val="white"/>
                <w:lang w:val="kk-KZ"/>
              </w:rPr>
              <w:t>сағат</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 xml:space="preserve">Жабынның толық </w:t>
            </w:r>
            <w:proofErr w:type="spellStart"/>
            <w:r w:rsidRPr="00972366">
              <w:rPr>
                <w:rFonts w:ascii="Times New Roman" w:eastAsia="Verdana" w:hAnsi="Times New Roman" w:cs="Times New Roman"/>
                <w:color w:val="000000"/>
                <w:sz w:val="24"/>
                <w:szCs w:val="24"/>
              </w:rPr>
              <w:t>полимерлену</w:t>
            </w:r>
            <w:proofErr w:type="spellEnd"/>
            <w:r w:rsidRPr="00972366">
              <w:rPr>
                <w:rFonts w:ascii="Times New Roman" w:eastAsia="Verdana" w:hAnsi="Times New Roman" w:cs="Times New Roman"/>
                <w:color w:val="000000"/>
                <w:sz w:val="24"/>
                <w:szCs w:val="24"/>
              </w:rPr>
              <w:t xml:space="preserve"> уақыты</w:t>
            </w:r>
          </w:p>
        </w:tc>
        <w:tc>
          <w:tcPr>
            <w:tcW w:w="4961" w:type="dxa"/>
            <w:shd w:val="clear" w:color="auto" w:fill="auto"/>
          </w:tcPr>
          <w:p w:rsidR="00732FE4" w:rsidRPr="00972366" w:rsidRDefault="00732FE4" w:rsidP="00972366">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5</w:t>
            </w:r>
            <w:r w:rsidR="00972366">
              <w:rPr>
                <w:rFonts w:ascii="Times New Roman" w:eastAsia="Verdana" w:hAnsi="Times New Roman" w:cs="Times New Roman"/>
                <w:color w:val="000000"/>
                <w:sz w:val="24"/>
                <w:szCs w:val="24"/>
                <w:highlight w:val="white"/>
                <w:lang w:val="kk-KZ"/>
              </w:rPr>
              <w:t xml:space="preserve"> тәулік</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roofErr w:type="spellStart"/>
            <w:r w:rsidRPr="00972366">
              <w:rPr>
                <w:rFonts w:ascii="Times New Roman" w:eastAsia="Verdana" w:hAnsi="Times New Roman" w:cs="Times New Roman"/>
                <w:color w:val="000000"/>
                <w:sz w:val="24"/>
                <w:szCs w:val="24"/>
              </w:rPr>
              <w:t>Пайдалану</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температурасы</w:t>
            </w:r>
            <w:proofErr w:type="spellEnd"/>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-50°С - +150°С</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roofErr w:type="spellStart"/>
            <w:r w:rsidRPr="00972366">
              <w:rPr>
                <w:rFonts w:ascii="Times New Roman" w:eastAsia="Verdana" w:hAnsi="Times New Roman" w:cs="Times New Roman"/>
                <w:color w:val="000000"/>
                <w:sz w:val="24"/>
                <w:szCs w:val="24"/>
              </w:rPr>
              <w:t>Максималды</w:t>
            </w:r>
            <w:proofErr w:type="spellEnd"/>
            <w:r w:rsidRPr="00972366">
              <w:rPr>
                <w:rFonts w:ascii="Times New Roman" w:eastAsia="Verdana" w:hAnsi="Times New Roman" w:cs="Times New Roman"/>
                <w:color w:val="000000"/>
                <w:sz w:val="24"/>
                <w:szCs w:val="24"/>
              </w:rPr>
              <w:t xml:space="preserve"> қысқа </w:t>
            </w:r>
            <w:proofErr w:type="spellStart"/>
            <w:r w:rsidRPr="00972366">
              <w:rPr>
                <w:rFonts w:ascii="Times New Roman" w:eastAsia="Verdana" w:hAnsi="Times New Roman" w:cs="Times New Roman"/>
                <w:color w:val="000000"/>
                <w:sz w:val="24"/>
                <w:szCs w:val="24"/>
              </w:rPr>
              <w:t>мерзімді</w:t>
            </w:r>
            <w:proofErr w:type="spellEnd"/>
            <w:r w:rsidRPr="00972366">
              <w:rPr>
                <w:rFonts w:ascii="Times New Roman" w:eastAsia="Verdana" w:hAnsi="Times New Roman" w:cs="Times New Roman"/>
                <w:color w:val="000000"/>
                <w:sz w:val="24"/>
                <w:szCs w:val="24"/>
              </w:rPr>
              <w:t xml:space="preserve"> температура</w:t>
            </w:r>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+200°С</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Сәндік қасиеттері</w:t>
            </w:r>
          </w:p>
        </w:tc>
        <w:tc>
          <w:tcPr>
            <w:tcW w:w="496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roofErr w:type="spellStart"/>
            <w:r w:rsidRPr="00972366">
              <w:rPr>
                <w:rFonts w:ascii="Times New Roman" w:eastAsia="Verdana" w:hAnsi="Times New Roman" w:cs="Times New Roman"/>
                <w:color w:val="000000"/>
                <w:sz w:val="24"/>
                <w:szCs w:val="24"/>
              </w:rPr>
              <w:t>Жылтыр</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жабын</w:t>
            </w:r>
            <w:proofErr w:type="spellEnd"/>
            <w:r w:rsidRPr="00972366">
              <w:rPr>
                <w:rFonts w:ascii="Times New Roman" w:eastAsia="Verdana" w:hAnsi="Times New Roman" w:cs="Times New Roman"/>
                <w:color w:val="000000"/>
                <w:sz w:val="24"/>
                <w:szCs w:val="24"/>
              </w:rPr>
              <w:t xml:space="preserve"> түссіз </w:t>
            </w:r>
            <w:proofErr w:type="spellStart"/>
            <w:r w:rsidRPr="00972366">
              <w:rPr>
                <w:rFonts w:ascii="Times New Roman" w:eastAsia="Verdana" w:hAnsi="Times New Roman" w:cs="Times New Roman"/>
                <w:color w:val="000000"/>
                <w:sz w:val="24"/>
                <w:szCs w:val="24"/>
              </w:rPr>
              <w:t>немесе</w:t>
            </w:r>
            <w:proofErr w:type="spellEnd"/>
            <w:r w:rsidRPr="00972366">
              <w:rPr>
                <w:rFonts w:ascii="Times New Roman" w:eastAsia="Verdana" w:hAnsi="Times New Roman" w:cs="Times New Roman"/>
                <w:color w:val="000000"/>
                <w:sz w:val="24"/>
                <w:szCs w:val="24"/>
              </w:rPr>
              <w:t xml:space="preserve"> RAL </w:t>
            </w:r>
            <w:proofErr w:type="spellStart"/>
            <w:r w:rsidRPr="00972366">
              <w:rPr>
                <w:rFonts w:ascii="Times New Roman" w:eastAsia="Verdana" w:hAnsi="Times New Roman" w:cs="Times New Roman"/>
                <w:color w:val="000000"/>
                <w:sz w:val="24"/>
                <w:szCs w:val="24"/>
              </w:rPr>
              <w:t>бойынша</w:t>
            </w:r>
            <w:proofErr w:type="spellEnd"/>
            <w:r w:rsidRPr="00972366">
              <w:rPr>
                <w:rFonts w:ascii="Times New Roman" w:eastAsia="Verdana" w:hAnsi="Times New Roman" w:cs="Times New Roman"/>
                <w:color w:val="000000"/>
                <w:sz w:val="24"/>
                <w:szCs w:val="24"/>
              </w:rPr>
              <w:t xml:space="preserve"> боялған</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Жабынның қалыңдығы</w:t>
            </w:r>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150-300 мкм</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 xml:space="preserve">Сіңдірілген қабаттың </w:t>
            </w:r>
            <w:proofErr w:type="spellStart"/>
            <w:r w:rsidRPr="00972366">
              <w:rPr>
                <w:rFonts w:ascii="Times New Roman" w:eastAsia="Verdana" w:hAnsi="Times New Roman" w:cs="Times New Roman"/>
                <w:color w:val="000000"/>
                <w:sz w:val="24"/>
                <w:szCs w:val="24"/>
              </w:rPr>
              <w:t>беріктігін</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арттыру</w:t>
            </w:r>
            <w:proofErr w:type="spellEnd"/>
          </w:p>
        </w:tc>
        <w:tc>
          <w:tcPr>
            <w:tcW w:w="4961" w:type="dxa"/>
            <w:shd w:val="clear" w:color="auto" w:fill="auto"/>
          </w:tcPr>
          <w:p w:rsidR="00732FE4" w:rsidRPr="00972366" w:rsidRDefault="00732FE4" w:rsidP="00972366">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2-3 </w:t>
            </w:r>
            <w:r w:rsidR="00972366">
              <w:rPr>
                <w:rFonts w:ascii="Times New Roman" w:eastAsia="Verdana" w:hAnsi="Times New Roman" w:cs="Times New Roman"/>
                <w:color w:val="000000"/>
                <w:sz w:val="24"/>
                <w:szCs w:val="24"/>
                <w:highlight w:val="white"/>
                <w:lang w:val="kk-KZ"/>
              </w:rPr>
              <w:t>рет</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Pr>
                <w:rFonts w:ascii="Times New Roman" w:eastAsia="Verdana" w:hAnsi="Times New Roman" w:cs="Times New Roman"/>
                <w:color w:val="000000"/>
                <w:sz w:val="24"/>
                <w:szCs w:val="24"/>
                <w:lang w:val="kk-KZ"/>
              </w:rPr>
              <w:t xml:space="preserve">Бетонға </w:t>
            </w:r>
            <w:r w:rsidRPr="00972366">
              <w:rPr>
                <w:rFonts w:ascii="Times New Roman" w:eastAsia="Verdana" w:hAnsi="Times New Roman" w:cs="Times New Roman"/>
                <w:color w:val="000000"/>
                <w:sz w:val="24"/>
                <w:szCs w:val="24"/>
              </w:rPr>
              <w:t>Адгезия</w:t>
            </w:r>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3,2  МПа</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Металға Адгезия</w:t>
            </w:r>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 МПа</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Су өткізбейтін</w:t>
            </w:r>
          </w:p>
        </w:tc>
        <w:tc>
          <w:tcPr>
            <w:tcW w:w="496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Pr>
                <w:rFonts w:ascii="Times New Roman" w:eastAsia="Verdana" w:hAnsi="Times New Roman" w:cs="Times New Roman"/>
                <w:color w:val="000000"/>
                <w:sz w:val="24"/>
                <w:szCs w:val="24"/>
                <w:highlight w:val="white"/>
                <w:lang w:val="kk-KZ"/>
              </w:rPr>
              <w:t xml:space="preserve">Кем емес </w:t>
            </w:r>
            <w:r w:rsidR="00732FE4" w:rsidRPr="00B87693">
              <w:rPr>
                <w:rFonts w:ascii="Times New Roman" w:eastAsia="Verdana" w:hAnsi="Times New Roman" w:cs="Times New Roman"/>
                <w:color w:val="000000"/>
                <w:sz w:val="24"/>
                <w:szCs w:val="24"/>
                <w:highlight w:val="white"/>
              </w:rPr>
              <w:t>20 W</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Суды сіңіру</w:t>
            </w:r>
          </w:p>
        </w:tc>
        <w:tc>
          <w:tcPr>
            <w:tcW w:w="4961"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Хлоридтердің өткізгіштігі</w:t>
            </w:r>
          </w:p>
        </w:tc>
        <w:tc>
          <w:tcPr>
            <w:tcW w:w="4961" w:type="dxa"/>
            <w:shd w:val="clear" w:color="auto" w:fill="auto"/>
          </w:tcPr>
          <w:p w:rsidR="00732FE4" w:rsidRPr="00972366"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lang w:val="kk-KZ"/>
              </w:rPr>
              <w:t>жоқ</w:t>
            </w:r>
          </w:p>
        </w:tc>
      </w:tr>
      <w:tr w:rsidR="00972366" w:rsidRPr="00B87693" w:rsidTr="00732FE4">
        <w:tc>
          <w:tcPr>
            <w:tcW w:w="5671" w:type="dxa"/>
            <w:shd w:val="clear" w:color="auto" w:fill="auto"/>
          </w:tcPr>
          <w:p w:rsidR="00972366" w:rsidRPr="00972366" w:rsidRDefault="00972366" w:rsidP="00FA204B">
            <w:pPr>
              <w:rPr>
                <w:rFonts w:ascii="Times New Roman" w:hAnsi="Times New Roman" w:cs="Times New Roman"/>
                <w:sz w:val="24"/>
              </w:rPr>
            </w:pPr>
            <w:r w:rsidRPr="00972366">
              <w:rPr>
                <w:rFonts w:ascii="Times New Roman" w:hAnsi="Times New Roman" w:cs="Times New Roman"/>
                <w:sz w:val="24"/>
              </w:rPr>
              <w:t>Аязға төзімділік</w:t>
            </w:r>
          </w:p>
        </w:tc>
        <w:tc>
          <w:tcPr>
            <w:tcW w:w="4961" w:type="dxa"/>
            <w:shd w:val="clear" w:color="auto" w:fill="auto"/>
          </w:tcPr>
          <w:p w:rsidR="00972366"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 xml:space="preserve">400-ден </w:t>
            </w:r>
            <w:proofErr w:type="spellStart"/>
            <w:r w:rsidRPr="00972366">
              <w:rPr>
                <w:rFonts w:ascii="Times New Roman" w:eastAsia="Verdana" w:hAnsi="Times New Roman" w:cs="Times New Roman"/>
                <w:color w:val="000000"/>
                <w:sz w:val="24"/>
                <w:szCs w:val="24"/>
              </w:rPr>
              <w:t>астам</w:t>
            </w:r>
            <w:proofErr w:type="spellEnd"/>
            <w:r w:rsidRPr="00972366">
              <w:rPr>
                <w:rFonts w:ascii="Times New Roman" w:eastAsia="Verdana" w:hAnsi="Times New Roman" w:cs="Times New Roman"/>
                <w:color w:val="000000"/>
                <w:sz w:val="24"/>
                <w:szCs w:val="24"/>
              </w:rPr>
              <w:t xml:space="preserve"> цикл</w:t>
            </w:r>
          </w:p>
        </w:tc>
      </w:tr>
      <w:tr w:rsidR="00972366" w:rsidRPr="00B87693" w:rsidTr="00732FE4">
        <w:tc>
          <w:tcPr>
            <w:tcW w:w="5671" w:type="dxa"/>
            <w:shd w:val="clear" w:color="auto" w:fill="auto"/>
          </w:tcPr>
          <w:p w:rsidR="00972366" w:rsidRPr="00972366" w:rsidRDefault="00972366" w:rsidP="00FA204B">
            <w:pPr>
              <w:rPr>
                <w:rFonts w:ascii="Times New Roman" w:hAnsi="Times New Roman" w:cs="Times New Roman"/>
                <w:sz w:val="24"/>
              </w:rPr>
            </w:pPr>
            <w:r w:rsidRPr="00972366">
              <w:rPr>
                <w:rFonts w:ascii="Times New Roman" w:hAnsi="Times New Roman" w:cs="Times New Roman"/>
                <w:sz w:val="24"/>
              </w:rPr>
              <w:t>Жабынның жанғыштығы</w:t>
            </w:r>
          </w:p>
        </w:tc>
        <w:tc>
          <w:tcPr>
            <w:tcW w:w="4961" w:type="dxa"/>
            <w:shd w:val="clear" w:color="auto" w:fill="auto"/>
          </w:tcPr>
          <w:p w:rsidR="00972366" w:rsidRPr="00972366"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lang w:val="kk-KZ"/>
              </w:rPr>
              <w:t>жанбайды</w:t>
            </w:r>
          </w:p>
        </w:tc>
      </w:tr>
      <w:tr w:rsidR="00972366" w:rsidRPr="00B87693" w:rsidTr="00732FE4">
        <w:tc>
          <w:tcPr>
            <w:tcW w:w="5671" w:type="dxa"/>
            <w:shd w:val="clear" w:color="auto" w:fill="auto"/>
          </w:tcPr>
          <w:p w:rsidR="00972366" w:rsidRPr="00972366" w:rsidRDefault="00972366" w:rsidP="008F185F">
            <w:pPr>
              <w:rPr>
                <w:rFonts w:ascii="Times New Roman" w:hAnsi="Times New Roman" w:cs="Times New Roman"/>
                <w:sz w:val="24"/>
              </w:rPr>
            </w:pPr>
            <w:proofErr w:type="spellStart"/>
            <w:r w:rsidRPr="00972366">
              <w:rPr>
                <w:rFonts w:ascii="Times New Roman" w:hAnsi="Times New Roman" w:cs="Times New Roman"/>
                <w:sz w:val="24"/>
              </w:rPr>
              <w:t>Агрессивті</w:t>
            </w:r>
            <w:proofErr w:type="spellEnd"/>
            <w:r w:rsidRPr="00972366">
              <w:rPr>
                <w:rFonts w:ascii="Times New Roman" w:hAnsi="Times New Roman" w:cs="Times New Roman"/>
                <w:sz w:val="24"/>
              </w:rPr>
              <w:t xml:space="preserve"> ортаға төзімділік</w:t>
            </w:r>
          </w:p>
        </w:tc>
        <w:tc>
          <w:tcPr>
            <w:tcW w:w="4961" w:type="dxa"/>
            <w:shd w:val="clear" w:color="auto" w:fill="auto"/>
          </w:tcPr>
          <w:p w:rsidR="00972366"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 xml:space="preserve">Қышқылдарға, төмен және </w:t>
            </w:r>
            <w:proofErr w:type="spellStart"/>
            <w:r w:rsidRPr="00972366">
              <w:rPr>
                <w:rFonts w:ascii="Times New Roman" w:eastAsia="Verdana" w:hAnsi="Times New Roman" w:cs="Times New Roman"/>
                <w:color w:val="000000"/>
                <w:sz w:val="24"/>
                <w:szCs w:val="24"/>
              </w:rPr>
              <w:t>орташа</w:t>
            </w:r>
            <w:proofErr w:type="spellEnd"/>
            <w:r w:rsidRPr="00972366">
              <w:rPr>
                <w:rFonts w:ascii="Times New Roman" w:eastAsia="Verdana" w:hAnsi="Times New Roman" w:cs="Times New Roman"/>
                <w:color w:val="000000"/>
                <w:sz w:val="24"/>
                <w:szCs w:val="24"/>
              </w:rPr>
              <w:t xml:space="preserve"> концентрациядағы </w:t>
            </w:r>
            <w:proofErr w:type="spellStart"/>
            <w:r w:rsidRPr="00972366">
              <w:rPr>
                <w:rFonts w:ascii="Times New Roman" w:eastAsia="Verdana" w:hAnsi="Times New Roman" w:cs="Times New Roman"/>
                <w:color w:val="000000"/>
                <w:sz w:val="24"/>
                <w:szCs w:val="24"/>
              </w:rPr>
              <w:t>сілтілерге</w:t>
            </w:r>
            <w:proofErr w:type="spellEnd"/>
            <w:r w:rsidRPr="00972366">
              <w:rPr>
                <w:rFonts w:ascii="Times New Roman" w:eastAsia="Verdana" w:hAnsi="Times New Roman" w:cs="Times New Roman"/>
                <w:color w:val="000000"/>
                <w:sz w:val="24"/>
                <w:szCs w:val="24"/>
              </w:rPr>
              <w:t xml:space="preserve">, жоғары концентрациядағы тұз </w:t>
            </w:r>
            <w:proofErr w:type="spellStart"/>
            <w:r w:rsidRPr="00972366">
              <w:rPr>
                <w:rFonts w:ascii="Times New Roman" w:eastAsia="Verdana" w:hAnsi="Times New Roman" w:cs="Times New Roman"/>
                <w:color w:val="000000"/>
                <w:sz w:val="24"/>
                <w:szCs w:val="24"/>
              </w:rPr>
              <w:t>ерітінділеріне</w:t>
            </w:r>
            <w:proofErr w:type="spellEnd"/>
            <w:r w:rsidRPr="00972366">
              <w:rPr>
                <w:rFonts w:ascii="Times New Roman" w:eastAsia="Verdana" w:hAnsi="Times New Roman" w:cs="Times New Roman"/>
                <w:color w:val="000000"/>
                <w:sz w:val="24"/>
                <w:szCs w:val="24"/>
              </w:rPr>
              <w:t>, бензомайға төзімділікке төзімді.</w:t>
            </w:r>
          </w:p>
        </w:tc>
      </w:tr>
      <w:tr w:rsidR="00972366" w:rsidRPr="00B87693" w:rsidTr="00732FE4">
        <w:tc>
          <w:tcPr>
            <w:tcW w:w="5671" w:type="dxa"/>
            <w:shd w:val="clear" w:color="auto" w:fill="auto"/>
          </w:tcPr>
          <w:p w:rsidR="00972366" w:rsidRPr="00972366" w:rsidRDefault="00972366" w:rsidP="008F185F">
            <w:pPr>
              <w:rPr>
                <w:rFonts w:ascii="Times New Roman" w:hAnsi="Times New Roman" w:cs="Times New Roman"/>
                <w:sz w:val="24"/>
              </w:rPr>
            </w:pPr>
            <w:r w:rsidRPr="00972366">
              <w:rPr>
                <w:rFonts w:ascii="Times New Roman" w:hAnsi="Times New Roman" w:cs="Times New Roman"/>
                <w:sz w:val="24"/>
              </w:rPr>
              <w:lastRenderedPageBreak/>
              <w:t>Антисептикалық қасиеттері</w:t>
            </w:r>
          </w:p>
        </w:tc>
        <w:tc>
          <w:tcPr>
            <w:tcW w:w="4961" w:type="dxa"/>
            <w:shd w:val="clear" w:color="auto" w:fill="auto"/>
          </w:tcPr>
          <w:p w:rsidR="00972366"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 xml:space="preserve">Саңырауқұлақтардың, мүктердің, қыналардың, көгерудің, термиттердің </w:t>
            </w:r>
            <w:proofErr w:type="spellStart"/>
            <w:r w:rsidRPr="00972366">
              <w:rPr>
                <w:rFonts w:ascii="Times New Roman" w:eastAsia="Verdana" w:hAnsi="Times New Roman" w:cs="Times New Roman"/>
                <w:color w:val="000000"/>
                <w:sz w:val="24"/>
                <w:szCs w:val="24"/>
              </w:rPr>
              <w:t>пайда</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болуына</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жол</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бермейді</w:t>
            </w:r>
            <w:proofErr w:type="spellEnd"/>
            <w:r w:rsidRPr="00B87693">
              <w:rPr>
                <w:rFonts w:ascii="Times New Roman" w:eastAsia="Verdana" w:hAnsi="Times New Roman" w:cs="Times New Roman"/>
                <w:color w:val="000000"/>
                <w:sz w:val="24"/>
                <w:szCs w:val="24"/>
                <w:highlight w:val="white"/>
              </w:rPr>
              <w:t>.</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 xml:space="preserve">Санитарлық-гигиеналық нормалардың </w:t>
            </w:r>
            <w:proofErr w:type="spellStart"/>
            <w:r w:rsidRPr="00972366">
              <w:rPr>
                <w:rFonts w:ascii="Times New Roman" w:eastAsia="Verdana" w:hAnsi="Times New Roman" w:cs="Times New Roman"/>
                <w:color w:val="000000"/>
                <w:sz w:val="24"/>
                <w:szCs w:val="24"/>
              </w:rPr>
              <w:t>талаптарына</w:t>
            </w:r>
            <w:proofErr w:type="spellEnd"/>
            <w:r w:rsidRPr="00972366">
              <w:rPr>
                <w:rFonts w:ascii="Times New Roman" w:eastAsia="Verdana" w:hAnsi="Times New Roman" w:cs="Times New Roman"/>
                <w:color w:val="000000"/>
                <w:sz w:val="24"/>
                <w:szCs w:val="24"/>
              </w:rPr>
              <w:t xml:space="preserve"> сәйкестігі</w:t>
            </w:r>
          </w:p>
        </w:tc>
        <w:tc>
          <w:tcPr>
            <w:tcW w:w="496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roofErr w:type="spellStart"/>
            <w:r w:rsidRPr="00972366">
              <w:rPr>
                <w:rFonts w:ascii="Times New Roman" w:eastAsia="Verdana" w:hAnsi="Times New Roman" w:cs="Times New Roman"/>
                <w:color w:val="000000"/>
                <w:sz w:val="24"/>
                <w:szCs w:val="24"/>
              </w:rPr>
              <w:t>Полимерленгеннен</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кейін</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улы</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емес</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Ауыз</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сумен</w:t>
            </w:r>
            <w:proofErr w:type="spellEnd"/>
            <w:r w:rsidRPr="00972366">
              <w:rPr>
                <w:rFonts w:ascii="Times New Roman" w:eastAsia="Verdana" w:hAnsi="Times New Roman" w:cs="Times New Roman"/>
                <w:color w:val="000000"/>
                <w:sz w:val="24"/>
                <w:szCs w:val="24"/>
              </w:rPr>
              <w:t xml:space="preserve"> және тағаммен </w:t>
            </w:r>
            <w:proofErr w:type="spellStart"/>
            <w:r w:rsidRPr="00972366">
              <w:rPr>
                <w:rFonts w:ascii="Times New Roman" w:eastAsia="Verdana" w:hAnsi="Times New Roman" w:cs="Times New Roman"/>
                <w:color w:val="000000"/>
                <w:sz w:val="24"/>
                <w:szCs w:val="24"/>
              </w:rPr>
              <w:t>байланыс</w:t>
            </w:r>
            <w:proofErr w:type="spellEnd"/>
            <w:r w:rsidRPr="00972366">
              <w:rPr>
                <w:rFonts w:ascii="Times New Roman" w:eastAsia="Verdana" w:hAnsi="Times New Roman" w:cs="Times New Roman"/>
                <w:color w:val="000000"/>
                <w:sz w:val="24"/>
                <w:szCs w:val="24"/>
              </w:rPr>
              <w:t xml:space="preserve"> </w:t>
            </w:r>
            <w:proofErr w:type="spellStart"/>
            <w:r w:rsidRPr="00972366">
              <w:rPr>
                <w:rFonts w:ascii="Times New Roman" w:eastAsia="Verdana" w:hAnsi="Times New Roman" w:cs="Times New Roman"/>
                <w:color w:val="000000"/>
                <w:sz w:val="24"/>
                <w:szCs w:val="24"/>
              </w:rPr>
              <w:t>болуы</w:t>
            </w:r>
            <w:proofErr w:type="spellEnd"/>
            <w:r w:rsidRPr="00972366">
              <w:rPr>
                <w:rFonts w:ascii="Times New Roman" w:eastAsia="Verdana" w:hAnsi="Times New Roman" w:cs="Times New Roman"/>
                <w:color w:val="000000"/>
                <w:sz w:val="24"/>
                <w:szCs w:val="24"/>
              </w:rPr>
              <w:t xml:space="preserve"> мүмкін.</w:t>
            </w:r>
          </w:p>
        </w:tc>
      </w:tr>
      <w:tr w:rsidR="00732FE4" w:rsidRPr="00B87693" w:rsidTr="00732FE4">
        <w:tc>
          <w:tcPr>
            <w:tcW w:w="567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Төзімділік</w:t>
            </w:r>
          </w:p>
        </w:tc>
        <w:tc>
          <w:tcPr>
            <w:tcW w:w="4961"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 xml:space="preserve">Кем </w:t>
            </w:r>
            <w:proofErr w:type="spellStart"/>
            <w:r w:rsidRPr="00972366">
              <w:rPr>
                <w:rFonts w:ascii="Times New Roman" w:eastAsia="Verdana" w:hAnsi="Times New Roman" w:cs="Times New Roman"/>
                <w:color w:val="000000"/>
                <w:sz w:val="24"/>
                <w:szCs w:val="24"/>
              </w:rPr>
              <w:t>дегенде</w:t>
            </w:r>
            <w:proofErr w:type="spellEnd"/>
            <w:r w:rsidRPr="00972366">
              <w:rPr>
                <w:rFonts w:ascii="Times New Roman" w:eastAsia="Verdana" w:hAnsi="Times New Roman" w:cs="Times New Roman"/>
                <w:color w:val="000000"/>
                <w:sz w:val="24"/>
                <w:szCs w:val="24"/>
              </w:rPr>
              <w:t xml:space="preserve"> 15 </w:t>
            </w:r>
            <w:proofErr w:type="spellStart"/>
            <w:r w:rsidRPr="00972366">
              <w:rPr>
                <w:rFonts w:ascii="Times New Roman" w:eastAsia="Verdana" w:hAnsi="Times New Roman" w:cs="Times New Roman"/>
                <w:color w:val="000000"/>
                <w:sz w:val="24"/>
                <w:szCs w:val="24"/>
              </w:rPr>
              <w:t>жыл</w:t>
            </w:r>
            <w:proofErr w:type="spellEnd"/>
            <w:r w:rsidRPr="00972366">
              <w:rPr>
                <w:rFonts w:ascii="Times New Roman" w:eastAsia="Verdana" w:hAnsi="Times New Roman" w:cs="Times New Roman"/>
                <w:color w:val="000000"/>
                <w:sz w:val="24"/>
                <w:szCs w:val="24"/>
              </w:rPr>
              <w:t xml:space="preserve">. Қоңыржай климат жағдайында ГОСТ 9.407 </w:t>
            </w:r>
            <w:proofErr w:type="spellStart"/>
            <w:r w:rsidRPr="00972366">
              <w:rPr>
                <w:rFonts w:ascii="Times New Roman" w:eastAsia="Verdana" w:hAnsi="Times New Roman" w:cs="Times New Roman"/>
                <w:color w:val="000000"/>
                <w:sz w:val="24"/>
                <w:szCs w:val="24"/>
              </w:rPr>
              <w:t>бойынша</w:t>
            </w:r>
            <w:proofErr w:type="spellEnd"/>
            <w:r w:rsidRPr="00972366">
              <w:rPr>
                <w:rFonts w:ascii="Times New Roman" w:eastAsia="Verdana" w:hAnsi="Times New Roman" w:cs="Times New Roman"/>
                <w:color w:val="000000"/>
                <w:sz w:val="24"/>
                <w:szCs w:val="24"/>
              </w:rPr>
              <w:t xml:space="preserve"> 1 балл деңгейінде қорғаныш қасиеттерін сақтайды</w:t>
            </w:r>
          </w:p>
        </w:tc>
      </w:tr>
    </w:tbl>
    <w:p w:rsidR="00972366" w:rsidRDefault="00972366" w:rsidP="00732FE4">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lang w:val="kk-KZ"/>
        </w:rPr>
      </w:pPr>
    </w:p>
    <w:p w:rsidR="00732FE4" w:rsidRPr="00972366" w:rsidRDefault="00972366" w:rsidP="00732FE4">
      <w:pPr>
        <w:pBdr>
          <w:top w:val="nil"/>
          <w:left w:val="nil"/>
          <w:bottom w:val="nil"/>
          <w:right w:val="nil"/>
          <w:between w:val="nil"/>
        </w:pBdr>
        <w:spacing w:after="0" w:line="240" w:lineRule="auto"/>
        <w:ind w:left="1080"/>
        <w:jc w:val="both"/>
        <w:rPr>
          <w:rFonts w:ascii="Times New Roman" w:eastAsia="Verdana" w:hAnsi="Times New Roman" w:cs="Times New Roman"/>
          <w:b/>
          <w:color w:val="000000"/>
          <w:sz w:val="24"/>
          <w:szCs w:val="24"/>
          <w:lang w:val="kk-KZ"/>
        </w:rPr>
      </w:pPr>
      <w:r w:rsidRPr="00972366">
        <w:rPr>
          <w:rFonts w:ascii="Times New Roman" w:eastAsia="Verdana" w:hAnsi="Times New Roman" w:cs="Times New Roman"/>
          <w:b/>
          <w:color w:val="000000"/>
          <w:sz w:val="24"/>
          <w:szCs w:val="24"/>
          <w:lang w:val="kk-KZ"/>
        </w:rPr>
        <w:t>Амокор КМ қорғаныс құрамын агрессивті ортаға төзімділікке сынау.</w:t>
      </w:r>
    </w:p>
    <w:p w:rsidR="00972366" w:rsidRPr="00972366" w:rsidRDefault="00972366" w:rsidP="00732FE4">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lang w:val="kk-KZ"/>
        </w:rPr>
      </w:pPr>
    </w:p>
    <w:tbl>
      <w:tblPr>
        <w:tblW w:w="10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544"/>
        <w:gridCol w:w="992"/>
        <w:gridCol w:w="1134"/>
        <w:gridCol w:w="1134"/>
        <w:gridCol w:w="1134"/>
        <w:gridCol w:w="2552"/>
      </w:tblGrid>
      <w:tr w:rsidR="00732FE4" w:rsidRPr="00B87693" w:rsidTr="00732FE4">
        <w:trPr>
          <w:cantSplit/>
          <w:trHeight w:val="440"/>
        </w:trPr>
        <w:tc>
          <w:tcPr>
            <w:tcW w:w="3544"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Сынақ нәтижелері</w:t>
            </w:r>
          </w:p>
        </w:tc>
        <w:tc>
          <w:tcPr>
            <w:tcW w:w="4394" w:type="dxa"/>
            <w:gridSpan w:val="4"/>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Массаның өзгеруі</w:t>
            </w:r>
            <w:r w:rsidRPr="00972366">
              <w:rPr>
                <w:rFonts w:ascii="Times New Roman" w:eastAsia="Verdana" w:hAnsi="Times New Roman" w:cs="Times New Roman"/>
                <w:color w:val="000000"/>
                <w:sz w:val="24"/>
                <w:szCs w:val="24"/>
                <w:highlight w:val="white"/>
              </w:rPr>
              <w:t xml:space="preserve"> </w:t>
            </w:r>
            <w:r w:rsidR="00732FE4" w:rsidRPr="00B87693">
              <w:rPr>
                <w:rFonts w:ascii="Times New Roman" w:eastAsia="Verdana" w:hAnsi="Times New Roman" w:cs="Times New Roman"/>
                <w:color w:val="000000"/>
                <w:sz w:val="24"/>
                <w:szCs w:val="24"/>
                <w:highlight w:val="white"/>
              </w:rPr>
              <w:t>(%):</w:t>
            </w:r>
          </w:p>
        </w:tc>
        <w:tc>
          <w:tcPr>
            <w:tcW w:w="2552" w:type="dxa"/>
            <w:tcBorders>
              <w:right w:val="single" w:sz="4" w:space="0" w:color="000000"/>
            </w:tcBorders>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tc>
      </w:tr>
      <w:tr w:rsidR="00732FE4" w:rsidRPr="00B87693" w:rsidTr="00732FE4">
        <w:trPr>
          <w:trHeight w:val="440"/>
        </w:trPr>
        <w:tc>
          <w:tcPr>
            <w:tcW w:w="3544" w:type="dxa"/>
            <w:shd w:val="clear" w:color="auto" w:fill="auto"/>
          </w:tcPr>
          <w:p w:rsidR="00732FE4" w:rsidRPr="00B87693"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roofErr w:type="spellStart"/>
            <w:r w:rsidRPr="00972366">
              <w:rPr>
                <w:rFonts w:ascii="Times New Roman" w:eastAsia="Verdana" w:hAnsi="Times New Roman" w:cs="Times New Roman"/>
                <w:color w:val="000000"/>
                <w:sz w:val="24"/>
                <w:szCs w:val="24"/>
              </w:rPr>
              <w:t>Агрессивті</w:t>
            </w:r>
            <w:proofErr w:type="spellEnd"/>
            <w:r w:rsidRPr="00972366">
              <w:rPr>
                <w:rFonts w:ascii="Times New Roman" w:eastAsia="Verdana" w:hAnsi="Times New Roman" w:cs="Times New Roman"/>
                <w:color w:val="000000"/>
                <w:sz w:val="24"/>
                <w:szCs w:val="24"/>
              </w:rPr>
              <w:t xml:space="preserve"> орта</w:t>
            </w:r>
          </w:p>
        </w:tc>
        <w:tc>
          <w:tcPr>
            <w:tcW w:w="992"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7 </w:t>
            </w:r>
            <w:r>
              <w:rPr>
                <w:rFonts w:ascii="Times New Roman" w:eastAsia="Verdana" w:hAnsi="Times New Roman" w:cs="Times New Roman"/>
                <w:color w:val="000000"/>
                <w:sz w:val="24"/>
                <w:szCs w:val="24"/>
                <w:highlight w:val="white"/>
                <w:lang w:val="kk-KZ"/>
              </w:rPr>
              <w:t>күн</w:t>
            </w:r>
          </w:p>
        </w:tc>
        <w:tc>
          <w:tcPr>
            <w:tcW w:w="1134"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21 </w:t>
            </w:r>
            <w:r>
              <w:rPr>
                <w:rFonts w:ascii="Times New Roman" w:eastAsia="Verdana" w:hAnsi="Times New Roman" w:cs="Times New Roman"/>
                <w:color w:val="000000"/>
                <w:sz w:val="24"/>
                <w:szCs w:val="24"/>
                <w:highlight w:val="white"/>
                <w:lang w:val="kk-KZ"/>
              </w:rPr>
              <w:t>күн</w:t>
            </w:r>
          </w:p>
        </w:tc>
        <w:tc>
          <w:tcPr>
            <w:tcW w:w="1134" w:type="dxa"/>
            <w:tcBorders>
              <w:right w:val="single" w:sz="4" w:space="0" w:color="000000"/>
            </w:tcBorders>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28 </w:t>
            </w:r>
            <w:r>
              <w:rPr>
                <w:rFonts w:ascii="Times New Roman" w:eastAsia="Verdana" w:hAnsi="Times New Roman" w:cs="Times New Roman"/>
                <w:color w:val="000000"/>
                <w:sz w:val="24"/>
                <w:szCs w:val="24"/>
                <w:highlight w:val="white"/>
                <w:lang w:val="kk-KZ"/>
              </w:rPr>
              <w:t>күн</w:t>
            </w:r>
          </w:p>
        </w:tc>
        <w:tc>
          <w:tcPr>
            <w:tcW w:w="1134" w:type="dxa"/>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87693">
              <w:rPr>
                <w:rFonts w:ascii="Times New Roman" w:eastAsia="Verdana" w:hAnsi="Times New Roman" w:cs="Times New Roman"/>
                <w:color w:val="000000"/>
                <w:sz w:val="24"/>
                <w:szCs w:val="24"/>
                <w:highlight w:val="white"/>
              </w:rPr>
              <w:t xml:space="preserve">60 </w:t>
            </w:r>
            <w:r>
              <w:rPr>
                <w:rFonts w:ascii="Times New Roman" w:eastAsia="Verdana" w:hAnsi="Times New Roman" w:cs="Times New Roman"/>
                <w:color w:val="000000"/>
                <w:sz w:val="24"/>
                <w:szCs w:val="24"/>
                <w:highlight w:val="white"/>
                <w:lang w:val="kk-KZ"/>
              </w:rPr>
              <w:t>күн</w:t>
            </w:r>
          </w:p>
        </w:tc>
        <w:tc>
          <w:tcPr>
            <w:tcW w:w="2552" w:type="dxa"/>
            <w:tcBorders>
              <w:right w:val="single" w:sz="4" w:space="0" w:color="000000"/>
            </w:tcBorders>
            <w:shd w:val="clear" w:color="auto" w:fill="auto"/>
          </w:tcPr>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lang w:val="kk-KZ"/>
              </w:rPr>
              <w:t>Нәтижесі</w:t>
            </w:r>
          </w:p>
        </w:tc>
      </w:tr>
      <w:tr w:rsidR="00732FE4" w:rsidRPr="00B26CBE" w:rsidTr="00732FE4">
        <w:trPr>
          <w:trHeight w:val="1003"/>
        </w:trPr>
        <w:tc>
          <w:tcPr>
            <w:tcW w:w="3544" w:type="dxa"/>
            <w:shd w:val="clear" w:color="auto" w:fill="auto"/>
          </w:tcPr>
          <w:p w:rsidR="00732FE4" w:rsidRPr="00972366"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rPr>
              <w:t>бетон</w:t>
            </w:r>
            <w:r>
              <w:rPr>
                <w:rFonts w:ascii="Times New Roman" w:eastAsia="Verdana" w:hAnsi="Times New Roman" w:cs="Times New Roman"/>
                <w:color w:val="000000"/>
                <w:sz w:val="24"/>
                <w:szCs w:val="24"/>
                <w:highlight w:val="white"/>
                <w:lang w:val="kk-KZ"/>
              </w:rPr>
              <w:t>да</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3 % </w:t>
            </w:r>
            <w:r w:rsidR="00972366" w:rsidRPr="00972366">
              <w:rPr>
                <w:rFonts w:ascii="Times New Roman" w:eastAsia="Verdana" w:hAnsi="Times New Roman" w:cs="Times New Roman"/>
                <w:color w:val="000000"/>
                <w:sz w:val="24"/>
                <w:szCs w:val="24"/>
              </w:rPr>
              <w:t>күкірт қышқылы</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3 % фосфор</w:t>
            </w:r>
            <w:r w:rsidR="00972366">
              <w:rPr>
                <w:rFonts w:ascii="Times New Roman" w:eastAsia="Verdana" w:hAnsi="Times New Roman" w:cs="Times New Roman"/>
                <w:color w:val="000000"/>
                <w:sz w:val="24"/>
                <w:szCs w:val="24"/>
                <w:highlight w:val="white"/>
                <w:lang w:val="kk-KZ"/>
              </w:rPr>
              <w:t xml:space="preserve"> қышқылы</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10 % </w:t>
            </w:r>
            <w:r w:rsidR="00972366" w:rsidRPr="00972366">
              <w:rPr>
                <w:rFonts w:ascii="Times New Roman" w:eastAsia="Verdana" w:hAnsi="Times New Roman" w:cs="Times New Roman"/>
                <w:color w:val="000000"/>
                <w:sz w:val="24"/>
                <w:szCs w:val="24"/>
              </w:rPr>
              <w:t>азот қышқылы</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1 % </w:t>
            </w:r>
            <w:proofErr w:type="spellStart"/>
            <w:r w:rsidRPr="00B87693">
              <w:rPr>
                <w:rFonts w:ascii="Times New Roman" w:eastAsia="Verdana" w:hAnsi="Times New Roman" w:cs="Times New Roman"/>
                <w:color w:val="000000"/>
                <w:sz w:val="24"/>
                <w:szCs w:val="24"/>
                <w:highlight w:val="white"/>
              </w:rPr>
              <w:t>гидроксид</w:t>
            </w:r>
            <w:proofErr w:type="spellEnd"/>
            <w:r w:rsidRPr="00B87693">
              <w:rPr>
                <w:rFonts w:ascii="Times New Roman" w:eastAsia="Verdana" w:hAnsi="Times New Roman" w:cs="Times New Roman"/>
                <w:color w:val="000000"/>
                <w:sz w:val="24"/>
                <w:szCs w:val="24"/>
                <w:highlight w:val="white"/>
              </w:rPr>
              <w:t xml:space="preserve"> натрия</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1 % </w:t>
            </w:r>
            <w:proofErr w:type="spellStart"/>
            <w:r w:rsidRPr="00B87693">
              <w:rPr>
                <w:rFonts w:ascii="Times New Roman" w:eastAsia="Verdana" w:hAnsi="Times New Roman" w:cs="Times New Roman"/>
                <w:color w:val="000000"/>
                <w:sz w:val="24"/>
                <w:szCs w:val="24"/>
                <w:highlight w:val="white"/>
              </w:rPr>
              <w:t>гидроксид</w:t>
            </w:r>
            <w:proofErr w:type="spellEnd"/>
            <w:r w:rsidRPr="00B87693">
              <w:rPr>
                <w:rFonts w:ascii="Times New Roman" w:eastAsia="Verdana" w:hAnsi="Times New Roman" w:cs="Times New Roman"/>
                <w:color w:val="000000"/>
                <w:sz w:val="24"/>
                <w:szCs w:val="24"/>
                <w:highlight w:val="white"/>
              </w:rPr>
              <w:t xml:space="preserve"> калия</w:t>
            </w:r>
          </w:p>
          <w:p w:rsidR="00732FE4" w:rsidRPr="00972366" w:rsidRDefault="00972366"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lang w:val="kk-KZ"/>
              </w:rPr>
              <w:t>металда</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30% </w:t>
            </w:r>
            <w:r w:rsidR="00972366" w:rsidRPr="00972366">
              <w:rPr>
                <w:rFonts w:ascii="Times New Roman" w:eastAsia="Verdana" w:hAnsi="Times New Roman" w:cs="Times New Roman"/>
                <w:color w:val="000000"/>
                <w:sz w:val="24"/>
                <w:szCs w:val="24"/>
              </w:rPr>
              <w:t>күкірт қышқылы</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30% фосфор</w:t>
            </w:r>
            <w:r w:rsidR="00972366">
              <w:rPr>
                <w:rFonts w:ascii="Times New Roman" w:eastAsia="Verdana" w:hAnsi="Times New Roman" w:cs="Times New Roman"/>
                <w:color w:val="000000"/>
                <w:sz w:val="24"/>
                <w:szCs w:val="24"/>
                <w:highlight w:val="white"/>
                <w:lang w:val="kk-KZ"/>
              </w:rPr>
              <w:t xml:space="preserve"> қышқылы</w:t>
            </w:r>
          </w:p>
          <w:p w:rsidR="00972366"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B87693">
              <w:rPr>
                <w:rFonts w:ascii="Times New Roman" w:eastAsia="Verdana" w:hAnsi="Times New Roman" w:cs="Times New Roman"/>
                <w:color w:val="000000"/>
                <w:sz w:val="24"/>
                <w:szCs w:val="24"/>
                <w:highlight w:val="white"/>
              </w:rPr>
              <w:t xml:space="preserve">40% </w:t>
            </w:r>
            <w:r w:rsidR="00972366" w:rsidRPr="00972366">
              <w:rPr>
                <w:rFonts w:ascii="Times New Roman" w:eastAsia="Verdana" w:hAnsi="Times New Roman" w:cs="Times New Roman"/>
                <w:color w:val="000000"/>
                <w:sz w:val="24"/>
                <w:szCs w:val="24"/>
              </w:rPr>
              <w:t>азот қышқылы</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5 % </w:t>
            </w:r>
            <w:r w:rsidR="00972366" w:rsidRPr="00972366">
              <w:rPr>
                <w:rFonts w:ascii="Times New Roman" w:eastAsia="Verdana" w:hAnsi="Times New Roman" w:cs="Times New Roman"/>
                <w:color w:val="000000"/>
                <w:sz w:val="24"/>
                <w:szCs w:val="24"/>
              </w:rPr>
              <w:t>тұз қышқылы</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10 % </w:t>
            </w:r>
            <w:proofErr w:type="spellStart"/>
            <w:r w:rsidRPr="00B87693">
              <w:rPr>
                <w:rFonts w:ascii="Times New Roman" w:eastAsia="Verdana" w:hAnsi="Times New Roman" w:cs="Times New Roman"/>
                <w:color w:val="000000"/>
                <w:sz w:val="24"/>
                <w:szCs w:val="24"/>
                <w:highlight w:val="white"/>
              </w:rPr>
              <w:t>гидроксид</w:t>
            </w:r>
            <w:proofErr w:type="spellEnd"/>
            <w:r w:rsidRPr="00B87693">
              <w:rPr>
                <w:rFonts w:ascii="Times New Roman" w:eastAsia="Verdana" w:hAnsi="Times New Roman" w:cs="Times New Roman"/>
                <w:color w:val="000000"/>
                <w:sz w:val="24"/>
                <w:szCs w:val="24"/>
                <w:highlight w:val="white"/>
              </w:rPr>
              <w:t xml:space="preserve"> натрия</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10 % </w:t>
            </w:r>
            <w:proofErr w:type="spellStart"/>
            <w:r w:rsidRPr="00B87693">
              <w:rPr>
                <w:rFonts w:ascii="Times New Roman" w:eastAsia="Verdana" w:hAnsi="Times New Roman" w:cs="Times New Roman"/>
                <w:color w:val="000000"/>
                <w:sz w:val="24"/>
                <w:szCs w:val="24"/>
                <w:highlight w:val="white"/>
              </w:rPr>
              <w:t>гидроксид</w:t>
            </w:r>
            <w:proofErr w:type="spellEnd"/>
            <w:r w:rsidRPr="00B87693">
              <w:rPr>
                <w:rFonts w:ascii="Times New Roman" w:eastAsia="Verdana" w:hAnsi="Times New Roman" w:cs="Times New Roman"/>
                <w:color w:val="000000"/>
                <w:sz w:val="24"/>
                <w:szCs w:val="24"/>
                <w:highlight w:val="white"/>
              </w:rPr>
              <w:t xml:space="preserve"> калия</w:t>
            </w:r>
          </w:p>
          <w:p w:rsidR="00972366" w:rsidRPr="00972366" w:rsidRDefault="00972366" w:rsidP="00972366">
            <w:pPr>
              <w:keepNext/>
              <w:pBdr>
                <w:top w:val="nil"/>
                <w:left w:val="nil"/>
                <w:bottom w:val="nil"/>
                <w:right w:val="nil"/>
                <w:between w:val="nil"/>
              </w:pBdr>
              <w:spacing w:after="0" w:line="240" w:lineRule="auto"/>
              <w:jc w:val="both"/>
              <w:rPr>
                <w:rFonts w:ascii="Times New Roman" w:eastAsia="Verdana" w:hAnsi="Times New Roman" w:cs="Times New Roman"/>
                <w:color w:val="000000"/>
                <w:sz w:val="24"/>
                <w:szCs w:val="24"/>
              </w:rPr>
            </w:pPr>
            <w:proofErr w:type="spellStart"/>
            <w:r w:rsidRPr="00972366">
              <w:rPr>
                <w:rFonts w:ascii="Times New Roman" w:eastAsia="Verdana" w:hAnsi="Times New Roman" w:cs="Times New Roman"/>
                <w:color w:val="000000"/>
                <w:sz w:val="24"/>
                <w:szCs w:val="24"/>
              </w:rPr>
              <w:t>керамикада</w:t>
            </w:r>
            <w:proofErr w:type="spellEnd"/>
          </w:p>
          <w:p w:rsidR="00972366" w:rsidRPr="00972366" w:rsidRDefault="00972366" w:rsidP="00972366">
            <w:pPr>
              <w:keepNext/>
              <w:pBdr>
                <w:top w:val="nil"/>
                <w:left w:val="nil"/>
                <w:bottom w:val="nil"/>
                <w:right w:val="nil"/>
                <w:between w:val="nil"/>
              </w:pBdr>
              <w:spacing w:after="0" w:line="240" w:lineRule="auto"/>
              <w:jc w:val="both"/>
              <w:rPr>
                <w:rFonts w:ascii="Times New Roman" w:eastAsia="Verdana" w:hAnsi="Times New Roman" w:cs="Times New Roman"/>
                <w:color w:val="000000"/>
                <w:sz w:val="24"/>
                <w:szCs w:val="24"/>
              </w:rPr>
            </w:pPr>
            <w:r w:rsidRPr="00972366">
              <w:rPr>
                <w:rFonts w:ascii="Times New Roman" w:eastAsia="Verdana" w:hAnsi="Times New Roman" w:cs="Times New Roman"/>
                <w:color w:val="000000"/>
                <w:sz w:val="24"/>
                <w:szCs w:val="24"/>
              </w:rPr>
              <w:t xml:space="preserve">Бензин </w:t>
            </w:r>
          </w:p>
          <w:p w:rsidR="00972366" w:rsidRPr="00972366" w:rsidRDefault="00972366" w:rsidP="00972366">
            <w:pPr>
              <w:keepNext/>
              <w:pBdr>
                <w:top w:val="nil"/>
                <w:left w:val="nil"/>
                <w:bottom w:val="nil"/>
                <w:right w:val="nil"/>
                <w:between w:val="nil"/>
              </w:pBdr>
              <w:spacing w:after="0" w:line="240" w:lineRule="auto"/>
              <w:jc w:val="both"/>
              <w:rPr>
                <w:rFonts w:ascii="Times New Roman" w:eastAsia="Verdana" w:hAnsi="Times New Roman" w:cs="Times New Roman"/>
                <w:color w:val="000000"/>
                <w:sz w:val="24"/>
                <w:szCs w:val="24"/>
              </w:rPr>
            </w:pPr>
            <w:proofErr w:type="spellStart"/>
            <w:r w:rsidRPr="00972366">
              <w:rPr>
                <w:rFonts w:ascii="Times New Roman" w:eastAsia="Verdana" w:hAnsi="Times New Roman" w:cs="Times New Roman"/>
                <w:color w:val="000000"/>
                <w:sz w:val="24"/>
                <w:szCs w:val="24"/>
              </w:rPr>
              <w:t>Минералды</w:t>
            </w:r>
            <w:proofErr w:type="spellEnd"/>
            <w:r w:rsidRPr="00972366">
              <w:rPr>
                <w:rFonts w:ascii="Times New Roman" w:eastAsia="Verdana" w:hAnsi="Times New Roman" w:cs="Times New Roman"/>
                <w:color w:val="000000"/>
                <w:sz w:val="24"/>
                <w:szCs w:val="24"/>
              </w:rPr>
              <w:t xml:space="preserve"> май</w:t>
            </w:r>
          </w:p>
          <w:p w:rsidR="00732FE4" w:rsidRPr="00B87693" w:rsidRDefault="00972366" w:rsidP="00972366">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972366">
              <w:rPr>
                <w:rFonts w:ascii="Times New Roman" w:eastAsia="Verdana" w:hAnsi="Times New Roman" w:cs="Times New Roman"/>
                <w:color w:val="000000"/>
                <w:sz w:val="24"/>
                <w:szCs w:val="24"/>
              </w:rPr>
              <w:t>Су</w:t>
            </w:r>
          </w:p>
        </w:tc>
        <w:tc>
          <w:tcPr>
            <w:tcW w:w="992"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+0.75</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+0.14</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-1.27</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+0.02</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+0.62</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+1.02</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+0.29</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-0.36</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+0.4</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+0.12</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+0.09</w:t>
            </w:r>
          </w:p>
        </w:tc>
        <w:tc>
          <w:tcPr>
            <w:tcW w:w="1134"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+2.35</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+0.38</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-3.65</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+0.07</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+1.71</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+3.21</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+0.95</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-0.85</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+1.14</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+0.32</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+0.27</w:t>
            </w:r>
          </w:p>
        </w:tc>
        <w:tc>
          <w:tcPr>
            <w:tcW w:w="1134"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+2.01</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+0.07</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-2.80</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+0.009</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+0.087</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-3.21</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-16.22</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+1.27</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+0.9</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-1.01</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+0.05</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+0.30</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+0.11</w:t>
            </w:r>
          </w:p>
        </w:tc>
        <w:tc>
          <w:tcPr>
            <w:tcW w:w="1134"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+0.03</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+0.008</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-0.0096</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+0.0009</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+0.03</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-0.53</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-0.22</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+0.04</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+0.01</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+0.005</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+0.009</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+0.27</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+0.04</w:t>
            </w:r>
          </w:p>
        </w:tc>
        <w:tc>
          <w:tcPr>
            <w:tcW w:w="2552" w:type="dxa"/>
            <w:shd w:val="clear" w:color="auto" w:fill="auto"/>
          </w:tcPr>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тұрақты</w:t>
            </w: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732FE4">
              <w:rPr>
                <w:rFonts w:ascii="Times New Roman" w:eastAsia="Verdana" w:hAnsi="Times New Roman" w:cs="Times New Roman"/>
                <w:color w:val="000000"/>
                <w:sz w:val="24"/>
                <w:szCs w:val="24"/>
              </w:rPr>
              <w:t>тұрақты</w:t>
            </w:r>
            <w:r w:rsidRPr="00732FE4">
              <w:rPr>
                <w:rFonts w:ascii="Times New Roman" w:eastAsia="Verdana" w:hAnsi="Times New Roman" w:cs="Times New Roman"/>
                <w:color w:val="000000"/>
                <w:sz w:val="24"/>
                <w:szCs w:val="24"/>
                <w:highlight w:val="white"/>
              </w:rPr>
              <w:t xml:space="preserve"> </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rPr>
            </w:pPr>
            <w:proofErr w:type="spellStart"/>
            <w:r w:rsidRPr="00732FE4">
              <w:rPr>
                <w:rFonts w:ascii="Times New Roman" w:eastAsia="Verdana" w:hAnsi="Times New Roman" w:cs="Times New Roman"/>
                <w:color w:val="000000"/>
                <w:sz w:val="24"/>
                <w:szCs w:val="24"/>
              </w:rPr>
              <w:t>орташа</w:t>
            </w:r>
            <w:proofErr w:type="spellEnd"/>
            <w:r w:rsidRPr="00732FE4">
              <w:rPr>
                <w:rFonts w:ascii="Times New Roman" w:eastAsia="Verdana" w:hAnsi="Times New Roman" w:cs="Times New Roman"/>
                <w:color w:val="000000"/>
                <w:sz w:val="24"/>
                <w:szCs w:val="24"/>
              </w:rPr>
              <w:t xml:space="preserve"> тұрақтылық</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тұрақты</w:t>
            </w: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732FE4">
              <w:rPr>
                <w:rFonts w:ascii="Times New Roman" w:eastAsia="Verdana" w:hAnsi="Times New Roman" w:cs="Times New Roman"/>
                <w:color w:val="000000"/>
                <w:sz w:val="24"/>
                <w:szCs w:val="24"/>
              </w:rPr>
              <w:t>тұрақты</w:t>
            </w:r>
            <w:r w:rsidRPr="00732FE4">
              <w:rPr>
                <w:rFonts w:ascii="Times New Roman" w:eastAsia="Verdana" w:hAnsi="Times New Roman" w:cs="Times New Roman"/>
                <w:color w:val="000000"/>
                <w:sz w:val="24"/>
                <w:szCs w:val="24"/>
                <w:highlight w:val="white"/>
              </w:rPr>
              <w:t xml:space="preserve"> </w:t>
            </w:r>
          </w:p>
          <w:p w:rsidR="00732FE4" w:rsidRPr="00B87693"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rPr>
            </w:pPr>
            <w:proofErr w:type="spellStart"/>
            <w:r w:rsidRPr="00732FE4">
              <w:rPr>
                <w:rFonts w:ascii="Times New Roman" w:eastAsia="Verdana" w:hAnsi="Times New Roman" w:cs="Times New Roman"/>
                <w:color w:val="000000"/>
                <w:sz w:val="24"/>
                <w:szCs w:val="24"/>
              </w:rPr>
              <w:t>орташа</w:t>
            </w:r>
            <w:proofErr w:type="spellEnd"/>
            <w:r w:rsidRPr="00732FE4">
              <w:rPr>
                <w:rFonts w:ascii="Times New Roman" w:eastAsia="Verdana" w:hAnsi="Times New Roman" w:cs="Times New Roman"/>
                <w:color w:val="000000"/>
                <w:sz w:val="24"/>
                <w:szCs w:val="24"/>
              </w:rPr>
              <w:t xml:space="preserve"> тұрақтылық</w:t>
            </w: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proofErr w:type="spellStart"/>
            <w:r w:rsidRPr="00732FE4">
              <w:rPr>
                <w:rFonts w:ascii="Times New Roman" w:eastAsia="Verdana" w:hAnsi="Times New Roman" w:cs="Times New Roman"/>
                <w:color w:val="000000"/>
                <w:sz w:val="24"/>
                <w:szCs w:val="24"/>
              </w:rPr>
              <w:t>орташа</w:t>
            </w:r>
            <w:proofErr w:type="spellEnd"/>
            <w:r w:rsidRPr="00732FE4">
              <w:rPr>
                <w:rFonts w:ascii="Times New Roman" w:eastAsia="Verdana" w:hAnsi="Times New Roman" w:cs="Times New Roman"/>
                <w:color w:val="000000"/>
                <w:sz w:val="24"/>
                <w:szCs w:val="24"/>
              </w:rPr>
              <w:t xml:space="preserve"> тұрақтылық</w:t>
            </w: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Pr>
                <w:rFonts w:ascii="Times New Roman" w:eastAsia="Verdana" w:hAnsi="Times New Roman" w:cs="Times New Roman"/>
                <w:color w:val="000000"/>
                <w:sz w:val="24"/>
                <w:szCs w:val="24"/>
                <w:highlight w:val="white"/>
                <w:lang w:val="kk-KZ"/>
              </w:rPr>
              <w:t>тұрақты емес</w:t>
            </w:r>
          </w:p>
          <w:p w:rsidR="00732FE4" w:rsidRPr="00844BCE"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844BCE">
              <w:rPr>
                <w:rFonts w:ascii="Times New Roman" w:eastAsia="Verdana" w:hAnsi="Times New Roman" w:cs="Times New Roman"/>
                <w:color w:val="000000"/>
                <w:sz w:val="24"/>
                <w:szCs w:val="24"/>
                <w:lang w:val="kk-KZ"/>
              </w:rPr>
              <w:t>тұрақты</w:t>
            </w:r>
          </w:p>
          <w:p w:rsidR="00732FE4" w:rsidRPr="00844BCE"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844BCE">
              <w:rPr>
                <w:rFonts w:ascii="Times New Roman" w:eastAsia="Verdana" w:hAnsi="Times New Roman" w:cs="Times New Roman"/>
                <w:color w:val="000000"/>
                <w:sz w:val="24"/>
                <w:szCs w:val="24"/>
                <w:lang w:val="kk-KZ"/>
              </w:rPr>
              <w:t>тұрақты</w:t>
            </w:r>
          </w:p>
          <w:p w:rsid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844BCE">
              <w:rPr>
                <w:rFonts w:ascii="Times New Roman" w:eastAsia="Verdana" w:hAnsi="Times New Roman" w:cs="Times New Roman"/>
                <w:color w:val="000000"/>
                <w:sz w:val="24"/>
                <w:szCs w:val="24"/>
                <w:lang w:val="kk-KZ"/>
              </w:rPr>
              <w:t>тұрақты</w:t>
            </w:r>
            <w:r w:rsidRPr="00844BCE">
              <w:rPr>
                <w:rFonts w:ascii="Times New Roman" w:eastAsia="Verdana" w:hAnsi="Times New Roman" w:cs="Times New Roman"/>
                <w:color w:val="000000"/>
                <w:sz w:val="24"/>
                <w:szCs w:val="24"/>
                <w:highlight w:val="white"/>
                <w:lang w:val="kk-KZ"/>
              </w:rPr>
              <w:t xml:space="preserve"> </w:t>
            </w:r>
          </w:p>
          <w:p w:rsidR="00732FE4" w:rsidRPr="00732FE4"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p>
          <w:p w:rsidR="00732FE4" w:rsidRPr="00844BCE"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844BCE">
              <w:rPr>
                <w:rFonts w:ascii="Times New Roman" w:eastAsia="Verdana" w:hAnsi="Times New Roman" w:cs="Times New Roman"/>
                <w:color w:val="000000"/>
                <w:sz w:val="24"/>
                <w:szCs w:val="24"/>
                <w:lang w:val="kk-KZ"/>
              </w:rPr>
              <w:t>тұрақты</w:t>
            </w:r>
          </w:p>
          <w:p w:rsidR="00732FE4" w:rsidRPr="00844BCE"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lang w:val="kk-KZ"/>
              </w:rPr>
            </w:pPr>
            <w:r w:rsidRPr="00844BCE">
              <w:rPr>
                <w:rFonts w:ascii="Times New Roman" w:eastAsia="Verdana" w:hAnsi="Times New Roman" w:cs="Times New Roman"/>
                <w:color w:val="000000"/>
                <w:sz w:val="24"/>
                <w:szCs w:val="24"/>
                <w:lang w:val="kk-KZ"/>
              </w:rPr>
              <w:t>тұрақты</w:t>
            </w:r>
          </w:p>
          <w:p w:rsidR="00732FE4" w:rsidRPr="00844BCE"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844BCE">
              <w:rPr>
                <w:rFonts w:ascii="Times New Roman" w:eastAsia="Verdana" w:hAnsi="Times New Roman" w:cs="Times New Roman"/>
                <w:color w:val="000000"/>
                <w:sz w:val="24"/>
                <w:szCs w:val="24"/>
                <w:lang w:val="kk-KZ"/>
              </w:rPr>
              <w:t>тұрақты</w:t>
            </w:r>
          </w:p>
        </w:tc>
      </w:tr>
    </w:tbl>
    <w:p w:rsidR="00732FE4" w:rsidRPr="00844BCE" w:rsidRDefault="00732FE4" w:rsidP="00732FE4">
      <w:pPr>
        <w:pBdr>
          <w:top w:val="nil"/>
          <w:left w:val="nil"/>
          <w:bottom w:val="nil"/>
          <w:right w:val="nil"/>
          <w:between w:val="nil"/>
        </w:pBdr>
        <w:spacing w:after="0" w:line="240" w:lineRule="auto"/>
        <w:jc w:val="both"/>
        <w:rPr>
          <w:rFonts w:ascii="Times New Roman" w:eastAsia="Verdana" w:hAnsi="Times New Roman" w:cs="Times New Roman"/>
          <w:b/>
          <w:color w:val="000000"/>
          <w:sz w:val="24"/>
          <w:szCs w:val="24"/>
          <w:highlight w:val="white"/>
          <w:lang w:val="kk-KZ"/>
        </w:rPr>
      </w:pPr>
    </w:p>
    <w:p w:rsidR="00732FE4" w:rsidRPr="00B26CBE" w:rsidRDefault="00732FE4"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lang w:val="kk-KZ"/>
        </w:rPr>
      </w:pPr>
      <w:r w:rsidRPr="00B26CBE">
        <w:rPr>
          <w:rFonts w:ascii="Times New Roman" w:eastAsia="Verdana" w:hAnsi="Times New Roman" w:cs="Times New Roman"/>
          <w:b/>
          <w:color w:val="000000"/>
          <w:sz w:val="24"/>
          <w:szCs w:val="24"/>
          <w:highlight w:val="white"/>
          <w:lang w:val="kk-KZ"/>
        </w:rPr>
        <w:t xml:space="preserve">III. </w:t>
      </w:r>
      <w:r w:rsidRPr="00B26CBE">
        <w:rPr>
          <w:rFonts w:ascii="Times New Roman" w:eastAsia="Verdana" w:hAnsi="Times New Roman" w:cs="Times New Roman"/>
          <w:b/>
          <w:color w:val="000000"/>
          <w:sz w:val="24"/>
          <w:szCs w:val="24"/>
          <w:lang w:val="kk-KZ"/>
        </w:rPr>
        <w:t>Жұмыстарды орындау технологиясы және ұйымдастыру</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xml:space="preserve">3.1. </w:t>
      </w:r>
      <w:proofErr w:type="spellStart"/>
      <w:r w:rsidRPr="00732FE4">
        <w:rPr>
          <w:rFonts w:ascii="Times New Roman" w:eastAsia="Verdana" w:hAnsi="Times New Roman" w:cs="Times New Roman"/>
          <w:color w:val="000000"/>
          <w:sz w:val="24"/>
          <w:szCs w:val="24"/>
        </w:rPr>
        <w:t>Негізді</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дайындау</w:t>
      </w:r>
      <w:proofErr w:type="spellEnd"/>
      <w:r w:rsidRPr="00732FE4">
        <w:rPr>
          <w:rFonts w:ascii="Times New Roman" w:eastAsia="Verdana" w:hAnsi="Times New Roman" w:cs="Times New Roman"/>
          <w:color w:val="000000"/>
          <w:sz w:val="24"/>
          <w:szCs w:val="24"/>
        </w:rPr>
        <w:t>.</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xml:space="preserve">▪ АМОКОР КМ </w:t>
      </w:r>
      <w:proofErr w:type="spellStart"/>
      <w:r w:rsidRPr="00732FE4">
        <w:rPr>
          <w:rFonts w:ascii="Times New Roman" w:eastAsia="Verdana" w:hAnsi="Times New Roman" w:cs="Times New Roman"/>
          <w:color w:val="000000"/>
          <w:sz w:val="24"/>
          <w:szCs w:val="24"/>
        </w:rPr>
        <w:t>композициясын</w:t>
      </w:r>
      <w:proofErr w:type="spellEnd"/>
      <w:r w:rsidRPr="00732FE4">
        <w:rPr>
          <w:rFonts w:ascii="Times New Roman" w:eastAsia="Verdana" w:hAnsi="Times New Roman" w:cs="Times New Roman"/>
          <w:color w:val="000000"/>
          <w:sz w:val="24"/>
          <w:szCs w:val="24"/>
        </w:rPr>
        <w:t xml:space="preserve"> қолдана </w:t>
      </w:r>
      <w:proofErr w:type="spellStart"/>
      <w:r w:rsidRPr="00732FE4">
        <w:rPr>
          <w:rFonts w:ascii="Times New Roman" w:eastAsia="Verdana" w:hAnsi="Times New Roman" w:cs="Times New Roman"/>
          <w:color w:val="000000"/>
          <w:sz w:val="24"/>
          <w:szCs w:val="24"/>
        </w:rPr>
        <w:t>отырып</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темірбетон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конструкцияларын</w:t>
      </w:r>
      <w:proofErr w:type="spellEnd"/>
      <w:r w:rsidRPr="00732FE4">
        <w:rPr>
          <w:rFonts w:ascii="Times New Roman" w:eastAsia="Verdana" w:hAnsi="Times New Roman" w:cs="Times New Roman"/>
          <w:color w:val="000000"/>
          <w:sz w:val="24"/>
          <w:szCs w:val="24"/>
        </w:rPr>
        <w:t xml:space="preserve"> қалпына </w:t>
      </w:r>
      <w:proofErr w:type="spellStart"/>
      <w:r w:rsidRPr="00732FE4">
        <w:rPr>
          <w:rFonts w:ascii="Times New Roman" w:eastAsia="Verdana" w:hAnsi="Times New Roman" w:cs="Times New Roman"/>
          <w:color w:val="000000"/>
          <w:sz w:val="24"/>
          <w:szCs w:val="24"/>
        </w:rPr>
        <w:t>келтіру</w:t>
      </w:r>
      <w:proofErr w:type="spellEnd"/>
      <w:r w:rsidRPr="00732FE4">
        <w:rPr>
          <w:rFonts w:ascii="Times New Roman" w:eastAsia="Verdana" w:hAnsi="Times New Roman" w:cs="Times New Roman"/>
          <w:color w:val="000000"/>
          <w:sz w:val="24"/>
          <w:szCs w:val="24"/>
        </w:rPr>
        <w:t xml:space="preserve"> және </w:t>
      </w:r>
      <w:proofErr w:type="spellStart"/>
      <w:r w:rsidRPr="00732FE4">
        <w:rPr>
          <w:rFonts w:ascii="Times New Roman" w:eastAsia="Verdana" w:hAnsi="Times New Roman" w:cs="Times New Roman"/>
          <w:color w:val="000000"/>
          <w:sz w:val="24"/>
          <w:szCs w:val="24"/>
        </w:rPr>
        <w:t>орнату</w:t>
      </w:r>
      <w:proofErr w:type="spellEnd"/>
      <w:r w:rsidRPr="00732FE4">
        <w:rPr>
          <w:rFonts w:ascii="Times New Roman" w:eastAsia="Verdana" w:hAnsi="Times New Roman" w:cs="Times New Roman"/>
          <w:color w:val="000000"/>
          <w:sz w:val="24"/>
          <w:szCs w:val="24"/>
        </w:rPr>
        <w:t xml:space="preserve"> және коррозияға қарсы қорғау жөніндегі жұмыстарды жүргізу басталғанға </w:t>
      </w:r>
      <w:proofErr w:type="spellStart"/>
      <w:r w:rsidRPr="00732FE4">
        <w:rPr>
          <w:rFonts w:ascii="Times New Roman" w:eastAsia="Verdana" w:hAnsi="Times New Roman" w:cs="Times New Roman"/>
          <w:color w:val="000000"/>
          <w:sz w:val="24"/>
          <w:szCs w:val="24"/>
        </w:rPr>
        <w:t>дейін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мынадай</w:t>
      </w:r>
      <w:proofErr w:type="spellEnd"/>
      <w:r w:rsidRPr="00732FE4">
        <w:rPr>
          <w:rFonts w:ascii="Times New Roman" w:eastAsia="Verdana" w:hAnsi="Times New Roman" w:cs="Times New Roman"/>
          <w:color w:val="000000"/>
          <w:sz w:val="24"/>
          <w:szCs w:val="24"/>
        </w:rPr>
        <w:t xml:space="preserve"> әрекеттер </w:t>
      </w:r>
      <w:proofErr w:type="spellStart"/>
      <w:r w:rsidRPr="00732FE4">
        <w:rPr>
          <w:rFonts w:ascii="Times New Roman" w:eastAsia="Verdana" w:hAnsi="Times New Roman" w:cs="Times New Roman"/>
          <w:color w:val="000000"/>
          <w:sz w:val="24"/>
          <w:szCs w:val="24"/>
        </w:rPr>
        <w:t>орындалуы</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тиіс</w:t>
      </w:r>
      <w:proofErr w:type="spellEnd"/>
      <w:r w:rsidRPr="00732FE4">
        <w:rPr>
          <w:rFonts w:ascii="Times New Roman" w:eastAsia="Verdana" w:hAnsi="Times New Roman" w:cs="Times New Roman"/>
          <w:color w:val="000000"/>
          <w:sz w:val="24"/>
          <w:szCs w:val="24"/>
        </w:rPr>
        <w:t>:</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Темірбетон</w:t>
      </w:r>
      <w:proofErr w:type="spellEnd"/>
      <w:r w:rsidRPr="00732FE4">
        <w:rPr>
          <w:rFonts w:ascii="Times New Roman" w:eastAsia="Verdana" w:hAnsi="Times New Roman" w:cs="Times New Roman"/>
          <w:color w:val="000000"/>
          <w:sz w:val="24"/>
          <w:szCs w:val="24"/>
        </w:rPr>
        <w:t xml:space="preserve"> конструкцияларының </w:t>
      </w:r>
      <w:proofErr w:type="spellStart"/>
      <w:r w:rsidRPr="00732FE4">
        <w:rPr>
          <w:rFonts w:ascii="Times New Roman" w:eastAsia="Verdana" w:hAnsi="Times New Roman" w:cs="Times New Roman"/>
          <w:color w:val="000000"/>
          <w:sz w:val="24"/>
          <w:szCs w:val="24"/>
        </w:rPr>
        <w:t>бетінде</w:t>
      </w:r>
      <w:proofErr w:type="spellEnd"/>
      <w:r w:rsidRPr="00732FE4">
        <w:rPr>
          <w:rFonts w:ascii="Times New Roman" w:eastAsia="Verdana" w:hAnsi="Times New Roman" w:cs="Times New Roman"/>
          <w:color w:val="000000"/>
          <w:sz w:val="24"/>
          <w:szCs w:val="24"/>
        </w:rPr>
        <w:t xml:space="preserve"> бетонның ықтимал қабыршақтану </w:t>
      </w:r>
      <w:proofErr w:type="spellStart"/>
      <w:r w:rsidRPr="00732FE4">
        <w:rPr>
          <w:rFonts w:ascii="Times New Roman" w:eastAsia="Verdana" w:hAnsi="Times New Roman" w:cs="Times New Roman"/>
          <w:color w:val="000000"/>
          <w:sz w:val="24"/>
          <w:szCs w:val="24"/>
        </w:rPr>
        <w:t>орындары</w:t>
      </w:r>
      <w:proofErr w:type="spellEnd"/>
      <w:r w:rsidRPr="00732FE4">
        <w:rPr>
          <w:rFonts w:ascii="Times New Roman" w:eastAsia="Verdana" w:hAnsi="Times New Roman" w:cs="Times New Roman"/>
          <w:color w:val="000000"/>
          <w:sz w:val="24"/>
          <w:szCs w:val="24"/>
        </w:rPr>
        <w:t xml:space="preserve"> (көзбен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балғамен түрту арқылы) және лакмус қағазының көмегімен РН қышқыл-негіз балансының көрсеткіші айқындалған.</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xml:space="preserve">▪ Ақаулы </w:t>
      </w:r>
      <w:proofErr w:type="spellStart"/>
      <w:r w:rsidRPr="00732FE4">
        <w:rPr>
          <w:rFonts w:ascii="Times New Roman" w:eastAsia="Verdana" w:hAnsi="Times New Roman" w:cs="Times New Roman"/>
          <w:color w:val="000000"/>
          <w:sz w:val="24"/>
          <w:szCs w:val="24"/>
        </w:rPr>
        <w:t>жерлер</w:t>
      </w:r>
      <w:proofErr w:type="spellEnd"/>
      <w:r w:rsidRPr="00732FE4">
        <w:rPr>
          <w:rFonts w:ascii="Times New Roman" w:eastAsia="Verdana" w:hAnsi="Times New Roman" w:cs="Times New Roman"/>
          <w:color w:val="000000"/>
          <w:sz w:val="24"/>
          <w:szCs w:val="24"/>
        </w:rPr>
        <w:t xml:space="preserve"> анықталған жағдайда бетонның қабыршақтанған қабаттары балғамен және қашаумен қолмен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механикалық тәсілмен "Воѕсһ" </w:t>
      </w:r>
      <w:proofErr w:type="spellStart"/>
      <w:r w:rsidRPr="00732FE4">
        <w:rPr>
          <w:rFonts w:ascii="Times New Roman" w:eastAsia="Verdana" w:hAnsi="Times New Roman" w:cs="Times New Roman"/>
          <w:color w:val="000000"/>
          <w:sz w:val="24"/>
          <w:szCs w:val="24"/>
        </w:rPr>
        <w:t>маркалы</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ұқсас </w:t>
      </w:r>
      <w:proofErr w:type="spellStart"/>
      <w:r w:rsidRPr="00732FE4">
        <w:rPr>
          <w:rFonts w:ascii="Times New Roman" w:eastAsia="Verdana" w:hAnsi="Times New Roman" w:cs="Times New Roman"/>
          <w:color w:val="000000"/>
          <w:sz w:val="24"/>
          <w:szCs w:val="24"/>
        </w:rPr>
        <w:t>электр</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пневмоқұралға саптамалардың көмегімен </w:t>
      </w:r>
      <w:proofErr w:type="spellStart"/>
      <w:r w:rsidRPr="00732FE4">
        <w:rPr>
          <w:rFonts w:ascii="Times New Roman" w:eastAsia="Verdana" w:hAnsi="Times New Roman" w:cs="Times New Roman"/>
          <w:color w:val="000000"/>
          <w:sz w:val="24"/>
          <w:szCs w:val="24"/>
        </w:rPr>
        <w:t>жойылады</w:t>
      </w:r>
      <w:proofErr w:type="spellEnd"/>
      <w:r w:rsidRPr="00732FE4">
        <w:rPr>
          <w:rFonts w:ascii="Times New Roman" w:eastAsia="Verdana" w:hAnsi="Times New Roman" w:cs="Times New Roman"/>
          <w:color w:val="000000"/>
          <w:sz w:val="24"/>
          <w:szCs w:val="24"/>
        </w:rPr>
        <w:t xml:space="preserve">.  </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Егер</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рН</w:t>
      </w:r>
      <w:proofErr w:type="spellEnd"/>
      <w:r w:rsidRPr="00732FE4">
        <w:rPr>
          <w:rFonts w:ascii="Times New Roman" w:eastAsia="Verdana" w:hAnsi="Times New Roman" w:cs="Times New Roman"/>
          <w:color w:val="000000"/>
          <w:sz w:val="24"/>
          <w:szCs w:val="24"/>
        </w:rPr>
        <w:t xml:space="preserve"> қышқыл-негіз балансының көрсеткіші қышқылдық ортаның </w:t>
      </w:r>
      <w:proofErr w:type="spellStart"/>
      <w:r w:rsidRPr="00732FE4">
        <w:rPr>
          <w:rFonts w:ascii="Times New Roman" w:eastAsia="Verdana" w:hAnsi="Times New Roman" w:cs="Times New Roman"/>
          <w:color w:val="000000"/>
          <w:sz w:val="24"/>
          <w:szCs w:val="24"/>
        </w:rPr>
        <w:t>болуына</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тіркелген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болса</w:t>
      </w:r>
      <w:proofErr w:type="spellEnd"/>
      <w:r w:rsidRPr="00732FE4">
        <w:rPr>
          <w:rFonts w:ascii="Times New Roman" w:eastAsia="Verdana" w:hAnsi="Times New Roman" w:cs="Times New Roman"/>
          <w:color w:val="000000"/>
          <w:sz w:val="24"/>
          <w:szCs w:val="24"/>
        </w:rPr>
        <w:t xml:space="preserve">, оны каустикалық соданың 10% </w:t>
      </w:r>
      <w:proofErr w:type="spellStart"/>
      <w:r w:rsidRPr="00732FE4">
        <w:rPr>
          <w:rFonts w:ascii="Times New Roman" w:eastAsia="Verdana" w:hAnsi="Times New Roman" w:cs="Times New Roman"/>
          <w:color w:val="000000"/>
          <w:sz w:val="24"/>
          <w:szCs w:val="24"/>
        </w:rPr>
        <w:t>ерітіндісімен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бейтараптандыру</w:t>
      </w:r>
      <w:proofErr w:type="spellEnd"/>
      <w:r w:rsidRPr="00732FE4">
        <w:rPr>
          <w:rFonts w:ascii="Times New Roman" w:eastAsia="Verdana" w:hAnsi="Times New Roman" w:cs="Times New Roman"/>
          <w:color w:val="000000"/>
          <w:sz w:val="24"/>
          <w:szCs w:val="24"/>
        </w:rPr>
        <w:t xml:space="preserve"> және қалдықтарды су ағынының </w:t>
      </w:r>
      <w:proofErr w:type="spellStart"/>
      <w:r w:rsidRPr="00732FE4">
        <w:rPr>
          <w:rFonts w:ascii="Times New Roman" w:eastAsia="Verdana" w:hAnsi="Times New Roman" w:cs="Times New Roman"/>
          <w:color w:val="000000"/>
          <w:sz w:val="24"/>
          <w:szCs w:val="24"/>
        </w:rPr>
        <w:t>агрегатын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пайдаланып</w:t>
      </w:r>
      <w:proofErr w:type="spellEnd"/>
      <w:r w:rsidRPr="00732FE4">
        <w:rPr>
          <w:rFonts w:ascii="Times New Roman" w:eastAsia="Verdana" w:hAnsi="Times New Roman" w:cs="Times New Roman"/>
          <w:color w:val="000000"/>
          <w:sz w:val="24"/>
          <w:szCs w:val="24"/>
        </w:rPr>
        <w:t xml:space="preserve"> таза </w:t>
      </w:r>
      <w:proofErr w:type="spellStart"/>
      <w:r w:rsidRPr="00732FE4">
        <w:rPr>
          <w:rFonts w:ascii="Times New Roman" w:eastAsia="Verdana" w:hAnsi="Times New Roman" w:cs="Times New Roman"/>
          <w:color w:val="000000"/>
          <w:sz w:val="24"/>
          <w:szCs w:val="24"/>
        </w:rPr>
        <w:t>сумен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жуу</w:t>
      </w:r>
      <w:proofErr w:type="spellEnd"/>
      <w:r w:rsidRPr="00732FE4">
        <w:rPr>
          <w:rFonts w:ascii="Times New Roman" w:eastAsia="Verdana" w:hAnsi="Times New Roman" w:cs="Times New Roman"/>
          <w:color w:val="000000"/>
          <w:sz w:val="24"/>
          <w:szCs w:val="24"/>
        </w:rPr>
        <w:t xml:space="preserve"> қажет.  </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xml:space="preserve">▪ Бұрын қолданылған </w:t>
      </w:r>
      <w:proofErr w:type="spellStart"/>
      <w:r w:rsidRPr="00732FE4">
        <w:rPr>
          <w:rFonts w:ascii="Times New Roman" w:eastAsia="Verdana" w:hAnsi="Times New Roman" w:cs="Times New Roman"/>
          <w:color w:val="000000"/>
          <w:sz w:val="24"/>
          <w:szCs w:val="24"/>
        </w:rPr>
        <w:t>жабындарды</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білім</w:t>
      </w:r>
      <w:proofErr w:type="spellEnd"/>
      <w:r w:rsidRPr="00732FE4">
        <w:rPr>
          <w:rFonts w:ascii="Times New Roman" w:eastAsia="Verdana" w:hAnsi="Times New Roman" w:cs="Times New Roman"/>
          <w:color w:val="000000"/>
          <w:sz w:val="24"/>
          <w:szCs w:val="24"/>
        </w:rPr>
        <w:t xml:space="preserve"> беру </w:t>
      </w:r>
      <w:proofErr w:type="spellStart"/>
      <w:r w:rsidRPr="00732FE4">
        <w:rPr>
          <w:rFonts w:ascii="Times New Roman" w:eastAsia="Verdana" w:hAnsi="Times New Roman" w:cs="Times New Roman"/>
          <w:color w:val="000000"/>
          <w:sz w:val="24"/>
          <w:szCs w:val="24"/>
        </w:rPr>
        <w:t>объектісін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пайдалану</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процесінде</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пайда</w:t>
      </w:r>
      <w:proofErr w:type="spellEnd"/>
      <w:r w:rsidRPr="00732FE4">
        <w:rPr>
          <w:rFonts w:ascii="Times New Roman" w:eastAsia="Verdana" w:hAnsi="Times New Roman" w:cs="Times New Roman"/>
          <w:color w:val="000000"/>
          <w:sz w:val="24"/>
          <w:szCs w:val="24"/>
        </w:rPr>
        <w:t xml:space="preserve"> болған механикалық (құм, су ағыны </w:t>
      </w:r>
      <w:proofErr w:type="spellStart"/>
      <w:r w:rsidRPr="00732FE4">
        <w:rPr>
          <w:rFonts w:ascii="Times New Roman" w:eastAsia="Verdana" w:hAnsi="Times New Roman" w:cs="Times New Roman"/>
          <w:color w:val="000000"/>
          <w:sz w:val="24"/>
          <w:szCs w:val="24"/>
        </w:rPr>
        <w:t>агрегатын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электр</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пневмоқұралға арналған </w:t>
      </w:r>
      <w:proofErr w:type="spellStart"/>
      <w:r w:rsidRPr="00732FE4">
        <w:rPr>
          <w:rFonts w:ascii="Times New Roman" w:eastAsia="Verdana" w:hAnsi="Times New Roman" w:cs="Times New Roman"/>
          <w:color w:val="000000"/>
          <w:sz w:val="24"/>
          <w:szCs w:val="24"/>
        </w:rPr>
        <w:t>ауыз</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саптамаларын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пайдалана</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отырып</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химиялық тәсілмен БК, ВЛ-02 </w:t>
      </w:r>
      <w:proofErr w:type="spellStart"/>
      <w:r w:rsidRPr="00732FE4">
        <w:rPr>
          <w:rFonts w:ascii="Times New Roman" w:eastAsia="Verdana" w:hAnsi="Times New Roman" w:cs="Times New Roman"/>
          <w:color w:val="000000"/>
          <w:sz w:val="24"/>
          <w:szCs w:val="24"/>
        </w:rPr>
        <w:t>типіндегі</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жуу</w:t>
      </w:r>
      <w:proofErr w:type="spellEnd"/>
      <w:r w:rsidRPr="00732FE4">
        <w:rPr>
          <w:rFonts w:ascii="Times New Roman" w:eastAsia="Verdana" w:hAnsi="Times New Roman" w:cs="Times New Roman"/>
          <w:color w:val="000000"/>
          <w:sz w:val="24"/>
          <w:szCs w:val="24"/>
        </w:rPr>
        <w:t xml:space="preserve"> арқылы және т .б. оның қалдықтарын </w:t>
      </w:r>
      <w:proofErr w:type="spellStart"/>
      <w:r w:rsidRPr="00732FE4">
        <w:rPr>
          <w:rFonts w:ascii="Times New Roman" w:eastAsia="Verdana" w:hAnsi="Times New Roman" w:cs="Times New Roman"/>
          <w:color w:val="000000"/>
          <w:sz w:val="24"/>
          <w:szCs w:val="24"/>
        </w:rPr>
        <w:t>кейіннен</w:t>
      </w:r>
      <w:proofErr w:type="spellEnd"/>
      <w:r w:rsidRPr="00732FE4">
        <w:rPr>
          <w:rFonts w:ascii="Times New Roman" w:eastAsia="Verdana" w:hAnsi="Times New Roman" w:cs="Times New Roman"/>
          <w:color w:val="000000"/>
          <w:sz w:val="24"/>
          <w:szCs w:val="24"/>
        </w:rPr>
        <w:t xml:space="preserve"> су ағыны </w:t>
      </w:r>
      <w:proofErr w:type="spellStart"/>
      <w:r w:rsidRPr="00732FE4">
        <w:rPr>
          <w:rFonts w:ascii="Times New Roman" w:eastAsia="Verdana" w:hAnsi="Times New Roman" w:cs="Times New Roman"/>
          <w:color w:val="000000"/>
          <w:sz w:val="24"/>
          <w:szCs w:val="24"/>
        </w:rPr>
        <w:t>агрегатын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пайдалана</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отырып</w:t>
      </w:r>
      <w:proofErr w:type="spellEnd"/>
      <w:r w:rsidRPr="00732FE4">
        <w:rPr>
          <w:rFonts w:ascii="Times New Roman" w:eastAsia="Verdana" w:hAnsi="Times New Roman" w:cs="Times New Roman"/>
          <w:color w:val="000000"/>
          <w:sz w:val="24"/>
          <w:szCs w:val="24"/>
        </w:rPr>
        <w:t xml:space="preserve">, таза </w:t>
      </w:r>
      <w:proofErr w:type="spellStart"/>
      <w:r w:rsidRPr="00732FE4">
        <w:rPr>
          <w:rFonts w:ascii="Times New Roman" w:eastAsia="Verdana" w:hAnsi="Times New Roman" w:cs="Times New Roman"/>
          <w:color w:val="000000"/>
          <w:sz w:val="24"/>
          <w:szCs w:val="24"/>
        </w:rPr>
        <w:t>сумен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алып</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тастау</w:t>
      </w:r>
      <w:proofErr w:type="spellEnd"/>
      <w:r w:rsidRPr="00732FE4">
        <w:rPr>
          <w:rFonts w:ascii="Times New Roman" w:eastAsia="Verdana" w:hAnsi="Times New Roman" w:cs="Times New Roman"/>
          <w:color w:val="000000"/>
          <w:sz w:val="24"/>
          <w:szCs w:val="24"/>
        </w:rPr>
        <w:t xml:space="preserve">. </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xml:space="preserve">▪ Коррозияға қарсы және химиялық қорғауға дайындалған </w:t>
      </w:r>
      <w:proofErr w:type="spellStart"/>
      <w:r w:rsidRPr="00732FE4">
        <w:rPr>
          <w:rFonts w:ascii="Times New Roman" w:eastAsia="Verdana" w:hAnsi="Times New Roman" w:cs="Times New Roman"/>
          <w:color w:val="000000"/>
          <w:sz w:val="24"/>
          <w:szCs w:val="24"/>
        </w:rPr>
        <w:t>тегістелген</w:t>
      </w:r>
      <w:proofErr w:type="spellEnd"/>
      <w:r w:rsidRPr="00732FE4">
        <w:rPr>
          <w:rFonts w:ascii="Times New Roman" w:eastAsia="Verdana" w:hAnsi="Times New Roman" w:cs="Times New Roman"/>
          <w:color w:val="000000"/>
          <w:sz w:val="24"/>
          <w:szCs w:val="24"/>
        </w:rPr>
        <w:t xml:space="preserve"> бетон </w:t>
      </w:r>
      <w:proofErr w:type="spellStart"/>
      <w:r w:rsidRPr="00732FE4">
        <w:rPr>
          <w:rFonts w:ascii="Times New Roman" w:eastAsia="Verdana" w:hAnsi="Times New Roman" w:cs="Times New Roman"/>
          <w:color w:val="000000"/>
          <w:sz w:val="24"/>
          <w:szCs w:val="24"/>
        </w:rPr>
        <w:t>беті</w:t>
      </w:r>
      <w:proofErr w:type="spellEnd"/>
      <w:r w:rsidRPr="00732FE4">
        <w:rPr>
          <w:rFonts w:ascii="Times New Roman" w:eastAsia="Verdana" w:hAnsi="Times New Roman" w:cs="Times New Roman"/>
          <w:color w:val="000000"/>
          <w:sz w:val="24"/>
          <w:szCs w:val="24"/>
        </w:rPr>
        <w:t xml:space="preserve"> ҚНжЕ 3.04.03-85 "Құрылыс </w:t>
      </w:r>
      <w:proofErr w:type="spellStart"/>
      <w:r w:rsidRPr="00732FE4">
        <w:rPr>
          <w:rFonts w:ascii="Times New Roman" w:eastAsia="Verdana" w:hAnsi="Times New Roman" w:cs="Times New Roman"/>
          <w:color w:val="000000"/>
          <w:sz w:val="24"/>
          <w:szCs w:val="24"/>
        </w:rPr>
        <w:t>конструкциялары</w:t>
      </w:r>
      <w:proofErr w:type="spellEnd"/>
      <w:r w:rsidRPr="00732FE4">
        <w:rPr>
          <w:rFonts w:ascii="Times New Roman" w:eastAsia="Verdana" w:hAnsi="Times New Roman" w:cs="Times New Roman"/>
          <w:color w:val="000000"/>
          <w:sz w:val="24"/>
          <w:szCs w:val="24"/>
        </w:rPr>
        <w:t xml:space="preserve"> мен құрылыстарын </w:t>
      </w:r>
      <w:proofErr w:type="spellStart"/>
      <w:r w:rsidRPr="00732FE4">
        <w:rPr>
          <w:rFonts w:ascii="Times New Roman" w:eastAsia="Verdana" w:hAnsi="Times New Roman" w:cs="Times New Roman"/>
          <w:color w:val="000000"/>
          <w:sz w:val="24"/>
          <w:szCs w:val="24"/>
        </w:rPr>
        <w:t>коррозиядан</w:t>
      </w:r>
      <w:proofErr w:type="spellEnd"/>
      <w:r w:rsidRPr="00732FE4">
        <w:rPr>
          <w:rFonts w:ascii="Times New Roman" w:eastAsia="Verdana" w:hAnsi="Times New Roman" w:cs="Times New Roman"/>
          <w:color w:val="000000"/>
          <w:sz w:val="24"/>
          <w:szCs w:val="24"/>
        </w:rPr>
        <w:t xml:space="preserve"> қорғау"2-бөлігінің </w:t>
      </w:r>
      <w:proofErr w:type="spellStart"/>
      <w:r w:rsidRPr="00732FE4">
        <w:rPr>
          <w:rFonts w:ascii="Times New Roman" w:eastAsia="Verdana" w:hAnsi="Times New Roman" w:cs="Times New Roman"/>
          <w:color w:val="000000"/>
          <w:sz w:val="24"/>
          <w:szCs w:val="24"/>
        </w:rPr>
        <w:t>талаптарына</w:t>
      </w:r>
      <w:proofErr w:type="spellEnd"/>
      <w:r w:rsidRPr="00732FE4">
        <w:rPr>
          <w:rFonts w:ascii="Times New Roman" w:eastAsia="Verdana" w:hAnsi="Times New Roman" w:cs="Times New Roman"/>
          <w:color w:val="000000"/>
          <w:sz w:val="24"/>
          <w:szCs w:val="24"/>
        </w:rPr>
        <w:t xml:space="preserve"> </w:t>
      </w:r>
      <w:r w:rsidRPr="00732FE4">
        <w:rPr>
          <w:rFonts w:ascii="Times New Roman" w:eastAsia="Verdana" w:hAnsi="Times New Roman" w:cs="Times New Roman"/>
          <w:color w:val="000000"/>
          <w:sz w:val="24"/>
          <w:szCs w:val="24"/>
        </w:rPr>
        <w:lastRenderedPageBreak/>
        <w:t xml:space="preserve">сәйкес </w:t>
      </w:r>
      <w:proofErr w:type="spellStart"/>
      <w:r w:rsidRPr="00732FE4">
        <w:rPr>
          <w:rFonts w:ascii="Times New Roman" w:eastAsia="Verdana" w:hAnsi="Times New Roman" w:cs="Times New Roman"/>
          <w:color w:val="000000"/>
          <w:sz w:val="24"/>
          <w:szCs w:val="24"/>
        </w:rPr>
        <w:t>келуі</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тиіс</w:t>
      </w:r>
      <w:proofErr w:type="spellEnd"/>
      <w:r w:rsidRPr="00732FE4">
        <w:rPr>
          <w:rFonts w:ascii="Times New Roman" w:eastAsia="Verdana" w:hAnsi="Times New Roman" w:cs="Times New Roman"/>
          <w:color w:val="000000"/>
          <w:sz w:val="24"/>
          <w:szCs w:val="24"/>
        </w:rPr>
        <w:t xml:space="preserve">. Қалыңдығы 20 мм бетон қабатындағы бетонның ылғалдылығы 10% - дан </w:t>
      </w:r>
      <w:proofErr w:type="spellStart"/>
      <w:r w:rsidRPr="00732FE4">
        <w:rPr>
          <w:rFonts w:ascii="Times New Roman" w:eastAsia="Verdana" w:hAnsi="Times New Roman" w:cs="Times New Roman"/>
          <w:color w:val="000000"/>
          <w:sz w:val="24"/>
          <w:szCs w:val="24"/>
        </w:rPr>
        <w:t>аспауы</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керек</w:t>
      </w:r>
      <w:proofErr w:type="spellEnd"/>
      <w:r w:rsidRPr="00732FE4">
        <w:rPr>
          <w:rFonts w:ascii="Times New Roman" w:eastAsia="Verdana" w:hAnsi="Times New Roman" w:cs="Times New Roman"/>
          <w:color w:val="000000"/>
          <w:sz w:val="24"/>
          <w:szCs w:val="24"/>
        </w:rPr>
        <w:t xml:space="preserve"> және ВИМС-1 </w:t>
      </w:r>
      <w:proofErr w:type="spellStart"/>
      <w:r w:rsidRPr="00732FE4">
        <w:rPr>
          <w:rFonts w:ascii="Times New Roman" w:eastAsia="Verdana" w:hAnsi="Times New Roman" w:cs="Times New Roman"/>
          <w:color w:val="000000"/>
          <w:sz w:val="24"/>
          <w:szCs w:val="24"/>
        </w:rPr>
        <w:t>типті</w:t>
      </w:r>
      <w:proofErr w:type="spellEnd"/>
      <w:r w:rsidRPr="00732FE4">
        <w:rPr>
          <w:rFonts w:ascii="Times New Roman" w:eastAsia="Verdana" w:hAnsi="Times New Roman" w:cs="Times New Roman"/>
          <w:color w:val="000000"/>
          <w:sz w:val="24"/>
          <w:szCs w:val="24"/>
        </w:rPr>
        <w:t xml:space="preserve"> ылғал өлшегіштің көмегімен анықталады.У.</w:t>
      </w:r>
      <w:r w:rsidRPr="00732FE4">
        <w:rPr>
          <w:rFonts w:ascii="Times New Roman" w:eastAsia="Verdana" w:hAnsi="Times New Roman" w:cs="Times New Roman"/>
          <w:color w:val="000000"/>
          <w:sz w:val="24"/>
          <w:szCs w:val="24"/>
        </w:rPr>
        <w:tab/>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Темірбетон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бетінде</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майлы</w:t>
      </w:r>
      <w:proofErr w:type="spellEnd"/>
      <w:r w:rsidRPr="00732FE4">
        <w:rPr>
          <w:rFonts w:ascii="Times New Roman" w:eastAsia="Verdana" w:hAnsi="Times New Roman" w:cs="Times New Roman"/>
          <w:color w:val="000000"/>
          <w:sz w:val="24"/>
          <w:szCs w:val="24"/>
        </w:rPr>
        <w:t xml:space="preserve"> дақтар мен </w:t>
      </w:r>
      <w:proofErr w:type="spellStart"/>
      <w:r w:rsidRPr="00732FE4">
        <w:rPr>
          <w:rFonts w:ascii="Times New Roman" w:eastAsia="Verdana" w:hAnsi="Times New Roman" w:cs="Times New Roman"/>
          <w:color w:val="000000"/>
          <w:sz w:val="24"/>
          <w:szCs w:val="24"/>
        </w:rPr>
        <w:t>майлар</w:t>
      </w:r>
      <w:proofErr w:type="spellEnd"/>
      <w:r w:rsidRPr="00732FE4">
        <w:rPr>
          <w:rFonts w:ascii="Times New Roman" w:eastAsia="Verdana" w:hAnsi="Times New Roman" w:cs="Times New Roman"/>
          <w:color w:val="000000"/>
          <w:sz w:val="24"/>
          <w:szCs w:val="24"/>
        </w:rPr>
        <w:t xml:space="preserve"> болған </w:t>
      </w:r>
      <w:proofErr w:type="spellStart"/>
      <w:r w:rsidRPr="00732FE4">
        <w:rPr>
          <w:rFonts w:ascii="Times New Roman" w:eastAsia="Verdana" w:hAnsi="Times New Roman" w:cs="Times New Roman"/>
          <w:color w:val="000000"/>
          <w:sz w:val="24"/>
          <w:szCs w:val="24"/>
        </w:rPr>
        <w:t>кезде</w:t>
      </w:r>
      <w:proofErr w:type="spellEnd"/>
      <w:r w:rsidRPr="00732FE4">
        <w:rPr>
          <w:rFonts w:ascii="Times New Roman" w:eastAsia="Verdana" w:hAnsi="Times New Roman" w:cs="Times New Roman"/>
          <w:color w:val="000000"/>
          <w:sz w:val="24"/>
          <w:szCs w:val="24"/>
        </w:rPr>
        <w:t xml:space="preserve"> оны 5-10 мм тереңдікке </w:t>
      </w:r>
      <w:proofErr w:type="spellStart"/>
      <w:r w:rsidRPr="00732FE4">
        <w:rPr>
          <w:rFonts w:ascii="Times New Roman" w:eastAsia="Verdana" w:hAnsi="Times New Roman" w:cs="Times New Roman"/>
          <w:color w:val="000000"/>
          <w:sz w:val="24"/>
          <w:szCs w:val="24"/>
        </w:rPr>
        <w:t>дейін</w:t>
      </w:r>
      <w:proofErr w:type="spellEnd"/>
      <w:r w:rsidRPr="00732FE4">
        <w:rPr>
          <w:rFonts w:ascii="Times New Roman" w:eastAsia="Verdana" w:hAnsi="Times New Roman" w:cs="Times New Roman"/>
          <w:color w:val="000000"/>
          <w:sz w:val="24"/>
          <w:szCs w:val="24"/>
        </w:rPr>
        <w:t xml:space="preserve"> судағы сода күлінің 5% </w:t>
      </w:r>
      <w:proofErr w:type="spellStart"/>
      <w:r w:rsidRPr="00732FE4">
        <w:rPr>
          <w:rFonts w:ascii="Times New Roman" w:eastAsia="Verdana" w:hAnsi="Times New Roman" w:cs="Times New Roman"/>
          <w:color w:val="000000"/>
          <w:sz w:val="24"/>
          <w:szCs w:val="24"/>
        </w:rPr>
        <w:t>ерітіндісімен</w:t>
      </w:r>
      <w:proofErr w:type="spellEnd"/>
      <w:r w:rsidRPr="00732FE4">
        <w:rPr>
          <w:rFonts w:ascii="Times New Roman" w:eastAsia="Verdana" w:hAnsi="Times New Roman" w:cs="Times New Roman"/>
          <w:color w:val="000000"/>
          <w:sz w:val="24"/>
          <w:szCs w:val="24"/>
        </w:rPr>
        <w:t xml:space="preserve"> (30-40 разряд С) </w:t>
      </w:r>
      <w:proofErr w:type="spellStart"/>
      <w:r w:rsidRPr="00732FE4">
        <w:rPr>
          <w:rFonts w:ascii="Times New Roman" w:eastAsia="Verdana" w:hAnsi="Times New Roman" w:cs="Times New Roman"/>
          <w:color w:val="000000"/>
          <w:sz w:val="24"/>
          <w:szCs w:val="24"/>
        </w:rPr>
        <w:t>майсыздандыру</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керек</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содан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кейін</w:t>
      </w:r>
      <w:proofErr w:type="spellEnd"/>
      <w:r w:rsidRPr="00732FE4">
        <w:rPr>
          <w:rFonts w:ascii="Times New Roman" w:eastAsia="Verdana" w:hAnsi="Times New Roman" w:cs="Times New Roman"/>
          <w:color w:val="000000"/>
          <w:sz w:val="24"/>
          <w:szCs w:val="24"/>
        </w:rPr>
        <w:t xml:space="preserve"> тұз қышқылының 5% </w:t>
      </w:r>
      <w:proofErr w:type="spellStart"/>
      <w:r w:rsidRPr="00732FE4">
        <w:rPr>
          <w:rFonts w:ascii="Times New Roman" w:eastAsia="Verdana" w:hAnsi="Times New Roman" w:cs="Times New Roman"/>
          <w:color w:val="000000"/>
          <w:sz w:val="24"/>
          <w:szCs w:val="24"/>
        </w:rPr>
        <w:t>ерітіндісімен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бейтараптандыру</w:t>
      </w:r>
      <w:proofErr w:type="spellEnd"/>
      <w:r w:rsidRPr="00732FE4">
        <w:rPr>
          <w:rFonts w:ascii="Times New Roman" w:eastAsia="Verdana" w:hAnsi="Times New Roman" w:cs="Times New Roman"/>
          <w:color w:val="000000"/>
          <w:sz w:val="24"/>
          <w:szCs w:val="24"/>
        </w:rPr>
        <w:t xml:space="preserve"> және оның қалдықтарын таза </w:t>
      </w:r>
      <w:proofErr w:type="spellStart"/>
      <w:r w:rsidRPr="00732FE4">
        <w:rPr>
          <w:rFonts w:ascii="Times New Roman" w:eastAsia="Verdana" w:hAnsi="Times New Roman" w:cs="Times New Roman"/>
          <w:color w:val="000000"/>
          <w:sz w:val="24"/>
          <w:szCs w:val="24"/>
        </w:rPr>
        <w:t>сумен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жуу</w:t>
      </w:r>
      <w:proofErr w:type="spellEnd"/>
      <w:r w:rsidRPr="00732FE4">
        <w:rPr>
          <w:rFonts w:ascii="Times New Roman" w:eastAsia="Verdana" w:hAnsi="Times New Roman" w:cs="Times New Roman"/>
          <w:color w:val="000000"/>
          <w:sz w:val="24"/>
          <w:szCs w:val="24"/>
        </w:rPr>
        <w:t xml:space="preserve"> қажет.</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xml:space="preserve">▪ Жалаңаш </w:t>
      </w:r>
      <w:proofErr w:type="spellStart"/>
      <w:r w:rsidRPr="00732FE4">
        <w:rPr>
          <w:rFonts w:ascii="Times New Roman" w:eastAsia="Verdana" w:hAnsi="Times New Roman" w:cs="Times New Roman"/>
          <w:color w:val="000000"/>
          <w:sz w:val="24"/>
          <w:szCs w:val="24"/>
        </w:rPr>
        <w:t>арматураны</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электр</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пневматикалық құралға арналған </w:t>
      </w:r>
      <w:proofErr w:type="spellStart"/>
      <w:r w:rsidRPr="00732FE4">
        <w:rPr>
          <w:rFonts w:ascii="Times New Roman" w:eastAsia="Verdana" w:hAnsi="Times New Roman" w:cs="Times New Roman"/>
          <w:color w:val="000000"/>
          <w:sz w:val="24"/>
          <w:szCs w:val="24"/>
        </w:rPr>
        <w:t>ауыз</w:t>
      </w:r>
      <w:proofErr w:type="spellEnd"/>
      <w:r w:rsidRPr="00732FE4">
        <w:rPr>
          <w:rFonts w:ascii="Times New Roman" w:eastAsia="Verdana" w:hAnsi="Times New Roman" w:cs="Times New Roman"/>
          <w:color w:val="000000"/>
          <w:sz w:val="24"/>
          <w:szCs w:val="24"/>
        </w:rPr>
        <w:t xml:space="preserve"> саңылауларының көмегімен механикалық тәсілмен коррозия өнімдерінен </w:t>
      </w:r>
      <w:proofErr w:type="spellStart"/>
      <w:r w:rsidRPr="00732FE4">
        <w:rPr>
          <w:rFonts w:ascii="Times New Roman" w:eastAsia="Verdana" w:hAnsi="Times New Roman" w:cs="Times New Roman"/>
          <w:color w:val="000000"/>
          <w:sz w:val="24"/>
          <w:szCs w:val="24"/>
        </w:rPr>
        <w:t>тазартып</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содан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кейін</w:t>
      </w:r>
      <w:proofErr w:type="spellEnd"/>
      <w:r w:rsidRPr="00732FE4">
        <w:rPr>
          <w:rFonts w:ascii="Times New Roman" w:eastAsia="Verdana" w:hAnsi="Times New Roman" w:cs="Times New Roman"/>
          <w:color w:val="000000"/>
          <w:sz w:val="24"/>
          <w:szCs w:val="24"/>
        </w:rPr>
        <w:t xml:space="preserve"> шүберекті </w:t>
      </w:r>
      <w:proofErr w:type="spellStart"/>
      <w:r w:rsidRPr="00732FE4">
        <w:rPr>
          <w:rFonts w:ascii="Times New Roman" w:eastAsia="Verdana" w:hAnsi="Times New Roman" w:cs="Times New Roman"/>
          <w:color w:val="000000"/>
          <w:sz w:val="24"/>
          <w:szCs w:val="24"/>
        </w:rPr>
        <w:t>пайдаланып</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еріткішпен</w:t>
      </w:r>
      <w:proofErr w:type="spellEnd"/>
      <w:r w:rsidRPr="00732FE4">
        <w:rPr>
          <w:rFonts w:ascii="Times New Roman" w:eastAsia="Verdana" w:hAnsi="Times New Roman" w:cs="Times New Roman"/>
          <w:color w:val="000000"/>
          <w:sz w:val="24"/>
          <w:szCs w:val="24"/>
        </w:rPr>
        <w:t xml:space="preserve"> майсыздандырыңыз.</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rPr>
      </w:pPr>
      <w:r w:rsidRPr="00732FE4">
        <w:rPr>
          <w:rFonts w:ascii="Times New Roman" w:eastAsia="Verdana" w:hAnsi="Times New Roman" w:cs="Times New Roman"/>
          <w:color w:val="000000"/>
          <w:sz w:val="24"/>
          <w:szCs w:val="24"/>
        </w:rPr>
        <w:t xml:space="preserve">▪ Жұмыс </w:t>
      </w:r>
      <w:proofErr w:type="spellStart"/>
      <w:r w:rsidRPr="00732FE4">
        <w:rPr>
          <w:rFonts w:ascii="Times New Roman" w:eastAsia="Verdana" w:hAnsi="Times New Roman" w:cs="Times New Roman"/>
          <w:color w:val="000000"/>
          <w:sz w:val="24"/>
          <w:szCs w:val="24"/>
        </w:rPr>
        <w:t>бетін</w:t>
      </w:r>
      <w:proofErr w:type="spellEnd"/>
      <w:r w:rsidRPr="00732FE4">
        <w:rPr>
          <w:rFonts w:ascii="Times New Roman" w:eastAsia="Verdana" w:hAnsi="Times New Roman" w:cs="Times New Roman"/>
          <w:color w:val="000000"/>
          <w:sz w:val="24"/>
          <w:szCs w:val="24"/>
        </w:rPr>
        <w:t xml:space="preserve"> сығылған </w:t>
      </w:r>
      <w:proofErr w:type="spellStart"/>
      <w:r w:rsidRPr="00732FE4">
        <w:rPr>
          <w:rFonts w:ascii="Times New Roman" w:eastAsia="Verdana" w:hAnsi="Times New Roman" w:cs="Times New Roman"/>
          <w:color w:val="000000"/>
          <w:sz w:val="24"/>
          <w:szCs w:val="24"/>
        </w:rPr>
        <w:t>ауамен</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желдеткіш</w:t>
      </w:r>
      <w:proofErr w:type="spellEnd"/>
      <w:r w:rsidRPr="00732FE4">
        <w:rPr>
          <w:rFonts w:ascii="Times New Roman" w:eastAsia="Verdana" w:hAnsi="Times New Roman" w:cs="Times New Roman"/>
          <w:color w:val="000000"/>
          <w:sz w:val="24"/>
          <w:szCs w:val="24"/>
        </w:rPr>
        <w:t xml:space="preserve"> жылытқышпен құрғатыңыз.</w:t>
      </w:r>
    </w:p>
    <w:p w:rsid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rPr>
        <w:t xml:space="preserve">▪ Дайындалған </w:t>
      </w:r>
      <w:proofErr w:type="spellStart"/>
      <w:r w:rsidRPr="00732FE4">
        <w:rPr>
          <w:rFonts w:ascii="Times New Roman" w:eastAsia="Verdana" w:hAnsi="Times New Roman" w:cs="Times New Roman"/>
          <w:color w:val="000000"/>
          <w:sz w:val="24"/>
          <w:szCs w:val="24"/>
        </w:rPr>
        <w:t>беттерді</w:t>
      </w:r>
      <w:proofErr w:type="spellEnd"/>
      <w:r w:rsidRPr="00732FE4">
        <w:rPr>
          <w:rFonts w:ascii="Times New Roman" w:eastAsia="Verdana" w:hAnsi="Times New Roman" w:cs="Times New Roman"/>
          <w:color w:val="000000"/>
          <w:sz w:val="24"/>
          <w:szCs w:val="24"/>
        </w:rPr>
        <w:t xml:space="preserve"> өнеркәсіптік шаңсорғышты </w:t>
      </w:r>
      <w:proofErr w:type="spellStart"/>
      <w:r w:rsidRPr="00732FE4">
        <w:rPr>
          <w:rFonts w:ascii="Times New Roman" w:eastAsia="Verdana" w:hAnsi="Times New Roman" w:cs="Times New Roman"/>
          <w:color w:val="000000"/>
          <w:sz w:val="24"/>
          <w:szCs w:val="24"/>
        </w:rPr>
        <w:t>пайдаланып</w:t>
      </w:r>
      <w:proofErr w:type="spellEnd"/>
      <w:r w:rsidRPr="00732FE4">
        <w:rPr>
          <w:rFonts w:ascii="Times New Roman" w:eastAsia="Verdana" w:hAnsi="Times New Roman" w:cs="Times New Roman"/>
          <w:color w:val="000000"/>
          <w:sz w:val="24"/>
          <w:szCs w:val="24"/>
        </w:rPr>
        <w:t xml:space="preserve"> механикалық әдіспен </w:t>
      </w:r>
      <w:proofErr w:type="spellStart"/>
      <w:r w:rsidRPr="00732FE4">
        <w:rPr>
          <w:rFonts w:ascii="Times New Roman" w:eastAsia="Verdana" w:hAnsi="Times New Roman" w:cs="Times New Roman"/>
          <w:color w:val="000000"/>
          <w:sz w:val="24"/>
          <w:szCs w:val="24"/>
        </w:rPr>
        <w:t>немесе</w:t>
      </w:r>
      <w:proofErr w:type="spellEnd"/>
      <w:r w:rsidRPr="00732FE4">
        <w:rPr>
          <w:rFonts w:ascii="Times New Roman" w:eastAsia="Verdana" w:hAnsi="Times New Roman" w:cs="Times New Roman"/>
          <w:color w:val="000000"/>
          <w:sz w:val="24"/>
          <w:szCs w:val="24"/>
        </w:rPr>
        <w:t xml:space="preserve"> </w:t>
      </w:r>
      <w:proofErr w:type="spellStart"/>
      <w:r w:rsidRPr="00732FE4">
        <w:rPr>
          <w:rFonts w:ascii="Times New Roman" w:eastAsia="Verdana" w:hAnsi="Times New Roman" w:cs="Times New Roman"/>
          <w:color w:val="000000"/>
          <w:sz w:val="24"/>
          <w:szCs w:val="24"/>
        </w:rPr>
        <w:t>щеткамен</w:t>
      </w:r>
      <w:proofErr w:type="spellEnd"/>
      <w:r w:rsidRPr="00732FE4">
        <w:rPr>
          <w:rFonts w:ascii="Times New Roman" w:eastAsia="Verdana" w:hAnsi="Times New Roman" w:cs="Times New Roman"/>
          <w:color w:val="000000"/>
          <w:sz w:val="24"/>
          <w:szCs w:val="24"/>
        </w:rPr>
        <w:t xml:space="preserve"> қолмен шаңдандырыңыз.</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Темірбетон конструкцияларын қалпына келтіру және коррозияға қарсы қорғау жөніндегі жұмыстарды жүргізу кезінде қауіпсіздік техникасы нормаларына, еңбекті қорғау және өртке қарсы қауіпсіздік жөніндегі қолданыстағы ережелерге қойылатын талаптар орындалуы тиіс.</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p>
    <w:p w:rsid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3.2.  Полимерлі композицияны қолдану</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xml:space="preserve">Жұқа қабатты жабын. Полимерлі бояудың құрамы екі компонентті композиция болып табылады. Жұмысты бастамас бұрын А компоненті мен В компонентін массасы бойынша 1:1 қатынасында араластыру керек. 2-3 сағат ішінде өндірілетін материалды араластырыңыз. Құрылымды жөндеу орындарын жылтыр бетті алғанға дейін КМ" АМОКОР " композициясымен қанықтырыңыз (материалды тұтыну бетон маркасына байланысты және 0,6 – 0,8 кг/м-ден өзгереді2) қолмен щеткамен, роликпен немесе "Вагнер"типті жоғары қысымды агрегатты пайдаланып механикалық әдіспен.  </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8-24 сағаттан кейін АМОКОР КМ композициясының жұмыс құрамының екінші қабатын (шығыны 0,150-0,200 кг/м2) қолмен щеткамен, роликпен немесе "Вагнер"типті жоғары қысымды агрегатты пайдаланып механикалық тәсілмен жағыңыз.</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Қажет болса, сіз түрлі-түсті жабын жасай аласыз, ол үшін полимер ерітіндісінің массасының 10% мөлшерінде түсті паста жұмыс құрамына қосылады және мұқият араластырылады. 12 сағаттан кешіктірмей тағы бір түсті композиция қабатын жағыңыз. Осылайша жұқа қабатты полимерлі жабын алынады.</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Маңызды: әрбір келесі қабат алдыңғы "жабысқақ" жағылуы керек (24 сағаттан кешіктірмей)</w:t>
      </w:r>
    </w:p>
    <w:p w:rsid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Полимерлі жабынның жұмыс құрамының қабаттарының жалпы саны: ұсынылған талаптарға байланысты 3-5.</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xml:space="preserve">Жоғары жүктемелермен сырғанауға қарсы тозуға төзімді жабын жасау (мысалы, паркингтердегі пандустарға, баспалдақ сатыларына ұсынылады) </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Бетонды "АМОКОР" құрамымен КМ толық қаныққанға дейін және жеткілікті беткі қабат пайда болғанға дейін алдын ала сіңіргеннен кейін, бір сағаттан кешіктірмей, АМОКОР КМ композициясына түрлі-түсті кварц құмын (шығыны 1,50-2,0 кг/м2) Електің немесе құм жару аппаратының көмегімен жағып, оны роликтің көмегімен ораңыз.</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24 сағаттан кейін бетінен желімделмеген кварц құмын сүртіңіз, жұмыс бетіне полимерлі бояумен композиция қабатын жағыңыз (шығыны 0,200 кг/м2,) жылтыр пайда болғанға дейін ("Grako"типті ауасыз бүрку қондырғысын қолдана отырып, құм қабатын толығымен сіңдіру.</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Бір сағаттан кешіктірмей композицияға АМОКОР КМ түсті кварц құмын (1,50-2,0 кг/м2 шығын) електен немесе құм жару аппаратының көмегімен жағыңыз, оны роликтің көмегімен ораңыз.</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24 сағаттан кейін бетінен желімделмеген кварц құмын сүртіңіз, жұмыс бетіне АМОКОР құрамының әрлеу қабатын КМ (шығыны 0,20 кг/м2) механикалық әдіспен ауасыз агрегатты қолдана отырып, жылтыр бет пайда болғанға дейін жағыңыз.</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Қабаттар саны жабуға қойылатын талаптарға байланысты тапсырыс берушінің талабы бойынша бағаланады.</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Толық полимерлеу мерзімі және жабынға тозуға төзімділік беру-ашық алаңдарда 5 күн, жабық үй - жайларда 7 күн.</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Қорғаныс жабынын қалпына келтіру және орнату бойынша барлық жұмыстар аяқталғаннан кейін экологиялық тазалық талаптарын орындау қажет: материалдардың барлық қалдықтары, бос канистрлер, пайдаланылған құрал мұқият оралып, контейнерлерге, контейнерлерге салынып, содан кейін арнайы бөлінген аймақтарға шығарылуы керек.</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lastRenderedPageBreak/>
        <w:t>Қаптау кезінде жол берілмейді:</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су мен ылғалдың жұмыс құрамына, өңделетін бетке және қорғаныс жабынының қабатына толық полимерленгенге дейін түсуі (24 сағат). Әйтпесе, суды шүберекпен алып тастау керек, құрғатыңыз және қолдануды қайталаңыз;</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дақтардың, рұқсаттамалардың пайда болуы.</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Материалдарды қолданудың уақытша параметрлері +10° C температурада анықталады. қоршаған орта температурасы +20° C дейін көтерілгенде, қабаттарды қолдану арасындағы уақыт аралығы 2 есе азаяды, ал температура 0°C дейін төмендегенде сәйкесінше артады.</w:t>
      </w:r>
    </w:p>
    <w:p w:rsid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Уақыт шектеулері кешіктірілген жағдайда "активаторды"пайдалану қажет. "Активаторды" щеткамен жағыңыз, тұтыну-100 г/ м2. "Активаторды" қолданғаннан кейін жұмыс құрамының келесі қабаты 0,5 сағаттан ерте емес және 12 сағаттан кешіктірілмей жағылады.</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Өңделген объектіні пайдалануға беру (бұл оның бетінің агрессивті ортамен жанасуына әкеп соқтырған жағдайда) жұмыс аяқталғаннан кейін 5 (бес) тәуліктен ерте жүргізілмейді.</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Жұмыстарды орындау кезіндегі міндетті шарттар:</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материалдарды таза, құрғақ полиэтилен немесе металл ыдыста дайындау;</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щеткаларды, роликтерді, бояу бүріккішті жуу үшін еріткішті (этил ацетаты, толуол, ацетон, 646 еріткіш, 647 еріткіш)пайдаланыңыз;</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қолды жуу үшін этил ацетаты мен толуолды қолдануға тыйым салынады;</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xml:space="preserve">- жұмыс арнайы киімде: халатта немесе комбинезонда, резеңке аяқ киімде, резеңке қолғапта жүргізілсін. </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Жабық үй-жайлардағы, сыйымдылықтардағы, резервуарлардағы және т. б. жұмыстарды жарылыстан қауіпсіз орындауда орындалған, кернеуі 12 В жұмыс істейтін желдету және жұмыс жарығы құрылғысында ғана орындау, сондай-ақ қосымша мөлдір шынылары бар қорғаныш көзілдірігі, респиратор немесе газқағар болуы тиіс;</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"активатормен" жұмыс істеу кезінде аса сақ болу керек және қауіпсіздік талаптарын мүлтіксіз орындау керек.</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Жеткізушінің есебінен барлық қажетті материалдар мен жабдықтар.</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lang w:val="kk-KZ"/>
        </w:rPr>
      </w:pPr>
      <w:r w:rsidRPr="00732FE4">
        <w:rPr>
          <w:rFonts w:ascii="Times New Roman" w:eastAsia="Verdana" w:hAnsi="Times New Roman" w:cs="Times New Roman"/>
          <w:color w:val="000000"/>
          <w:sz w:val="24"/>
          <w:szCs w:val="24"/>
          <w:lang w:val="kk-KZ"/>
        </w:rPr>
        <w:t>- Бетон бетін тегістеу, жеткізушінің қаражаты мен күштері есебінен бетон жарықтарын құю.</w:t>
      </w:r>
    </w:p>
    <w:p w:rsidR="00732FE4" w:rsidRPr="00732FE4" w:rsidRDefault="00732FE4" w:rsidP="00732FE4">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highlight w:val="white"/>
          <w:lang w:val="kk-KZ"/>
        </w:rPr>
      </w:pPr>
      <w:r w:rsidRPr="00732FE4">
        <w:rPr>
          <w:rFonts w:ascii="Times New Roman" w:eastAsia="Verdana" w:hAnsi="Times New Roman" w:cs="Times New Roman"/>
          <w:color w:val="000000"/>
          <w:sz w:val="24"/>
          <w:szCs w:val="24"/>
          <w:lang w:val="kk-KZ"/>
        </w:rPr>
        <w:t>▪ Полимер құрамының кепілдік мерзімі - өндірілген күннен бастап 12 ай.</w:t>
      </w: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P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732FE4" w:rsidRDefault="00732FE4"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lang w:val="kk-KZ"/>
        </w:rPr>
      </w:pPr>
    </w:p>
    <w:p w:rsidR="00AD7957" w:rsidRPr="00B87693" w:rsidRDefault="00AD7957" w:rsidP="00AD7957">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highlight w:val="white"/>
        </w:rPr>
      </w:pPr>
      <w:r w:rsidRPr="00B87693">
        <w:rPr>
          <w:rFonts w:ascii="Times New Roman" w:eastAsia="Verdana" w:hAnsi="Times New Roman" w:cs="Times New Roman"/>
          <w:b/>
          <w:color w:val="000000"/>
          <w:sz w:val="24"/>
          <w:szCs w:val="24"/>
          <w:highlight w:val="white"/>
        </w:rPr>
        <w:t>Техническая спецификация</w:t>
      </w:r>
    </w:p>
    <w:p w:rsidR="00AD7957" w:rsidRPr="00B87693" w:rsidRDefault="00AD7957" w:rsidP="006725ED">
      <w:pPr>
        <w:pBdr>
          <w:top w:val="nil"/>
          <w:left w:val="nil"/>
          <w:bottom w:val="nil"/>
          <w:right w:val="nil"/>
          <w:between w:val="nil"/>
        </w:pBdr>
        <w:spacing w:after="0" w:line="240" w:lineRule="auto"/>
        <w:ind w:left="360"/>
        <w:jc w:val="center"/>
        <w:rPr>
          <w:rFonts w:ascii="Times New Roman" w:eastAsia="Verdana" w:hAnsi="Times New Roman" w:cs="Times New Roman"/>
          <w:b/>
          <w:color w:val="000000"/>
          <w:sz w:val="24"/>
          <w:szCs w:val="24"/>
          <w:highlight w:val="white"/>
        </w:rPr>
      </w:pPr>
      <w:r w:rsidRPr="00B87693">
        <w:rPr>
          <w:rFonts w:ascii="Times New Roman" w:eastAsia="Verdana" w:hAnsi="Times New Roman" w:cs="Times New Roman"/>
          <w:b/>
          <w:color w:val="000000"/>
          <w:sz w:val="24"/>
          <w:szCs w:val="24"/>
          <w:highlight w:val="white"/>
        </w:rPr>
        <w:t>на санирование (</w:t>
      </w:r>
      <w:r w:rsidRPr="00B87693">
        <w:rPr>
          <w:rFonts w:ascii="Times New Roman" w:eastAsia="Verdana" w:hAnsi="Times New Roman" w:cs="Times New Roman"/>
          <w:b/>
          <w:i/>
          <w:color w:val="000000"/>
          <w:sz w:val="24"/>
          <w:szCs w:val="24"/>
          <w:highlight w:val="white"/>
        </w:rPr>
        <w:t>защита</w:t>
      </w:r>
      <w:r w:rsidRPr="00B87693">
        <w:rPr>
          <w:rFonts w:ascii="Times New Roman" w:eastAsia="Verdana" w:hAnsi="Times New Roman" w:cs="Times New Roman"/>
          <w:b/>
          <w:color w:val="000000"/>
          <w:sz w:val="24"/>
          <w:szCs w:val="24"/>
          <w:highlight w:val="white"/>
        </w:rPr>
        <w:t xml:space="preserve">) эпоксидным покрытием пола гаража </w:t>
      </w:r>
      <w:r w:rsidR="00422CFB">
        <w:rPr>
          <w:rFonts w:ascii="Times New Roman" w:eastAsia="Verdana" w:hAnsi="Times New Roman" w:cs="Times New Roman"/>
          <w:b/>
          <w:color w:val="000000"/>
          <w:sz w:val="24"/>
          <w:szCs w:val="24"/>
          <w:highlight w:val="white"/>
        </w:rPr>
        <w:t>СПЧ-3</w:t>
      </w:r>
      <w:r w:rsidRPr="00B87693">
        <w:rPr>
          <w:rFonts w:ascii="Times New Roman" w:eastAsia="Verdana" w:hAnsi="Times New Roman" w:cs="Times New Roman"/>
          <w:b/>
          <w:color w:val="000000"/>
          <w:sz w:val="24"/>
          <w:szCs w:val="24"/>
          <w:highlight w:val="white"/>
        </w:rPr>
        <w:t xml:space="preserve"> </w:t>
      </w:r>
      <w:r w:rsidR="00422CFB">
        <w:rPr>
          <w:rFonts w:ascii="Times New Roman" w:eastAsia="Verdana" w:hAnsi="Times New Roman" w:cs="Times New Roman"/>
          <w:b/>
          <w:color w:val="000000"/>
          <w:sz w:val="24"/>
          <w:szCs w:val="24"/>
          <w:highlight w:val="white"/>
        </w:rPr>
        <w:t>г. Степногорск</w:t>
      </w:r>
      <w:r w:rsidR="00014FBB">
        <w:rPr>
          <w:rFonts w:ascii="Times New Roman" w:eastAsia="Verdana" w:hAnsi="Times New Roman" w:cs="Times New Roman"/>
          <w:b/>
          <w:color w:val="000000"/>
          <w:sz w:val="24"/>
          <w:szCs w:val="24"/>
          <w:highlight w:val="white"/>
        </w:rPr>
        <w:t xml:space="preserve"> </w:t>
      </w:r>
    </w:p>
    <w:p w:rsidR="00AD7957" w:rsidRPr="00B87693" w:rsidRDefault="00AD7957" w:rsidP="00AD7957">
      <w:pPr>
        <w:pBdr>
          <w:top w:val="nil"/>
          <w:left w:val="nil"/>
          <w:bottom w:val="nil"/>
          <w:right w:val="nil"/>
          <w:between w:val="nil"/>
        </w:pBdr>
        <w:spacing w:after="0" w:line="240" w:lineRule="auto"/>
        <w:ind w:left="360"/>
        <w:jc w:val="both"/>
        <w:rPr>
          <w:rFonts w:ascii="Times New Roman" w:eastAsia="Verdana" w:hAnsi="Times New Roman" w:cs="Times New Roman"/>
          <w:b/>
          <w:color w:val="000000"/>
          <w:sz w:val="24"/>
          <w:szCs w:val="24"/>
          <w:highlight w:val="white"/>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75"/>
        <w:gridCol w:w="2154"/>
        <w:gridCol w:w="3827"/>
      </w:tblGrid>
      <w:tr w:rsidR="00AD7957" w:rsidRPr="00B87693" w:rsidTr="00732FE4">
        <w:trPr>
          <w:trHeight w:val="103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Сухая шлифовка бетонного основания (при необходимости  расшивка, ремонт, затирка, шлифовка трещин и выбоин, доведение для относительного ровного основания)</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м2</w:t>
            </w:r>
          </w:p>
        </w:tc>
        <w:tc>
          <w:tcPr>
            <w:tcW w:w="3827" w:type="dxa"/>
            <w:shd w:val="clear" w:color="auto" w:fill="auto"/>
            <w:hideMark/>
          </w:tcPr>
          <w:p w:rsidR="00AD7957" w:rsidRPr="005B4558" w:rsidRDefault="00E72CBB" w:rsidP="00732FE4">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4</w:t>
            </w:r>
            <w:r w:rsidR="006107C6">
              <w:rPr>
                <w:rFonts w:ascii="Times New Roman" w:hAnsi="Times New Roman" w:cs="Times New Roman"/>
                <w:i/>
                <w:sz w:val="24"/>
                <w:szCs w:val="24"/>
              </w:rPr>
              <w:t>00</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 xml:space="preserve">нанесение грунтовочного слоя  </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м2</w:t>
            </w:r>
          </w:p>
        </w:tc>
        <w:tc>
          <w:tcPr>
            <w:tcW w:w="3827" w:type="dxa"/>
            <w:shd w:val="clear" w:color="auto" w:fill="auto"/>
            <w:hideMark/>
          </w:tcPr>
          <w:p w:rsidR="00AD7957" w:rsidRPr="005B4558" w:rsidRDefault="00E72CBB" w:rsidP="00732FE4">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4</w:t>
            </w:r>
            <w:r w:rsidR="006107C6">
              <w:rPr>
                <w:rFonts w:ascii="Times New Roman" w:hAnsi="Times New Roman" w:cs="Times New Roman"/>
                <w:i/>
                <w:sz w:val="24"/>
                <w:szCs w:val="24"/>
              </w:rPr>
              <w:t>00</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 xml:space="preserve">нанесение базового слоя  </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м2</w:t>
            </w:r>
          </w:p>
        </w:tc>
        <w:tc>
          <w:tcPr>
            <w:tcW w:w="3827" w:type="dxa"/>
            <w:shd w:val="clear" w:color="auto" w:fill="auto"/>
            <w:hideMark/>
          </w:tcPr>
          <w:p w:rsidR="00AD7957" w:rsidRPr="005B4558" w:rsidRDefault="00E72CBB" w:rsidP="00732FE4">
            <w:pPr>
              <w:rPr>
                <w:sz w:val="24"/>
                <w:szCs w:val="24"/>
              </w:rPr>
            </w:pPr>
            <w:r>
              <w:rPr>
                <w:rFonts w:ascii="Times New Roman" w:hAnsi="Times New Roman" w:cs="Times New Roman"/>
                <w:i/>
                <w:sz w:val="24"/>
                <w:szCs w:val="24"/>
              </w:rPr>
              <w:t>4</w:t>
            </w:r>
            <w:r w:rsidR="006107C6">
              <w:rPr>
                <w:rFonts w:ascii="Times New Roman" w:hAnsi="Times New Roman" w:cs="Times New Roman"/>
                <w:i/>
                <w:sz w:val="24"/>
                <w:szCs w:val="24"/>
              </w:rPr>
              <w:t>00</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 xml:space="preserve">нанесение финишного  слоя  </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м2</w:t>
            </w:r>
          </w:p>
        </w:tc>
        <w:tc>
          <w:tcPr>
            <w:tcW w:w="3827" w:type="dxa"/>
            <w:shd w:val="clear" w:color="auto" w:fill="auto"/>
            <w:hideMark/>
          </w:tcPr>
          <w:p w:rsidR="00AD7957" w:rsidRPr="005B4558" w:rsidRDefault="00E72CBB" w:rsidP="00732FE4">
            <w:pPr>
              <w:rPr>
                <w:sz w:val="24"/>
                <w:szCs w:val="24"/>
              </w:rPr>
            </w:pPr>
            <w:r>
              <w:rPr>
                <w:rFonts w:ascii="Times New Roman" w:hAnsi="Times New Roman" w:cs="Times New Roman"/>
                <w:i/>
                <w:sz w:val="24"/>
                <w:szCs w:val="24"/>
              </w:rPr>
              <w:t>4</w:t>
            </w:r>
            <w:r w:rsidR="006107C6">
              <w:rPr>
                <w:rFonts w:ascii="Times New Roman" w:hAnsi="Times New Roman" w:cs="Times New Roman"/>
                <w:i/>
                <w:sz w:val="24"/>
                <w:szCs w:val="24"/>
              </w:rPr>
              <w:t>00</w:t>
            </w:r>
          </w:p>
        </w:tc>
      </w:tr>
      <w:tr w:rsidR="00AD7957" w:rsidRPr="00B87693" w:rsidTr="00732FE4">
        <w:trPr>
          <w:trHeight w:val="315"/>
        </w:trPr>
        <w:tc>
          <w:tcPr>
            <w:tcW w:w="10456" w:type="dxa"/>
            <w:gridSpan w:val="3"/>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итого работа</w:t>
            </w:r>
          </w:p>
        </w:tc>
      </w:tr>
      <w:tr w:rsidR="00AD7957" w:rsidRPr="00B87693" w:rsidTr="00732FE4">
        <w:trPr>
          <w:trHeight w:val="315"/>
        </w:trPr>
        <w:tc>
          <w:tcPr>
            <w:tcW w:w="10456" w:type="dxa"/>
            <w:gridSpan w:val="3"/>
            <w:shd w:val="clear" w:color="auto" w:fill="auto"/>
            <w:hideMark/>
          </w:tcPr>
          <w:p w:rsidR="00AD7957" w:rsidRPr="005B4558" w:rsidRDefault="00AD7957" w:rsidP="00732FE4">
            <w:pPr>
              <w:spacing w:after="0" w:line="240" w:lineRule="auto"/>
              <w:jc w:val="both"/>
              <w:rPr>
                <w:rFonts w:ascii="Times New Roman" w:hAnsi="Times New Roman" w:cs="Times New Roman"/>
                <w:bCs/>
                <w:i/>
                <w:sz w:val="24"/>
                <w:szCs w:val="24"/>
              </w:rPr>
            </w:pPr>
            <w:r w:rsidRPr="005B4558">
              <w:rPr>
                <w:rFonts w:ascii="Times New Roman" w:hAnsi="Times New Roman" w:cs="Times New Roman"/>
                <w:bCs/>
                <w:i/>
                <w:sz w:val="24"/>
                <w:szCs w:val="24"/>
              </w:rPr>
              <w:t xml:space="preserve">  Материалы</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грунтовка эпоксидная  (0,7 кг/1м2)</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кг</w:t>
            </w:r>
          </w:p>
        </w:tc>
        <w:tc>
          <w:tcPr>
            <w:tcW w:w="3827"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228,00</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базовый слой эпоксидный   (0,3 кг/м2)</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кг</w:t>
            </w:r>
          </w:p>
        </w:tc>
        <w:tc>
          <w:tcPr>
            <w:tcW w:w="3827"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114,40</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финишный слой   (1,0  кг/1м2)</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кг</w:t>
            </w:r>
          </w:p>
        </w:tc>
        <w:tc>
          <w:tcPr>
            <w:tcW w:w="3827"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610,00</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 xml:space="preserve">Кварц. Песок фр. 0,1-0,5 мм (3 кг/м2) </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кг</w:t>
            </w:r>
          </w:p>
        </w:tc>
        <w:tc>
          <w:tcPr>
            <w:tcW w:w="3827"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400,4</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 xml:space="preserve">Алмазные </w:t>
            </w:r>
            <w:proofErr w:type="spellStart"/>
            <w:r w:rsidRPr="005B4558">
              <w:rPr>
                <w:rFonts w:ascii="Times New Roman" w:hAnsi="Times New Roman" w:cs="Times New Roman"/>
                <w:i/>
                <w:sz w:val="24"/>
                <w:szCs w:val="24"/>
              </w:rPr>
              <w:t>франкфурты</w:t>
            </w:r>
            <w:proofErr w:type="spellEnd"/>
            <w:r w:rsidRPr="005B4558">
              <w:rPr>
                <w:rFonts w:ascii="Times New Roman" w:hAnsi="Times New Roman" w:cs="Times New Roman"/>
                <w:i/>
                <w:sz w:val="24"/>
                <w:szCs w:val="24"/>
              </w:rPr>
              <w:t xml:space="preserve"> </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штук</w:t>
            </w:r>
          </w:p>
        </w:tc>
        <w:tc>
          <w:tcPr>
            <w:tcW w:w="3827"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4,00</w:t>
            </w:r>
          </w:p>
        </w:tc>
      </w:tr>
      <w:tr w:rsidR="00AD7957" w:rsidRPr="00B87693" w:rsidTr="00732FE4">
        <w:trPr>
          <w:trHeight w:val="315"/>
        </w:trPr>
        <w:tc>
          <w:tcPr>
            <w:tcW w:w="4475"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 xml:space="preserve">Срок оказание услуги </w:t>
            </w:r>
          </w:p>
        </w:tc>
        <w:tc>
          <w:tcPr>
            <w:tcW w:w="2154"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p>
        </w:tc>
        <w:tc>
          <w:tcPr>
            <w:tcW w:w="3827" w:type="dxa"/>
            <w:shd w:val="clear" w:color="auto" w:fill="auto"/>
            <w:hideMark/>
          </w:tcPr>
          <w:p w:rsidR="00AD7957" w:rsidRPr="005B4558" w:rsidRDefault="00AD7957" w:rsidP="00732FE4">
            <w:pPr>
              <w:spacing w:after="0" w:line="240" w:lineRule="auto"/>
              <w:jc w:val="both"/>
              <w:rPr>
                <w:rFonts w:ascii="Times New Roman" w:hAnsi="Times New Roman" w:cs="Times New Roman"/>
                <w:i/>
                <w:sz w:val="24"/>
                <w:szCs w:val="24"/>
              </w:rPr>
            </w:pPr>
            <w:r w:rsidRPr="005B4558">
              <w:rPr>
                <w:rFonts w:ascii="Times New Roman" w:hAnsi="Times New Roman" w:cs="Times New Roman"/>
                <w:i/>
                <w:sz w:val="24"/>
                <w:szCs w:val="24"/>
              </w:rPr>
              <w:t>20 рабочих дней</w:t>
            </w:r>
          </w:p>
        </w:tc>
      </w:tr>
    </w:tbl>
    <w:p w:rsidR="00AD7957" w:rsidRPr="00B87693" w:rsidRDefault="00AD7957" w:rsidP="00AD7957">
      <w:pPr>
        <w:pBdr>
          <w:top w:val="nil"/>
          <w:left w:val="nil"/>
          <w:bottom w:val="nil"/>
          <w:right w:val="nil"/>
          <w:between w:val="nil"/>
        </w:pBdr>
        <w:spacing w:after="0" w:line="240" w:lineRule="auto"/>
        <w:ind w:left="360"/>
        <w:jc w:val="both"/>
        <w:rPr>
          <w:rFonts w:ascii="Times New Roman" w:eastAsia="Verdana" w:hAnsi="Times New Roman" w:cs="Times New Roman"/>
          <w:b/>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ab/>
        <w:t xml:space="preserve">Полимерная композиция -  представляет собой двухкомпонентную низковязкую жидкость на органической основе.  При нанесении на поверхность бетона, штукатурки, кирпича, дерева и  других пористых строительных материалов она диффундирует в их объем и утверждается там влагой воздуха, а также образует на поверхности прочную, </w:t>
      </w:r>
      <w:proofErr w:type="spellStart"/>
      <w:r w:rsidRPr="00B87693">
        <w:rPr>
          <w:rFonts w:ascii="Times New Roman" w:eastAsia="Verdana" w:hAnsi="Times New Roman" w:cs="Times New Roman"/>
          <w:color w:val="000000"/>
          <w:sz w:val="24"/>
          <w:szCs w:val="24"/>
          <w:highlight w:val="white"/>
        </w:rPr>
        <w:t>химстойкую</w:t>
      </w:r>
      <w:proofErr w:type="spellEnd"/>
      <w:r w:rsidRPr="00B87693">
        <w:rPr>
          <w:rFonts w:ascii="Times New Roman" w:eastAsia="Verdana" w:hAnsi="Times New Roman" w:cs="Times New Roman"/>
          <w:color w:val="000000"/>
          <w:sz w:val="24"/>
          <w:szCs w:val="24"/>
          <w:highlight w:val="white"/>
        </w:rPr>
        <w:t>, водонепроницаемую пленку.</w:t>
      </w:r>
    </w:p>
    <w:p w:rsidR="00AD7957" w:rsidRPr="00B87693" w:rsidRDefault="00AD7957" w:rsidP="00732FE4">
      <w:pPr>
        <w:pBdr>
          <w:top w:val="nil"/>
          <w:left w:val="nil"/>
          <w:bottom w:val="nil"/>
          <w:right w:val="nil"/>
          <w:between w:val="nil"/>
        </w:pBdr>
        <w:spacing w:after="0" w:line="240" w:lineRule="auto"/>
        <w:ind w:left="36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b/>
          <w:color w:val="000000"/>
          <w:sz w:val="24"/>
          <w:szCs w:val="24"/>
          <w:highlight w:val="white"/>
        </w:rPr>
        <w:t xml:space="preserve">Применение. </w:t>
      </w:r>
    </w:p>
    <w:p w:rsidR="00AD7957" w:rsidRPr="00B87693" w:rsidRDefault="00AD7957" w:rsidP="00AD795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Полимерная композиция  применяется для создания тонкослойных полимерных </w:t>
      </w:r>
      <w:proofErr w:type="spellStart"/>
      <w:r w:rsidRPr="00B87693">
        <w:rPr>
          <w:rFonts w:ascii="Times New Roman" w:eastAsia="Verdana" w:hAnsi="Times New Roman" w:cs="Times New Roman"/>
          <w:color w:val="000000"/>
          <w:sz w:val="24"/>
          <w:szCs w:val="24"/>
          <w:highlight w:val="white"/>
        </w:rPr>
        <w:t>непылящих</w:t>
      </w:r>
      <w:proofErr w:type="spellEnd"/>
      <w:r w:rsidRPr="00B87693">
        <w:rPr>
          <w:rFonts w:ascii="Times New Roman" w:eastAsia="Verdana" w:hAnsi="Times New Roman" w:cs="Times New Roman"/>
          <w:color w:val="000000"/>
          <w:sz w:val="24"/>
          <w:szCs w:val="24"/>
          <w:highlight w:val="white"/>
        </w:rPr>
        <w:t>, полов,  выдерживающих легкие и средние нагрузки (паркинги, склады, холодильные камеры, производственные помещения, больницы и др.);</w:t>
      </w:r>
    </w:p>
    <w:p w:rsidR="00AD7957" w:rsidRPr="00B87693" w:rsidRDefault="00AD7957" w:rsidP="00AD795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Для  создания износостойких высоконаполненных (с кварцевым песком) полов, толщиной 1,5-4 мм</w:t>
      </w:r>
    </w:p>
    <w:p w:rsidR="00AD7957" w:rsidRPr="00B87693" w:rsidRDefault="00AD7957" w:rsidP="00AD795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Самостоятельно для упрочнения поверхностного слоя бетона, штукатурки, </w:t>
      </w:r>
      <w:proofErr w:type="spellStart"/>
      <w:r w:rsidRPr="00B87693">
        <w:rPr>
          <w:rFonts w:ascii="Times New Roman" w:eastAsia="Verdana" w:hAnsi="Times New Roman" w:cs="Times New Roman"/>
          <w:color w:val="000000"/>
          <w:sz w:val="24"/>
          <w:szCs w:val="24"/>
          <w:highlight w:val="white"/>
        </w:rPr>
        <w:t>пеноблоков</w:t>
      </w:r>
      <w:proofErr w:type="spellEnd"/>
      <w:r w:rsidRPr="00B87693">
        <w:rPr>
          <w:rFonts w:ascii="Times New Roman" w:eastAsia="Verdana" w:hAnsi="Times New Roman" w:cs="Times New Roman"/>
          <w:color w:val="000000"/>
          <w:sz w:val="24"/>
          <w:szCs w:val="24"/>
          <w:highlight w:val="white"/>
        </w:rPr>
        <w:t xml:space="preserve">, кирпичей, дерева и др. пористых материалов. </w:t>
      </w:r>
    </w:p>
    <w:p w:rsidR="00AD7957" w:rsidRPr="00B87693" w:rsidRDefault="00AD7957" w:rsidP="00AD795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Для герметизации волосяных трещин в бетоне;</w:t>
      </w:r>
    </w:p>
    <w:p w:rsidR="00AD7957" w:rsidRPr="00B87693" w:rsidRDefault="00AD7957" w:rsidP="00AD795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Антикоррозионные покрытия для бетона, кирпичных, деревянных и других конструкций и  строительных материалов;</w:t>
      </w:r>
    </w:p>
    <w:p w:rsidR="00AD7957" w:rsidRPr="00B87693" w:rsidRDefault="00AD7957" w:rsidP="00AD795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Для защиты и предотвращения коррозии металлоконструкций (опоры ЛЭП, винтовые сваи, резервуары и пр.);</w:t>
      </w:r>
    </w:p>
    <w:p w:rsidR="00AD7957" w:rsidRPr="00B87693" w:rsidRDefault="00AD7957" w:rsidP="00AD795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Может применяться при контакте с питьевой водой и пищевыми продуктами.</w:t>
      </w:r>
    </w:p>
    <w:p w:rsidR="00AD7957" w:rsidRPr="00B87693" w:rsidRDefault="00AD7957" w:rsidP="00AD795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Защитные покрытия в пищевой промышленности, химической индустрии, фармацевтике, здравоохранении, энергетике и машиностроении. На объектах водоканала, дорожного строительства.</w:t>
      </w:r>
    </w:p>
    <w:p w:rsidR="00AD7957" w:rsidRPr="00B87693" w:rsidRDefault="00AD7957" w:rsidP="00AD7957">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ind w:left="36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Свойства и преимущества.</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Покрытие  обеспечивает:</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lastRenderedPageBreak/>
        <w:t>упрочнение поверхностного слоя бетона  в 2-3 раза, повышение трещин</w:t>
      </w:r>
      <w:r w:rsidR="00E01A03">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color w:val="000000"/>
          <w:sz w:val="24"/>
          <w:szCs w:val="24"/>
          <w:highlight w:val="white"/>
        </w:rPr>
        <w:t>о</w:t>
      </w:r>
      <w:r w:rsidR="005B4558">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color w:val="000000"/>
          <w:sz w:val="24"/>
          <w:szCs w:val="24"/>
          <w:highlight w:val="white"/>
        </w:rPr>
        <w:t xml:space="preserve">устойчивости и устойчивости к ударным нагрузкам; </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герметизацию, гидроизоляцию и </w:t>
      </w:r>
      <w:proofErr w:type="spellStart"/>
      <w:r w:rsidRPr="00B87693">
        <w:rPr>
          <w:rFonts w:ascii="Times New Roman" w:eastAsia="Verdana" w:hAnsi="Times New Roman" w:cs="Times New Roman"/>
          <w:color w:val="000000"/>
          <w:sz w:val="24"/>
          <w:szCs w:val="24"/>
          <w:highlight w:val="white"/>
        </w:rPr>
        <w:t>гидрофобизацию</w:t>
      </w:r>
      <w:proofErr w:type="spellEnd"/>
      <w:r w:rsidRPr="00B87693">
        <w:rPr>
          <w:rFonts w:ascii="Times New Roman" w:eastAsia="Verdana" w:hAnsi="Times New Roman" w:cs="Times New Roman"/>
          <w:color w:val="000000"/>
          <w:sz w:val="24"/>
          <w:szCs w:val="24"/>
          <w:highlight w:val="white"/>
        </w:rPr>
        <w:t xml:space="preserve"> поверхности, непроницаемость для воды, хлоридов и солей;</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высокую устойчивость к действию агрессивных сред химического и биологического происхождения (кислоты, щелочи, соли, масла, гибки, лишайники и др.)</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стойкость к знакопеременным нагрузкам, повышение морозостойкости;</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покрытие не горит и не дымит, после полимеризации не токсично;</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Состав можно наносить на бетон с влажностью  до 20%.</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Устойчивость покрытия в широком диапазоне температур.</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Отличная адгезия к большинству строительных материалов.</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Исключительно высокая химическая и биологическая устойчивость. Отличные механические показатели, </w:t>
      </w:r>
      <w:proofErr w:type="spellStart"/>
      <w:r w:rsidRPr="00B87693">
        <w:rPr>
          <w:rFonts w:ascii="Times New Roman" w:eastAsia="Verdana" w:hAnsi="Times New Roman" w:cs="Times New Roman"/>
          <w:color w:val="000000"/>
          <w:sz w:val="24"/>
          <w:szCs w:val="24"/>
          <w:highlight w:val="white"/>
        </w:rPr>
        <w:t>абразиво</w:t>
      </w:r>
      <w:proofErr w:type="spellEnd"/>
      <w:r w:rsidR="005B4558">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color w:val="000000"/>
          <w:sz w:val="24"/>
          <w:szCs w:val="24"/>
          <w:highlight w:val="white"/>
        </w:rPr>
        <w:t>устойчивость</w:t>
      </w:r>
      <w:r w:rsidR="005B4558">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color w:val="000000"/>
          <w:sz w:val="24"/>
          <w:szCs w:val="24"/>
          <w:highlight w:val="white"/>
        </w:rPr>
        <w:t>.</w:t>
      </w:r>
    </w:p>
    <w:p w:rsidR="00AD7957" w:rsidRPr="00B87693" w:rsidRDefault="00AD7957" w:rsidP="00AD7957">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После полимеризации обеспечивает абсолютную безопасность в контакте с питьевой водой и пищевыми продуктами</w:t>
      </w:r>
    </w:p>
    <w:p w:rsidR="00AD7957" w:rsidRPr="00B87693" w:rsidRDefault="00AD7957" w:rsidP="00AD7957">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Технические данные</w:t>
      </w:r>
      <w:r w:rsidR="005B4558">
        <w:rPr>
          <w:rFonts w:ascii="Times New Roman" w:eastAsia="Verdana" w:hAnsi="Times New Roman" w:cs="Times New Roman"/>
          <w:b/>
          <w:color w:val="000000"/>
          <w:sz w:val="24"/>
          <w:szCs w:val="24"/>
          <w:highlight w:val="white"/>
        </w:rPr>
        <w:t xml:space="preserve"> </w:t>
      </w:r>
      <w:r w:rsidRPr="00B87693">
        <w:rPr>
          <w:rFonts w:ascii="Times New Roman" w:eastAsia="Verdana" w:hAnsi="Times New Roman" w:cs="Times New Roman"/>
          <w:b/>
          <w:color w:val="000000"/>
          <w:sz w:val="24"/>
          <w:szCs w:val="24"/>
          <w:highlight w:val="white"/>
        </w:rPr>
        <w:t>Условия нанесения</w:t>
      </w: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4928"/>
        <w:gridCol w:w="5670"/>
      </w:tblGrid>
      <w:tr w:rsidR="00AD7957" w:rsidRPr="00B87693" w:rsidTr="00732FE4">
        <w:tc>
          <w:tcPr>
            <w:tcW w:w="4928"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Вид основания</w:t>
            </w:r>
          </w:p>
        </w:tc>
        <w:tc>
          <w:tcPr>
            <w:tcW w:w="5670"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Металл, бетон, штукатурка, пенобетон, газосиликатные блоки, кирпич, шифер, дерево и др.</w:t>
            </w:r>
          </w:p>
        </w:tc>
      </w:tr>
      <w:tr w:rsidR="00AD7957" w:rsidRPr="00B87693" w:rsidTr="00732FE4">
        <w:tc>
          <w:tcPr>
            <w:tcW w:w="4928"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Прочность основания</w:t>
            </w:r>
          </w:p>
        </w:tc>
        <w:tc>
          <w:tcPr>
            <w:tcW w:w="5670"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Не менее 15 МПа</w:t>
            </w:r>
          </w:p>
        </w:tc>
      </w:tr>
      <w:tr w:rsidR="00AD7957" w:rsidRPr="00B87693" w:rsidTr="00732FE4">
        <w:tc>
          <w:tcPr>
            <w:tcW w:w="4928"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Влажность основания</w:t>
            </w:r>
          </w:p>
        </w:tc>
        <w:tc>
          <w:tcPr>
            <w:tcW w:w="5670"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 &lt; 20 %</w:t>
            </w:r>
          </w:p>
        </w:tc>
      </w:tr>
      <w:tr w:rsidR="00AD7957" w:rsidRPr="00B87693" w:rsidTr="00732FE4">
        <w:tc>
          <w:tcPr>
            <w:tcW w:w="4928"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Температура воздуха при нанесении</w:t>
            </w:r>
          </w:p>
        </w:tc>
        <w:tc>
          <w:tcPr>
            <w:tcW w:w="5670"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-10°С – +40°С</w:t>
            </w:r>
          </w:p>
        </w:tc>
      </w:tr>
    </w:tbl>
    <w:p w:rsidR="00AD7957" w:rsidRPr="00B87693" w:rsidRDefault="00AD7957" w:rsidP="00AD7957">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ind w:left="1134"/>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b/>
          <w:color w:val="000000"/>
          <w:sz w:val="24"/>
          <w:szCs w:val="24"/>
          <w:highlight w:val="white"/>
        </w:rPr>
        <w:t>Расход материала</w:t>
      </w:r>
      <w:r w:rsidRPr="00B87693">
        <w:rPr>
          <w:rFonts w:ascii="Times New Roman" w:eastAsia="Verdana" w:hAnsi="Times New Roman" w:cs="Times New Roman"/>
          <w:color w:val="000000"/>
          <w:sz w:val="24"/>
          <w:szCs w:val="24"/>
          <w:highlight w:val="white"/>
        </w:rPr>
        <w:t>. Норма расхода зависит от пористости и марки бетона (или др. основания), в таблице указан приблизительный расход материла.</w:t>
      </w: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4962"/>
        <w:gridCol w:w="5636"/>
      </w:tblGrid>
      <w:tr w:rsidR="00AD7957" w:rsidRPr="00B87693" w:rsidTr="00732FE4">
        <w:tc>
          <w:tcPr>
            <w:tcW w:w="496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Для бетона М300-пропитывающий слой+2 покрывающих слоя</w:t>
            </w:r>
          </w:p>
        </w:tc>
        <w:tc>
          <w:tcPr>
            <w:tcW w:w="5636"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0,600-0,800 кг/м2</w:t>
            </w:r>
          </w:p>
        </w:tc>
      </w:tr>
      <w:tr w:rsidR="00AD7957" w:rsidRPr="00B87693" w:rsidTr="00732FE4">
        <w:tc>
          <w:tcPr>
            <w:tcW w:w="496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Для бетона М200 -//-//-</w:t>
            </w:r>
          </w:p>
        </w:tc>
        <w:tc>
          <w:tcPr>
            <w:tcW w:w="5636"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0,700-0,900 кг/м2</w:t>
            </w:r>
          </w:p>
        </w:tc>
      </w:tr>
      <w:tr w:rsidR="00AD7957" w:rsidRPr="00B87693" w:rsidTr="00732FE4">
        <w:tc>
          <w:tcPr>
            <w:tcW w:w="496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Стяжка М150-//-//-</w:t>
            </w:r>
          </w:p>
        </w:tc>
        <w:tc>
          <w:tcPr>
            <w:tcW w:w="5636"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0,900-1,100 кг/м2</w:t>
            </w:r>
          </w:p>
        </w:tc>
      </w:tr>
      <w:tr w:rsidR="00AD7957" w:rsidRPr="00B87693" w:rsidTr="00732FE4">
        <w:tc>
          <w:tcPr>
            <w:tcW w:w="496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Металлоконструкции </w:t>
            </w:r>
          </w:p>
        </w:tc>
        <w:tc>
          <w:tcPr>
            <w:tcW w:w="5636"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0,150-0,200 кг/м2 на 1 слой</w:t>
            </w:r>
          </w:p>
        </w:tc>
      </w:tr>
    </w:tbl>
    <w:p w:rsidR="00AD7957" w:rsidRPr="00B87693" w:rsidRDefault="00AD7957" w:rsidP="00AD7957">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Технические характеристики</w:t>
      </w: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4962"/>
        <w:gridCol w:w="5636"/>
      </w:tblGrid>
      <w:tr w:rsidR="00AD7957" w:rsidRPr="00B87693" w:rsidTr="00732FE4">
        <w:tc>
          <w:tcPr>
            <w:tcW w:w="496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Упаковка</w:t>
            </w:r>
          </w:p>
        </w:tc>
        <w:tc>
          <w:tcPr>
            <w:tcW w:w="5636"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Двухкомпонентный 1:1; Канистры- 20 кг</w:t>
            </w:r>
          </w:p>
        </w:tc>
      </w:tr>
      <w:tr w:rsidR="00AD7957" w:rsidRPr="00B87693" w:rsidTr="00732FE4">
        <w:tc>
          <w:tcPr>
            <w:tcW w:w="496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Цвет</w:t>
            </w:r>
          </w:p>
        </w:tc>
        <w:tc>
          <w:tcPr>
            <w:tcW w:w="5636"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Прозрачный коричневый и прозрачный светло-желтый</w:t>
            </w:r>
          </w:p>
        </w:tc>
      </w:tr>
      <w:tr w:rsidR="00AD7957" w:rsidRPr="00B87693" w:rsidTr="00732FE4">
        <w:tc>
          <w:tcPr>
            <w:tcW w:w="496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Срок хранения</w:t>
            </w:r>
          </w:p>
        </w:tc>
        <w:tc>
          <w:tcPr>
            <w:tcW w:w="5636"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12 месяцев, в герметично закрытой таре ( при температуре -10 + 25°С в сухом и проветриваемом помещении)</w:t>
            </w:r>
          </w:p>
        </w:tc>
      </w:tr>
    </w:tbl>
    <w:p w:rsidR="00AD7957" w:rsidRPr="00B87693" w:rsidRDefault="00AD7957" w:rsidP="00AD7957">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w:t>
      </w:r>
    </w:p>
    <w:p w:rsidR="00AD7957" w:rsidRPr="00B87693" w:rsidRDefault="00AD7957" w:rsidP="00AD7957">
      <w:pPr>
        <w:pBdr>
          <w:top w:val="nil"/>
          <w:left w:val="nil"/>
          <w:bottom w:val="nil"/>
          <w:right w:val="nil"/>
          <w:between w:val="nil"/>
        </w:pBdr>
        <w:spacing w:after="0" w:line="240" w:lineRule="auto"/>
        <w:ind w:left="108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Свойства материала и покрытия</w:t>
      </w:r>
    </w:p>
    <w:tbl>
      <w:tblPr>
        <w:tblW w:w="1063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671"/>
        <w:gridCol w:w="4961"/>
      </w:tblGrid>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Сухой остаток</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50 %</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Условная вязкость по вискозиметру ВЗ-246 с диаметром сопла 4 мм</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9-12 сек.</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Плотность (20°С)</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1,060  г/см3</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Время выжидания между отдельными слоями</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6 - 24 часа</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Время полимеризации при 10°С</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16-24 часа</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Легкая нагрузка</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24 часа</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Полная нагрузка и химическая устойчивость</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72 часа</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Время полной полимеризации покрытия</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5 суток</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Температура эксплуатации</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-50°С - +150°С</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Максимальная кратковременная температура</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+200°С</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Декоративные свойства</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Глянцевое покрытие бесцветное или окрашенное по RAL</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Толщина покрытия</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150-300 мкм</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Увеличение прочности пропитанного слоя</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 2-3 раза</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lastRenderedPageBreak/>
              <w:t>Адгезия к бетону</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3,2  МПа</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Адгезия к металлу</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 МПа</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Водонепроницаемость</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более  20 W</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roofErr w:type="spellStart"/>
            <w:r w:rsidRPr="00B87693">
              <w:rPr>
                <w:rFonts w:ascii="Times New Roman" w:eastAsia="Verdana" w:hAnsi="Times New Roman" w:cs="Times New Roman"/>
                <w:color w:val="000000"/>
                <w:sz w:val="24"/>
                <w:szCs w:val="24"/>
                <w:highlight w:val="white"/>
              </w:rPr>
              <w:t>Водопоглощение</w:t>
            </w:r>
            <w:proofErr w:type="spellEnd"/>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Проницаемость  хлоридов</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отсутствует</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Морозостойкость</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более 400 циклов</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Горючесть покрытия</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Не горит</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Устойчивость к агрессивным средам</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Устойчив к действию кислот, щелочей низких и средних концентраций, растворов солей высокой концентрации, </w:t>
            </w:r>
            <w:proofErr w:type="spellStart"/>
            <w:r w:rsidRPr="00B87693">
              <w:rPr>
                <w:rFonts w:ascii="Times New Roman" w:eastAsia="Verdana" w:hAnsi="Times New Roman" w:cs="Times New Roman"/>
                <w:color w:val="000000"/>
                <w:sz w:val="24"/>
                <w:szCs w:val="24"/>
                <w:highlight w:val="white"/>
              </w:rPr>
              <w:t>бензомаслоустойчивость</w:t>
            </w:r>
            <w:proofErr w:type="spellEnd"/>
            <w:r w:rsidRPr="00B87693">
              <w:rPr>
                <w:rFonts w:ascii="Times New Roman" w:eastAsia="Verdana" w:hAnsi="Times New Roman" w:cs="Times New Roman"/>
                <w:color w:val="000000"/>
                <w:sz w:val="24"/>
                <w:szCs w:val="24"/>
                <w:highlight w:val="white"/>
              </w:rPr>
              <w:t>.</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Антисептические свойства</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Предотвращает появление грибков, мхов, лишайников, плесени, термитов.</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Соответствие требованиям санитарно-гигиенических норм</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После полимеризации не токсичен. Возможен контакт с питьевой водой и продуктами питания.</w:t>
            </w:r>
          </w:p>
        </w:tc>
      </w:tr>
      <w:tr w:rsidR="00AD7957" w:rsidRPr="00B87693" w:rsidTr="00732FE4">
        <w:tc>
          <w:tcPr>
            <w:tcW w:w="567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Долговечность</w:t>
            </w:r>
          </w:p>
        </w:tc>
        <w:tc>
          <w:tcPr>
            <w:tcW w:w="4961"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Не менее 15 лет. Сохраняет защитные свойства на уровне 1 балла по ГОСТ 9.407 в условиях умеренного климата</w:t>
            </w:r>
          </w:p>
        </w:tc>
      </w:tr>
    </w:tbl>
    <w:p w:rsidR="00AD7957" w:rsidRPr="00B87693" w:rsidRDefault="00AD7957" w:rsidP="00AD7957">
      <w:pPr>
        <w:pBdr>
          <w:top w:val="nil"/>
          <w:left w:val="nil"/>
          <w:bottom w:val="nil"/>
          <w:right w:val="nil"/>
          <w:between w:val="nil"/>
        </w:pBdr>
        <w:spacing w:after="0" w:line="240" w:lineRule="auto"/>
        <w:ind w:left="540"/>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ind w:left="54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Испытания защитной композиции АМОКОР КМ на устойчивость к агрессивным средам.</w:t>
      </w:r>
    </w:p>
    <w:tbl>
      <w:tblPr>
        <w:tblW w:w="10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544"/>
        <w:gridCol w:w="992"/>
        <w:gridCol w:w="1134"/>
        <w:gridCol w:w="1134"/>
        <w:gridCol w:w="1134"/>
        <w:gridCol w:w="2552"/>
      </w:tblGrid>
      <w:tr w:rsidR="00AD7957" w:rsidRPr="00B87693" w:rsidTr="00732FE4">
        <w:trPr>
          <w:cantSplit/>
          <w:trHeight w:val="440"/>
        </w:trPr>
        <w:tc>
          <w:tcPr>
            <w:tcW w:w="3544"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Результаты испытаний</w:t>
            </w:r>
          </w:p>
        </w:tc>
        <w:tc>
          <w:tcPr>
            <w:tcW w:w="4394" w:type="dxa"/>
            <w:gridSpan w:val="4"/>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Изменение массы (%):</w:t>
            </w:r>
          </w:p>
        </w:tc>
        <w:tc>
          <w:tcPr>
            <w:tcW w:w="2552" w:type="dxa"/>
            <w:tcBorders>
              <w:right w:val="single" w:sz="4" w:space="0" w:color="000000"/>
            </w:tcBorders>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tc>
      </w:tr>
      <w:tr w:rsidR="00AD7957" w:rsidRPr="00B87693" w:rsidTr="00732FE4">
        <w:trPr>
          <w:trHeight w:val="440"/>
        </w:trPr>
        <w:tc>
          <w:tcPr>
            <w:tcW w:w="3544"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Агрессивные среды</w:t>
            </w:r>
          </w:p>
        </w:tc>
        <w:tc>
          <w:tcPr>
            <w:tcW w:w="99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7 дней</w:t>
            </w:r>
          </w:p>
        </w:tc>
        <w:tc>
          <w:tcPr>
            <w:tcW w:w="1134"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21 дней</w:t>
            </w:r>
          </w:p>
        </w:tc>
        <w:tc>
          <w:tcPr>
            <w:tcW w:w="1134" w:type="dxa"/>
            <w:tcBorders>
              <w:right w:val="single" w:sz="4" w:space="0" w:color="000000"/>
            </w:tcBorders>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28 дней</w:t>
            </w:r>
          </w:p>
        </w:tc>
        <w:tc>
          <w:tcPr>
            <w:tcW w:w="1134"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60 дней</w:t>
            </w:r>
          </w:p>
        </w:tc>
        <w:tc>
          <w:tcPr>
            <w:tcW w:w="2552" w:type="dxa"/>
            <w:tcBorders>
              <w:right w:val="single" w:sz="4" w:space="0" w:color="000000"/>
            </w:tcBorders>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Результат</w:t>
            </w:r>
          </w:p>
        </w:tc>
      </w:tr>
      <w:tr w:rsidR="00AD7957" w:rsidRPr="00B87693" w:rsidTr="00732FE4">
        <w:trPr>
          <w:trHeight w:val="1003"/>
        </w:trPr>
        <w:tc>
          <w:tcPr>
            <w:tcW w:w="3544"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 на бетоне</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3 % серная кислота</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3 % фосфорная кислота</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10 % азотная кислота</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1 % </w:t>
            </w:r>
            <w:proofErr w:type="spellStart"/>
            <w:r w:rsidRPr="00B87693">
              <w:rPr>
                <w:rFonts w:ascii="Times New Roman" w:eastAsia="Verdana" w:hAnsi="Times New Roman" w:cs="Times New Roman"/>
                <w:color w:val="000000"/>
                <w:sz w:val="24"/>
                <w:szCs w:val="24"/>
                <w:highlight w:val="white"/>
              </w:rPr>
              <w:t>гидроксид</w:t>
            </w:r>
            <w:proofErr w:type="spellEnd"/>
            <w:r w:rsidRPr="00B87693">
              <w:rPr>
                <w:rFonts w:ascii="Times New Roman" w:eastAsia="Verdana" w:hAnsi="Times New Roman" w:cs="Times New Roman"/>
                <w:color w:val="000000"/>
                <w:sz w:val="24"/>
                <w:szCs w:val="24"/>
                <w:highlight w:val="white"/>
              </w:rPr>
              <w:t xml:space="preserve"> натрия</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1 % </w:t>
            </w:r>
            <w:proofErr w:type="spellStart"/>
            <w:r w:rsidRPr="00B87693">
              <w:rPr>
                <w:rFonts w:ascii="Times New Roman" w:eastAsia="Verdana" w:hAnsi="Times New Roman" w:cs="Times New Roman"/>
                <w:color w:val="000000"/>
                <w:sz w:val="24"/>
                <w:szCs w:val="24"/>
                <w:highlight w:val="white"/>
              </w:rPr>
              <w:t>гидроксид</w:t>
            </w:r>
            <w:proofErr w:type="spellEnd"/>
            <w:r w:rsidRPr="00B87693">
              <w:rPr>
                <w:rFonts w:ascii="Times New Roman" w:eastAsia="Verdana" w:hAnsi="Times New Roman" w:cs="Times New Roman"/>
                <w:color w:val="000000"/>
                <w:sz w:val="24"/>
                <w:szCs w:val="24"/>
                <w:highlight w:val="white"/>
              </w:rPr>
              <w:t xml:space="preserve"> калия</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на металле</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30% серная кислота</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30% фосфорная кислота</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40% азотная кислота</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5 % соляная кислота</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10 % </w:t>
            </w:r>
            <w:proofErr w:type="spellStart"/>
            <w:r w:rsidRPr="00B87693">
              <w:rPr>
                <w:rFonts w:ascii="Times New Roman" w:eastAsia="Verdana" w:hAnsi="Times New Roman" w:cs="Times New Roman"/>
                <w:color w:val="000000"/>
                <w:sz w:val="24"/>
                <w:szCs w:val="24"/>
                <w:highlight w:val="white"/>
              </w:rPr>
              <w:t>гидроксид</w:t>
            </w:r>
            <w:proofErr w:type="spellEnd"/>
            <w:r w:rsidRPr="00B87693">
              <w:rPr>
                <w:rFonts w:ascii="Times New Roman" w:eastAsia="Verdana" w:hAnsi="Times New Roman" w:cs="Times New Roman"/>
                <w:color w:val="000000"/>
                <w:sz w:val="24"/>
                <w:szCs w:val="24"/>
                <w:highlight w:val="white"/>
              </w:rPr>
              <w:t xml:space="preserve"> натрия</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10 % </w:t>
            </w:r>
            <w:proofErr w:type="spellStart"/>
            <w:r w:rsidRPr="00B87693">
              <w:rPr>
                <w:rFonts w:ascii="Times New Roman" w:eastAsia="Verdana" w:hAnsi="Times New Roman" w:cs="Times New Roman"/>
                <w:color w:val="000000"/>
                <w:sz w:val="24"/>
                <w:szCs w:val="24"/>
                <w:highlight w:val="white"/>
              </w:rPr>
              <w:t>гидроксид</w:t>
            </w:r>
            <w:proofErr w:type="spellEnd"/>
            <w:r w:rsidRPr="00B87693">
              <w:rPr>
                <w:rFonts w:ascii="Times New Roman" w:eastAsia="Verdana" w:hAnsi="Times New Roman" w:cs="Times New Roman"/>
                <w:color w:val="000000"/>
                <w:sz w:val="24"/>
                <w:szCs w:val="24"/>
                <w:highlight w:val="white"/>
              </w:rPr>
              <w:t xml:space="preserve"> калия</w:t>
            </w:r>
          </w:p>
          <w:p w:rsidR="00AD7957" w:rsidRPr="00B87693" w:rsidRDefault="00AD7957" w:rsidP="00732FE4">
            <w:pPr>
              <w:keepNext/>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 на керамике</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Бензин </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Минеральное масло</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Вода</w:t>
            </w:r>
          </w:p>
        </w:tc>
        <w:tc>
          <w:tcPr>
            <w:tcW w:w="99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+0.75</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+0.14</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-1.27</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+0.02</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+0.62</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+1.02</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+0.29</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-0.36</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+0.4</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+0.12</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+0.09</w:t>
            </w:r>
          </w:p>
        </w:tc>
        <w:tc>
          <w:tcPr>
            <w:tcW w:w="1134"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+2.35</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+0.38</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-3.65</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+0.07</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+1.71</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+3.21</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+0.95</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-0.85</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+1.14</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+0.32</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+0.27</w:t>
            </w:r>
          </w:p>
        </w:tc>
        <w:tc>
          <w:tcPr>
            <w:tcW w:w="1134"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+2.01</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+0.07</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-2.80</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+0.009</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+0.087</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-3.21</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-16.22</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+1.27</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+0.9</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-1.01</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+0.05</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+0.30</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+0.11</w:t>
            </w:r>
          </w:p>
        </w:tc>
        <w:tc>
          <w:tcPr>
            <w:tcW w:w="1134"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+0.03</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+0.008</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-0.0096</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+0.0009</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+0.03</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-0.53</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-0.22</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+0.04</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+0.01</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+0.005</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+0.009</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+0.27</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+0.04</w:t>
            </w:r>
          </w:p>
        </w:tc>
        <w:tc>
          <w:tcPr>
            <w:tcW w:w="2552" w:type="dxa"/>
            <w:shd w:val="clear" w:color="auto" w:fill="auto"/>
          </w:tcPr>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tabs>
                <w:tab w:val="center" w:pos="4677"/>
                <w:tab w:val="right" w:pos="9355"/>
              </w:tabs>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средняя устойчивость</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средняя устойчивость</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средняя устойчивость</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не 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p w:rsidR="00AD7957" w:rsidRPr="00B87693" w:rsidRDefault="00AD7957" w:rsidP="00732FE4">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устойчив</w:t>
            </w:r>
          </w:p>
        </w:tc>
      </w:tr>
    </w:tbl>
    <w:p w:rsidR="00AD7957" w:rsidRPr="00B87693" w:rsidRDefault="00AD7957" w:rsidP="00AD7957">
      <w:pPr>
        <w:pBdr>
          <w:top w:val="nil"/>
          <w:left w:val="nil"/>
          <w:bottom w:val="nil"/>
          <w:right w:val="nil"/>
          <w:between w:val="nil"/>
        </w:pBdr>
        <w:spacing w:after="0" w:line="240" w:lineRule="auto"/>
        <w:jc w:val="both"/>
        <w:rPr>
          <w:rFonts w:ascii="Times New Roman" w:eastAsia="Verdana" w:hAnsi="Times New Roman" w:cs="Times New Roman"/>
          <w:b/>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III. Технология и организация выполнения работ</w:t>
      </w:r>
    </w:p>
    <w:p w:rsidR="00AD7957" w:rsidRPr="00B87693" w:rsidRDefault="00AD7957" w:rsidP="00AD7957">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ind w:left="142"/>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 xml:space="preserve">    3.1. Подготовка основания.</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До начала проведения работ по восстановлению и устройству и антикоррозионной  защите железобетонных конструкций с  применением  композиции АМОКОР КМ должны быть выполнены следующие действия:</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На поверхности железобетонных конструкций определены места возможного отслоения бетона (визуально или путем простукивания молотком) и показатель кислотно-щелочного баланса </w:t>
      </w:r>
      <w:proofErr w:type="spellStart"/>
      <w:r w:rsidRPr="00B87693">
        <w:rPr>
          <w:rFonts w:ascii="Times New Roman" w:eastAsia="Verdana" w:hAnsi="Times New Roman" w:cs="Times New Roman"/>
          <w:color w:val="000000"/>
          <w:sz w:val="24"/>
          <w:szCs w:val="24"/>
          <w:highlight w:val="white"/>
        </w:rPr>
        <w:t>рН</w:t>
      </w:r>
      <w:proofErr w:type="spellEnd"/>
      <w:r w:rsidRPr="00B87693">
        <w:rPr>
          <w:rFonts w:ascii="Times New Roman" w:eastAsia="Verdana" w:hAnsi="Times New Roman" w:cs="Times New Roman"/>
          <w:color w:val="000000"/>
          <w:sz w:val="24"/>
          <w:szCs w:val="24"/>
          <w:highlight w:val="white"/>
        </w:rPr>
        <w:t xml:space="preserve"> с помощью лакмусовой бумаги.</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В случае обнаружения дефектных мест удалены отслоившиеся слои бетона, вручную с использованием молотка и зубила или механическим способом при помощи насадок на </w:t>
      </w:r>
      <w:proofErr w:type="spellStart"/>
      <w:r w:rsidRPr="00B87693">
        <w:rPr>
          <w:rFonts w:ascii="Times New Roman" w:eastAsia="Verdana" w:hAnsi="Times New Roman" w:cs="Times New Roman"/>
          <w:color w:val="000000"/>
          <w:sz w:val="24"/>
          <w:szCs w:val="24"/>
          <w:highlight w:val="white"/>
        </w:rPr>
        <w:t>электро</w:t>
      </w:r>
      <w:proofErr w:type="spellEnd"/>
      <w:r w:rsidRPr="00B87693">
        <w:rPr>
          <w:rFonts w:ascii="Times New Roman" w:eastAsia="Verdana" w:hAnsi="Times New Roman" w:cs="Times New Roman"/>
          <w:color w:val="000000"/>
          <w:sz w:val="24"/>
          <w:szCs w:val="24"/>
          <w:highlight w:val="white"/>
        </w:rPr>
        <w:t xml:space="preserve"> -  или </w:t>
      </w:r>
      <w:proofErr w:type="spellStart"/>
      <w:r w:rsidRPr="00B87693">
        <w:rPr>
          <w:rFonts w:ascii="Times New Roman" w:eastAsia="Verdana" w:hAnsi="Times New Roman" w:cs="Times New Roman"/>
          <w:color w:val="000000"/>
          <w:sz w:val="24"/>
          <w:szCs w:val="24"/>
          <w:highlight w:val="white"/>
        </w:rPr>
        <w:t>пневмоинструмент</w:t>
      </w:r>
      <w:proofErr w:type="spellEnd"/>
      <w:r w:rsidRPr="00B87693">
        <w:rPr>
          <w:rFonts w:ascii="Times New Roman" w:eastAsia="Verdana" w:hAnsi="Times New Roman" w:cs="Times New Roman"/>
          <w:color w:val="000000"/>
          <w:sz w:val="24"/>
          <w:szCs w:val="24"/>
          <w:highlight w:val="white"/>
        </w:rPr>
        <w:t xml:space="preserve"> марки “</w:t>
      </w:r>
      <w:proofErr w:type="spellStart"/>
      <w:r w:rsidRPr="00B87693">
        <w:rPr>
          <w:rFonts w:ascii="Times New Roman" w:eastAsia="Verdana" w:hAnsi="Times New Roman" w:cs="Times New Roman"/>
          <w:color w:val="000000"/>
          <w:sz w:val="24"/>
          <w:szCs w:val="24"/>
          <w:highlight w:val="white"/>
        </w:rPr>
        <w:t>Bosсh</w:t>
      </w:r>
      <w:proofErr w:type="spellEnd"/>
      <w:r w:rsidRPr="00B87693">
        <w:rPr>
          <w:rFonts w:ascii="Times New Roman" w:eastAsia="Verdana" w:hAnsi="Times New Roman" w:cs="Times New Roman"/>
          <w:color w:val="000000"/>
          <w:sz w:val="24"/>
          <w:szCs w:val="24"/>
          <w:highlight w:val="white"/>
        </w:rPr>
        <w:t xml:space="preserve">” или аналогичный.  </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lastRenderedPageBreak/>
        <w:t xml:space="preserve">Если показатель кислотно-щелочного баланса </w:t>
      </w:r>
      <w:proofErr w:type="spellStart"/>
      <w:r w:rsidRPr="00B87693">
        <w:rPr>
          <w:rFonts w:ascii="Times New Roman" w:eastAsia="Verdana" w:hAnsi="Times New Roman" w:cs="Times New Roman"/>
          <w:color w:val="000000"/>
          <w:sz w:val="24"/>
          <w:szCs w:val="24"/>
          <w:highlight w:val="white"/>
        </w:rPr>
        <w:t>рН</w:t>
      </w:r>
      <w:proofErr w:type="spellEnd"/>
      <w:r w:rsidRPr="00B87693">
        <w:rPr>
          <w:rFonts w:ascii="Times New Roman" w:eastAsia="Verdana" w:hAnsi="Times New Roman" w:cs="Times New Roman"/>
          <w:color w:val="000000"/>
          <w:sz w:val="24"/>
          <w:szCs w:val="24"/>
          <w:highlight w:val="white"/>
        </w:rPr>
        <w:t xml:space="preserve"> был зафиксирован на наличие кислотной среды необходимо нейтрализовать её 10%-м раствором каустической соды и смыть остатки чистой водой с исполь</w:t>
      </w:r>
      <w:r w:rsidR="005B4558">
        <w:rPr>
          <w:rFonts w:ascii="Times New Roman" w:eastAsia="Verdana" w:hAnsi="Times New Roman" w:cs="Times New Roman"/>
          <w:color w:val="000000"/>
          <w:sz w:val="24"/>
          <w:szCs w:val="24"/>
          <w:highlight w:val="white"/>
        </w:rPr>
        <w:t>зованием водоструйного агрегата</w:t>
      </w:r>
      <w:r w:rsidRPr="00B87693">
        <w:rPr>
          <w:rFonts w:ascii="Times New Roman" w:eastAsia="Verdana" w:hAnsi="Times New Roman" w:cs="Times New Roman"/>
          <w:color w:val="000000"/>
          <w:sz w:val="24"/>
          <w:szCs w:val="24"/>
          <w:highlight w:val="white"/>
        </w:rPr>
        <w:t xml:space="preserve">.  </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Снять ранее нанесенные покрытия или возникшие в процессе эксплуатации объекта  образования механическим  (с использованием </w:t>
      </w:r>
      <w:proofErr w:type="spellStart"/>
      <w:r w:rsidRPr="00B87693">
        <w:rPr>
          <w:rFonts w:ascii="Times New Roman" w:eastAsia="Verdana" w:hAnsi="Times New Roman" w:cs="Times New Roman"/>
          <w:color w:val="000000"/>
          <w:sz w:val="24"/>
          <w:szCs w:val="24"/>
          <w:highlight w:val="white"/>
        </w:rPr>
        <w:t>песко</w:t>
      </w:r>
      <w:proofErr w:type="spellEnd"/>
      <w:r w:rsidRPr="00B87693">
        <w:rPr>
          <w:rFonts w:ascii="Times New Roman" w:eastAsia="Verdana" w:hAnsi="Times New Roman" w:cs="Times New Roman"/>
          <w:color w:val="000000"/>
          <w:sz w:val="24"/>
          <w:szCs w:val="24"/>
          <w:highlight w:val="white"/>
        </w:rPr>
        <w:t xml:space="preserve"> -, водоструйного агрегата или ершовых насадок на </w:t>
      </w:r>
      <w:proofErr w:type="spellStart"/>
      <w:r w:rsidRPr="00B87693">
        <w:rPr>
          <w:rFonts w:ascii="Times New Roman" w:eastAsia="Verdana" w:hAnsi="Times New Roman" w:cs="Times New Roman"/>
          <w:color w:val="000000"/>
          <w:sz w:val="24"/>
          <w:szCs w:val="24"/>
          <w:highlight w:val="white"/>
        </w:rPr>
        <w:t>электро</w:t>
      </w:r>
      <w:proofErr w:type="spellEnd"/>
      <w:r w:rsidRPr="00B87693">
        <w:rPr>
          <w:rFonts w:ascii="Times New Roman" w:eastAsia="Verdana" w:hAnsi="Times New Roman" w:cs="Times New Roman"/>
          <w:color w:val="000000"/>
          <w:sz w:val="24"/>
          <w:szCs w:val="24"/>
          <w:highlight w:val="white"/>
        </w:rPr>
        <w:t xml:space="preserve"> - или </w:t>
      </w:r>
      <w:proofErr w:type="spellStart"/>
      <w:r w:rsidRPr="00B87693">
        <w:rPr>
          <w:rFonts w:ascii="Times New Roman" w:eastAsia="Verdana" w:hAnsi="Times New Roman" w:cs="Times New Roman"/>
          <w:color w:val="000000"/>
          <w:sz w:val="24"/>
          <w:szCs w:val="24"/>
          <w:highlight w:val="white"/>
        </w:rPr>
        <w:t>пневмоинструмент</w:t>
      </w:r>
      <w:proofErr w:type="spellEnd"/>
      <w:r w:rsidRPr="00B87693">
        <w:rPr>
          <w:rFonts w:ascii="Times New Roman" w:eastAsia="Verdana" w:hAnsi="Times New Roman" w:cs="Times New Roman"/>
          <w:color w:val="000000"/>
          <w:sz w:val="24"/>
          <w:szCs w:val="24"/>
          <w:highlight w:val="white"/>
        </w:rPr>
        <w:t xml:space="preserve">) или  химическим способом с помощью смывки типа СП, ВЛ-02  и т. п. с последующим удалением её остатков  чистой водой с использованием водоструйного агрегата . </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Подготовленная </w:t>
      </w:r>
      <w:r w:rsidR="005B4558">
        <w:rPr>
          <w:rFonts w:ascii="Times New Roman" w:eastAsia="Verdana" w:hAnsi="Times New Roman" w:cs="Times New Roman"/>
          <w:color w:val="000000"/>
          <w:sz w:val="24"/>
          <w:szCs w:val="24"/>
          <w:highlight w:val="white"/>
        </w:rPr>
        <w:t xml:space="preserve">отшлифованная </w:t>
      </w:r>
      <w:r w:rsidRPr="00B87693">
        <w:rPr>
          <w:rFonts w:ascii="Times New Roman" w:eastAsia="Verdana" w:hAnsi="Times New Roman" w:cs="Times New Roman"/>
          <w:color w:val="000000"/>
          <w:sz w:val="24"/>
          <w:szCs w:val="24"/>
          <w:highlight w:val="white"/>
        </w:rPr>
        <w:t xml:space="preserve">бетонная поверхность к антикоррозионной и химической защите должна соответствовать требованиям части 2  </w:t>
      </w:r>
      <w:proofErr w:type="spellStart"/>
      <w:r w:rsidRPr="00B87693">
        <w:rPr>
          <w:rFonts w:ascii="Times New Roman" w:eastAsia="Verdana" w:hAnsi="Times New Roman" w:cs="Times New Roman"/>
          <w:color w:val="000000"/>
          <w:sz w:val="24"/>
          <w:szCs w:val="24"/>
          <w:highlight w:val="white"/>
        </w:rPr>
        <w:t>СНиП</w:t>
      </w:r>
      <w:proofErr w:type="spellEnd"/>
      <w:r w:rsidRPr="00B87693">
        <w:rPr>
          <w:rFonts w:ascii="Times New Roman" w:eastAsia="Verdana" w:hAnsi="Times New Roman" w:cs="Times New Roman"/>
          <w:color w:val="000000"/>
          <w:sz w:val="24"/>
          <w:szCs w:val="24"/>
          <w:highlight w:val="white"/>
        </w:rPr>
        <w:t xml:space="preserve"> 3.04.03-85 “Защита строительных конструкций и сооружений от коррозии”. Влажность бетона в поверхностном слое толщиной 20 мм должна быть не более 10 % и определяется с помощью влагомера типа  ВИМС-1.У.</w:t>
      </w:r>
      <w:r w:rsidRPr="00B87693">
        <w:rPr>
          <w:rFonts w:ascii="Times New Roman" w:eastAsia="Verdana" w:hAnsi="Times New Roman" w:cs="Times New Roman"/>
          <w:color w:val="000000"/>
          <w:sz w:val="24"/>
          <w:szCs w:val="24"/>
          <w:highlight w:val="white"/>
        </w:rPr>
        <w:tab/>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При наличии на железобетонной поверхности жировых пятен и масел необходимо обезжирить её  на глубину до 5-10 мм 5%-м раствором кальцинированной соды в воде (30-40</w:t>
      </w:r>
      <w:r w:rsidRPr="00B87693">
        <w:rPr>
          <w:rFonts w:ascii="Times New Roman" w:eastAsia="Symbol" w:hAnsi="Times New Roman" w:cs="Times New Roman"/>
          <w:color w:val="000000"/>
          <w:sz w:val="24"/>
          <w:szCs w:val="24"/>
          <w:highlight w:val="white"/>
        </w:rPr>
        <w:t></w:t>
      </w:r>
      <w:r w:rsidRPr="00B87693">
        <w:rPr>
          <w:rFonts w:ascii="Times New Roman" w:eastAsia="Verdana" w:hAnsi="Times New Roman" w:cs="Times New Roman"/>
          <w:color w:val="000000"/>
          <w:sz w:val="24"/>
          <w:szCs w:val="24"/>
          <w:highlight w:val="white"/>
        </w:rPr>
        <w:t>С) с последующей нейтрализацией 5%-м раствором соляной кислоты и смывкой её остатков чистой водой.</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Оголившуюся арматуру очистить от продуктов коррозии механическим способом при помощи ершовых насадок на </w:t>
      </w:r>
      <w:proofErr w:type="spellStart"/>
      <w:r w:rsidRPr="00B87693">
        <w:rPr>
          <w:rFonts w:ascii="Times New Roman" w:eastAsia="Verdana" w:hAnsi="Times New Roman" w:cs="Times New Roman"/>
          <w:color w:val="000000"/>
          <w:sz w:val="24"/>
          <w:szCs w:val="24"/>
          <w:highlight w:val="white"/>
        </w:rPr>
        <w:t>электро</w:t>
      </w:r>
      <w:proofErr w:type="spellEnd"/>
      <w:r w:rsidRPr="00B87693">
        <w:rPr>
          <w:rFonts w:ascii="Times New Roman" w:eastAsia="Verdana" w:hAnsi="Times New Roman" w:cs="Times New Roman"/>
          <w:color w:val="000000"/>
          <w:sz w:val="24"/>
          <w:szCs w:val="24"/>
          <w:highlight w:val="white"/>
        </w:rPr>
        <w:t xml:space="preserve">- или </w:t>
      </w:r>
      <w:proofErr w:type="spellStart"/>
      <w:r w:rsidRPr="00B87693">
        <w:rPr>
          <w:rFonts w:ascii="Times New Roman" w:eastAsia="Verdana" w:hAnsi="Times New Roman" w:cs="Times New Roman"/>
          <w:color w:val="000000"/>
          <w:sz w:val="24"/>
          <w:szCs w:val="24"/>
          <w:highlight w:val="white"/>
        </w:rPr>
        <w:t>пневмоинструмент</w:t>
      </w:r>
      <w:proofErr w:type="spellEnd"/>
      <w:r w:rsidRPr="00B87693">
        <w:rPr>
          <w:rFonts w:ascii="Times New Roman" w:eastAsia="Verdana" w:hAnsi="Times New Roman" w:cs="Times New Roman"/>
          <w:color w:val="000000"/>
          <w:sz w:val="24"/>
          <w:szCs w:val="24"/>
          <w:highlight w:val="white"/>
        </w:rPr>
        <w:t xml:space="preserve"> с последующим обезжириванием растворителем с использованием ветоши.</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Высушить рабочую поверхность при помощи сжатого воздуха или тепловентилятора.</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proofErr w:type="spellStart"/>
      <w:r w:rsidRPr="00B87693">
        <w:rPr>
          <w:rFonts w:ascii="Times New Roman" w:eastAsia="Verdana" w:hAnsi="Times New Roman" w:cs="Times New Roman"/>
          <w:color w:val="000000"/>
          <w:sz w:val="24"/>
          <w:szCs w:val="24"/>
          <w:highlight w:val="white"/>
        </w:rPr>
        <w:t>Обеспылить</w:t>
      </w:r>
      <w:proofErr w:type="spellEnd"/>
      <w:r w:rsidRPr="00B87693">
        <w:rPr>
          <w:rFonts w:ascii="Times New Roman" w:eastAsia="Verdana" w:hAnsi="Times New Roman" w:cs="Times New Roman"/>
          <w:color w:val="000000"/>
          <w:sz w:val="24"/>
          <w:szCs w:val="24"/>
          <w:highlight w:val="white"/>
        </w:rPr>
        <w:t xml:space="preserve"> подготовленные поверхности механическим способом с использованием промышленного пылесоса или вручную с помощью щётки.</w:t>
      </w:r>
    </w:p>
    <w:p w:rsidR="00AD7957" w:rsidRPr="00B87693" w:rsidRDefault="00AD7957" w:rsidP="00AD7957">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При проведении работ по  восстановлению и антикоррозионной защите железобетонных  конструкций должны выполняться требования к нормам техники  безопасности,  действующих правил по охране труда и противопожарной безопасности.</w:t>
      </w:r>
    </w:p>
    <w:p w:rsidR="00AD7957" w:rsidRPr="00B87693" w:rsidRDefault="00AD7957" w:rsidP="00AD7957">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 xml:space="preserve">3.2.  Нанесение полимерного состава     </w:t>
      </w:r>
    </w:p>
    <w:p w:rsidR="00AD7957" w:rsidRPr="00B87693" w:rsidRDefault="00AD7957" w:rsidP="00AD7957">
      <w:pPr>
        <w:pBdr>
          <w:top w:val="nil"/>
          <w:left w:val="nil"/>
          <w:bottom w:val="nil"/>
          <w:right w:val="nil"/>
          <w:between w:val="nil"/>
        </w:pBdr>
        <w:spacing w:after="0" w:line="240" w:lineRule="auto"/>
        <w:ind w:left="900" w:hanging="474"/>
        <w:jc w:val="both"/>
        <w:rPr>
          <w:rFonts w:ascii="Times New Roman" w:eastAsia="Verdana" w:hAnsi="Times New Roman" w:cs="Times New Roman"/>
          <w:color w:val="000000"/>
          <w:sz w:val="24"/>
          <w:szCs w:val="24"/>
          <w:highlight w:val="white"/>
        </w:rPr>
      </w:pPr>
    </w:p>
    <w:p w:rsidR="00AD7957" w:rsidRPr="00B87693" w:rsidRDefault="00AD7957" w:rsidP="00AD7957">
      <w:pPr>
        <w:pBdr>
          <w:top w:val="nil"/>
          <w:left w:val="nil"/>
          <w:bottom w:val="nil"/>
          <w:right w:val="nil"/>
          <w:between w:val="nil"/>
        </w:pBdr>
        <w:spacing w:after="0" w:line="240" w:lineRule="auto"/>
        <w:ind w:left="72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Тонкослойное покрытие</w:t>
      </w:r>
      <w:r w:rsidRPr="00B87693">
        <w:rPr>
          <w:rFonts w:ascii="Times New Roman" w:eastAsia="Verdana" w:hAnsi="Times New Roman" w:cs="Times New Roman"/>
          <w:color w:val="000000"/>
          <w:sz w:val="24"/>
          <w:szCs w:val="24"/>
          <w:highlight w:val="white"/>
        </w:rPr>
        <w:t>.</w:t>
      </w:r>
      <w:r w:rsidR="00EA254B">
        <w:rPr>
          <w:rFonts w:ascii="Times New Roman" w:eastAsia="Verdana" w:hAnsi="Times New Roman" w:cs="Times New Roman"/>
          <w:color w:val="000000"/>
          <w:sz w:val="24"/>
          <w:szCs w:val="24"/>
          <w:highlight w:val="white"/>
        </w:rPr>
        <w:t xml:space="preserve"> </w:t>
      </w:r>
      <w:r w:rsidRPr="00B87693">
        <w:rPr>
          <w:rFonts w:ascii="Times New Roman" w:eastAsia="Verdana" w:hAnsi="Times New Roman" w:cs="Times New Roman"/>
          <w:color w:val="000000"/>
          <w:sz w:val="24"/>
          <w:szCs w:val="24"/>
          <w:highlight w:val="white"/>
        </w:rPr>
        <w:t xml:space="preserve">Композиция полимерной краской – двухкомпонентный состав. Перед началом работы необходимо смешать компонент А и компонент Б в соотношении 1:1 по массе. Смешивать такое количество материала, которое будет выработано в течение 2-3 часов. Пропитать места ремонта конструкции  композицией «АМОКОР» КМ до получения  глянцевой поверхности  (расход материала зависит от марки бетона и варьируется от 0,6 – 0,8 кг/м2)  вручную кистью, валиком или механическим способом с использованием агрегата высокого давления типа “Вагнер”.  </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Через 8-24 часов  нанести второй слой рабочего состава композиции АМОКОР КМ  (расход 0,150-0,200 кг/м2), вручную кистью, валиком или механическим способом с использованием агрегата высокого давления типа “Вагнер”.</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При необходимости можно создать цветное покрытие, для этого в рабочий состав добавляют </w:t>
      </w:r>
      <w:proofErr w:type="spellStart"/>
      <w:r w:rsidRPr="00B87693">
        <w:rPr>
          <w:rFonts w:ascii="Times New Roman" w:eastAsia="Verdana" w:hAnsi="Times New Roman" w:cs="Times New Roman"/>
          <w:color w:val="000000"/>
          <w:sz w:val="24"/>
          <w:szCs w:val="24"/>
          <w:highlight w:val="white"/>
        </w:rPr>
        <w:t>колеровочную</w:t>
      </w:r>
      <w:proofErr w:type="spellEnd"/>
      <w:r w:rsidRPr="00B87693">
        <w:rPr>
          <w:rFonts w:ascii="Times New Roman" w:eastAsia="Verdana" w:hAnsi="Times New Roman" w:cs="Times New Roman"/>
          <w:color w:val="000000"/>
          <w:sz w:val="24"/>
          <w:szCs w:val="24"/>
          <w:highlight w:val="white"/>
        </w:rPr>
        <w:t xml:space="preserve"> пасту в количестве 10% от массы полимерного раствора и тщательно перемешивают. Не позднее чем через 12 часов нанести ещё один слой колерованного состава. Таким образом получается тонкослойное полимерное покрытие.</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ВАЖНО: каждый последующий слой должен наноситься на предыдущий «по липкому» ( не позднее чем через 24 часа)</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Суммарное количество слоев рабочего состава  полимерного покрытия   составляет: 3 – 5 в зависимости от предъявленных требований.</w:t>
      </w:r>
    </w:p>
    <w:p w:rsidR="00AD7957" w:rsidRPr="00B87693" w:rsidRDefault="00AD7957" w:rsidP="00AD7957">
      <w:pPr>
        <w:pBdr>
          <w:top w:val="nil"/>
          <w:left w:val="nil"/>
          <w:bottom w:val="nil"/>
          <w:right w:val="nil"/>
          <w:between w:val="nil"/>
        </w:pBdr>
        <w:spacing w:after="0" w:line="240" w:lineRule="auto"/>
        <w:ind w:left="720"/>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b/>
          <w:color w:val="000000"/>
          <w:sz w:val="24"/>
          <w:szCs w:val="24"/>
          <w:highlight w:val="white"/>
        </w:rPr>
        <w:t>Создания противоскользящего износостойкого покрытия с повышенными нагрузками</w:t>
      </w:r>
      <w:r w:rsidRPr="00B87693">
        <w:rPr>
          <w:rFonts w:ascii="Times New Roman" w:eastAsia="Verdana" w:hAnsi="Times New Roman" w:cs="Times New Roman"/>
          <w:color w:val="000000"/>
          <w:sz w:val="24"/>
          <w:szCs w:val="24"/>
          <w:highlight w:val="white"/>
        </w:rPr>
        <w:t xml:space="preserve"> (например рекомендуется для пандусов в паркингах, ступени лестниц) </w:t>
      </w:r>
    </w:p>
    <w:p w:rsidR="00AD7957" w:rsidRPr="00B87693" w:rsidRDefault="00AD7957" w:rsidP="00AD7957">
      <w:pPr>
        <w:numPr>
          <w:ilvl w:val="0"/>
          <w:numId w:val="6"/>
        </w:numPr>
        <w:pBdr>
          <w:top w:val="nil"/>
          <w:left w:val="nil"/>
          <w:bottom w:val="nil"/>
          <w:right w:val="nil"/>
          <w:between w:val="nil"/>
        </w:pBdr>
        <w:spacing w:after="0" w:line="240" w:lineRule="auto"/>
        <w:ind w:left="709"/>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После предварительной пропитки бетона составом «АМОКОР» КМ до полного насыщения и образования достаточного поверхностного слоя, не позднее чем через час, нанести на  композицию АМОКОР  КМ   цветной кварцевый песок (расход 1,50-2,0  кг/м2) при помощи сита или  пескоструйного аппарата, прикатать его при помощи катка.</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Через 24 ч.  смести с поверхности не приклеившийся кварцевый песок,  нанести  на рабочую поверхность слой композиции  полимерной краской (расход 0,200 кг/м2,)  до </w:t>
      </w:r>
      <w:r w:rsidRPr="00B87693">
        <w:rPr>
          <w:rFonts w:ascii="Times New Roman" w:eastAsia="Verdana" w:hAnsi="Times New Roman" w:cs="Times New Roman"/>
          <w:color w:val="000000"/>
          <w:sz w:val="24"/>
          <w:szCs w:val="24"/>
          <w:highlight w:val="white"/>
        </w:rPr>
        <w:lastRenderedPageBreak/>
        <w:t>образования глянца (полной пропитки песчаного слоя, механическим способом с использованием агрегата безвоздушного распыления  типа «</w:t>
      </w:r>
      <w:proofErr w:type="spellStart"/>
      <w:r w:rsidRPr="00B87693">
        <w:rPr>
          <w:rFonts w:ascii="Times New Roman" w:eastAsia="Verdana" w:hAnsi="Times New Roman" w:cs="Times New Roman"/>
          <w:color w:val="000000"/>
          <w:sz w:val="24"/>
          <w:szCs w:val="24"/>
          <w:highlight w:val="white"/>
        </w:rPr>
        <w:t>Grako</w:t>
      </w:r>
      <w:proofErr w:type="spellEnd"/>
      <w:r w:rsidRPr="00B87693">
        <w:rPr>
          <w:rFonts w:ascii="Times New Roman" w:eastAsia="Verdana" w:hAnsi="Times New Roman" w:cs="Times New Roman"/>
          <w:color w:val="000000"/>
          <w:sz w:val="24"/>
          <w:szCs w:val="24"/>
          <w:highlight w:val="white"/>
        </w:rPr>
        <w:t>».</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Не позднее чем через час, нанести на  композицию АМОКОР  КМ   цветной кварцевый песок (расход 1,50-2,0  кг/м2) при помощи сита или  пескоструйного аппарата, прикатать его при помощи катка.</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  Через 24 ч. смести с поверхности не приклеившийся кварцевый песок, нанести  на рабочую поверхность финишный слой композиции  АМОКОР  КМ   (расход 0,20 кг/м2)  механическим способом с использованием агрегата безвоздушного до образования глянцевой поверхности.</w:t>
      </w:r>
    </w:p>
    <w:p w:rsidR="00AD7957" w:rsidRPr="00B87693" w:rsidRDefault="005B4558"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Pr>
          <w:rFonts w:ascii="Times New Roman" w:eastAsia="Verdana" w:hAnsi="Times New Roman" w:cs="Times New Roman"/>
          <w:color w:val="000000"/>
          <w:sz w:val="24"/>
          <w:szCs w:val="24"/>
          <w:highlight w:val="white"/>
        </w:rPr>
        <w:t xml:space="preserve"> Количество слоев  </w:t>
      </w:r>
      <w:proofErr w:type="spellStart"/>
      <w:r>
        <w:rPr>
          <w:rFonts w:ascii="Times New Roman" w:eastAsia="Verdana" w:hAnsi="Times New Roman" w:cs="Times New Roman"/>
          <w:color w:val="000000"/>
          <w:sz w:val="24"/>
          <w:szCs w:val="24"/>
          <w:highlight w:val="white"/>
        </w:rPr>
        <w:t>вал</w:t>
      </w:r>
      <w:r w:rsidR="00AD7957" w:rsidRPr="00B87693">
        <w:rPr>
          <w:rFonts w:ascii="Times New Roman" w:eastAsia="Verdana" w:hAnsi="Times New Roman" w:cs="Times New Roman"/>
          <w:color w:val="000000"/>
          <w:sz w:val="24"/>
          <w:szCs w:val="24"/>
          <w:highlight w:val="white"/>
        </w:rPr>
        <w:t>ьируется</w:t>
      </w:r>
      <w:proofErr w:type="spellEnd"/>
      <w:r w:rsidR="00AD7957" w:rsidRPr="00B87693">
        <w:rPr>
          <w:rFonts w:ascii="Times New Roman" w:eastAsia="Verdana" w:hAnsi="Times New Roman" w:cs="Times New Roman"/>
          <w:color w:val="000000"/>
          <w:sz w:val="24"/>
          <w:szCs w:val="24"/>
          <w:highlight w:val="white"/>
        </w:rPr>
        <w:t xml:space="preserve"> по  требованию заказчика в зависимости от предъявляемых требований к покрытию.</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Срок полной полимеризации и придание покрытию износостойкости – 5 суток на открытых площадках, 7 - суток в закрытых помещениях.</w:t>
      </w:r>
    </w:p>
    <w:p w:rsidR="00AD7957" w:rsidRPr="00B87693" w:rsidRDefault="00AD7957" w:rsidP="00AD7957">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После окончания всех работ по восстановлению и устройству защитного покрытия необходимо выполнить требования экологической чистоты: все остатки материалов, пустые канистры, отработанный инструмент  должны быть тщательно упакованы, уложены в емкости, контейнеры и  затем вывезены в специально отведенные зоны.</w:t>
      </w:r>
    </w:p>
    <w:p w:rsidR="00AD7957" w:rsidRPr="00B87693" w:rsidRDefault="00AD7957" w:rsidP="00AD7957">
      <w:pPr>
        <w:pBdr>
          <w:top w:val="nil"/>
          <w:left w:val="nil"/>
          <w:bottom w:val="nil"/>
          <w:right w:val="nil"/>
          <w:between w:val="nil"/>
        </w:pBdr>
        <w:spacing w:after="0" w:line="240" w:lineRule="auto"/>
        <w:ind w:left="426"/>
        <w:jc w:val="both"/>
        <w:rPr>
          <w:rFonts w:ascii="Times New Roman" w:eastAsia="Verdana"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При нанесении покрытия недопустимо:</w:t>
      </w:r>
    </w:p>
    <w:p w:rsidR="00AD7957" w:rsidRPr="00B87693" w:rsidRDefault="00AD7957" w:rsidP="00AD7957">
      <w:pPr>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попадание  воды и влаги  в рабочий состав, на обрабатываемую поверхность и на слой защитного покрытия до его полной полимеризации (24 часа). В противном случае воду необходимо удалить ветошью, высушить и повторить нанесение;</w:t>
      </w:r>
    </w:p>
    <w:p w:rsidR="00AD7957" w:rsidRPr="00B87693" w:rsidRDefault="00AD7957" w:rsidP="00AD7957">
      <w:pPr>
        <w:numPr>
          <w:ilvl w:val="0"/>
          <w:numId w:val="5"/>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образование подтеков, пропусков.</w:t>
      </w:r>
    </w:p>
    <w:p w:rsidR="00AD7957" w:rsidRPr="00B87693" w:rsidRDefault="00AD7957" w:rsidP="00AD7957">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Временные параметры нанесения материалов определены при температуре +10° С. При повышении температуры окружающей среды до  +20° С, интервалы времени между нанесением слоев уменьшаются в 2 раза, а при понижении температуры до 0°С  – соответственно увеличиваются.</w:t>
      </w:r>
    </w:p>
    <w:p w:rsidR="00AD7957" w:rsidRPr="00B87693" w:rsidRDefault="00AD7957" w:rsidP="00AD7957">
      <w:pPr>
        <w:numPr>
          <w:ilvl w:val="0"/>
          <w:numId w:val="3"/>
        </w:numPr>
        <w:pBdr>
          <w:top w:val="nil"/>
          <w:left w:val="nil"/>
          <w:bottom w:val="nil"/>
          <w:right w:val="nil"/>
          <w:between w:val="nil"/>
        </w:pBdr>
        <w:spacing w:after="0" w:line="240" w:lineRule="auto"/>
        <w:ind w:left="360"/>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 случае просрочки временных ограничений  необходимо использовать “активатор”. “Активатор” наносить кистью,  расход  -  100   г/ м2. После нанесения “активатора”, следующий слой рабочего состава наносится не ранее, чем через 0,5 часа и не позднее 12 часов.</w:t>
      </w:r>
    </w:p>
    <w:p w:rsidR="00AD7957" w:rsidRPr="00B87693" w:rsidRDefault="00AD7957" w:rsidP="00AD7957">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Ввод в эксплуатацию обработанного объекта (при условии, что это повлечет за собой контакт его поверхности с агрессивной средой) производить не ранее, чем через 5 (пять) суток после окончания работ.</w:t>
      </w:r>
    </w:p>
    <w:p w:rsidR="00AD7957" w:rsidRPr="00B87693" w:rsidRDefault="00AD7957" w:rsidP="00AD7957">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Обязательные условия при выполнении работ:</w:t>
      </w:r>
    </w:p>
    <w:p w:rsidR="00AD7957" w:rsidRPr="00B87693" w:rsidRDefault="00AD7957" w:rsidP="00AD7957">
      <w:pPr>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приготовление материалов осуществлять в чистой, сухой полиэтиленовой или металлической емкости;</w:t>
      </w:r>
    </w:p>
    <w:p w:rsidR="00AD7957" w:rsidRPr="00B87693" w:rsidRDefault="00AD7957" w:rsidP="00AD7957">
      <w:pPr>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для промывки кистей, валиков, краскораспылителя использовать растворитель (этилацетат, толуол, ацетон, растворитель 646, растворитель 647);</w:t>
      </w:r>
    </w:p>
    <w:p w:rsidR="00AD7957" w:rsidRPr="00B87693" w:rsidRDefault="00AD7957" w:rsidP="00AD7957">
      <w:pPr>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запрещается использовать для мытья рук этилацетат и толуол;</w:t>
      </w:r>
    </w:p>
    <w:p w:rsidR="00AD7957" w:rsidRPr="00B87693" w:rsidRDefault="00AD7957" w:rsidP="00AD7957">
      <w:pPr>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 xml:space="preserve">работы производить в спецодежде: халате или комбинезоне, резиновой обуви, резиновых перчатках. </w:t>
      </w:r>
    </w:p>
    <w:p w:rsidR="00AD7957" w:rsidRPr="00B87693" w:rsidRDefault="00AD7957" w:rsidP="00AD7957">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Работы в закрытых помещениях, емкостях, резервуарах и т. п. выполнять только при устройстве приточно-вытяжной вентиляции и  рабочем освещении напряжением 12 В, выполненном во взрывобезопасном исполнении, а также дополнительно иметь защитные очки с прозрачными стеклами, респиратор или противогаз;</w:t>
      </w:r>
    </w:p>
    <w:p w:rsidR="00AD7957" w:rsidRPr="006725ED" w:rsidRDefault="00AD7957" w:rsidP="00AD7957">
      <w:pPr>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при работе с “активатором” следует проявлять особую осторожность и неукоснительно выполнять требования техники безопасности.</w:t>
      </w:r>
    </w:p>
    <w:p w:rsidR="006725ED" w:rsidRPr="005B4558" w:rsidRDefault="006725ED" w:rsidP="00AD7957">
      <w:pPr>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Pr>
          <w:rFonts w:ascii="Times New Roman" w:eastAsia="Verdana" w:hAnsi="Times New Roman" w:cs="Times New Roman"/>
          <w:color w:val="000000"/>
          <w:sz w:val="24"/>
          <w:szCs w:val="24"/>
          <w:highlight w:val="white"/>
        </w:rPr>
        <w:t>Весь необходимый материал и оборудование за счёт поставщика.</w:t>
      </w:r>
    </w:p>
    <w:p w:rsidR="005B4558" w:rsidRPr="00B87693" w:rsidRDefault="005B4558" w:rsidP="00AD7957">
      <w:pPr>
        <w:numPr>
          <w:ilvl w:val="1"/>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Pr>
          <w:rFonts w:ascii="Times New Roman" w:eastAsia="Verdana" w:hAnsi="Times New Roman" w:cs="Times New Roman"/>
          <w:color w:val="000000"/>
          <w:sz w:val="24"/>
          <w:szCs w:val="24"/>
          <w:highlight w:val="white"/>
        </w:rPr>
        <w:t xml:space="preserve">Шлифовка бетонной поверхности, заливка трещин бетона за счёт </w:t>
      </w:r>
      <w:r w:rsidR="00E01A03">
        <w:rPr>
          <w:rFonts w:ascii="Times New Roman" w:eastAsia="Verdana" w:hAnsi="Times New Roman" w:cs="Times New Roman"/>
          <w:color w:val="000000"/>
          <w:sz w:val="24"/>
          <w:szCs w:val="24"/>
          <w:highlight w:val="white"/>
        </w:rPr>
        <w:t xml:space="preserve">средств и сил </w:t>
      </w:r>
      <w:r w:rsidR="006725ED">
        <w:rPr>
          <w:rFonts w:ascii="Times New Roman" w:eastAsia="Verdana" w:hAnsi="Times New Roman" w:cs="Times New Roman"/>
          <w:color w:val="000000"/>
          <w:sz w:val="24"/>
          <w:szCs w:val="24"/>
          <w:highlight w:val="white"/>
        </w:rPr>
        <w:t>поставщика</w:t>
      </w:r>
      <w:r>
        <w:rPr>
          <w:rFonts w:ascii="Times New Roman" w:eastAsia="Verdana" w:hAnsi="Times New Roman" w:cs="Times New Roman"/>
          <w:color w:val="000000"/>
          <w:sz w:val="24"/>
          <w:szCs w:val="24"/>
          <w:highlight w:val="white"/>
        </w:rPr>
        <w:t>.</w:t>
      </w:r>
    </w:p>
    <w:p w:rsidR="00AD7957" w:rsidRPr="00B87693" w:rsidRDefault="00AD7957" w:rsidP="00AD7957">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highlight w:val="white"/>
        </w:rPr>
      </w:pPr>
      <w:r w:rsidRPr="00B87693">
        <w:rPr>
          <w:rFonts w:ascii="Times New Roman" w:eastAsia="Verdana" w:hAnsi="Times New Roman" w:cs="Times New Roman"/>
          <w:color w:val="000000"/>
          <w:sz w:val="24"/>
          <w:szCs w:val="24"/>
          <w:highlight w:val="white"/>
        </w:rPr>
        <w:t>Гарантийный срок полимерной композиции - 12 месяцев со дня изготовления.</w:t>
      </w:r>
    </w:p>
    <w:p w:rsidR="00AD7957" w:rsidRPr="00B87693" w:rsidRDefault="00AD7957" w:rsidP="00AD7957">
      <w:pPr>
        <w:pBdr>
          <w:top w:val="nil"/>
          <w:left w:val="nil"/>
          <w:bottom w:val="nil"/>
          <w:right w:val="nil"/>
          <w:between w:val="nil"/>
        </w:pBdr>
        <w:spacing w:after="0" w:line="240" w:lineRule="auto"/>
        <w:jc w:val="both"/>
        <w:rPr>
          <w:rFonts w:ascii="Times New Roman" w:eastAsia="Verdana" w:hAnsi="Times New Roman" w:cs="Times New Roman"/>
          <w:b/>
          <w:color w:val="000000"/>
          <w:sz w:val="24"/>
          <w:szCs w:val="24"/>
          <w:highlight w:val="white"/>
        </w:rPr>
      </w:pPr>
    </w:p>
    <w:p w:rsidR="00AD7957" w:rsidRPr="00B87693" w:rsidRDefault="00AD7957" w:rsidP="00AD7957">
      <w:pPr>
        <w:spacing w:after="0" w:line="240" w:lineRule="auto"/>
        <w:jc w:val="both"/>
        <w:rPr>
          <w:rFonts w:ascii="Times New Roman" w:hAnsi="Times New Roman" w:cs="Times New Roman"/>
          <w:sz w:val="24"/>
          <w:szCs w:val="24"/>
        </w:rPr>
      </w:pPr>
    </w:p>
    <w:p w:rsidR="00311A64" w:rsidRDefault="00311A64"/>
    <w:sectPr w:rsidR="00311A64" w:rsidSect="00732FE4">
      <w:pgSz w:w="11906" w:h="16838"/>
      <w:pgMar w:top="567" w:right="567" w:bottom="567"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Noto Sans Symbols">
    <w:altName w:val="Times New Roman"/>
    <w:charset w:val="00"/>
    <w:family w:val="auto"/>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FA4BE8"/>
    <w:multiLevelType w:val="multilevel"/>
    <w:tmpl w:val="6ED8F342"/>
    <w:lvl w:ilvl="0">
      <w:start w:val="1"/>
      <w:numFmt w:val="bullet"/>
      <w:lvlText w:val="●"/>
      <w:lvlJc w:val="left"/>
      <w:pPr>
        <w:ind w:left="1440" w:hanging="360"/>
      </w:pPr>
      <w:rPr>
        <w:rFonts w:ascii="Noto Sans Symbols" w:eastAsia="Noto Sans Symbols" w:hAnsi="Noto Sans Symbols" w:cs="Noto Sans Symbols"/>
        <w:vertAlign w:val="baseline"/>
      </w:rPr>
    </w:lvl>
    <w:lvl w:ilvl="1">
      <w:start w:val="1"/>
      <w:numFmt w:val="bullet"/>
      <w:lvlText w:val="o"/>
      <w:lvlJc w:val="left"/>
      <w:pPr>
        <w:ind w:left="2160" w:hanging="360"/>
      </w:pPr>
      <w:rPr>
        <w:rFonts w:ascii="Courier New" w:eastAsia="Courier New" w:hAnsi="Courier New" w:cs="Courier New"/>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abstractNum w:abstractNumId="1">
    <w:nsid w:val="137402F4"/>
    <w:multiLevelType w:val="multilevel"/>
    <w:tmpl w:val="D1A2F0E4"/>
    <w:lvl w:ilvl="0">
      <w:numFmt w:val="bullet"/>
      <w:lvlText w:val="-"/>
      <w:lvlJc w:val="left"/>
      <w:pPr>
        <w:ind w:left="720" w:hanging="360"/>
      </w:pPr>
      <w:rPr>
        <w:rFonts w:ascii="Times New Roman" w:eastAsia="Times New Roman" w:hAnsi="Times New Roman" w:cs="Times New Roman"/>
        <w:vertAlign w:val="baseline"/>
      </w:rPr>
    </w:lvl>
    <w:lvl w:ilvl="1">
      <w:start w:val="5"/>
      <w:numFmt w:val="bullet"/>
      <w:lvlText w:val="-"/>
      <w:lvlJc w:val="left"/>
      <w:pPr>
        <w:ind w:left="1440" w:hanging="360"/>
      </w:pPr>
      <w:rPr>
        <w:rFonts w:ascii="Times New Roman" w:eastAsia="Times New Roman" w:hAnsi="Times New Roman" w:cs="Times New Roman"/>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nsid w:val="2BAA4194"/>
    <w:multiLevelType w:val="multilevel"/>
    <w:tmpl w:val="105CDD9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nsid w:val="2BFC0E1B"/>
    <w:multiLevelType w:val="multilevel"/>
    <w:tmpl w:val="87C2B2C2"/>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4">
    <w:nsid w:val="552F3E71"/>
    <w:multiLevelType w:val="multilevel"/>
    <w:tmpl w:val="63DC868A"/>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5">
    <w:nsid w:val="6095751D"/>
    <w:multiLevelType w:val="multilevel"/>
    <w:tmpl w:val="7A2A09E0"/>
    <w:lvl w:ilvl="0">
      <w:start w:val="1"/>
      <w:numFmt w:val="bullet"/>
      <w:lvlText w:val="▪"/>
      <w:lvlJc w:val="left"/>
      <w:pPr>
        <w:ind w:left="720" w:hanging="360"/>
      </w:pPr>
      <w:rPr>
        <w:rFonts w:ascii="Noto Sans Symbols" w:eastAsia="Noto Sans Symbols" w:hAnsi="Noto Sans Symbols" w:cs="Noto Sans Symbols"/>
        <w:vertAlign w:val="baseline"/>
      </w:rPr>
    </w:lvl>
    <w:lvl w:ilvl="1">
      <w:numFmt w:val="bullet"/>
      <w:lvlText w:val="-"/>
      <w:lvlJc w:val="left"/>
      <w:pPr>
        <w:ind w:left="1440" w:hanging="360"/>
      </w:pPr>
      <w:rPr>
        <w:rFonts w:ascii="Times New Roman" w:eastAsia="Times New Roman" w:hAnsi="Times New Roman" w:cs="Times New Roman"/>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nsid w:val="6C9673D0"/>
    <w:multiLevelType w:val="multilevel"/>
    <w:tmpl w:val="87463392"/>
    <w:lvl w:ilvl="0">
      <w:start w:val="1"/>
      <w:numFmt w:val="bullet"/>
      <w:lvlText w:val="▪"/>
      <w:lvlJc w:val="left"/>
      <w:pPr>
        <w:ind w:left="720" w:hanging="360"/>
      </w:pPr>
      <w:rPr>
        <w:rFonts w:ascii="Noto Sans Symbols" w:eastAsia="Noto Sans Symbols" w:hAnsi="Noto Sans Symbols" w:cs="Noto Sans Symbols"/>
        <w:vertAlign w:val="baseline"/>
      </w:rPr>
    </w:lvl>
    <w:lvl w:ilvl="1">
      <w:start w:val="5"/>
      <w:numFmt w:val="bullet"/>
      <w:lvlText w:val="-"/>
      <w:lvlJc w:val="left"/>
      <w:pPr>
        <w:ind w:left="1440" w:hanging="360"/>
      </w:pPr>
      <w:rPr>
        <w:rFonts w:ascii="Times New Roman" w:eastAsia="Times New Roman" w:hAnsi="Times New Roman" w:cs="Times New Roman"/>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3"/>
  </w:num>
  <w:num w:numId="2">
    <w:abstractNumId w:val="4"/>
  </w:num>
  <w:num w:numId="3">
    <w:abstractNumId w:val="6"/>
  </w:num>
  <w:num w:numId="4">
    <w:abstractNumId w:val="2"/>
  </w:num>
  <w:num w:numId="5">
    <w:abstractNumId w:val="1"/>
  </w:num>
  <w:num w:numId="6">
    <w:abstractNumId w:val="0"/>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characterSpacingControl w:val="doNotCompress"/>
  <w:compat>
    <w:useFELayout/>
  </w:compat>
  <w:rsids>
    <w:rsidRoot w:val="00AD7957"/>
    <w:rsid w:val="00014FBB"/>
    <w:rsid w:val="00031D18"/>
    <w:rsid w:val="00083193"/>
    <w:rsid w:val="000A6B82"/>
    <w:rsid w:val="002F0900"/>
    <w:rsid w:val="00311A64"/>
    <w:rsid w:val="00422CFB"/>
    <w:rsid w:val="005B4558"/>
    <w:rsid w:val="006107C6"/>
    <w:rsid w:val="006725ED"/>
    <w:rsid w:val="0069301F"/>
    <w:rsid w:val="00732FE4"/>
    <w:rsid w:val="007A1B2F"/>
    <w:rsid w:val="00844BCE"/>
    <w:rsid w:val="008B0D1C"/>
    <w:rsid w:val="00972366"/>
    <w:rsid w:val="009A7AB3"/>
    <w:rsid w:val="00AD7957"/>
    <w:rsid w:val="00B22725"/>
    <w:rsid w:val="00B26CBE"/>
    <w:rsid w:val="00C91059"/>
    <w:rsid w:val="00D7793F"/>
    <w:rsid w:val="00E01A03"/>
    <w:rsid w:val="00E72CBB"/>
    <w:rsid w:val="00EA254B"/>
    <w:rsid w:val="00F81B83"/>
    <w:rsid w:val="00F936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105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362</TotalTime>
  <Pages>10</Pages>
  <Words>4075</Words>
  <Characters>23231</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Tuzhik</cp:lastModifiedBy>
  <cp:revision>19</cp:revision>
  <dcterms:created xsi:type="dcterms:W3CDTF">2026-05-20T15:02:00Z</dcterms:created>
  <dcterms:modified xsi:type="dcterms:W3CDTF">2026-02-17T07:16:00Z</dcterms:modified>
</cp:coreProperties>
</file>