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8C4" w:rsidRDefault="00AB08C4" w:rsidP="00AB08C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2027 жылға арналған қауіпті қалдықтардың көлемі</w:t>
      </w:r>
    </w:p>
    <w:tbl>
      <w:tblPr>
        <w:tblStyle w:val="a3"/>
        <w:tblW w:w="9660" w:type="dxa"/>
        <w:tblInd w:w="-571" w:type="dxa"/>
        <w:tblLayout w:type="fixed"/>
        <w:tblLook w:val="04A0" w:firstRow="1" w:lastRow="0" w:firstColumn="1" w:lastColumn="0" w:noHBand="0" w:noVBand="1"/>
      </w:tblPr>
      <w:tblGrid>
        <w:gridCol w:w="674"/>
        <w:gridCol w:w="1276"/>
        <w:gridCol w:w="2268"/>
        <w:gridCol w:w="1418"/>
        <w:gridCol w:w="27"/>
        <w:gridCol w:w="1107"/>
        <w:gridCol w:w="1445"/>
        <w:gridCol w:w="1445"/>
      </w:tblGrid>
      <w:tr w:rsidR="00AB08C4" w:rsidTr="00AB08C4">
        <w:trPr>
          <w:trHeight w:val="213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Паспорт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қалдық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коды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Қалдықтардың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Г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  <w:t>Ж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С "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  <w:t>Юго-Восток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"</w:t>
            </w:r>
          </w:p>
        </w:tc>
      </w:tr>
      <w:tr w:rsidR="00AB08C4" w:rsidTr="00AB08C4">
        <w:trPr>
          <w:trHeight w:val="212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4" w:rsidRDefault="00AB08C4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4" w:rsidRDefault="00AB08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4" w:rsidRDefault="00AB08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  <w:t>Цена за единицу Без НДС</w:t>
            </w:r>
          </w:p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  <w:t>тенге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объем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  <w:t>Өлшем бірлігі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тг</w:t>
            </w:r>
            <w:proofErr w:type="spellEnd"/>
          </w:p>
        </w:tc>
      </w:tr>
      <w:tr w:rsidR="00AB08C4" w:rsidTr="00AB08C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20 01 21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Люминесцент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ті шамдар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149,4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500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Шт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74 676,72</w:t>
            </w:r>
          </w:p>
        </w:tc>
      </w:tr>
      <w:tr w:rsidR="00AB08C4" w:rsidTr="00AB08C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12 01 13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4" w:rsidRDefault="00AB08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Дәнекерлеу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электродтары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kk-KZ"/>
              </w:rPr>
              <w:t>76 327,6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0,00075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тонна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57,24</w:t>
            </w:r>
          </w:p>
        </w:tc>
      </w:tr>
      <w:tr w:rsidR="00AB08C4" w:rsidTr="00AB08C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8C4" w:rsidRDefault="00AB08C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15 02 02</w:t>
            </w:r>
          </w:p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4" w:rsidRDefault="00AB08C4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Майланған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шүберек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99 138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0,1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jc w:val="center"/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тонна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9913,80</w:t>
            </w:r>
          </w:p>
        </w:tc>
      </w:tr>
      <w:tr w:rsidR="00AB08C4" w:rsidTr="00AB08C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kk-KZ"/>
              </w:rPr>
              <w:t>6 01 07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Пайдаланылған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май </w:t>
            </w:r>
            <w:proofErr w:type="spellStart"/>
            <w:r>
              <w:rPr>
                <w:rFonts w:ascii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отын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сүзгілері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140 836,2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0,1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jc w:val="center"/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тонна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14 083,62</w:t>
            </w:r>
          </w:p>
        </w:tc>
      </w:tr>
      <w:tr w:rsidR="00AB08C4" w:rsidTr="00AB08C4">
        <w:tc>
          <w:tcPr>
            <w:tcW w:w="4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8C4" w:rsidRDefault="00AB08C4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8C4" w:rsidRDefault="00AB08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4" w:rsidRDefault="00AB08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98 731,38</w:t>
            </w:r>
          </w:p>
        </w:tc>
      </w:tr>
    </w:tbl>
    <w:p w:rsidR="00AB08C4" w:rsidRDefault="00AB08C4" w:rsidP="00AB08C4">
      <w:pPr>
        <w:spacing w:after="0" w:line="240" w:lineRule="auto"/>
        <w:rPr>
          <w:lang w:val="kk-KZ"/>
        </w:rPr>
      </w:pPr>
    </w:p>
    <w:p w:rsidR="00FC1FA0" w:rsidRPr="00AB08C4" w:rsidRDefault="00FC1FA0" w:rsidP="00AB08C4">
      <w:pPr>
        <w:ind w:left="-1134"/>
      </w:pPr>
    </w:p>
    <w:sectPr w:rsidR="00FC1FA0" w:rsidRPr="00AB0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49B"/>
    <w:rsid w:val="00AB08C4"/>
    <w:rsid w:val="00BD20AB"/>
    <w:rsid w:val="00F2249B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4</cp:revision>
  <dcterms:created xsi:type="dcterms:W3CDTF">2026-10-23T04:22:00Z</dcterms:created>
  <dcterms:modified xsi:type="dcterms:W3CDTF">2026-10-23T04:26:00Z</dcterms:modified>
</cp:coreProperties>
</file>