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D81B59" w14:textId="77777777" w:rsidR="00E20EDD" w:rsidRPr="008E4631" w:rsidRDefault="00E20EDD" w:rsidP="00E20E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631">
        <w:rPr>
          <w:rFonts w:ascii="Times New Roman" w:hAnsi="Times New Roman" w:cs="Times New Roman"/>
          <w:b/>
          <w:sz w:val="28"/>
          <w:szCs w:val="28"/>
        </w:rPr>
        <w:t>Сатып алынатын қызметтердің техникалық ерекшелігі қауіпті өндірістік объектілер қызметкерлерін оқыту және олардың білімін тексеру</w:t>
      </w:r>
    </w:p>
    <w:p w14:paraId="5D9E0324" w14:textId="77777777" w:rsidR="00E20EDD" w:rsidRPr="00E20EDD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EB65CE" w14:textId="3C1F6866" w:rsidR="00E20EDD" w:rsidRPr="006410CB" w:rsidRDefault="00E20EDD" w:rsidP="006410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EDD">
        <w:rPr>
          <w:rFonts w:ascii="Times New Roman" w:hAnsi="Times New Roman" w:cs="Times New Roman"/>
          <w:sz w:val="28"/>
          <w:szCs w:val="28"/>
        </w:rPr>
        <w:t>Қауіпті өндірістік объектілердің жұмыскерлерін</w:t>
      </w:r>
      <w:r w:rsidR="006410C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20EDD">
        <w:rPr>
          <w:rFonts w:ascii="Times New Roman" w:hAnsi="Times New Roman" w:cs="Times New Roman"/>
          <w:sz w:val="28"/>
          <w:szCs w:val="28"/>
        </w:rPr>
        <w:t>қысыммен жұмыс істейтін жабдықты пайдалану кезіндегі өнеркәсіптік қауіпсіздік</w:t>
      </w:r>
      <w:r w:rsidR="006410C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20EDD">
        <w:rPr>
          <w:rFonts w:ascii="Times New Roman" w:hAnsi="Times New Roman" w:cs="Times New Roman"/>
          <w:sz w:val="28"/>
          <w:szCs w:val="28"/>
        </w:rPr>
        <w:t>курстары бойынш</w:t>
      </w:r>
      <w:r w:rsidR="008E4631">
        <w:rPr>
          <w:rFonts w:ascii="Times New Roman" w:hAnsi="Times New Roman" w:cs="Times New Roman"/>
          <w:sz w:val="28"/>
          <w:szCs w:val="28"/>
        </w:rPr>
        <w:t xml:space="preserve">а </w:t>
      </w:r>
      <w:r w:rsidR="006410CB" w:rsidRPr="00E20EDD">
        <w:rPr>
          <w:rFonts w:ascii="Times New Roman" w:hAnsi="Times New Roman" w:cs="Times New Roman"/>
          <w:sz w:val="28"/>
          <w:szCs w:val="28"/>
        </w:rPr>
        <w:t>т</w:t>
      </w:r>
      <w:r w:rsidR="006410CB">
        <w:rPr>
          <w:rFonts w:ascii="Times New Roman" w:hAnsi="Times New Roman" w:cs="Times New Roman"/>
          <w:sz w:val="28"/>
          <w:szCs w:val="28"/>
        </w:rPr>
        <w:t xml:space="preserve">арату материалын қолдана отырып </w:t>
      </w:r>
      <w:r w:rsidR="008E4631">
        <w:rPr>
          <w:rFonts w:ascii="Times New Roman" w:hAnsi="Times New Roman" w:cs="Times New Roman"/>
          <w:sz w:val="28"/>
          <w:szCs w:val="28"/>
        </w:rPr>
        <w:t>оқыту және білімдерін тексеру</w:t>
      </w:r>
      <w:r w:rsidRPr="00E20EDD">
        <w:rPr>
          <w:rFonts w:ascii="Times New Roman" w:hAnsi="Times New Roman" w:cs="Times New Roman"/>
          <w:sz w:val="28"/>
          <w:szCs w:val="28"/>
        </w:rPr>
        <w:t>.</w:t>
      </w:r>
    </w:p>
    <w:p w14:paraId="29AE3235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Курс аяқталғаннан кейін мемлекеттік үлгідегі оқудан өткенін растайтын құжаттарды ұсыну (куәлік/ сертификат), білімін тексеру хаттамасы.</w:t>
      </w:r>
    </w:p>
    <w:p w14:paraId="1AC8EC2E" w14:textId="64763621" w:rsidR="00E20EDD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Жеткізу орны: Тапсырыс берушінің аумағы. Оқыту мерзімі: Тапсырыс берушінің өтінімі бойынша.</w:t>
      </w:r>
      <w:r w:rsidR="003867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867A8">
        <w:rPr>
          <w:rFonts w:ascii="Times New Roman" w:hAnsi="Times New Roman" w:cs="Times New Roman"/>
          <w:sz w:val="28"/>
          <w:szCs w:val="28"/>
          <w:lang w:val="kk-KZ"/>
        </w:rPr>
        <w:t xml:space="preserve">Қызметкерлер саны: </w:t>
      </w:r>
      <w:r w:rsidR="003867A8">
        <w:rPr>
          <w:rFonts w:ascii="Times New Roman" w:hAnsi="Times New Roman" w:cs="Times New Roman"/>
          <w:sz w:val="28"/>
          <w:szCs w:val="28"/>
          <w:lang w:val="kk-KZ"/>
        </w:rPr>
        <w:t>6</w:t>
      </w:r>
      <w:bookmarkStart w:id="0" w:name="_GoBack"/>
      <w:bookmarkEnd w:id="0"/>
      <w:r w:rsidR="003867A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9195AC8" w14:textId="77777777" w:rsidR="008E4631" w:rsidRPr="008E4631" w:rsidRDefault="008E4631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BC7BBA" w14:textId="77777777" w:rsidR="00E20EDD" w:rsidRPr="008E4631" w:rsidRDefault="008E4631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</w:t>
      </w:r>
      <w:r w:rsidR="00E20EDD" w:rsidRPr="008E4631">
        <w:rPr>
          <w:rFonts w:ascii="Times New Roman" w:hAnsi="Times New Roman" w:cs="Times New Roman"/>
          <w:b/>
          <w:sz w:val="28"/>
          <w:szCs w:val="28"/>
          <w:lang w:val="kk-KZ"/>
        </w:rPr>
        <w:t>ушіге қойылатын біліктілік талаптары:</w:t>
      </w:r>
    </w:p>
    <w:p w14:paraId="75E37CF0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Ұйымда өнеркәсіптік қауіпсіздік саласындағы мамандарды, қызметкерлерді даярлау, қайта даярлау құқығымен өнеркәсіптік қауіпсіздік саласындағы аттестаттың болуы</w:t>
      </w:r>
    </w:p>
    <w:p w14:paraId="333CF262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Кемінде 10 жыл жұмыс тәжірибесін ұйымдастырудың болуы (растайтын құжаттарды ұсыну)</w:t>
      </w:r>
    </w:p>
    <w:p w14:paraId="442B625B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Штатта кемінде 10 жыл жұмыс тәжірибесі бар еңбекті қорғау жөніндегі маман мамандығы бойынша жоғары техникалық білімі бар оқытушының болуы.</w:t>
      </w:r>
    </w:p>
    <w:p w14:paraId="4F692535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 xml:space="preserve">Курстарды өткізу кезінде жеткізуші оқытылатын курстардың тақырыптары бойынша көрнекі құралдарды, бейнероликтерді қолдануы тиіс. </w:t>
      </w:r>
    </w:p>
    <w:p w14:paraId="0FC54E87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Кемінде 5 жыл жұмыс тәжірибесі және жоғары техникалық білімі бар курстарды өткізу үшін білікті оқытушыларға ие болу.</w:t>
      </w:r>
    </w:p>
    <w:p w14:paraId="1F625694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Тұрақты жұмыс істейтін емтихан комиссиясын құру туралы бұйрықтың болуы.</w:t>
      </w:r>
    </w:p>
    <w:p w14:paraId="1AA034D3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Қолданыстағы емтихан комиссиясының мүшелерінде өнеркәсіптік қауіпсіздік жөніндегі куәліктердің болуы.</w:t>
      </w:r>
    </w:p>
    <w:p w14:paraId="0F1739F4" w14:textId="77777777" w:rsidR="00E20EDD" w:rsidRPr="00C93CE2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Растайтын құжаттармен тестілеуді өткізуге арналған лицензиялық бағдарламалардың болуы</w:t>
      </w:r>
      <w:r w:rsidR="00C93CE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916FB11" w14:textId="77777777" w:rsidR="00E20EDD" w:rsidRPr="00C93CE2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3CE2">
        <w:rPr>
          <w:rFonts w:ascii="Times New Roman" w:hAnsi="Times New Roman" w:cs="Times New Roman"/>
          <w:sz w:val="28"/>
          <w:szCs w:val="28"/>
          <w:lang w:val="kk-KZ"/>
        </w:rPr>
        <w:t>Растайтын құжаттармен қоса әр түрлі жарақаттар мен жаралар кезінде алғашқы дәрігерге дейінгі көмек көрсету дағдыларын пысықтауға арналған оқу манекендерінің болуы</w:t>
      </w:r>
      <w:r w:rsidR="00C93CE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1AA8235" w14:textId="77777777" w:rsidR="00E20EDD" w:rsidRPr="00C93CE2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3CE2">
        <w:rPr>
          <w:rFonts w:ascii="Times New Roman" w:hAnsi="Times New Roman" w:cs="Times New Roman"/>
          <w:sz w:val="28"/>
          <w:szCs w:val="28"/>
          <w:lang w:val="kk-KZ"/>
        </w:rPr>
        <w:t>Тестілеуді өткізу үшін растайтын құжаттары бар кемінде 10 бірлік компьютердің болуы</w:t>
      </w:r>
    </w:p>
    <w:p w14:paraId="15520C97" w14:textId="2C4A6EF2" w:rsidR="008F706E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СМЖ (ISO 9001-2016) қызметтеріне сертификаттардың болуы. Еңбек қауіпсіздігі және еңбекті қорғау менеджменті жүйелері. (ISO 45001: 2018) Кәсіби қауіпсіздік және денсаулық менеджменті жүйелері (ҚР СТ OHSAS 18001-2008).</w:t>
      </w:r>
    </w:p>
    <w:p w14:paraId="3E8EF6E8" w14:textId="0DA2F694" w:rsidR="00645ECE" w:rsidRPr="00645ECE" w:rsidRDefault="00645ECE" w:rsidP="00645E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800BF68" w14:textId="77777777" w:rsidR="00645ECE" w:rsidRDefault="00645ECE" w:rsidP="00645E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 закупаемых услуг обучение и проверка знаний работников опасных производственных объектов</w:t>
      </w:r>
    </w:p>
    <w:p w14:paraId="4FBC01F9" w14:textId="77777777" w:rsidR="00645ECE" w:rsidRDefault="00645ECE" w:rsidP="00645E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15D15F" w14:textId="68DA456C" w:rsidR="006410CB" w:rsidRPr="006410CB" w:rsidRDefault="00645ECE" w:rsidP="006410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и проверка знаний (с применением раздаточного материала) работников опасных производственных объектов по курсам</w:t>
      </w:r>
      <w:r w:rsidR="006410C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по промышленной безопасности при эксплуатации оборудования, работающего под давлением</w:t>
      </w:r>
      <w:r w:rsidR="006410C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11DFAE5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курса предоставление документов, подтверждающих прохождение обучения государственного образца (удостоверение/ сертификат), протокол проверки знаний.</w:t>
      </w:r>
    </w:p>
    <w:p w14:paraId="362EFCA8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Место поставки: территория заказчика. Сроки проведения обучения</w:t>
      </w:r>
      <w:r>
        <w:rPr>
          <w:rFonts w:ascii="Times New Roman" w:hAnsi="Times New Roman" w:cs="Times New Roman"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 заявке от заказчика.</w:t>
      </w:r>
    </w:p>
    <w:p w14:paraId="439F8E3A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B200EB3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Квалификационные требования к потенциальному поставщику:</w:t>
      </w:r>
    </w:p>
    <w:p w14:paraId="77E0DBBD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у организации аттестата в области промышленной безопасности с правом Подготовки, переподготовки специалистов, работников в области промышленной безопасности</w:t>
      </w:r>
    </w:p>
    <w:p w14:paraId="085AE563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организации опыта работы не менее 10 лет (предоставить подтверждающие документы)</w:t>
      </w:r>
    </w:p>
    <w:p w14:paraId="221EC708" w14:textId="18A6247E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в штате учебного центра преподавателя с высшим техническим образованием по специальности: специалист по охране труда с опытом работы не менее 10 лет.</w:t>
      </w:r>
    </w:p>
    <w:p w14:paraId="11C63D00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при проведении курсов должен применять наглядные пособия, видеоролики по темам преподаваемых курсов. </w:t>
      </w:r>
    </w:p>
    <w:p w14:paraId="7D1EDA39" w14:textId="04E78B99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Обладать квалифицированными преподавателями для проведения курсов обладающие опытом работы не менее 5 лет, и высшим техническим образованием.</w:t>
      </w:r>
    </w:p>
    <w:p w14:paraId="23A6C9E0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приказа о создании постоянно действующей экзаменационной комиссии.</w:t>
      </w:r>
    </w:p>
    <w:p w14:paraId="509B51F1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у членов действующей экзаменационной комиссии удостоверений по промышленной безопасности.</w:t>
      </w:r>
    </w:p>
    <w:p w14:paraId="71A373E6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Наличие лицензионных программ для проведения тестирования с подтверждающими документами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6A2273B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Наличие учебных манекенов для отработки навыков оказания первой доврачебной помощи при различных травмах и ранениях с приложением подтверждающими документами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5C7D2D5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Наличие компьютеров для проведения тестирования не менее 10 единиц с подтверждающими документами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CD23134" w14:textId="6AB54D5A" w:rsidR="00645ECE" w:rsidRPr="00645ECE" w:rsidRDefault="00645ECE" w:rsidP="00645ECE">
      <w:pPr>
        <w:pStyle w:val="11"/>
        <w:ind w:firstLine="709"/>
        <w:jc w:val="both"/>
        <w:rPr>
          <w:lang w:val="kk-KZ"/>
        </w:rPr>
      </w:pPr>
      <w:r>
        <w:rPr>
          <w:rFonts w:eastAsia="Calibri"/>
          <w:b w:val="0"/>
          <w:bCs w:val="0"/>
          <w:lang w:eastAsia="en-US" w:bidi="ar-SA"/>
        </w:rPr>
        <w:t>Наличие сертификатов на услуги СМК (ISO 9001-2016). Системы менеджмента безопасности труда и охраны труда. (</w:t>
      </w:r>
      <w:r>
        <w:rPr>
          <w:rFonts w:eastAsia="Calibri"/>
          <w:b w:val="0"/>
          <w:bCs w:val="0"/>
          <w:lang w:val="en-US" w:eastAsia="en-US" w:bidi="ar-SA"/>
        </w:rPr>
        <w:t>ISO</w:t>
      </w:r>
      <w:r>
        <w:rPr>
          <w:rFonts w:eastAsia="Calibri"/>
          <w:b w:val="0"/>
          <w:bCs w:val="0"/>
          <w:lang w:eastAsia="en-US" w:bidi="ar-SA"/>
        </w:rPr>
        <w:t xml:space="preserve"> 45001: 2018) Системы менеджмента профессиональной безопасности и здоровья (СТ РК OHSAS 18001-2008).</w:t>
      </w:r>
    </w:p>
    <w:sectPr w:rsidR="00645ECE" w:rsidRPr="00645ECE" w:rsidSect="006F6C9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A338C7"/>
    <w:multiLevelType w:val="hybridMultilevel"/>
    <w:tmpl w:val="FF24D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FD6"/>
    <w:rsid w:val="001101CE"/>
    <w:rsid w:val="001145A7"/>
    <w:rsid w:val="00237D4D"/>
    <w:rsid w:val="00302C77"/>
    <w:rsid w:val="003867A8"/>
    <w:rsid w:val="00391537"/>
    <w:rsid w:val="00400D72"/>
    <w:rsid w:val="005A3947"/>
    <w:rsid w:val="006410CB"/>
    <w:rsid w:val="00645ECE"/>
    <w:rsid w:val="006C7A7B"/>
    <w:rsid w:val="006F6C99"/>
    <w:rsid w:val="0072632D"/>
    <w:rsid w:val="007E3F91"/>
    <w:rsid w:val="0087685A"/>
    <w:rsid w:val="008C2A09"/>
    <w:rsid w:val="008E4631"/>
    <w:rsid w:val="008F706E"/>
    <w:rsid w:val="009277A1"/>
    <w:rsid w:val="00A97DC4"/>
    <w:rsid w:val="00B90651"/>
    <w:rsid w:val="00C07634"/>
    <w:rsid w:val="00C93CE2"/>
    <w:rsid w:val="00D14FD6"/>
    <w:rsid w:val="00E20EDD"/>
    <w:rsid w:val="00ED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6A1C8"/>
  <w15:docId w15:val="{88AB8967-BCE7-4C0A-9E7F-46F4336A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7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C77"/>
    <w:pPr>
      <w:ind w:left="720"/>
      <w:contextualSpacing/>
    </w:pPr>
  </w:style>
  <w:style w:type="paragraph" w:customStyle="1" w:styleId="11">
    <w:name w:val="Заголовок 11"/>
    <w:basedOn w:val="a"/>
    <w:uiPriority w:val="1"/>
    <w:qFormat/>
    <w:rsid w:val="0072632D"/>
    <w:pPr>
      <w:widowControl w:val="0"/>
      <w:autoSpaceDE w:val="0"/>
      <w:autoSpaceDN w:val="0"/>
      <w:spacing w:after="0" w:line="240" w:lineRule="auto"/>
      <w:ind w:left="10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43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dcterms:created xsi:type="dcterms:W3CDTF">2026-10-02T12:18:00Z</dcterms:created>
  <dcterms:modified xsi:type="dcterms:W3CDTF">2026-10-08T05:33:00Z</dcterms:modified>
</cp:coreProperties>
</file>