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820CF" w14:textId="77777777" w:rsidR="008A7A49" w:rsidRPr="008A7A49" w:rsidRDefault="008A7A49" w:rsidP="008A7A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7A49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14:paraId="3A6FA374" w14:textId="77777777" w:rsidR="008A7A49" w:rsidRPr="008A7A49" w:rsidRDefault="008A7A49" w:rsidP="008A7A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7A49">
        <w:rPr>
          <w:rFonts w:ascii="Times New Roman" w:hAnsi="Times New Roman" w:cs="Times New Roman"/>
          <w:b/>
          <w:sz w:val="28"/>
          <w:szCs w:val="28"/>
        </w:rPr>
        <w:t>заместитель акима</w:t>
      </w:r>
    </w:p>
    <w:p w14:paraId="67DE7586" w14:textId="01390727" w:rsidR="008A7A49" w:rsidRPr="008A7A49" w:rsidRDefault="009C6188" w:rsidP="008A7A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Алмалинс</w:t>
      </w:r>
      <w:r w:rsidR="008A7A49" w:rsidRPr="008A7A49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="008A7A49" w:rsidRPr="008A7A4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14:paraId="5C4F9475" w14:textId="1936DC64" w:rsidR="008A7A49" w:rsidRPr="003E46AB" w:rsidRDefault="008A7A49" w:rsidP="008A7A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7A49">
        <w:rPr>
          <w:rFonts w:ascii="Times New Roman" w:hAnsi="Times New Roman" w:cs="Times New Roman"/>
          <w:b/>
          <w:sz w:val="28"/>
          <w:szCs w:val="28"/>
        </w:rPr>
        <w:t xml:space="preserve">____________ А. </w:t>
      </w:r>
      <w:r w:rsidR="003E46AB">
        <w:rPr>
          <w:rFonts w:ascii="Times New Roman" w:hAnsi="Times New Roman" w:cs="Times New Roman"/>
          <w:b/>
          <w:sz w:val="28"/>
          <w:szCs w:val="28"/>
        </w:rPr>
        <w:t>Толеген</w:t>
      </w:r>
    </w:p>
    <w:p w14:paraId="73FF333A" w14:textId="77777777" w:rsidR="008A7A49" w:rsidRPr="008A7A49" w:rsidRDefault="008A7A49" w:rsidP="008A7A4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7A49">
        <w:rPr>
          <w:rFonts w:ascii="Times New Roman" w:hAnsi="Times New Roman" w:cs="Times New Roman"/>
          <w:b/>
          <w:sz w:val="28"/>
          <w:szCs w:val="28"/>
        </w:rPr>
        <w:t>«____» ___________2026 г.</w:t>
      </w:r>
    </w:p>
    <w:p w14:paraId="56089EDF" w14:textId="77777777" w:rsidR="008A7A49" w:rsidRPr="008A7A49" w:rsidRDefault="008A7A49" w:rsidP="0050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894E8A" w14:textId="2B9AE2D4" w:rsidR="00503AB0" w:rsidRDefault="00503AB0" w:rsidP="0050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C7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0419174" w14:textId="77777777" w:rsidR="00856C77" w:rsidRPr="00856C77" w:rsidRDefault="00856C77" w:rsidP="0050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F28562" w14:textId="58822F69" w:rsidR="00AF0876" w:rsidRDefault="00AF0876" w:rsidP="0050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876">
        <w:rPr>
          <w:rFonts w:ascii="Times New Roman" w:hAnsi="Times New Roman" w:cs="Times New Roman"/>
          <w:b/>
          <w:sz w:val="28"/>
          <w:szCs w:val="28"/>
        </w:rPr>
        <w:t>Декоративно-отделочные работы многоэтажн</w:t>
      </w:r>
      <w:r w:rsidR="00025F9D">
        <w:rPr>
          <w:rFonts w:ascii="Times New Roman" w:hAnsi="Times New Roman" w:cs="Times New Roman"/>
          <w:b/>
          <w:sz w:val="28"/>
          <w:szCs w:val="28"/>
        </w:rPr>
        <w:t>ого</w:t>
      </w:r>
      <w:r w:rsidRPr="00AF08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5F9D">
        <w:rPr>
          <w:rFonts w:ascii="Times New Roman" w:hAnsi="Times New Roman" w:cs="Times New Roman"/>
          <w:b/>
          <w:sz w:val="28"/>
          <w:szCs w:val="28"/>
        </w:rPr>
        <w:t>дома</w:t>
      </w:r>
      <w:r w:rsidRPr="00AF08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5F9D">
        <w:rPr>
          <w:rFonts w:ascii="Times New Roman" w:hAnsi="Times New Roman" w:cs="Times New Roman"/>
          <w:b/>
          <w:sz w:val="28"/>
          <w:szCs w:val="28"/>
        </w:rPr>
        <w:t xml:space="preserve">по адресу </w:t>
      </w:r>
      <w:r w:rsidRPr="00AF0876">
        <w:rPr>
          <w:rFonts w:ascii="Times New Roman" w:hAnsi="Times New Roman" w:cs="Times New Roman"/>
          <w:b/>
          <w:sz w:val="28"/>
          <w:szCs w:val="28"/>
        </w:rPr>
        <w:t xml:space="preserve">пр. </w:t>
      </w:r>
      <w:r w:rsidR="00025F9D">
        <w:rPr>
          <w:rFonts w:ascii="Times New Roman" w:hAnsi="Times New Roman" w:cs="Times New Roman"/>
          <w:b/>
          <w:sz w:val="28"/>
          <w:szCs w:val="28"/>
        </w:rPr>
        <w:t>Абая, 1</w:t>
      </w:r>
      <w:r w:rsidR="0084700A">
        <w:rPr>
          <w:rFonts w:ascii="Times New Roman" w:hAnsi="Times New Roman" w:cs="Times New Roman"/>
          <w:b/>
          <w:sz w:val="28"/>
          <w:szCs w:val="28"/>
        </w:rPr>
        <w:t>41</w:t>
      </w:r>
    </w:p>
    <w:p w14:paraId="508D4BE6" w14:textId="77777777" w:rsidR="00025F9D" w:rsidRDefault="00025F9D" w:rsidP="00C826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DF949" w14:textId="4A58ED1D" w:rsidR="00C82641" w:rsidRDefault="00C82641" w:rsidP="00C826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2641">
        <w:rPr>
          <w:rFonts w:ascii="Times New Roman" w:hAnsi="Times New Roman" w:cs="Times New Roman"/>
          <w:b/>
          <w:bCs/>
          <w:sz w:val="28"/>
          <w:szCs w:val="28"/>
        </w:rPr>
        <w:t>НАИМЕНОВАНИЕ РАБОТ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A2C9B0F" w14:textId="473414B7" w:rsidR="00AF0876" w:rsidRPr="00554BED" w:rsidRDefault="00AF0876" w:rsidP="00554B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876">
        <w:rPr>
          <w:rFonts w:ascii="Times New Roman" w:hAnsi="Times New Roman" w:cs="Times New Roman"/>
          <w:bCs/>
          <w:sz w:val="28"/>
          <w:szCs w:val="28"/>
        </w:rPr>
        <w:t xml:space="preserve">Декоративно-отделочные работы </w:t>
      </w:r>
      <w:r w:rsidR="00554BED" w:rsidRPr="00554BED">
        <w:rPr>
          <w:rFonts w:ascii="Times New Roman" w:hAnsi="Times New Roman" w:cs="Times New Roman"/>
          <w:sz w:val="28"/>
          <w:szCs w:val="28"/>
        </w:rPr>
        <w:t>многоэтажного дома по адресу пр. Абая, 1</w:t>
      </w:r>
      <w:r w:rsidR="0084700A">
        <w:rPr>
          <w:rFonts w:ascii="Times New Roman" w:hAnsi="Times New Roman" w:cs="Times New Roman"/>
          <w:sz w:val="28"/>
          <w:szCs w:val="28"/>
        </w:rPr>
        <w:t>41</w:t>
      </w:r>
    </w:p>
    <w:p w14:paraId="6A8DA41D" w14:textId="1D972329" w:rsidR="00C82641" w:rsidRDefault="00C82641" w:rsidP="00C8264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2641">
        <w:rPr>
          <w:rFonts w:ascii="Times New Roman" w:hAnsi="Times New Roman" w:cs="Times New Roman"/>
          <w:bCs/>
          <w:sz w:val="28"/>
          <w:szCs w:val="28"/>
        </w:rPr>
        <w:t>Работы будут проведены по следующим адресам:</w:t>
      </w:r>
    </w:p>
    <w:p w14:paraId="7AEE5B3D" w14:textId="12FD6222" w:rsidR="00C82641" w:rsidRPr="007D102C" w:rsidRDefault="00797BEB" w:rsidP="00C82641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Абая</w:t>
      </w:r>
      <w:r w:rsidR="007D102C" w:rsidRPr="007D1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</w:t>
      </w:r>
      <w:r w:rsidR="0084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</w:t>
      </w:r>
    </w:p>
    <w:p w14:paraId="457170B3" w14:textId="77777777" w:rsidR="00DA3808" w:rsidRPr="00DA3808" w:rsidRDefault="00DA3808" w:rsidP="00DA3808">
      <w:pPr>
        <w:pStyle w:val="a3"/>
        <w:ind w:left="774"/>
        <w:rPr>
          <w:rFonts w:ascii="Times New Roman" w:hAnsi="Times New Roman" w:cs="Times New Roman"/>
          <w:sz w:val="28"/>
          <w:szCs w:val="28"/>
        </w:rPr>
      </w:pPr>
    </w:p>
    <w:p w14:paraId="15E233BD" w14:textId="4B50F644" w:rsidR="005F7A9D" w:rsidRDefault="005F7A9D" w:rsidP="005F7A9D">
      <w:pPr>
        <w:pStyle w:val="a3"/>
        <w:ind w:left="774"/>
        <w:rPr>
          <w:rFonts w:ascii="Times New Roman" w:hAnsi="Times New Roman" w:cs="Times New Roman"/>
          <w:b/>
          <w:bCs/>
          <w:sz w:val="28"/>
          <w:szCs w:val="28"/>
        </w:rPr>
      </w:pPr>
      <w:r w:rsidRPr="005F7A9D">
        <w:rPr>
          <w:rFonts w:ascii="Times New Roman" w:hAnsi="Times New Roman" w:cs="Times New Roman"/>
          <w:b/>
          <w:bCs/>
          <w:sz w:val="28"/>
          <w:szCs w:val="28"/>
        </w:rPr>
        <w:t>СРОКИ</w:t>
      </w:r>
    </w:p>
    <w:p w14:paraId="1EA2A929" w14:textId="4129D5B4" w:rsidR="005F7A9D" w:rsidRPr="00202930" w:rsidRDefault="005F7A9D" w:rsidP="002029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5F7A9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Срок исполнение работ </w:t>
      </w:r>
      <w:r w:rsidR="00882F4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2</w:t>
      </w:r>
      <w:r w:rsidRPr="005F7A9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месяц</w:t>
      </w:r>
      <w:r w:rsidR="00882F4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</w:t>
      </w:r>
      <w:r w:rsidRPr="005F7A9D">
        <w:rPr>
          <w:rFonts w:ascii="Times New Roman" w:eastAsia="Times New Roman" w:hAnsi="Times New Roman" w:cs="Times New Roman"/>
          <w:sz w:val="28"/>
          <w:szCs w:val="28"/>
          <w:lang w:val="kk-KZ"/>
        </w:rPr>
        <w:t>, после даты регистрации договора в органе Казначейства.Срок</w:t>
      </w:r>
      <w:r w:rsidRPr="005F7A9D">
        <w:rPr>
          <w:rFonts w:ascii="Times New Roman" w:eastAsia="Times New Roman" w:hAnsi="Times New Roman" w:cs="Times New Roman"/>
          <w:sz w:val="28"/>
          <w:szCs w:val="28"/>
        </w:rPr>
        <w:t xml:space="preserve"> завершения работы считается дата подписания электронного акта и подписания акта </w:t>
      </w:r>
      <w:r w:rsidRPr="005F7A9D">
        <w:rPr>
          <w:rFonts w:ascii="Times New Roman" w:eastAsia="Times New Roman" w:hAnsi="Times New Roman" w:cs="Times New Roman"/>
          <w:sz w:val="28"/>
          <w:szCs w:val="28"/>
          <w:lang w:val="kk-KZ"/>
        </w:rPr>
        <w:t>приемочной работы.</w:t>
      </w:r>
    </w:p>
    <w:p w14:paraId="4CD28E4E" w14:textId="4EA5726F" w:rsidR="00503AB0" w:rsidRDefault="00856C7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C77">
        <w:rPr>
          <w:rFonts w:ascii="Times New Roman" w:hAnsi="Times New Roman" w:cs="Times New Roman"/>
          <w:sz w:val="28"/>
          <w:szCs w:val="28"/>
        </w:rPr>
        <w:t xml:space="preserve">Декоративно-отделочные работы многоэтажных домов </w:t>
      </w:r>
      <w:r w:rsidR="00F92F17" w:rsidRPr="00503AB0">
        <w:rPr>
          <w:rFonts w:ascii="Times New Roman" w:hAnsi="Times New Roman" w:cs="Times New Roman"/>
          <w:sz w:val="28"/>
          <w:szCs w:val="28"/>
        </w:rPr>
        <w:t>допуска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92F17" w:rsidRPr="00503AB0">
        <w:rPr>
          <w:rFonts w:ascii="Times New Roman" w:hAnsi="Times New Roman" w:cs="Times New Roman"/>
          <w:sz w:val="28"/>
          <w:szCs w:val="28"/>
        </w:rPr>
        <w:t>тся осуществлять только на основе предварительно разработанных</w:t>
      </w:r>
      <w:r w:rsid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решений по организации </w:t>
      </w:r>
      <w:r w:rsidR="002E2DD4">
        <w:rPr>
          <w:rFonts w:ascii="Times New Roman" w:hAnsi="Times New Roman" w:cs="Times New Roman"/>
          <w:sz w:val="28"/>
          <w:szCs w:val="28"/>
          <w:lang w:val="kk-KZ"/>
        </w:rPr>
        <w:t>работ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и технологии производства работ, которые должны быть приняты в проекте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56C77">
        <w:rPr>
          <w:rFonts w:ascii="Times New Roman" w:hAnsi="Times New Roman" w:cs="Times New Roman"/>
          <w:sz w:val="28"/>
          <w:szCs w:val="28"/>
        </w:rPr>
        <w:t>екоративно-отделочны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56C77">
        <w:rPr>
          <w:rFonts w:ascii="Times New Roman" w:hAnsi="Times New Roman" w:cs="Times New Roman"/>
          <w:sz w:val="28"/>
          <w:szCs w:val="28"/>
        </w:rPr>
        <w:t xml:space="preserve"> работ многоэтажных домов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и проектах производства работ, разработанных Исполнителем (Генподрядчиком). Организация работы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транспорта должна </w:t>
      </w:r>
      <w:r w:rsidR="00C37753">
        <w:rPr>
          <w:rFonts w:ascii="Times New Roman" w:hAnsi="Times New Roman" w:cs="Times New Roman"/>
          <w:sz w:val="28"/>
          <w:szCs w:val="28"/>
        </w:rPr>
        <w:t>решаться в проекте организации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856C77">
        <w:rPr>
          <w:rFonts w:ascii="Times New Roman" w:hAnsi="Times New Roman" w:cs="Times New Roman"/>
          <w:sz w:val="28"/>
          <w:szCs w:val="28"/>
        </w:rPr>
        <w:t>декоративно-отделочных работ многоэтажных домов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при выборе транспортных схем поставки материалов, конструкций, деталей и оборудования, обосновании и разработке графиков потребности в транспортных средствах в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технологической увязке. Полное описание методов, используемых при производстве работ; При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856C77">
        <w:rPr>
          <w:rFonts w:ascii="Times New Roman" w:hAnsi="Times New Roman" w:cs="Times New Roman"/>
          <w:sz w:val="28"/>
          <w:szCs w:val="28"/>
        </w:rPr>
        <w:t>декоративно-отделочных работ многоэтажных домов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должны обеспечиваться: согласованная работа всех участников объекта с координацией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их деятельности генеральным подрядчиком, решения которого по вопросам, связанным с выполнением утвержденных планов 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графиков работ, являются обязательными для всех участников независимо от ведомственной подчиненности; выполнение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монтажных и специальных работ с соблюдением технологической последовательности технически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обоснованного совмещения; </w:t>
      </w:r>
      <w:r w:rsidR="002E2DD4">
        <w:rPr>
          <w:rFonts w:ascii="Times New Roman" w:hAnsi="Times New Roman" w:cs="Times New Roman"/>
          <w:sz w:val="28"/>
          <w:szCs w:val="28"/>
          <w:lang w:val="kk-KZ"/>
        </w:rPr>
        <w:t>Работы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2F17" w:rsidRPr="00503AB0">
        <w:rPr>
          <w:rFonts w:ascii="Times New Roman" w:hAnsi="Times New Roman" w:cs="Times New Roman"/>
          <w:sz w:val="28"/>
          <w:szCs w:val="28"/>
        </w:rPr>
        <w:t>долж</w:t>
      </w:r>
      <w:proofErr w:type="spellEnd"/>
      <w:r w:rsidR="002E2DD4">
        <w:rPr>
          <w:rFonts w:ascii="Times New Roman" w:hAnsi="Times New Roman" w:cs="Times New Roman"/>
          <w:sz w:val="28"/>
          <w:szCs w:val="28"/>
          <w:lang w:val="kk-KZ"/>
        </w:rPr>
        <w:t>ны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вестись в технологической последовательности в соответствии с календарным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планом (графиком) с учетом обоснованного совмещения отдельных видов работ, а также для оптимального выполнения работ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Исполнителем должны быть использованы площадки для складирования: временная площадка на месте проведения работ 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площадка накопления и подготовки материалов (производственная база) железобетонных и металлических изделий.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Планирование выполнения работ в срок заранее, в связи с этим представление графика выполнения работ с указанием, видов,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объемов, сроков и движения рабочей силы. </w:t>
      </w:r>
    </w:p>
    <w:p w14:paraId="4D87512F" w14:textId="77777777" w:rsidR="00503AB0" w:rsidRPr="008A7A49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7A4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ОХРАНА ОКРУЖАЮЩЕЙ СРЕДЫ </w:t>
      </w:r>
    </w:p>
    <w:p w14:paraId="1A0B32A8" w14:textId="522E4A99" w:rsidR="00503AB0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856C77" w:rsidRPr="00856C77">
        <w:rPr>
          <w:rFonts w:ascii="Times New Roman" w:hAnsi="Times New Roman" w:cs="Times New Roman"/>
          <w:sz w:val="28"/>
          <w:szCs w:val="28"/>
        </w:rPr>
        <w:t>декоративно-отделочных работ многоэтажных домов</w:t>
      </w:r>
      <w:r w:rsidRPr="00503AB0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осуществлять строгое соблюдение мероприятия и работы по охране окружающей природной среды, (предоставить описание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мероприятий по соблюдению данных требований), также наличие квалифицированных ответственных лиц, (предоставить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подтверждающие документы) которые должны включать предотвращение потерь природных ресурсов, предотвращение или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очистку вредных выбросов в почву и атмосферу (своевременный вывоз мусора и др.) (договор на прием мусора 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ТБО), (предоставить подтверждающие документы, заключение эмиссии). Вести общий журнал по технике безопасности. На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территории объекта не допускается сведение древесно-кустарниковой растительности и засыпка грунтом корневых шеек 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стволов растущих деревьев и кустарников. </w:t>
      </w:r>
    </w:p>
    <w:p w14:paraId="1E7A7082" w14:textId="77777777" w:rsidR="00503AB0" w:rsidRPr="008A7A49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7A49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ТРУДА </w:t>
      </w:r>
    </w:p>
    <w:p w14:paraId="23C59FCB" w14:textId="77777777" w:rsidR="00503AB0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>Для рабочих, осуществляющих свою деятельность на участках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опасных для здоровья и жизни, необходимо проводить инструктаж ответственным лицом по ТБ и ОТ (специалист по технике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безопасности и охране труда). Охрана труда рабочих должна обеспечиваться выдачей администрацией необходимых средств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индивидуальной защиты (специальной одежды, обуви и других), выполнением мероприятий по коллективной защите рабочих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(ограждения, освещение, защитные и предохранительные устройства и приспособления и т.д.), санитарно-бытовыми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помещениями и устройствами в соответствии с действующими нормами и характером выполняемых работ. Рабочим должны быть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созданы необходимые условия труда, питания и отдыха. В процессе производства строгое соблюдение требования ГОСТ и СНиП.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3F925E" w14:textId="77777777" w:rsidR="00503AB0" w:rsidRPr="008A7A49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7A49">
        <w:rPr>
          <w:rFonts w:ascii="Times New Roman" w:hAnsi="Times New Roman" w:cs="Times New Roman"/>
          <w:b/>
          <w:bCs/>
          <w:sz w:val="28"/>
          <w:szCs w:val="28"/>
        </w:rPr>
        <w:t xml:space="preserve">МЕХАНИЗМЫ И МАШИНЫ </w:t>
      </w:r>
    </w:p>
    <w:p w14:paraId="6B2F7AA0" w14:textId="6D528EF8" w:rsidR="00F92F17" w:rsidRPr="006335A8" w:rsidRDefault="00F92F17" w:rsidP="006335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 xml:space="preserve">Организация работы транспорта должна решаться в проекте организации </w:t>
      </w:r>
      <w:r w:rsidR="00856C77" w:rsidRPr="00856C77">
        <w:rPr>
          <w:rFonts w:ascii="Times New Roman" w:hAnsi="Times New Roman" w:cs="Times New Roman"/>
          <w:sz w:val="28"/>
          <w:szCs w:val="28"/>
        </w:rPr>
        <w:t>декоративно-отделочных работ многоэтажных домов</w:t>
      </w:r>
      <w:r w:rsidRPr="00503AB0">
        <w:rPr>
          <w:rFonts w:ascii="Times New Roman" w:hAnsi="Times New Roman" w:cs="Times New Roman"/>
          <w:sz w:val="28"/>
          <w:szCs w:val="28"/>
        </w:rPr>
        <w:t xml:space="preserve"> при выборе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транспортных схем поставки материалов, конструкций, деталей и оборудования, обосновании и разработке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графиков потребности в транспортных средствах в технологической увязке. Механизация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монтажных и специальных работ при выполнении работ должна быть комплексной 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осуществляться комплектами машин, оборудования, средств малой механизации, необходимой монтажной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оснастки, инвентаря и приспособлений. Средства малой механизации, включая отделочные машины, оборудование,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инструмент, технологическую оснастку, необходимые для выполнения бетонных, монтажных, каменных и других работ, должны быть скомплектованы </w:t>
      </w:r>
      <w:r w:rsidR="00771C32" w:rsidRPr="00503AB0">
        <w:rPr>
          <w:rFonts w:ascii="Times New Roman" w:hAnsi="Times New Roman" w:cs="Times New Roman"/>
          <w:sz w:val="28"/>
          <w:szCs w:val="28"/>
        </w:rPr>
        <w:t>в нормы</w:t>
      </w:r>
      <w:r w:rsidRPr="00503AB0">
        <w:rPr>
          <w:rFonts w:ascii="Times New Roman" w:hAnsi="Times New Roman" w:cs="Times New Roman"/>
          <w:sz w:val="28"/>
          <w:szCs w:val="28"/>
        </w:rPr>
        <w:t xml:space="preserve"> комплекты в соответствии с технологией выполняемых работ. </w:t>
      </w:r>
    </w:p>
    <w:p w14:paraId="5AA6FAEF" w14:textId="3E29D137" w:rsidR="002E2DD4" w:rsidRDefault="002E2DD4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Данные работы включают в себя </w:t>
      </w:r>
      <w:r w:rsidR="00856C77" w:rsidRPr="000D0F95">
        <w:rPr>
          <w:rFonts w:ascii="Times New Roman" w:hAnsi="Times New Roman" w:cs="Times New Roman"/>
          <w:b/>
          <w:sz w:val="28"/>
          <w:szCs w:val="28"/>
          <w:lang w:val="kk-KZ"/>
        </w:rPr>
        <w:t>декоративно-отделочные работы многоэтажных домов</w:t>
      </w:r>
      <w:r w:rsidRP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отмостки, фундамента (гранит), лестницы-арматуры, стен</w:t>
      </w:r>
      <w:r w:rsidR="00F03D21" w:rsidRP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03D21" w:rsidRPr="000D0F95">
        <w:rPr>
          <w:rFonts w:ascii="Times New Roman" w:hAnsi="Times New Roman" w:cs="Times New Roman"/>
          <w:b/>
          <w:sz w:val="28"/>
          <w:szCs w:val="28"/>
        </w:rPr>
        <w:t>(</w:t>
      </w:r>
      <w:r w:rsidR="0005701D" w:rsidRPr="0005701D">
        <w:rPr>
          <w:rFonts w:ascii="Times New Roman" w:hAnsi="Times New Roman" w:cs="Times New Roman"/>
          <w:b/>
          <w:sz w:val="28"/>
          <w:szCs w:val="28"/>
        </w:rPr>
        <w:t>алюминиевых композитных панелей (АКП) класса горючести А</w:t>
      </w:r>
      <w:r w:rsidR="004010AB">
        <w:rPr>
          <w:rFonts w:ascii="Times New Roman" w:hAnsi="Times New Roman" w:cs="Times New Roman"/>
          <w:b/>
          <w:sz w:val="28"/>
          <w:szCs w:val="28"/>
        </w:rPr>
        <w:t>2</w:t>
      </w:r>
      <w:r w:rsidR="00F04A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D21" w:rsidRPr="000D0F95">
        <w:rPr>
          <w:rFonts w:ascii="Times New Roman" w:hAnsi="Times New Roman" w:cs="Times New Roman"/>
          <w:b/>
          <w:sz w:val="28"/>
          <w:szCs w:val="28"/>
        </w:rPr>
        <w:t>)</w:t>
      </w:r>
      <w:r w:rsidRPr="000D0F95">
        <w:rPr>
          <w:rFonts w:ascii="Times New Roman" w:hAnsi="Times New Roman" w:cs="Times New Roman"/>
          <w:b/>
          <w:sz w:val="28"/>
          <w:szCs w:val="28"/>
          <w:lang w:val="kk-KZ"/>
        </w:rPr>
        <w:t>, козырка, балконов, окон, отлива, оконн</w:t>
      </w:r>
      <w:r w:rsidR="005841BB" w:rsidRPr="000D0F95">
        <w:rPr>
          <w:rFonts w:ascii="Times New Roman" w:hAnsi="Times New Roman" w:cs="Times New Roman"/>
          <w:b/>
          <w:sz w:val="28"/>
          <w:szCs w:val="28"/>
          <w:lang w:val="kk-KZ"/>
        </w:rPr>
        <w:t>ых обрамлении, карниз и установка кондиционеров.</w:t>
      </w:r>
      <w:r w:rsidRP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34A02F1B" w14:textId="30EBB7C1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 xml:space="preserve">Облицовка стены из </w:t>
      </w:r>
      <w:r w:rsidR="00DD1F4F" w:rsidRPr="00DD1F4F">
        <w:rPr>
          <w:rFonts w:ascii="Times New Roman" w:hAnsi="Times New Roman" w:cs="Times New Roman"/>
          <w:sz w:val="28"/>
          <w:szCs w:val="28"/>
        </w:rPr>
        <w:t>алюминиевых композитных панелей (АКП) класса горючести А</w:t>
      </w:r>
      <w:r w:rsidR="004010AB">
        <w:rPr>
          <w:rFonts w:ascii="Times New Roman" w:hAnsi="Times New Roman" w:cs="Times New Roman"/>
          <w:sz w:val="28"/>
          <w:szCs w:val="28"/>
        </w:rPr>
        <w:t>2</w:t>
      </w:r>
      <w:r w:rsidRPr="000D0F95">
        <w:rPr>
          <w:rFonts w:ascii="Times New Roman" w:hAnsi="Times New Roman" w:cs="Times New Roman"/>
          <w:sz w:val="28"/>
          <w:szCs w:val="28"/>
        </w:rPr>
        <w:t xml:space="preserve">, толщина </w:t>
      </w:r>
      <w:r w:rsidR="00DD1F4F">
        <w:rPr>
          <w:rFonts w:ascii="Times New Roman" w:hAnsi="Times New Roman" w:cs="Times New Roman"/>
          <w:sz w:val="28"/>
          <w:szCs w:val="28"/>
        </w:rPr>
        <w:t>4</w:t>
      </w:r>
      <w:r w:rsidRPr="000D0F95">
        <w:rPr>
          <w:rFonts w:ascii="Times New Roman" w:hAnsi="Times New Roman" w:cs="Times New Roman"/>
          <w:sz w:val="28"/>
          <w:szCs w:val="28"/>
        </w:rPr>
        <w:t xml:space="preserve"> мм;</w:t>
      </w:r>
    </w:p>
    <w:p w14:paraId="22F8407F" w14:textId="022C839F" w:rsid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lastRenderedPageBreak/>
        <w:t>Декоративные элементы (кронштейн, подоконник,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ступени,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 xml:space="preserve">плинтус,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накрывки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и т.д.)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DFD757" w14:textId="2CD156FD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Декоративная корзина для кондиционеров из оцинкованной стали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4E886C5" w14:textId="337D1BA6" w:rsid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Демонтаж оконного кондиционера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894942B" w14:textId="1DE21C9E" w:rsid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Греющие водостоки;</w:t>
      </w:r>
    </w:p>
    <w:p w14:paraId="287548BD" w14:textId="5E8E7A53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Приведение балконов в единый стиль (балконы с подложкой и ковкой);</w:t>
      </w:r>
    </w:p>
    <w:p w14:paraId="478E9CC7" w14:textId="3435AB86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 xml:space="preserve">Прокладка кабеля до 35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с креплением накладными скобами,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масса 1 м до 0,5 кг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155DB68" w14:textId="1B3E8F00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Провод самонесущий изолированный без несущего элемента,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с алюминиевыми токопроводящими жилами,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 xml:space="preserve">с изоляцией из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светостабилизированного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термопластичного полиэтилена,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для воздушных линий электропередачи, без жилы освещения СТ РК 2794-2015, марки СИП-4 4х16-0,6/1,0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A59B58" w14:textId="3E335991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Прокладка трубы винипластовой по установленной конструкции,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по основанию пола,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диаметр до 25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C2AC572" w14:textId="2D15D6ED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Труба, гофрированная с зондом диаметром 20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11F312" w14:textId="66CDF504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 xml:space="preserve">Прокладка кабеля до 35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в проложенной трубе,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блоке и коробе,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F95">
        <w:rPr>
          <w:rFonts w:ascii="Times New Roman" w:hAnsi="Times New Roman" w:cs="Times New Roman"/>
          <w:sz w:val="28"/>
          <w:szCs w:val="28"/>
        </w:rPr>
        <w:t>масса 1 м до 1 кг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8293FA" w14:textId="749EDD2B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 xml:space="preserve">Кабель силовой не распространяющий горение, число жил 2, напряжение 1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ГОСТ 31996-2012, марки ВВГнг 2х2,5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18687E" w14:textId="0D97C0BF" w:rsidR="000D0F95" w:rsidRP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 xml:space="preserve">Кабель силовой не распространяющий горение, число жил 4, напряжение 0,66 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 xml:space="preserve"> ГОСТ 31996-2012, марки ВВГнг 4х4 (</w:t>
      </w:r>
      <w:proofErr w:type="spellStart"/>
      <w:r w:rsidRPr="000D0F95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0D0F95">
        <w:rPr>
          <w:rFonts w:ascii="Times New Roman" w:hAnsi="Times New Roman" w:cs="Times New Roman"/>
          <w:sz w:val="28"/>
          <w:szCs w:val="28"/>
        </w:rPr>
        <w:t>)-0,66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342ECA" w14:textId="531795DF" w:rsid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Прожектор "типа LED B2152 2х10W 3000К, светодиодный, мощность 20Вт, 220В, IP54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A460BFE" w14:textId="61CF7369" w:rsidR="000D0F95" w:rsidRDefault="000D0F95" w:rsidP="000D0F9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F95">
        <w:rPr>
          <w:rFonts w:ascii="Times New Roman" w:hAnsi="Times New Roman" w:cs="Times New Roman"/>
          <w:sz w:val="28"/>
          <w:szCs w:val="28"/>
        </w:rPr>
        <w:t>Прожектор "типа LED WW02 18W 100см 3000К, светодиодный линейный, мощность 18Вт, 220В, IP65, 950х50мм, установка на регулируемом держателе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E8B76C2" w14:textId="349E7AF8" w:rsidR="000B6913" w:rsidRDefault="000B6913" w:rsidP="000B6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1EED01" w14:textId="50C167B7" w:rsidR="000B6913" w:rsidRDefault="000B6913" w:rsidP="000B69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913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proofErr w:type="spellStart"/>
      <w:r w:rsidRPr="000B6913">
        <w:rPr>
          <w:rFonts w:ascii="Times New Roman" w:hAnsi="Times New Roman" w:cs="Times New Roman"/>
          <w:b/>
          <w:sz w:val="28"/>
          <w:szCs w:val="28"/>
        </w:rPr>
        <w:t>характерис</w:t>
      </w:r>
      <w:proofErr w:type="spellEnd"/>
      <w:r w:rsidRPr="000B6913">
        <w:rPr>
          <w:rFonts w:ascii="Times New Roman" w:hAnsi="Times New Roman" w:cs="Times New Roman"/>
          <w:b/>
          <w:sz w:val="28"/>
          <w:szCs w:val="28"/>
        </w:rPr>
        <w:t xml:space="preserve"> тики</w:t>
      </w:r>
      <w:r w:rsidRPr="000B691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B6913">
        <w:rPr>
          <w:rFonts w:ascii="Times New Roman" w:hAnsi="Times New Roman" w:cs="Times New Roman"/>
          <w:b/>
          <w:sz w:val="28"/>
          <w:szCs w:val="28"/>
        </w:rPr>
        <w:t>Тип изделия:</w:t>
      </w:r>
      <w:r w:rsidRPr="000B6561">
        <w:rPr>
          <w:rFonts w:ascii="Times New Roman" w:hAnsi="Times New Roman" w:cs="Times New Roman"/>
          <w:sz w:val="28"/>
          <w:szCs w:val="28"/>
        </w:rPr>
        <w:t xml:space="preserve"> Т-</w:t>
      </w:r>
      <w:r>
        <w:rPr>
          <w:rFonts w:ascii="Times New Roman" w:hAnsi="Times New Roman" w:cs="Times New Roman"/>
          <w:sz w:val="28"/>
          <w:szCs w:val="28"/>
        </w:rPr>
        <w:t>образный фасадный профиль</w:t>
      </w:r>
      <w:r w:rsidRPr="000B65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Размеры сечения: 45 мм (ширина полки / основание) × 55 мм (высота стенки / вылет).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Длина хлыста: 6 м (также встречаются варианты на 6,6 м).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Материал: Первичный алюминиевый сплав (как правило, АД31Т1 или аналог 6063) с высокой коррозионной стойкостью.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 xml:space="preserve">Толщина стенки: зависимости от модификации и требований к нагрузкам составляет </w:t>
      </w:r>
      <w:r>
        <w:rPr>
          <w:rFonts w:ascii="Times New Roman" w:hAnsi="Times New Roman" w:cs="Times New Roman"/>
          <w:sz w:val="28"/>
          <w:szCs w:val="28"/>
        </w:rPr>
        <w:t>не менее 4</w:t>
      </w:r>
      <w:r w:rsidRPr="000B6561">
        <w:rPr>
          <w:rFonts w:ascii="Times New Roman" w:hAnsi="Times New Roman" w:cs="Times New Roman"/>
          <w:sz w:val="28"/>
          <w:szCs w:val="28"/>
        </w:rPr>
        <w:t xml:space="preserve"> мм.</w:t>
      </w:r>
    </w:p>
    <w:p w14:paraId="10E0B3A3" w14:textId="77777777" w:rsidR="000B6913" w:rsidRDefault="000B6913" w:rsidP="000B69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913">
        <w:rPr>
          <w:rFonts w:ascii="Times New Roman" w:hAnsi="Times New Roman" w:cs="Times New Roman"/>
          <w:b/>
          <w:sz w:val="28"/>
          <w:szCs w:val="28"/>
        </w:rPr>
        <w:t>Основные характеристики и параметры</w:t>
      </w:r>
      <w:r w:rsidRPr="000B691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B6913">
        <w:rPr>
          <w:rFonts w:ascii="Times New Roman" w:hAnsi="Times New Roman" w:cs="Times New Roman"/>
          <w:b/>
          <w:sz w:val="28"/>
          <w:szCs w:val="28"/>
        </w:rPr>
        <w:t>Тип элемента</w:t>
      </w:r>
      <w:r w:rsidRPr="000B6561">
        <w:rPr>
          <w:rFonts w:ascii="Times New Roman" w:hAnsi="Times New Roman" w:cs="Times New Roman"/>
          <w:sz w:val="28"/>
          <w:szCs w:val="28"/>
        </w:rPr>
        <w:t>: Кронштейн опорный, несущий (Г-образный).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Маркировка (длина вылета): 160 мм (цифра в артикуле указывает на длину выноса от стены, что позволяет использовать утеплитель толщиной до 100–130 мм с учетом обязательного воздушного зазора).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 xml:space="preserve">Материал: В зависимости от инженерного проекта и производителя (например, фасадные системы </w:t>
      </w:r>
      <w:proofErr w:type="spellStart"/>
      <w:r w:rsidRPr="000B6561">
        <w:rPr>
          <w:rFonts w:ascii="Times New Roman" w:hAnsi="Times New Roman" w:cs="Times New Roman"/>
          <w:sz w:val="28"/>
          <w:szCs w:val="28"/>
        </w:rPr>
        <w:t>Краспан</w:t>
      </w:r>
      <w:proofErr w:type="spellEnd"/>
      <w:r w:rsidRPr="000B6561">
        <w:rPr>
          <w:rFonts w:ascii="Times New Roman" w:hAnsi="Times New Roman" w:cs="Times New Roman"/>
          <w:sz w:val="28"/>
          <w:szCs w:val="28"/>
        </w:rPr>
        <w:t>, ОЛМА или аналоги) изготавливается в трех вариантах: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Оцинкованная сталь (с возможностью полимерно-порошкового окрашивания для дополнительной защиты от коррозии).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Нержавеющая сталь (для зон с повышенной влажностью или высотных объектов).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Алюминиевый сплав (легкие системы).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Назначение</w:t>
      </w:r>
      <w:proofErr w:type="gramStart"/>
      <w:r w:rsidRPr="000B6561">
        <w:rPr>
          <w:rFonts w:ascii="Times New Roman" w:hAnsi="Times New Roman" w:cs="Times New Roman"/>
          <w:sz w:val="28"/>
          <w:szCs w:val="28"/>
        </w:rPr>
        <w:t>: Воспринимает</w:t>
      </w:r>
      <w:proofErr w:type="gramEnd"/>
      <w:r w:rsidRPr="000B6561">
        <w:rPr>
          <w:rFonts w:ascii="Times New Roman" w:hAnsi="Times New Roman" w:cs="Times New Roman"/>
          <w:sz w:val="28"/>
          <w:szCs w:val="28"/>
        </w:rPr>
        <w:t xml:space="preserve"> основные вертикальные (вес облицовки) и </w:t>
      </w:r>
      <w:r w:rsidRPr="000B6561">
        <w:rPr>
          <w:rFonts w:ascii="Times New Roman" w:hAnsi="Times New Roman" w:cs="Times New Roman"/>
          <w:sz w:val="28"/>
          <w:szCs w:val="28"/>
        </w:rPr>
        <w:lastRenderedPageBreak/>
        <w:t>горизонтальные (ветровые) нагрузки, фиксируя направляющий профиль.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Конструктивные особенности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Г-образная форма</w:t>
      </w:r>
      <w:proofErr w:type="gramStart"/>
      <w:r w:rsidRPr="000B6561">
        <w:rPr>
          <w:rFonts w:ascii="Times New Roman" w:hAnsi="Times New Roman" w:cs="Times New Roman"/>
          <w:sz w:val="28"/>
          <w:szCs w:val="28"/>
        </w:rPr>
        <w:t>: Обеспечивает</w:t>
      </w:r>
      <w:proofErr w:type="gramEnd"/>
      <w:r w:rsidRPr="000B6561">
        <w:rPr>
          <w:rFonts w:ascii="Times New Roman" w:hAnsi="Times New Roman" w:cs="Times New Roman"/>
          <w:sz w:val="28"/>
          <w:szCs w:val="28"/>
        </w:rPr>
        <w:t xml:space="preserve"> оптимальную жесткость ребра и удобство нивелирования плоскости фасада.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Отверстия под анкер</w:t>
      </w:r>
      <w:proofErr w:type="gramStart"/>
      <w:r w:rsidRPr="000B6561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0B6561">
        <w:rPr>
          <w:rFonts w:ascii="Times New Roman" w:hAnsi="Times New Roman" w:cs="Times New Roman"/>
          <w:sz w:val="28"/>
          <w:szCs w:val="28"/>
        </w:rPr>
        <w:t xml:space="preserve"> опорной пяте предусмотрено отверстие (часто овальной формы) для компенсации термических деформаций и удобства регулировки при монтаже анкерного дюбеля.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Отверстия на вылете</w:t>
      </w:r>
      <w:proofErr w:type="gramStart"/>
      <w:r w:rsidRPr="000B6561">
        <w:rPr>
          <w:rFonts w:ascii="Times New Roman" w:hAnsi="Times New Roman" w:cs="Times New Roman"/>
          <w:sz w:val="28"/>
          <w:szCs w:val="28"/>
        </w:rPr>
        <w:t>: Имеют</w:t>
      </w:r>
      <w:proofErr w:type="gramEnd"/>
      <w:r w:rsidRPr="000B6561">
        <w:rPr>
          <w:rFonts w:ascii="Times New Roman" w:hAnsi="Times New Roman" w:cs="Times New Roman"/>
          <w:sz w:val="28"/>
          <w:szCs w:val="28"/>
        </w:rPr>
        <w:t xml:space="preserve"> продолговатую форму (пазы) для свободного перемещения и жесткой фиксации профиля заклепками или саморезами.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6561">
        <w:rPr>
          <w:rFonts w:ascii="Times New Roman" w:hAnsi="Times New Roman" w:cs="Times New Roman"/>
          <w:sz w:val="28"/>
          <w:szCs w:val="28"/>
        </w:rPr>
        <w:t>Примечание</w:t>
      </w:r>
      <w:proofErr w:type="gramStart"/>
      <w:r w:rsidRPr="000B6561">
        <w:rPr>
          <w:rFonts w:ascii="Times New Roman" w:hAnsi="Times New Roman" w:cs="Times New Roman"/>
          <w:sz w:val="28"/>
          <w:szCs w:val="28"/>
        </w:rPr>
        <w:t>: Комплектуется</w:t>
      </w:r>
      <w:proofErr w:type="gramEnd"/>
      <w:r w:rsidRPr="000B6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561">
        <w:rPr>
          <w:rFonts w:ascii="Times New Roman" w:hAnsi="Times New Roman" w:cs="Times New Roman"/>
          <w:sz w:val="28"/>
          <w:szCs w:val="28"/>
        </w:rPr>
        <w:t>термоизолирующей</w:t>
      </w:r>
      <w:proofErr w:type="spellEnd"/>
      <w:r w:rsidRPr="000B6561">
        <w:rPr>
          <w:rFonts w:ascii="Times New Roman" w:hAnsi="Times New Roman" w:cs="Times New Roman"/>
          <w:sz w:val="28"/>
          <w:szCs w:val="28"/>
        </w:rPr>
        <w:t xml:space="preserve"> прокладкой (</w:t>
      </w:r>
      <w:proofErr w:type="spellStart"/>
      <w:r w:rsidRPr="000B6561">
        <w:rPr>
          <w:rFonts w:ascii="Times New Roman" w:hAnsi="Times New Roman" w:cs="Times New Roman"/>
          <w:sz w:val="28"/>
          <w:szCs w:val="28"/>
        </w:rPr>
        <w:t>паронитовой</w:t>
      </w:r>
      <w:proofErr w:type="spellEnd"/>
      <w:r w:rsidRPr="000B6561">
        <w:rPr>
          <w:rFonts w:ascii="Times New Roman" w:hAnsi="Times New Roman" w:cs="Times New Roman"/>
          <w:sz w:val="28"/>
          <w:szCs w:val="28"/>
        </w:rPr>
        <w:t xml:space="preserve"> или пластиковой) для исключения мостиков холода между стеной и металлом.</w:t>
      </w:r>
    </w:p>
    <w:p w14:paraId="0B9F68A4" w14:textId="31CA9605" w:rsidR="00C17D18" w:rsidRPr="000D0F95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F95">
        <w:rPr>
          <w:rFonts w:ascii="Times New Roman" w:hAnsi="Times New Roman" w:cs="Times New Roman"/>
          <w:b/>
          <w:sz w:val="28"/>
          <w:szCs w:val="28"/>
          <w:lang w:val="kk-KZ"/>
        </w:rPr>
        <w:t>При выполнении работ по</w:t>
      </w:r>
      <w:r w:rsidR="00503AB0" w:rsidRPr="000D0F9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56C77" w:rsidRPr="000D0F95">
        <w:rPr>
          <w:rFonts w:ascii="Times New Roman" w:hAnsi="Times New Roman" w:cs="Times New Roman"/>
          <w:b/>
          <w:sz w:val="28"/>
          <w:szCs w:val="28"/>
          <w:lang w:val="kk-KZ"/>
        </w:rPr>
        <w:t>декоративно-отделочным работам многоэтажных</w:t>
      </w:r>
      <w:r w:rsidR="00856C77" w:rsidRPr="000D0F95">
        <w:rPr>
          <w:rFonts w:ascii="Times New Roman" w:hAnsi="Times New Roman" w:cs="Times New Roman"/>
          <w:b/>
          <w:sz w:val="28"/>
          <w:szCs w:val="28"/>
        </w:rPr>
        <w:t xml:space="preserve"> домов</w:t>
      </w:r>
      <w:r w:rsidRPr="000D0F95">
        <w:rPr>
          <w:rFonts w:ascii="Times New Roman" w:hAnsi="Times New Roman" w:cs="Times New Roman"/>
          <w:b/>
          <w:sz w:val="28"/>
          <w:szCs w:val="28"/>
        </w:rPr>
        <w:t xml:space="preserve"> необходимо выполнить следующие мероприятия: </w:t>
      </w:r>
    </w:p>
    <w:p w14:paraId="382F9064" w14:textId="53374D5A" w:rsidR="00503AB0" w:rsidRPr="00503AB0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>- Все виды работ должны выполняться качественно и профессионально.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34C534" w14:textId="4D559071" w:rsidR="00C17D18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>- Использовать сертифицированные и качественные материалы, а также строго соблюдать мощности и марки (ГОСТы, правила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использования и установки) материалов. </w:t>
      </w:r>
      <w:r w:rsidR="00C17D18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Организация транспортирования, складирования и хранения материалов, деталей,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конструкций и оборудования должна соответствовать требованиям стандартов и технических условий и исключать возможность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их повреждения, порчи и потерь. Планирование выполнения работ в срок заранее, с связи с этим представление графика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выполнения работ с указанием, видов, объемов и </w:t>
      </w:r>
      <w:r w:rsidR="00C17D18" w:rsidRPr="00503AB0">
        <w:rPr>
          <w:rFonts w:ascii="Times New Roman" w:hAnsi="Times New Roman" w:cs="Times New Roman"/>
          <w:sz w:val="28"/>
          <w:szCs w:val="28"/>
        </w:rPr>
        <w:t>сроков,</w:t>
      </w:r>
      <w:r w:rsidRPr="00503AB0">
        <w:rPr>
          <w:rFonts w:ascii="Times New Roman" w:hAnsi="Times New Roman" w:cs="Times New Roman"/>
          <w:sz w:val="28"/>
          <w:szCs w:val="28"/>
        </w:rPr>
        <w:t xml:space="preserve"> и движения рабочей силы. </w:t>
      </w:r>
    </w:p>
    <w:p w14:paraId="77E4F6CC" w14:textId="77777777" w:rsidR="00C17D18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>При заключени</w:t>
      </w:r>
      <w:r w:rsidR="00C17D18">
        <w:rPr>
          <w:rFonts w:ascii="Times New Roman" w:hAnsi="Times New Roman" w:cs="Times New Roman"/>
          <w:sz w:val="28"/>
          <w:szCs w:val="28"/>
        </w:rPr>
        <w:t>и</w:t>
      </w:r>
      <w:r w:rsidRPr="00503AB0">
        <w:rPr>
          <w:rFonts w:ascii="Times New Roman" w:hAnsi="Times New Roman" w:cs="Times New Roman"/>
          <w:sz w:val="28"/>
          <w:szCs w:val="28"/>
        </w:rPr>
        <w:t xml:space="preserve"> договора строгое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соблюдение техники безопасности и охраны труда, мероприятий по охране окружающей среды (предоставить описание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мероприятий по соблюдению данных требований), также наличие ответственных лиц, имеющих соответствующую квалификацию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(предоставить подтверждающие документы). Подтверждение наличия производственной базы в черте города. (собственной или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арендуемой). </w:t>
      </w:r>
    </w:p>
    <w:p w14:paraId="3D09596B" w14:textId="0ACAA6E7" w:rsidR="00C17D18" w:rsidRDefault="00F92F17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AB0">
        <w:rPr>
          <w:rFonts w:ascii="Times New Roman" w:hAnsi="Times New Roman" w:cs="Times New Roman"/>
          <w:sz w:val="28"/>
          <w:szCs w:val="28"/>
        </w:rPr>
        <w:t>Особые условия:</w:t>
      </w:r>
      <w:r w:rsidR="00C17D18">
        <w:rPr>
          <w:rFonts w:ascii="Times New Roman" w:hAnsi="Times New Roman" w:cs="Times New Roman"/>
          <w:sz w:val="28"/>
          <w:szCs w:val="28"/>
        </w:rPr>
        <w:t xml:space="preserve"> Поставщику необходимо принять</w:t>
      </w:r>
      <w:r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C17D18">
        <w:rPr>
          <w:rFonts w:ascii="Times New Roman" w:hAnsi="Times New Roman" w:cs="Times New Roman"/>
          <w:sz w:val="28"/>
          <w:szCs w:val="28"/>
        </w:rPr>
        <w:t>о</w:t>
      </w:r>
      <w:r w:rsidRPr="00503AB0">
        <w:rPr>
          <w:rFonts w:ascii="Times New Roman" w:hAnsi="Times New Roman" w:cs="Times New Roman"/>
          <w:sz w:val="28"/>
          <w:szCs w:val="28"/>
        </w:rPr>
        <w:t>бязательство о предоставлении копий документов, удостоверяющих качество поставляемых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материалов и комплектующего оборудования с указанием товарных знаков, моделей, наименованием производителя и места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>происхождения товара при выполнении работ. Обязательство о согласовании марки, вида, и других параметров используемых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Pr="00503AB0">
        <w:rPr>
          <w:rFonts w:ascii="Times New Roman" w:hAnsi="Times New Roman" w:cs="Times New Roman"/>
          <w:sz w:val="28"/>
          <w:szCs w:val="28"/>
        </w:rPr>
        <w:t xml:space="preserve">материалов и других товаров при выполнении работ. </w:t>
      </w:r>
    </w:p>
    <w:p w14:paraId="72640732" w14:textId="77777777" w:rsidR="00C17D18" w:rsidRDefault="00C17D18" w:rsidP="0050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Поставщику необходимо принять</w:t>
      </w:r>
      <w:r w:rsidRPr="00503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92F17" w:rsidRPr="00503AB0">
        <w:rPr>
          <w:rFonts w:ascii="Times New Roman" w:hAnsi="Times New Roman" w:cs="Times New Roman"/>
          <w:sz w:val="28"/>
          <w:szCs w:val="28"/>
        </w:rPr>
        <w:t>бязательство по восстановлению поврежденных территорий после окончания работ</w:t>
      </w:r>
      <w:r w:rsidR="00503AB0" w:rsidRPr="00503AB0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(зеленой зоны, бордюров, асфальтовое покрытие дорог и тротуаров). </w:t>
      </w:r>
    </w:p>
    <w:p w14:paraId="1A13951F" w14:textId="2C7CE68D" w:rsidR="00C17D18" w:rsidRDefault="00C17D18" w:rsidP="00C17D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Запрещено</w:t>
      </w:r>
      <w:r w:rsidR="00F92F17" w:rsidRPr="00503AB0">
        <w:rPr>
          <w:rFonts w:ascii="Times New Roman" w:hAnsi="Times New Roman" w:cs="Times New Roman"/>
          <w:sz w:val="28"/>
          <w:szCs w:val="28"/>
        </w:rPr>
        <w:t xml:space="preserve"> перемещение, переброска и складирование</w:t>
      </w:r>
      <w:r w:rsidR="0099496D">
        <w:rPr>
          <w:rFonts w:ascii="Times New Roman" w:hAnsi="Times New Roman" w:cs="Times New Roman"/>
          <w:sz w:val="28"/>
          <w:szCs w:val="28"/>
        </w:rPr>
        <w:t xml:space="preserve"> </w:t>
      </w:r>
      <w:r w:rsidR="00F92F17" w:rsidRPr="00503AB0">
        <w:rPr>
          <w:rFonts w:ascii="Times New Roman" w:hAnsi="Times New Roman" w:cs="Times New Roman"/>
          <w:sz w:val="28"/>
          <w:szCs w:val="28"/>
        </w:rPr>
        <w:t>бытового мусора, материалов, грязи на тротуарах, зеленых зонах, проезжей части дорог.</w:t>
      </w:r>
    </w:p>
    <w:p w14:paraId="4FADE32F" w14:textId="77777777" w:rsidR="00D914DA" w:rsidRDefault="00D914DA" w:rsidP="00D914DA">
      <w:pPr>
        <w:pStyle w:val="TableParagraph"/>
        <w:spacing w:line="254" w:lineRule="exact"/>
        <w:ind w:left="137" w:firstLine="571"/>
        <w:rPr>
          <w:rFonts w:eastAsiaTheme="minorHAnsi"/>
          <w:sz w:val="28"/>
          <w:szCs w:val="28"/>
          <w:lang w:val="kk-KZ" w:eastAsia="en-US" w:bidi="ar-SA"/>
        </w:rPr>
      </w:pPr>
      <w:r>
        <w:rPr>
          <w:rFonts w:eastAsiaTheme="minorHAnsi"/>
          <w:sz w:val="28"/>
          <w:szCs w:val="28"/>
          <w:lang w:val="kk-KZ" w:eastAsia="en-US" w:bidi="ar-SA"/>
        </w:rPr>
        <w:t xml:space="preserve">Дополнительно: </w:t>
      </w:r>
    </w:p>
    <w:p w14:paraId="5CF16F51" w14:textId="77777777" w:rsidR="00D914DA" w:rsidRPr="00F03D21" w:rsidRDefault="00D914DA" w:rsidP="00D914DA">
      <w:pPr>
        <w:pStyle w:val="TableParagraph"/>
        <w:spacing w:line="254" w:lineRule="exact"/>
        <w:ind w:left="137" w:firstLine="571"/>
        <w:rPr>
          <w:rFonts w:eastAsiaTheme="minorHAnsi"/>
          <w:sz w:val="28"/>
          <w:szCs w:val="28"/>
          <w:lang w:val="kk-KZ" w:eastAsia="en-US" w:bidi="ar-SA"/>
        </w:rPr>
      </w:pPr>
      <w:r>
        <w:rPr>
          <w:rFonts w:eastAsiaTheme="minorHAnsi"/>
          <w:sz w:val="28"/>
          <w:szCs w:val="28"/>
          <w:lang w:val="kk-KZ" w:eastAsia="en-US" w:bidi="ar-SA"/>
        </w:rPr>
        <w:t>1</w:t>
      </w:r>
      <w:r w:rsidRPr="00F03D21">
        <w:rPr>
          <w:rFonts w:eastAsiaTheme="minorHAnsi"/>
          <w:sz w:val="28"/>
          <w:szCs w:val="28"/>
          <w:lang w:val="kk-KZ" w:eastAsia="en-US" w:bidi="ar-SA"/>
        </w:rPr>
        <w:t>. При наличии различной коммерции на первых этажах должен быть использован один материал, одного цвета и типа.</w:t>
      </w:r>
    </w:p>
    <w:p w14:paraId="3548702F" w14:textId="77777777" w:rsidR="00D914DA" w:rsidRPr="00F03D21" w:rsidRDefault="00D914DA" w:rsidP="00D914DA">
      <w:pPr>
        <w:pStyle w:val="TableParagraph"/>
        <w:ind w:firstLine="587"/>
        <w:rPr>
          <w:rFonts w:eastAsiaTheme="minorHAnsi"/>
          <w:sz w:val="28"/>
          <w:szCs w:val="28"/>
          <w:lang w:val="kk-KZ" w:eastAsia="en-US" w:bidi="ar-SA"/>
        </w:rPr>
      </w:pPr>
      <w:r>
        <w:rPr>
          <w:rFonts w:eastAsiaTheme="minorHAnsi"/>
          <w:sz w:val="28"/>
          <w:szCs w:val="28"/>
          <w:lang w:val="kk-KZ" w:eastAsia="en-US" w:bidi="ar-SA"/>
        </w:rPr>
        <w:t>2</w:t>
      </w:r>
      <w:r w:rsidRPr="00F03D21">
        <w:rPr>
          <w:rFonts w:eastAsiaTheme="minorHAnsi"/>
          <w:sz w:val="28"/>
          <w:szCs w:val="28"/>
          <w:lang w:val="kk-KZ" w:eastAsia="en-US" w:bidi="ar-SA"/>
        </w:rPr>
        <w:t xml:space="preserve">. Фасад должен быть целостным и выполнен в едином стилевом решении. </w:t>
      </w:r>
    </w:p>
    <w:p w14:paraId="37049B48" w14:textId="77777777" w:rsidR="00D914DA" w:rsidRPr="00F03D21" w:rsidRDefault="00D914DA" w:rsidP="00D914DA">
      <w:pPr>
        <w:pStyle w:val="TableParagraph"/>
        <w:ind w:firstLine="587"/>
        <w:rPr>
          <w:rFonts w:eastAsiaTheme="minorHAnsi"/>
          <w:sz w:val="28"/>
          <w:szCs w:val="28"/>
          <w:lang w:val="kk-KZ" w:eastAsia="en-US" w:bidi="ar-SA"/>
        </w:rPr>
      </w:pPr>
      <w:r>
        <w:rPr>
          <w:rFonts w:eastAsiaTheme="minorHAnsi"/>
          <w:sz w:val="28"/>
          <w:szCs w:val="28"/>
          <w:lang w:val="kk-KZ" w:eastAsia="en-US" w:bidi="ar-SA"/>
        </w:rPr>
        <w:t>3</w:t>
      </w:r>
      <w:r w:rsidRPr="00F03D21">
        <w:rPr>
          <w:rFonts w:eastAsiaTheme="minorHAnsi"/>
          <w:sz w:val="28"/>
          <w:szCs w:val="28"/>
          <w:lang w:val="kk-KZ" w:eastAsia="en-US" w:bidi="ar-SA"/>
        </w:rPr>
        <w:t xml:space="preserve">. Наружные блоки кондиционеров на фасаде необходимо выровнять по горизонтальной и вертикальной оси, трубки кондиционеров не должны быть видны на фасаде жилого дома. </w:t>
      </w:r>
    </w:p>
    <w:p w14:paraId="46C5FBB0" w14:textId="77777777" w:rsidR="00D914DA" w:rsidRPr="00F03D21" w:rsidRDefault="00D914DA" w:rsidP="00D914DA">
      <w:pPr>
        <w:pStyle w:val="TableParagraph"/>
        <w:ind w:firstLine="587"/>
        <w:rPr>
          <w:rFonts w:eastAsiaTheme="minorHAnsi"/>
          <w:sz w:val="28"/>
          <w:szCs w:val="28"/>
          <w:lang w:val="kk-KZ" w:eastAsia="en-US" w:bidi="ar-SA"/>
        </w:rPr>
      </w:pPr>
      <w:r>
        <w:rPr>
          <w:rFonts w:eastAsiaTheme="minorHAnsi"/>
          <w:sz w:val="28"/>
          <w:szCs w:val="28"/>
          <w:lang w:val="kk-KZ" w:eastAsia="en-US" w:bidi="ar-SA"/>
        </w:rPr>
        <w:t>4</w:t>
      </w:r>
      <w:r w:rsidRPr="00F03D21">
        <w:rPr>
          <w:rFonts w:eastAsiaTheme="minorHAnsi"/>
          <w:sz w:val="28"/>
          <w:szCs w:val="28"/>
          <w:lang w:val="kk-KZ" w:eastAsia="en-US" w:bidi="ar-SA"/>
        </w:rPr>
        <w:t xml:space="preserve">. Установить декоративные решетки на наружных блоках кондиционеров. На </w:t>
      </w:r>
      <w:r w:rsidRPr="00F03D21">
        <w:rPr>
          <w:rFonts w:eastAsiaTheme="minorHAnsi"/>
          <w:sz w:val="28"/>
          <w:szCs w:val="28"/>
          <w:lang w:val="kk-KZ" w:eastAsia="en-US" w:bidi="ar-SA"/>
        </w:rPr>
        <w:lastRenderedPageBreak/>
        <w:t xml:space="preserve">одном фасаде использовать только один тип декоративной решетки. </w:t>
      </w:r>
    </w:p>
    <w:p w14:paraId="3455634F" w14:textId="77777777" w:rsidR="00D914DA" w:rsidRDefault="00D914DA" w:rsidP="00D914D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F03D21">
        <w:rPr>
          <w:rFonts w:ascii="Times New Roman" w:hAnsi="Times New Roman" w:cs="Times New Roman"/>
          <w:sz w:val="28"/>
          <w:szCs w:val="28"/>
          <w:lang w:val="kk-KZ"/>
        </w:rPr>
        <w:t xml:space="preserve">. Балконы многоквартирных жилых домов должны иметь одинаковую форму обшивки и их окрас.  </w:t>
      </w:r>
    </w:p>
    <w:p w14:paraId="4ACF9568" w14:textId="301DA067" w:rsidR="00D914DA" w:rsidRDefault="00D914DA" w:rsidP="00D914D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D914DA">
        <w:rPr>
          <w:rFonts w:ascii="Times New Roman" w:hAnsi="Times New Roman"/>
          <w:sz w:val="28"/>
          <w:szCs w:val="28"/>
          <w:lang w:val="kk-KZ"/>
        </w:rPr>
        <w:t>6. При выполнение малярных работ до окраски фасадов необходимо уд</w:t>
      </w:r>
      <w:r>
        <w:rPr>
          <w:rFonts w:ascii="Times New Roman" w:hAnsi="Times New Roman"/>
          <w:sz w:val="28"/>
          <w:szCs w:val="28"/>
          <w:lang w:val="kk-KZ"/>
        </w:rPr>
        <w:t xml:space="preserve">аление старых окрасочных слоев. </w:t>
      </w:r>
      <w:r w:rsidRPr="00D914DA">
        <w:rPr>
          <w:rFonts w:ascii="Times New Roman" w:hAnsi="Times New Roman"/>
          <w:sz w:val="28"/>
          <w:szCs w:val="28"/>
          <w:lang w:val="kk-KZ"/>
        </w:rPr>
        <w:t xml:space="preserve">Все поверхности фасада, должны проводиться с выравниванием и сглаживанием поверхностей фасада. Окрашиваемые поверхности должны быть сухие, ровные и чистые, влажность окрашиваемых поверхностей.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914DA">
        <w:rPr>
          <w:rFonts w:ascii="Times New Roman" w:hAnsi="Times New Roman"/>
          <w:sz w:val="28"/>
          <w:szCs w:val="28"/>
          <w:lang w:val="kk-KZ"/>
        </w:rPr>
        <w:t>оштукатуренных, кирпичных, бетонных, деревянных и металлических поверхностей производят с восстановлением разрушенных участков, заделкой трещин и неровностей.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914DA">
        <w:rPr>
          <w:rFonts w:ascii="Times New Roman" w:hAnsi="Times New Roman"/>
          <w:sz w:val="28"/>
          <w:szCs w:val="28"/>
          <w:lang w:val="kk-KZ"/>
        </w:rPr>
        <w:t xml:space="preserve">Промытые и просушенные поверхности перед выполнением дальнейших работ необходимо грунтовать грунтовкой глубоко проникновения, совместимой с применяемыми покрасочными материалами. </w:t>
      </w:r>
    </w:p>
    <w:p w14:paraId="7B9F5C5E" w14:textId="506A92DA" w:rsidR="0000239C" w:rsidRDefault="0000239C" w:rsidP="00D914DA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7. </w:t>
      </w:r>
      <w:r w:rsidRPr="0000239C">
        <w:rPr>
          <w:rFonts w:ascii="Times New Roman" w:hAnsi="Times New Roman"/>
          <w:sz w:val="28"/>
          <w:szCs w:val="28"/>
          <w:lang w:val="kk-KZ"/>
        </w:rPr>
        <w:t>Пескоструйная очистка поверхностей (м</w:t>
      </w:r>
      <w:r>
        <w:rPr>
          <w:rFonts w:ascii="Times New Roman" w:hAnsi="Times New Roman"/>
          <w:sz w:val="28"/>
          <w:szCs w:val="28"/>
          <w:lang w:val="kk-KZ"/>
        </w:rPr>
        <w:t>еталла, бетона, дерева, стекла).</w:t>
      </w:r>
    </w:p>
    <w:p w14:paraId="40D5B72B" w14:textId="77777777" w:rsidR="00DA3808" w:rsidRPr="00DA3808" w:rsidRDefault="00DA3808" w:rsidP="00DA3808">
      <w:pPr>
        <w:spacing w:after="0" w:line="240" w:lineRule="auto"/>
        <w:ind w:firstLine="360"/>
        <w:jc w:val="both"/>
        <w:outlineLvl w:val="1"/>
        <w:rPr>
          <w:rFonts w:ascii="Times New Roman" w:hAnsi="Times New Roman"/>
          <w:sz w:val="28"/>
          <w:szCs w:val="28"/>
          <w:lang w:val="kk-KZ"/>
        </w:rPr>
      </w:pPr>
      <w:r w:rsidRPr="00DA3808">
        <w:rPr>
          <w:rFonts w:ascii="Times New Roman" w:hAnsi="Times New Roman"/>
          <w:sz w:val="28"/>
          <w:szCs w:val="28"/>
          <w:lang w:val="kk-KZ"/>
        </w:rPr>
        <w:t>Гарантийные обязательства</w:t>
      </w:r>
    </w:p>
    <w:p w14:paraId="61E0B53A" w14:textId="77777777" w:rsidR="00DA3808" w:rsidRPr="00DA3808" w:rsidRDefault="00DA3808" w:rsidP="00DA38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DA3808">
        <w:rPr>
          <w:rFonts w:ascii="Times New Roman" w:hAnsi="Times New Roman"/>
          <w:sz w:val="28"/>
          <w:szCs w:val="28"/>
          <w:lang w:val="kk-KZ"/>
        </w:rPr>
        <w:t>Гарантия качества не менее 24 месяцев на работы, материалы, оборудование, запасные части, светильники, прожекторы, блок питания, ШУНО.</w:t>
      </w:r>
    </w:p>
    <w:p w14:paraId="04954C4A" w14:textId="77777777" w:rsidR="00DA3808" w:rsidRPr="00DA3808" w:rsidRDefault="00DA3808" w:rsidP="00DA380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DA3808">
        <w:rPr>
          <w:rFonts w:ascii="Times New Roman" w:hAnsi="Times New Roman"/>
          <w:sz w:val="28"/>
          <w:szCs w:val="28"/>
          <w:lang w:val="kk-KZ"/>
        </w:rPr>
        <w:t>Гарантия распространяется на соответствие требованиям ГОСТ, стандартов и нормативов.</w:t>
      </w:r>
    </w:p>
    <w:p w14:paraId="3C180A22" w14:textId="7584A2CB" w:rsidR="00AD2C57" w:rsidRDefault="00AD2C57" w:rsidP="00AD2C5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Участники должны гарантировать что будут использоваться качественные материалы, и работа будет выполнена в срок.</w:t>
      </w:r>
    </w:p>
    <w:p w14:paraId="7AFDC85D" w14:textId="77777777" w:rsidR="0016600D" w:rsidRDefault="0016600D" w:rsidP="0016600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Особые условия: Потенциальный поставщик должен</w:t>
      </w:r>
    </w:p>
    <w:p w14:paraId="74FCA3AC" w14:textId="77777777" w:rsidR="0016600D" w:rsidRDefault="0016600D" w:rsidP="0016600D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предоставить в заявке заключенный договор оказания услуг по</w:t>
      </w:r>
    </w:p>
    <w:p w14:paraId="1B20027C" w14:textId="77777777" w:rsidR="0016600D" w:rsidRDefault="0016600D" w:rsidP="0016600D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техническому обследованию здании.</w:t>
      </w:r>
    </w:p>
    <w:p w14:paraId="0733B4FF" w14:textId="2C0791DA" w:rsidR="00A44B72" w:rsidRDefault="00A44B72" w:rsidP="00C17D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733482" w14:textId="77777777" w:rsidR="00A44B72" w:rsidRDefault="00A44B72" w:rsidP="00C17D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B79D1F" w14:textId="77777777" w:rsidR="008A7A49" w:rsidRPr="00126AE8" w:rsidRDefault="008A7A49" w:rsidP="008A7A49">
      <w:pPr>
        <w:pStyle w:val="a3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Руководитель отдела</w:t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</w:p>
    <w:p w14:paraId="57136914" w14:textId="6686B52F" w:rsidR="008A7A49" w:rsidRPr="00126AE8" w:rsidRDefault="008A7A49" w:rsidP="008A7A49">
      <w:pPr>
        <w:pStyle w:val="a3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коммунального хозяйства</w:t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  <w:t xml:space="preserve">        </w:t>
      </w:r>
      <w:r w:rsidR="007D102C"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44654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А</w:t>
      </w:r>
      <w:r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. </w:t>
      </w:r>
      <w:r w:rsidR="0044654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Ергеш</w:t>
      </w:r>
    </w:p>
    <w:p w14:paraId="1EB314A9" w14:textId="77777777" w:rsidR="008A7A49" w:rsidRPr="00126AE8" w:rsidRDefault="008A7A49" w:rsidP="008A7A49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72C5C8D" w14:textId="6F9E5C60" w:rsidR="008A7A49" w:rsidRPr="00126AE8" w:rsidRDefault="008A7A49" w:rsidP="008A7A49">
      <w:pPr>
        <w:pStyle w:val="a3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Главный</w:t>
      </w:r>
      <w:r w:rsidR="007D102C"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инспектор</w:t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специалист отдела</w:t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ab/>
      </w:r>
    </w:p>
    <w:p w14:paraId="4451FF30" w14:textId="6BE7A066" w:rsidR="008A7A49" w:rsidRDefault="008A7A49" w:rsidP="00202930">
      <w:pPr>
        <w:pStyle w:val="a3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26AE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коммунального хозяйства</w:t>
      </w:r>
      <w:r w:rsidRPr="00126AE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8A7A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8A7A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8A7A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8A7A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8A7A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  <w:t xml:space="preserve">А. </w:t>
      </w:r>
      <w:r w:rsidR="007D102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Кадес</w:t>
      </w:r>
    </w:p>
    <w:p w14:paraId="5FDBCB8C" w14:textId="77777777" w:rsidR="00DA3808" w:rsidRDefault="00DA3808" w:rsidP="00DA38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DA3808" w:rsidSect="00503AB0">
          <w:pgSz w:w="11906" w:h="16838" w:code="9"/>
          <w:pgMar w:top="851" w:right="566" w:bottom="1701" w:left="1191" w:header="709" w:footer="709" w:gutter="0"/>
          <w:cols w:space="708"/>
          <w:docGrid w:linePitch="381"/>
        </w:sectPr>
      </w:pPr>
    </w:p>
    <w:tbl>
      <w:tblPr>
        <w:tblW w:w="1630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38"/>
        <w:gridCol w:w="1972"/>
        <w:gridCol w:w="567"/>
        <w:gridCol w:w="851"/>
        <w:gridCol w:w="1275"/>
        <w:gridCol w:w="1560"/>
        <w:gridCol w:w="1275"/>
        <w:gridCol w:w="851"/>
        <w:gridCol w:w="1417"/>
        <w:gridCol w:w="1418"/>
        <w:gridCol w:w="1276"/>
        <w:gridCol w:w="1275"/>
        <w:gridCol w:w="2127"/>
      </w:tblGrid>
      <w:tr w:rsidR="000A7D7A" w:rsidRPr="00DA3808" w14:paraId="6C975067" w14:textId="77777777" w:rsidTr="000A7D7A">
        <w:trPr>
          <w:trHeight w:val="570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7FD8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741D5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МЖД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856357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этажей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EE13" w14:textId="368EA902" w:rsidR="00DA3808" w:rsidRPr="00DA3808" w:rsidRDefault="004712CC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Фасад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3746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Установка решеток кондиционеров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7799C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Подсистема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0ED8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Элементы дома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3EA7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Подсветка</w:t>
            </w:r>
          </w:p>
        </w:tc>
      </w:tr>
      <w:tr w:rsidR="000A7D7A" w:rsidRPr="00DA3808" w14:paraId="6A915B01" w14:textId="77777777" w:rsidTr="000A7D7A">
        <w:trPr>
          <w:trHeight w:val="3240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610E" w14:textId="77777777" w:rsidR="00DA3808" w:rsidRPr="00DA3808" w:rsidRDefault="00DA3808" w:rsidP="00DA3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FD46" w14:textId="77777777" w:rsidR="00DA3808" w:rsidRPr="00DA3808" w:rsidRDefault="00DA3808" w:rsidP="00DA3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4033" w14:textId="77777777" w:rsidR="00DA3808" w:rsidRPr="00DA3808" w:rsidRDefault="00DA3808" w:rsidP="00DA3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5B88DE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Объем,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8A28" w14:textId="23D26D70" w:rsidR="00DA3808" w:rsidRPr="00DA3808" w:rsidRDefault="00DA3808" w:rsidP="00401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Облицовка стены </w:t>
            </w:r>
            <w:proofErr w:type="gramStart"/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из </w:t>
            </w:r>
            <w:r w:rsidR="00407F45" w:rsidRPr="00407F45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алюминиевая композитная панель</w:t>
            </w:r>
            <w:proofErr w:type="gramEnd"/>
            <w:r w:rsidR="00407F45"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(</w:t>
            </w:r>
            <w:r w:rsidR="00D50FD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АКП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),</w:t>
            </w:r>
            <w:r w:rsidR="00D50FD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</w:t>
            </w:r>
            <w:r w:rsidR="00D50FDB" w:rsidRPr="00D50FD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класса горючести А</w:t>
            </w:r>
            <w:r w:rsidR="004010A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  <w:r w:rsidR="00D50FD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, </w:t>
            </w:r>
            <w:r w:rsidR="00794825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толщина 4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14BE" w14:textId="22BBFD47" w:rsidR="00DA3808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Декоративные</w:t>
            </w:r>
            <w:r w:rsidR="00DA3808"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элементы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B2A9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794825">
              <w:rPr>
                <w:rFonts w:ascii="Times New Roman" w:eastAsia="Times New Roman" w:hAnsi="Times New Roman" w:cs="Times New Roman"/>
                <w:color w:val="000000"/>
                <w:sz w:val="18"/>
                <w:highlight w:val="yellow"/>
                <w:lang w:eastAsia="ru-RU"/>
              </w:rPr>
              <w:t>Плитка из гранита облицовочная СТ РК 3619-2020 толщиной 60 мм пилен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DDFA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Декоративная корзина для кондиционеров из оцинкованной стали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59ED4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Демонтаж оконного кондиционера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1124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Сталь арматурная периодического профиля для железобетонных конструкций класса А500С ГОСТ 34028-2016 диаметром от 12 до 40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8206" w14:textId="3F6A2B88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Уголок стальной горячекатаный равнополочный из углеродистой стали ГОСТ 8509-93 ширина полки от 40 до 125 мм,</w:t>
            </w:r>
            <w:r w:rsidR="00FB242B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 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толщиной от 2 до 16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E1E5" w14:textId="77777777" w:rsidR="00DA3808" w:rsidRPr="00DA3808" w:rsidRDefault="00DA3808" w:rsidP="00DA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Козырьки, 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- Греющие водостоки;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- Приведение балконов в единый стиль (балконы с подложкой и ковкой);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CD21" w14:textId="77777777" w:rsidR="00DA3808" w:rsidRPr="00DA3808" w:rsidRDefault="00DA3808" w:rsidP="000A7D7A">
            <w:pPr>
              <w:spacing w:after="0" w:line="240" w:lineRule="auto"/>
              <w:ind w:right="365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Кабель, трубы, </w:t>
            </w:r>
            <w:proofErr w:type="spellStart"/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гофры,силовой</w:t>
            </w:r>
            <w:proofErr w:type="spellEnd"/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кабель, установка ШУНО, Прожектора, светильники.</w:t>
            </w:r>
          </w:p>
        </w:tc>
      </w:tr>
      <w:tr w:rsidR="00794825" w:rsidRPr="00DA3808" w14:paraId="055C6A7F" w14:textId="77777777" w:rsidTr="00EC1EF7">
        <w:trPr>
          <w:trHeight w:val="40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D247B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D6AD6" w14:textId="44092AE9" w:rsidR="00794825" w:rsidRPr="00DA3808" w:rsidRDefault="00794825" w:rsidP="00287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 Абая</w:t>
            </w:r>
            <w:r w:rsidRPr="00DA3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1</w:t>
            </w:r>
            <w:r w:rsidR="00287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59A6" w14:textId="19DC3CAB" w:rsidR="00794825" w:rsidRPr="00DA3808" w:rsidRDefault="00287D49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642134" w14:textId="15149D47" w:rsidR="00794825" w:rsidRPr="00DA3808" w:rsidRDefault="00287D49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8 650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5A90F3" w14:textId="08E3DF9E" w:rsidR="00794825" w:rsidRPr="00DA3808" w:rsidRDefault="00287D49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8 650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7193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CF031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4ED6" w14:textId="3619FBDA" w:rsidR="00794825" w:rsidRPr="00DA3808" w:rsidRDefault="00955CF4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822B6" w14:textId="31590D08" w:rsidR="00794825" w:rsidRPr="00DA3808" w:rsidRDefault="00955CF4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87815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A0E8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0D7F9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3051" w14:textId="77777777" w:rsidR="00794825" w:rsidRPr="00DA3808" w:rsidRDefault="00794825" w:rsidP="00794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38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</w:t>
            </w:r>
          </w:p>
        </w:tc>
      </w:tr>
    </w:tbl>
    <w:p w14:paraId="7C99C652" w14:textId="77777777" w:rsidR="00DA3808" w:rsidRDefault="00DA3808" w:rsidP="00DA38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DA3808" w:rsidSect="00DA3808">
          <w:pgSz w:w="16838" w:h="11906" w:orient="landscape" w:code="9"/>
          <w:pgMar w:top="567" w:right="1701" w:bottom="426" w:left="851" w:header="709" w:footer="709" w:gutter="0"/>
          <w:cols w:space="708"/>
          <w:docGrid w:linePitch="381"/>
        </w:sectPr>
      </w:pPr>
    </w:p>
    <w:p w14:paraId="574CB4FB" w14:textId="77777777" w:rsidR="00A84BD1" w:rsidRPr="00126AE8" w:rsidRDefault="00A84BD1" w:rsidP="0016600D">
      <w:pPr>
        <w:spacing w:after="0" w:line="240" w:lineRule="auto"/>
        <w:ind w:left="708"/>
        <w:jc w:val="right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</w:p>
    <w:sectPr w:rsidR="00A84BD1" w:rsidRPr="00126AE8" w:rsidSect="000A7D7A">
      <w:pgSz w:w="11906" w:h="16838" w:code="9"/>
      <w:pgMar w:top="851" w:right="566" w:bottom="851" w:left="119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746D1"/>
    <w:multiLevelType w:val="multilevel"/>
    <w:tmpl w:val="06CA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240005"/>
    <w:multiLevelType w:val="multilevel"/>
    <w:tmpl w:val="E30A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05436"/>
    <w:multiLevelType w:val="hybridMultilevel"/>
    <w:tmpl w:val="1A8CE504"/>
    <w:lvl w:ilvl="0" w:tplc="0C00000F">
      <w:start w:val="1"/>
      <w:numFmt w:val="decimal"/>
      <w:lvlText w:val="%1."/>
      <w:lvlJc w:val="left"/>
      <w:pPr>
        <w:ind w:left="734" w:hanging="360"/>
      </w:pPr>
    </w:lvl>
    <w:lvl w:ilvl="1" w:tplc="0C000019" w:tentative="1">
      <w:start w:val="1"/>
      <w:numFmt w:val="lowerLetter"/>
      <w:lvlText w:val="%2."/>
      <w:lvlJc w:val="left"/>
      <w:pPr>
        <w:ind w:left="1454" w:hanging="360"/>
      </w:pPr>
    </w:lvl>
    <w:lvl w:ilvl="2" w:tplc="0C00001B" w:tentative="1">
      <w:start w:val="1"/>
      <w:numFmt w:val="lowerRoman"/>
      <w:lvlText w:val="%3."/>
      <w:lvlJc w:val="right"/>
      <w:pPr>
        <w:ind w:left="2174" w:hanging="180"/>
      </w:pPr>
    </w:lvl>
    <w:lvl w:ilvl="3" w:tplc="0C00000F" w:tentative="1">
      <w:start w:val="1"/>
      <w:numFmt w:val="decimal"/>
      <w:lvlText w:val="%4."/>
      <w:lvlJc w:val="left"/>
      <w:pPr>
        <w:ind w:left="2894" w:hanging="360"/>
      </w:pPr>
    </w:lvl>
    <w:lvl w:ilvl="4" w:tplc="0C000019" w:tentative="1">
      <w:start w:val="1"/>
      <w:numFmt w:val="lowerLetter"/>
      <w:lvlText w:val="%5."/>
      <w:lvlJc w:val="left"/>
      <w:pPr>
        <w:ind w:left="3614" w:hanging="360"/>
      </w:pPr>
    </w:lvl>
    <w:lvl w:ilvl="5" w:tplc="0C00001B" w:tentative="1">
      <w:start w:val="1"/>
      <w:numFmt w:val="lowerRoman"/>
      <w:lvlText w:val="%6."/>
      <w:lvlJc w:val="right"/>
      <w:pPr>
        <w:ind w:left="4334" w:hanging="180"/>
      </w:pPr>
    </w:lvl>
    <w:lvl w:ilvl="6" w:tplc="0C00000F" w:tentative="1">
      <w:start w:val="1"/>
      <w:numFmt w:val="decimal"/>
      <w:lvlText w:val="%7."/>
      <w:lvlJc w:val="left"/>
      <w:pPr>
        <w:ind w:left="5054" w:hanging="360"/>
      </w:pPr>
    </w:lvl>
    <w:lvl w:ilvl="7" w:tplc="0C000019" w:tentative="1">
      <w:start w:val="1"/>
      <w:numFmt w:val="lowerLetter"/>
      <w:lvlText w:val="%8."/>
      <w:lvlJc w:val="left"/>
      <w:pPr>
        <w:ind w:left="5774" w:hanging="360"/>
      </w:pPr>
    </w:lvl>
    <w:lvl w:ilvl="8" w:tplc="0C00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822A8C"/>
    <w:multiLevelType w:val="hybridMultilevel"/>
    <w:tmpl w:val="1A8CE504"/>
    <w:lvl w:ilvl="0" w:tplc="FFFFFFFF">
      <w:start w:val="1"/>
      <w:numFmt w:val="decimal"/>
      <w:lvlText w:val="%1."/>
      <w:lvlJc w:val="left"/>
      <w:pPr>
        <w:ind w:left="734" w:hanging="360"/>
      </w:pPr>
    </w:lvl>
    <w:lvl w:ilvl="1" w:tplc="FFFFFFFF" w:tentative="1">
      <w:start w:val="1"/>
      <w:numFmt w:val="lowerLetter"/>
      <w:lvlText w:val="%2."/>
      <w:lvlJc w:val="left"/>
      <w:pPr>
        <w:ind w:left="1454" w:hanging="360"/>
      </w:pPr>
    </w:lvl>
    <w:lvl w:ilvl="2" w:tplc="FFFFFFFF" w:tentative="1">
      <w:start w:val="1"/>
      <w:numFmt w:val="lowerRoman"/>
      <w:lvlText w:val="%3."/>
      <w:lvlJc w:val="right"/>
      <w:pPr>
        <w:ind w:left="2174" w:hanging="180"/>
      </w:pPr>
    </w:lvl>
    <w:lvl w:ilvl="3" w:tplc="FFFFFFFF" w:tentative="1">
      <w:start w:val="1"/>
      <w:numFmt w:val="decimal"/>
      <w:lvlText w:val="%4."/>
      <w:lvlJc w:val="left"/>
      <w:pPr>
        <w:ind w:left="2894" w:hanging="360"/>
      </w:pPr>
    </w:lvl>
    <w:lvl w:ilvl="4" w:tplc="FFFFFFFF" w:tentative="1">
      <w:start w:val="1"/>
      <w:numFmt w:val="lowerLetter"/>
      <w:lvlText w:val="%5."/>
      <w:lvlJc w:val="left"/>
      <w:pPr>
        <w:ind w:left="3614" w:hanging="360"/>
      </w:pPr>
    </w:lvl>
    <w:lvl w:ilvl="5" w:tplc="FFFFFFFF" w:tentative="1">
      <w:start w:val="1"/>
      <w:numFmt w:val="lowerRoman"/>
      <w:lvlText w:val="%6."/>
      <w:lvlJc w:val="right"/>
      <w:pPr>
        <w:ind w:left="4334" w:hanging="180"/>
      </w:pPr>
    </w:lvl>
    <w:lvl w:ilvl="6" w:tplc="FFFFFFFF" w:tentative="1">
      <w:start w:val="1"/>
      <w:numFmt w:val="decimal"/>
      <w:lvlText w:val="%7."/>
      <w:lvlJc w:val="left"/>
      <w:pPr>
        <w:ind w:left="5054" w:hanging="360"/>
      </w:pPr>
    </w:lvl>
    <w:lvl w:ilvl="7" w:tplc="FFFFFFFF" w:tentative="1">
      <w:start w:val="1"/>
      <w:numFmt w:val="lowerLetter"/>
      <w:lvlText w:val="%8."/>
      <w:lvlJc w:val="left"/>
      <w:pPr>
        <w:ind w:left="5774" w:hanging="360"/>
      </w:pPr>
    </w:lvl>
    <w:lvl w:ilvl="8" w:tplc="FFFFFFFF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BD251D2"/>
    <w:multiLevelType w:val="multilevel"/>
    <w:tmpl w:val="7C60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E06664"/>
    <w:multiLevelType w:val="hybridMultilevel"/>
    <w:tmpl w:val="884065D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BD76B59"/>
    <w:multiLevelType w:val="hybridMultilevel"/>
    <w:tmpl w:val="8AE4CB56"/>
    <w:lvl w:ilvl="0" w:tplc="0EA07854">
      <w:start w:val="7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E64"/>
    <w:rsid w:val="0000239C"/>
    <w:rsid w:val="000035F6"/>
    <w:rsid w:val="00025F9D"/>
    <w:rsid w:val="00036F3F"/>
    <w:rsid w:val="00051EFC"/>
    <w:rsid w:val="0005701D"/>
    <w:rsid w:val="000709C5"/>
    <w:rsid w:val="000A7D7A"/>
    <w:rsid w:val="000B6561"/>
    <w:rsid w:val="000B6913"/>
    <w:rsid w:val="000C23CB"/>
    <w:rsid w:val="000D0F95"/>
    <w:rsid w:val="001131E8"/>
    <w:rsid w:val="0011534D"/>
    <w:rsid w:val="00126AE8"/>
    <w:rsid w:val="00142259"/>
    <w:rsid w:val="00144AB9"/>
    <w:rsid w:val="0016600D"/>
    <w:rsid w:val="001D712D"/>
    <w:rsid w:val="00202930"/>
    <w:rsid w:val="00207048"/>
    <w:rsid w:val="00287D49"/>
    <w:rsid w:val="002E2DD4"/>
    <w:rsid w:val="0035085E"/>
    <w:rsid w:val="0038149F"/>
    <w:rsid w:val="003E40BC"/>
    <w:rsid w:val="003E46AB"/>
    <w:rsid w:val="004010AB"/>
    <w:rsid w:val="00407F45"/>
    <w:rsid w:val="00434A4E"/>
    <w:rsid w:val="00435F89"/>
    <w:rsid w:val="00446544"/>
    <w:rsid w:val="00446A76"/>
    <w:rsid w:val="004712CC"/>
    <w:rsid w:val="00503AB0"/>
    <w:rsid w:val="00541A2F"/>
    <w:rsid w:val="00554BED"/>
    <w:rsid w:val="005841BB"/>
    <w:rsid w:val="005C00EB"/>
    <w:rsid w:val="005E0268"/>
    <w:rsid w:val="005F7A9D"/>
    <w:rsid w:val="006335A8"/>
    <w:rsid w:val="00685998"/>
    <w:rsid w:val="006F4013"/>
    <w:rsid w:val="007000CC"/>
    <w:rsid w:val="00770976"/>
    <w:rsid w:val="00771C32"/>
    <w:rsid w:val="00773CA3"/>
    <w:rsid w:val="0078052B"/>
    <w:rsid w:val="00791DB4"/>
    <w:rsid w:val="00791E64"/>
    <w:rsid w:val="00794825"/>
    <w:rsid w:val="00797BEB"/>
    <w:rsid w:val="007D102C"/>
    <w:rsid w:val="007E601E"/>
    <w:rsid w:val="00820E64"/>
    <w:rsid w:val="00835631"/>
    <w:rsid w:val="0084700A"/>
    <w:rsid w:val="00856C77"/>
    <w:rsid w:val="00882F4F"/>
    <w:rsid w:val="008A1B98"/>
    <w:rsid w:val="008A7A49"/>
    <w:rsid w:val="008F728D"/>
    <w:rsid w:val="00910B8E"/>
    <w:rsid w:val="00931C00"/>
    <w:rsid w:val="009411A0"/>
    <w:rsid w:val="00955CF4"/>
    <w:rsid w:val="0099496D"/>
    <w:rsid w:val="009C6188"/>
    <w:rsid w:val="009E4AC2"/>
    <w:rsid w:val="00A05781"/>
    <w:rsid w:val="00A40D64"/>
    <w:rsid w:val="00A44B72"/>
    <w:rsid w:val="00A84BD1"/>
    <w:rsid w:val="00AB6231"/>
    <w:rsid w:val="00AD2C57"/>
    <w:rsid w:val="00AF0876"/>
    <w:rsid w:val="00B0721D"/>
    <w:rsid w:val="00B14B8E"/>
    <w:rsid w:val="00B21EDD"/>
    <w:rsid w:val="00B87CF1"/>
    <w:rsid w:val="00B95F04"/>
    <w:rsid w:val="00C17D18"/>
    <w:rsid w:val="00C37753"/>
    <w:rsid w:val="00C82641"/>
    <w:rsid w:val="00D343F9"/>
    <w:rsid w:val="00D43062"/>
    <w:rsid w:val="00D44A67"/>
    <w:rsid w:val="00D50FDB"/>
    <w:rsid w:val="00D6552B"/>
    <w:rsid w:val="00D914DA"/>
    <w:rsid w:val="00D94C1F"/>
    <w:rsid w:val="00DA3808"/>
    <w:rsid w:val="00DB6443"/>
    <w:rsid w:val="00DC7B3A"/>
    <w:rsid w:val="00DD1F4F"/>
    <w:rsid w:val="00E054F3"/>
    <w:rsid w:val="00F03D21"/>
    <w:rsid w:val="00F04A2F"/>
    <w:rsid w:val="00F92F17"/>
    <w:rsid w:val="00FB242B"/>
    <w:rsid w:val="00FD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704C2"/>
  <w15:chartTrackingRefBased/>
  <w15:docId w15:val="{AB140F8A-FA78-4710-8879-4015970B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4AC2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7A4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8A7A49"/>
  </w:style>
  <w:style w:type="character" w:customStyle="1" w:styleId="30">
    <w:name w:val="Заголовок 3 Знак"/>
    <w:basedOn w:val="a0"/>
    <w:link w:val="3"/>
    <w:uiPriority w:val="9"/>
    <w:semiHidden/>
    <w:rsid w:val="009E4AC2"/>
    <w:rPr>
      <w:rFonts w:asciiTheme="majorHAnsi" w:eastAsiaTheme="majorEastAsia" w:hAnsiTheme="majorHAnsi" w:cstheme="majorBidi"/>
      <w:b/>
      <w:bCs/>
      <w:color w:val="4472C4" w:themeColor="accent1"/>
      <w:lang w:eastAsia="ru-RU"/>
    </w:rPr>
  </w:style>
  <w:style w:type="table" w:styleId="a5">
    <w:name w:val="Table Grid"/>
    <w:basedOn w:val="a1"/>
    <w:uiPriority w:val="59"/>
    <w:rsid w:val="009E4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F03D21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List Paragraph"/>
    <w:basedOn w:val="a"/>
    <w:uiPriority w:val="34"/>
    <w:qFormat/>
    <w:rsid w:val="000D0F9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51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1EFC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035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0035F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/>
    </w:rPr>
  </w:style>
  <w:style w:type="character" w:customStyle="1" w:styleId="aa">
    <w:name w:val="Основной текст Знак"/>
    <w:basedOn w:val="a0"/>
    <w:link w:val="a9"/>
    <w:uiPriority w:val="1"/>
    <w:rsid w:val="000035F6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4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7</Pages>
  <Words>1928</Words>
  <Characters>10994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46</cp:revision>
  <cp:lastPrinted>2026-04-14T11:40:00Z</cp:lastPrinted>
  <dcterms:created xsi:type="dcterms:W3CDTF">2026-03-19T15:51:00Z</dcterms:created>
  <dcterms:modified xsi:type="dcterms:W3CDTF">2026-10-15T10:08:00Z</dcterms:modified>
</cp:coreProperties>
</file>