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EB4327" w14:textId="77777777" w:rsidR="009E44F1" w:rsidRDefault="009E44F1" w:rsidP="005B2662">
      <w:pPr>
        <w:tabs>
          <w:tab w:val="left" w:pos="284"/>
        </w:tabs>
        <w:ind w:left="924"/>
        <w:jc w:val="center"/>
        <w:rPr>
          <w:b/>
          <w:bCs/>
          <w:color w:val="000000" w:themeColor="text1"/>
          <w:lang w:eastAsia="en-US"/>
        </w:rPr>
      </w:pPr>
    </w:p>
    <w:p w14:paraId="484FBDA3" w14:textId="77777777" w:rsidR="003458EF" w:rsidRPr="00CD6EB1" w:rsidRDefault="003458EF" w:rsidP="003458EF">
      <w:pPr>
        <w:tabs>
          <w:tab w:val="left" w:pos="284"/>
        </w:tabs>
        <w:ind w:left="924"/>
        <w:jc w:val="center"/>
        <w:rPr>
          <w:b/>
          <w:bCs/>
          <w:color w:val="000000" w:themeColor="text1"/>
          <w:lang w:val="kk-KZ" w:eastAsia="en-US"/>
        </w:rPr>
      </w:pPr>
    </w:p>
    <w:p w14:paraId="2B337922" w14:textId="20742686" w:rsidR="003458EF" w:rsidRDefault="00D25CC6" w:rsidP="005230A0">
      <w:pPr>
        <w:tabs>
          <w:tab w:val="left" w:pos="567"/>
        </w:tabs>
        <w:ind w:left="142" w:right="423" w:firstLine="567"/>
        <w:jc w:val="center"/>
        <w:rPr>
          <w:b/>
          <w:color w:val="000000" w:themeColor="text1"/>
          <w:sz w:val="26"/>
          <w:szCs w:val="26"/>
          <w:lang w:val="kk-KZ" w:eastAsia="en-US"/>
        </w:rPr>
      </w:pPr>
      <w:r w:rsidRPr="00D25CC6">
        <w:rPr>
          <w:b/>
          <w:bCs/>
          <w:color w:val="000000" w:themeColor="text1"/>
          <w:sz w:val="26"/>
          <w:szCs w:val="26"/>
          <w:lang w:val="kk-KZ" w:eastAsia="en-US"/>
        </w:rPr>
        <w:t>Автокөлік құралдарының сұйықтықтары мен тежегіш қалыптарын ауыстыру бойынша көрсетілетін қызметтерді мемлекеттік сатып алу жөніндегі конкурстық құжаттама</w:t>
      </w:r>
      <w:r w:rsidR="005230A0" w:rsidRPr="005230A0">
        <w:rPr>
          <w:b/>
          <w:bCs/>
          <w:color w:val="000000" w:themeColor="text1"/>
          <w:sz w:val="26"/>
          <w:szCs w:val="26"/>
          <w:lang w:val="kk-KZ" w:eastAsia="en-US"/>
        </w:rPr>
        <w:t xml:space="preserve"> </w:t>
      </w:r>
    </w:p>
    <w:p w14:paraId="7890A1D7" w14:textId="77777777" w:rsidR="005230A0" w:rsidRDefault="005230A0" w:rsidP="005230A0">
      <w:pPr>
        <w:tabs>
          <w:tab w:val="left" w:pos="567"/>
        </w:tabs>
        <w:ind w:left="142" w:right="423" w:firstLine="567"/>
        <w:jc w:val="center"/>
        <w:rPr>
          <w:b/>
          <w:color w:val="000000" w:themeColor="text1"/>
          <w:sz w:val="26"/>
          <w:szCs w:val="26"/>
          <w:lang w:val="kk-KZ" w:eastAsia="en-US"/>
        </w:rPr>
      </w:pPr>
    </w:p>
    <w:p w14:paraId="11536973" w14:textId="44943621" w:rsidR="00D25CC6" w:rsidRPr="00D25CC6" w:rsidRDefault="00D25CC6" w:rsidP="00D25CC6">
      <w:pPr>
        <w:tabs>
          <w:tab w:val="left" w:pos="567"/>
        </w:tabs>
        <w:ind w:left="142" w:right="423" w:firstLine="567"/>
        <w:jc w:val="both"/>
        <w:rPr>
          <w:bCs/>
          <w:color w:val="000000" w:themeColor="text1"/>
          <w:sz w:val="26"/>
          <w:szCs w:val="26"/>
          <w:lang w:val="kk-KZ" w:eastAsia="en-US"/>
        </w:rPr>
      </w:pPr>
      <w:r>
        <w:rPr>
          <w:bCs/>
          <w:color w:val="000000" w:themeColor="text1"/>
          <w:sz w:val="26"/>
          <w:szCs w:val="26"/>
          <w:lang w:val="kk-KZ" w:eastAsia="en-US"/>
        </w:rPr>
        <w:t>1.</w:t>
      </w:r>
      <w:r w:rsidRPr="00D25CC6">
        <w:rPr>
          <w:bCs/>
          <w:color w:val="000000" w:themeColor="text1"/>
          <w:sz w:val="26"/>
          <w:szCs w:val="26"/>
          <w:lang w:val="kk-KZ" w:eastAsia="en-US"/>
        </w:rPr>
        <w:t xml:space="preserve"> Қызмет көрсету орны: жұмыс уақытын үнемдеу, отынды тиімді жұмсау және жеделділік мақсатында жұмыстарды орындау орны Тапсырыс берушінің әкімшілік ғимараты орналасқан жерден (Астана қаласы, Нұра ауданы, Домалақ Ана көшесі 11) 5 (бес) километрден аспайтын радиуста болуы тиіс.</w:t>
      </w:r>
    </w:p>
    <w:p w14:paraId="480123FD" w14:textId="400BA0DF" w:rsidR="00D25CC6" w:rsidRPr="00D25CC6" w:rsidRDefault="00D25CC6" w:rsidP="00D25CC6">
      <w:pPr>
        <w:tabs>
          <w:tab w:val="left" w:pos="567"/>
        </w:tabs>
        <w:ind w:left="142" w:right="423" w:firstLine="567"/>
        <w:jc w:val="both"/>
        <w:rPr>
          <w:bCs/>
          <w:color w:val="000000" w:themeColor="text1"/>
          <w:sz w:val="26"/>
          <w:szCs w:val="26"/>
          <w:lang w:val="kk-KZ" w:eastAsia="en-US"/>
        </w:rPr>
      </w:pPr>
      <w:r>
        <w:rPr>
          <w:bCs/>
          <w:color w:val="000000" w:themeColor="text1"/>
          <w:sz w:val="26"/>
          <w:szCs w:val="26"/>
          <w:lang w:val="kk-KZ" w:eastAsia="en-US"/>
        </w:rPr>
        <w:t>2.</w:t>
      </w:r>
      <w:r w:rsidRPr="00D25CC6">
        <w:rPr>
          <w:bCs/>
          <w:color w:val="000000" w:themeColor="text1"/>
          <w:sz w:val="26"/>
          <w:szCs w:val="26"/>
          <w:lang w:val="kk-KZ" w:eastAsia="en-US"/>
        </w:rPr>
        <w:t xml:space="preserve"> Шарт бойынша қызмет көрсетудің жалпы мерзімі: шарт күшіне енген күннен бастап 31 жылғы 2026 желтоқсанға дейін (15 күнтізбелік күннен астам).</w:t>
      </w:r>
    </w:p>
    <w:p w14:paraId="6ECE7820" w14:textId="0CA19E8B" w:rsidR="00D25CC6" w:rsidRPr="00D25CC6" w:rsidRDefault="00D25CC6" w:rsidP="00D25CC6">
      <w:pPr>
        <w:tabs>
          <w:tab w:val="left" w:pos="567"/>
        </w:tabs>
        <w:ind w:left="142" w:right="423" w:firstLine="567"/>
        <w:jc w:val="both"/>
        <w:rPr>
          <w:bCs/>
          <w:color w:val="000000" w:themeColor="text1"/>
          <w:sz w:val="26"/>
          <w:szCs w:val="26"/>
          <w:lang w:val="kk-KZ" w:eastAsia="en-US"/>
        </w:rPr>
      </w:pPr>
      <w:r>
        <w:rPr>
          <w:bCs/>
          <w:color w:val="000000" w:themeColor="text1"/>
          <w:sz w:val="26"/>
          <w:szCs w:val="26"/>
          <w:lang w:val="kk-KZ" w:eastAsia="en-US"/>
        </w:rPr>
        <w:t>3.</w:t>
      </w:r>
      <w:r w:rsidRPr="00D25CC6">
        <w:rPr>
          <w:bCs/>
          <w:color w:val="000000" w:themeColor="text1"/>
          <w:sz w:val="26"/>
          <w:szCs w:val="26"/>
          <w:lang w:val="kk-KZ" w:eastAsia="en-US"/>
        </w:rPr>
        <w:t xml:space="preserve"> Қызмет көрсетуге жататын машиналардың атауы мен саны: Toyota Corolla - 1 бірлік, Toyota Camry - 1 бірлік, Toyota Hiace - 2 бірлік.</w:t>
      </w:r>
    </w:p>
    <w:p w14:paraId="4AA344AA" w14:textId="1B9EE7BA" w:rsidR="00D25CC6" w:rsidRDefault="00D25CC6" w:rsidP="00D25CC6">
      <w:pPr>
        <w:tabs>
          <w:tab w:val="left" w:pos="567"/>
        </w:tabs>
        <w:ind w:left="142" w:right="423" w:firstLine="567"/>
        <w:jc w:val="both"/>
        <w:rPr>
          <w:bCs/>
          <w:color w:val="000000" w:themeColor="text1"/>
          <w:sz w:val="26"/>
          <w:szCs w:val="26"/>
          <w:lang w:val="kk-KZ" w:eastAsia="en-US"/>
        </w:rPr>
      </w:pPr>
      <w:r>
        <w:rPr>
          <w:bCs/>
          <w:color w:val="000000" w:themeColor="text1"/>
          <w:sz w:val="26"/>
          <w:szCs w:val="26"/>
          <w:lang w:val="kk-KZ" w:eastAsia="en-US"/>
        </w:rPr>
        <w:t>4.</w:t>
      </w:r>
      <w:r w:rsidRPr="00D25CC6">
        <w:rPr>
          <w:bCs/>
          <w:color w:val="000000" w:themeColor="text1"/>
          <w:sz w:val="26"/>
          <w:szCs w:val="26"/>
          <w:lang w:val="kk-KZ" w:eastAsia="en-US"/>
        </w:rPr>
        <w:t xml:space="preserve"> Қызметтер Тапсырыс берушінің қызметтік автомобилін жарамды күйде ұстауды қамтамасыз етуге, қозғалыс қауіпсіздігін қамтамасыз етуге тиіс.</w:t>
      </w:r>
    </w:p>
    <w:p w14:paraId="3B0D7A7A" w14:textId="77777777" w:rsidR="00D25CC6" w:rsidRPr="00D25CC6" w:rsidRDefault="00D25CC6" w:rsidP="00D25CC6">
      <w:pPr>
        <w:tabs>
          <w:tab w:val="left" w:pos="567"/>
        </w:tabs>
        <w:ind w:left="142" w:right="423" w:firstLine="567"/>
        <w:jc w:val="both"/>
        <w:rPr>
          <w:bCs/>
          <w:color w:val="000000" w:themeColor="text1"/>
          <w:sz w:val="26"/>
          <w:szCs w:val="26"/>
          <w:lang w:val="kk-KZ" w:eastAsia="en-US"/>
        </w:rPr>
      </w:pPr>
      <w:r w:rsidRPr="00D25CC6">
        <w:rPr>
          <w:bCs/>
          <w:color w:val="000000" w:themeColor="text1"/>
          <w:sz w:val="26"/>
          <w:szCs w:val="26"/>
          <w:lang w:val="kk-KZ" w:eastAsia="en-US"/>
        </w:rPr>
        <w:t>Қызметтердің толық құрамы осы техникалық ерекшелікке қосымшада қамтылған.</w:t>
      </w:r>
    </w:p>
    <w:p w14:paraId="0F2061A8" w14:textId="0E832F15" w:rsidR="00D25CC6" w:rsidRPr="00D25CC6" w:rsidRDefault="00D25CC6" w:rsidP="00D25CC6">
      <w:pPr>
        <w:tabs>
          <w:tab w:val="left" w:pos="567"/>
        </w:tabs>
        <w:ind w:left="142" w:right="423" w:firstLine="567"/>
        <w:jc w:val="both"/>
        <w:rPr>
          <w:bCs/>
          <w:color w:val="000000" w:themeColor="text1"/>
          <w:sz w:val="26"/>
          <w:szCs w:val="26"/>
          <w:lang w:val="kk-KZ" w:eastAsia="en-US"/>
        </w:rPr>
      </w:pPr>
      <w:r>
        <w:rPr>
          <w:bCs/>
          <w:color w:val="000000" w:themeColor="text1"/>
          <w:sz w:val="26"/>
          <w:szCs w:val="26"/>
          <w:lang w:val="kk-KZ" w:eastAsia="en-US"/>
        </w:rPr>
        <w:t>5.</w:t>
      </w:r>
      <w:r w:rsidRPr="00D25CC6">
        <w:rPr>
          <w:bCs/>
          <w:color w:val="000000" w:themeColor="text1"/>
          <w:sz w:val="26"/>
          <w:szCs w:val="26"/>
          <w:lang w:val="kk-KZ" w:eastAsia="en-US"/>
        </w:rPr>
        <w:t xml:space="preserve"> Қызмет көрсету шарттары.</w:t>
      </w:r>
    </w:p>
    <w:p w14:paraId="684F1A82" w14:textId="77777777" w:rsidR="00D25CC6" w:rsidRPr="00D25CC6" w:rsidRDefault="00D25CC6" w:rsidP="00D25CC6">
      <w:pPr>
        <w:tabs>
          <w:tab w:val="left" w:pos="567"/>
        </w:tabs>
        <w:ind w:left="142" w:right="423" w:firstLine="567"/>
        <w:jc w:val="both"/>
        <w:rPr>
          <w:bCs/>
          <w:color w:val="000000" w:themeColor="text1"/>
          <w:sz w:val="26"/>
          <w:szCs w:val="26"/>
          <w:lang w:val="kk-KZ" w:eastAsia="en-US"/>
        </w:rPr>
      </w:pPr>
      <w:r w:rsidRPr="00D25CC6">
        <w:rPr>
          <w:bCs/>
          <w:color w:val="000000" w:themeColor="text1"/>
          <w:sz w:val="26"/>
          <w:szCs w:val="26"/>
          <w:lang w:val="kk-KZ" w:eastAsia="en-US"/>
        </w:rPr>
        <w:t>Қажет болған жағдайда Тапсырыс беруші немесе оның өкілі қызметтер көрсету үшін автокөлікті ұсыну уақыты туралы Өнім берушіні 2 сағат бұрын хабардар етеді.</w:t>
      </w:r>
    </w:p>
    <w:p w14:paraId="334A21BA" w14:textId="3E3DED71" w:rsidR="00D25CC6" w:rsidRDefault="00D25CC6" w:rsidP="00D25CC6">
      <w:pPr>
        <w:tabs>
          <w:tab w:val="left" w:pos="567"/>
        </w:tabs>
        <w:ind w:left="142" w:right="423" w:firstLine="567"/>
        <w:jc w:val="both"/>
        <w:rPr>
          <w:bCs/>
          <w:color w:val="000000" w:themeColor="text1"/>
          <w:sz w:val="26"/>
          <w:szCs w:val="26"/>
          <w:lang w:val="kk-KZ" w:eastAsia="en-US"/>
        </w:rPr>
      </w:pPr>
      <w:r w:rsidRPr="00D25CC6">
        <w:rPr>
          <w:bCs/>
          <w:color w:val="000000" w:themeColor="text1"/>
          <w:sz w:val="26"/>
          <w:szCs w:val="26"/>
          <w:lang w:val="kk-KZ" w:eastAsia="en-US"/>
        </w:rPr>
        <w:t>Өнім беруші құжат айналымын және Тапсырыс беруші автокөлігінің өтініштерінің есебін (электрондық/қағаз тапсырысы наряд, өтініштің себебін, көрсетілген қызметтердің түрлерін, ауыстырылған қосалқы бөлшектерді, жүргізушінің мәліметтерін, автокөліктің мемлекеттік нөмірін, келу/кету уақытын көрсететін) жүргізуге тиіс, бұл ретте Өнім беруші Тапсырыс беруші бірінші өтініш жасаған кезде өтініштердің хронологиясын есепке алу және салыстыру, есепке алу үшін құжаттамаға қолжетімділікті ұсынуға тиіс төлеуге жататын сома.</w:t>
      </w:r>
    </w:p>
    <w:p w14:paraId="6CB21C2D" w14:textId="77777777" w:rsidR="00D25CC6" w:rsidRPr="00D25CC6" w:rsidRDefault="00D25CC6" w:rsidP="00D25CC6">
      <w:pPr>
        <w:tabs>
          <w:tab w:val="left" w:pos="567"/>
        </w:tabs>
        <w:ind w:left="142" w:right="423" w:firstLine="567"/>
        <w:jc w:val="both"/>
        <w:rPr>
          <w:bCs/>
          <w:color w:val="000000" w:themeColor="text1"/>
          <w:sz w:val="26"/>
          <w:szCs w:val="26"/>
          <w:lang w:val="kk-KZ" w:eastAsia="en-US"/>
        </w:rPr>
      </w:pPr>
      <w:r w:rsidRPr="00D25CC6">
        <w:rPr>
          <w:bCs/>
          <w:color w:val="000000" w:themeColor="text1"/>
          <w:sz w:val="26"/>
          <w:szCs w:val="26"/>
          <w:lang w:val="kk-KZ" w:eastAsia="en-US"/>
        </w:rPr>
        <w:t>Тапсырыс беруші қызмет көрсету үшін автокөлікті ұсынғаннан кейін Тараптардың өкілдері зақымданудың болуы немесе болмауы мәніне автокөліктің шанағын, салонын және багажын тексеруді жүргізеді. Қабылдау-тапсыру актісінде ауыстыруға немесе жөндеуге жататын жылжымалы сыртқы немесе ішкі бөлшектер мен жинақтаушы қосалқы бөлшектер сипатталады. Тексеру нәтижелері қабылдау-тапсыру актісінде Тараптар өкілдерінің қолы қойылып белгіленеді. Тараптар қабылдау-тапсыру актісіне қол қойған сәттен бастап Өнім беруші Тапсырыс берушінің автомашиналары мен жинақтаушы қосалқы бөлшектерінің автокөлікті Тапсырыс берушіге тапсырғанға дейін сақталуына жауапты болады.</w:t>
      </w:r>
    </w:p>
    <w:p w14:paraId="68CAD141" w14:textId="07EFEDB3" w:rsidR="00D25CC6" w:rsidRDefault="00D25CC6" w:rsidP="00D25CC6">
      <w:pPr>
        <w:tabs>
          <w:tab w:val="left" w:pos="567"/>
        </w:tabs>
        <w:ind w:left="142" w:right="423" w:firstLine="567"/>
        <w:jc w:val="both"/>
        <w:rPr>
          <w:bCs/>
          <w:color w:val="000000" w:themeColor="text1"/>
          <w:sz w:val="26"/>
          <w:szCs w:val="26"/>
          <w:lang w:val="kk-KZ" w:eastAsia="en-US"/>
        </w:rPr>
      </w:pPr>
      <w:r w:rsidRPr="00D25CC6">
        <w:rPr>
          <w:bCs/>
          <w:color w:val="000000" w:themeColor="text1"/>
          <w:sz w:val="26"/>
          <w:szCs w:val="26"/>
          <w:lang w:val="kk-KZ" w:eastAsia="en-US"/>
        </w:rPr>
        <w:t>Қызметтер көрсету үшін қажетті барлық қосалқы бөлшектер мен өзге де шығыс материалдарын Өнім беруші ұсынады және қызметтердің құнына кіреді.</w:t>
      </w:r>
    </w:p>
    <w:p w14:paraId="2178D026" w14:textId="77777777" w:rsidR="003458EF" w:rsidRPr="00C04DA1" w:rsidRDefault="003458EF" w:rsidP="003458EF">
      <w:pPr>
        <w:tabs>
          <w:tab w:val="left" w:pos="567"/>
        </w:tabs>
        <w:ind w:left="142" w:right="423" w:firstLine="567"/>
        <w:jc w:val="both"/>
        <w:rPr>
          <w:bCs/>
          <w:color w:val="000000" w:themeColor="text1"/>
          <w:sz w:val="26"/>
          <w:szCs w:val="26"/>
          <w:lang w:val="kk-KZ" w:eastAsia="en-US"/>
        </w:rPr>
      </w:pPr>
      <w:r w:rsidRPr="00C04DA1">
        <w:rPr>
          <w:bCs/>
          <w:color w:val="000000" w:themeColor="text1"/>
          <w:sz w:val="26"/>
          <w:szCs w:val="26"/>
          <w:lang w:val="kk-KZ" w:eastAsia="en-US"/>
        </w:rPr>
        <w:t>6</w:t>
      </w:r>
      <w:r>
        <w:rPr>
          <w:bCs/>
          <w:color w:val="000000" w:themeColor="text1"/>
          <w:sz w:val="26"/>
          <w:szCs w:val="26"/>
          <w:lang w:val="kk-KZ" w:eastAsia="en-US"/>
        </w:rPr>
        <w:t>.</w:t>
      </w:r>
      <w:r w:rsidRPr="00C04DA1">
        <w:rPr>
          <w:bCs/>
          <w:color w:val="000000" w:themeColor="text1"/>
          <w:sz w:val="26"/>
          <w:szCs w:val="26"/>
          <w:lang w:val="kk-KZ" w:eastAsia="en-US"/>
        </w:rPr>
        <w:t xml:space="preserve"> Жұмыстарға қойылатын талаптар:</w:t>
      </w:r>
    </w:p>
    <w:p w14:paraId="32D5F8BA" w14:textId="77777777" w:rsidR="003458EF" w:rsidRDefault="003458EF" w:rsidP="003458EF">
      <w:pPr>
        <w:tabs>
          <w:tab w:val="left" w:pos="567"/>
        </w:tabs>
        <w:ind w:left="142" w:right="423" w:firstLine="567"/>
        <w:jc w:val="both"/>
        <w:rPr>
          <w:bCs/>
          <w:color w:val="000000" w:themeColor="text1"/>
          <w:sz w:val="26"/>
          <w:szCs w:val="26"/>
          <w:lang w:val="kk-KZ" w:eastAsia="en-US"/>
        </w:rPr>
      </w:pPr>
      <w:r w:rsidRPr="00C04DA1">
        <w:rPr>
          <w:bCs/>
          <w:color w:val="000000" w:themeColor="text1"/>
          <w:sz w:val="26"/>
          <w:szCs w:val="26"/>
          <w:lang w:val="kk-KZ" w:eastAsia="en-US"/>
        </w:rPr>
        <w:t>1) техникалық қызмет көрсету белгілі бір кезеңділікпен және белгіленген тәртіппен пайдалану жөніндегі нұсқаулықта, сервистік кітапшада жазылған дайындаушы зауыттың ұсынымдарына сәйкес келуі тиіс;</w:t>
      </w:r>
    </w:p>
    <w:p w14:paraId="55B3D6E1" w14:textId="77777777" w:rsidR="003458EF" w:rsidRPr="00C04DA1" w:rsidRDefault="003458EF" w:rsidP="003458EF">
      <w:pPr>
        <w:tabs>
          <w:tab w:val="left" w:pos="567"/>
        </w:tabs>
        <w:ind w:left="142" w:right="423" w:firstLine="567"/>
        <w:jc w:val="both"/>
        <w:rPr>
          <w:bCs/>
          <w:color w:val="000000" w:themeColor="text1"/>
          <w:sz w:val="26"/>
          <w:szCs w:val="26"/>
          <w:lang w:val="kk-KZ" w:eastAsia="en-US"/>
        </w:rPr>
      </w:pPr>
      <w:r w:rsidRPr="00C04DA1">
        <w:rPr>
          <w:bCs/>
          <w:color w:val="000000" w:themeColor="text1"/>
          <w:sz w:val="26"/>
          <w:szCs w:val="26"/>
          <w:lang w:val="kk-KZ" w:eastAsia="en-US"/>
        </w:rPr>
        <w:t>2) шарт шеңберінде ауыстырылған бөлшектер, тораптар, агрегаттар және жағармай материалдары конструкциялар мен материалдардың барлық соңғы түрлендірулерін көрсететін жаңа, пайдаланылмаған, жаңа не сериялық үлгілермен болуы тиіс. Ақаулар пайда болған жағдайда Өнім беруші Тапсырыс берушінің бірінші талабы бойынша күнтізбелік үш күн ішінде сапалық бөлшекке ауыстыруды жүргізуге міндетті;</w:t>
      </w:r>
    </w:p>
    <w:p w14:paraId="6F47515F" w14:textId="77777777" w:rsidR="003458EF" w:rsidRDefault="003458EF" w:rsidP="003458EF">
      <w:pPr>
        <w:tabs>
          <w:tab w:val="left" w:pos="567"/>
        </w:tabs>
        <w:ind w:left="142" w:right="423" w:firstLine="567"/>
        <w:jc w:val="both"/>
        <w:rPr>
          <w:bCs/>
          <w:color w:val="000000" w:themeColor="text1"/>
          <w:sz w:val="26"/>
          <w:szCs w:val="26"/>
          <w:lang w:val="kk-KZ" w:eastAsia="en-US"/>
        </w:rPr>
      </w:pPr>
      <w:r w:rsidRPr="00C04DA1">
        <w:rPr>
          <w:bCs/>
          <w:color w:val="000000" w:themeColor="text1"/>
          <w:sz w:val="26"/>
          <w:szCs w:val="26"/>
          <w:lang w:val="kk-KZ" w:eastAsia="en-US"/>
        </w:rPr>
        <w:lastRenderedPageBreak/>
        <w:t>3) жөндеу жұмыстарын орындағанға дейін жеткізуші тапсырыс берушімен барлық қосалқы бөлшектер мен бөлшектерді орнатуды (ауыстыруды) алдын ала келісуді жүргізуге міндетті. Автокөлікке техникалық қызмет көрсету жөніндегі операциялар аяқталғаннан кейін Өнім беруші Тапсырыс берушіге барлық алынған қосалқы бөлшектер мен бөлшектерді беруге міндетті;</w:t>
      </w:r>
    </w:p>
    <w:p w14:paraId="1E09AF56" w14:textId="77777777" w:rsidR="003458EF" w:rsidRPr="00C04DA1" w:rsidRDefault="003458EF" w:rsidP="003458EF">
      <w:pPr>
        <w:tabs>
          <w:tab w:val="left" w:pos="567"/>
        </w:tabs>
        <w:ind w:left="142" w:right="423" w:firstLine="567"/>
        <w:jc w:val="both"/>
        <w:rPr>
          <w:bCs/>
          <w:color w:val="000000" w:themeColor="text1"/>
          <w:sz w:val="26"/>
          <w:szCs w:val="26"/>
          <w:lang w:val="kk-KZ" w:eastAsia="en-US"/>
        </w:rPr>
      </w:pPr>
      <w:r w:rsidRPr="00C04DA1">
        <w:rPr>
          <w:bCs/>
          <w:color w:val="000000" w:themeColor="text1"/>
          <w:sz w:val="26"/>
          <w:szCs w:val="26"/>
          <w:lang w:val="kk-KZ" w:eastAsia="en-US"/>
        </w:rPr>
        <w:t>4) жеткізуші мамандандырылған автоэвакуатордың ТҚС-ға дейін жеткізу үшін автокөлік сынған жерге шығуын қамтамасыз етуге тиіс. Эвакуаторға шығу шарттың жалпы құнына кіреді;</w:t>
      </w:r>
    </w:p>
    <w:p w14:paraId="7498399A" w14:textId="77777777" w:rsidR="003458EF" w:rsidRPr="00C04DA1" w:rsidRDefault="003458EF" w:rsidP="003458EF">
      <w:pPr>
        <w:tabs>
          <w:tab w:val="left" w:pos="567"/>
        </w:tabs>
        <w:ind w:left="142" w:right="423" w:firstLine="567"/>
        <w:jc w:val="both"/>
        <w:rPr>
          <w:bCs/>
          <w:color w:val="000000" w:themeColor="text1"/>
          <w:sz w:val="26"/>
          <w:szCs w:val="26"/>
          <w:lang w:val="kk-KZ" w:eastAsia="en-US"/>
        </w:rPr>
      </w:pPr>
      <w:r w:rsidRPr="00C04DA1">
        <w:rPr>
          <w:bCs/>
          <w:color w:val="000000" w:themeColor="text1"/>
          <w:sz w:val="26"/>
          <w:szCs w:val="26"/>
          <w:lang w:val="kk-KZ" w:eastAsia="en-US"/>
        </w:rPr>
        <w:t>5) жұмыстарды тиісінше орындау, орындалған жұмыстарды қабылдау және беру, тиісті түрде ресімделген құжаттарды беру үшін Өнім беруші бір маманды (шебер қабылдаушыны) бекітуі тиіс;</w:t>
      </w:r>
    </w:p>
    <w:p w14:paraId="0EE6AE1A" w14:textId="77777777" w:rsidR="003458EF" w:rsidRDefault="003458EF" w:rsidP="003458EF">
      <w:pPr>
        <w:tabs>
          <w:tab w:val="left" w:pos="567"/>
        </w:tabs>
        <w:ind w:left="142" w:right="423" w:firstLine="567"/>
        <w:jc w:val="both"/>
        <w:rPr>
          <w:bCs/>
          <w:color w:val="000000" w:themeColor="text1"/>
          <w:sz w:val="26"/>
          <w:szCs w:val="26"/>
          <w:lang w:val="kk-KZ" w:eastAsia="en-US"/>
        </w:rPr>
      </w:pPr>
      <w:r w:rsidRPr="00C04DA1">
        <w:rPr>
          <w:bCs/>
          <w:color w:val="000000" w:themeColor="text1"/>
          <w:sz w:val="26"/>
          <w:szCs w:val="26"/>
          <w:lang w:val="kk-KZ" w:eastAsia="en-US"/>
        </w:rPr>
        <w:t>6) техникалық қызмет көрсету станциясы Тапсырыс берушінің автокөлігіне техникалық қызмет көрсетуді және жөндеуді кезектен тыс, алдын ала екі жақты уағдаластық бойынша жүргізуге міндетті;</w:t>
      </w:r>
    </w:p>
    <w:p w14:paraId="42B1D750" w14:textId="77777777" w:rsidR="003458EF" w:rsidRPr="00C04DA1" w:rsidRDefault="003458EF" w:rsidP="003458EF">
      <w:pPr>
        <w:tabs>
          <w:tab w:val="left" w:pos="567"/>
        </w:tabs>
        <w:ind w:left="142" w:right="423" w:firstLine="567"/>
        <w:jc w:val="both"/>
        <w:rPr>
          <w:bCs/>
          <w:color w:val="000000" w:themeColor="text1"/>
          <w:sz w:val="26"/>
          <w:szCs w:val="26"/>
          <w:lang w:val="kk-KZ" w:eastAsia="en-US"/>
        </w:rPr>
      </w:pPr>
      <w:r w:rsidRPr="00C04DA1">
        <w:rPr>
          <w:bCs/>
          <w:color w:val="000000" w:themeColor="text1"/>
          <w:sz w:val="26"/>
          <w:szCs w:val="26"/>
          <w:lang w:val="kk-KZ" w:eastAsia="en-US"/>
        </w:rPr>
        <w:t>7) ақау актісі автомобильді іс жүзінде тексеру бойынша жасалады. Қосалқы бөлшектер болған кезде жұмыстарды орындау уақыты үш жұмыс күнінен аспауы тиіс;</w:t>
      </w:r>
    </w:p>
    <w:p w14:paraId="3B9DF6EC" w14:textId="77777777" w:rsidR="003458EF" w:rsidRPr="00C04DA1" w:rsidRDefault="003458EF" w:rsidP="003458EF">
      <w:pPr>
        <w:tabs>
          <w:tab w:val="left" w:pos="567"/>
        </w:tabs>
        <w:ind w:left="142" w:right="423" w:firstLine="567"/>
        <w:jc w:val="both"/>
        <w:rPr>
          <w:bCs/>
          <w:color w:val="000000" w:themeColor="text1"/>
          <w:sz w:val="26"/>
          <w:szCs w:val="26"/>
          <w:lang w:val="kk-KZ" w:eastAsia="en-US"/>
        </w:rPr>
      </w:pPr>
      <w:r w:rsidRPr="00C04DA1">
        <w:rPr>
          <w:bCs/>
          <w:color w:val="000000" w:themeColor="text1"/>
          <w:sz w:val="26"/>
          <w:szCs w:val="26"/>
          <w:lang w:val="kk-KZ" w:eastAsia="en-US"/>
        </w:rPr>
        <w:t>8) өнім беруші 3 (үш) жұмыс күні ішінде жұмыстарды орындау сапасының төмендігіне байланысты туындаған ақаулар мен зақымдарды өз есебінен жоюға міндетті;</w:t>
      </w:r>
    </w:p>
    <w:p w14:paraId="361693ED" w14:textId="77777777" w:rsidR="003458EF" w:rsidRPr="00C04DA1" w:rsidRDefault="003458EF" w:rsidP="003458EF">
      <w:pPr>
        <w:tabs>
          <w:tab w:val="left" w:pos="567"/>
        </w:tabs>
        <w:ind w:left="142" w:right="423" w:firstLine="567"/>
        <w:jc w:val="both"/>
        <w:rPr>
          <w:bCs/>
          <w:color w:val="000000" w:themeColor="text1"/>
          <w:sz w:val="26"/>
          <w:szCs w:val="26"/>
          <w:lang w:val="kk-KZ" w:eastAsia="en-US"/>
        </w:rPr>
      </w:pPr>
      <w:r w:rsidRPr="00C04DA1">
        <w:rPr>
          <w:bCs/>
          <w:color w:val="000000" w:themeColor="text1"/>
          <w:sz w:val="26"/>
          <w:szCs w:val="26"/>
          <w:lang w:val="kk-KZ" w:eastAsia="en-US"/>
        </w:rPr>
        <w:t>9) жөндеудің сапасын тексеру үшін Тапсырыс берушінің қызметкерлеріне жөндеу жұмыстарын жүргізу орнына кедергісіз кіруді қамтамасыз етуге;</w:t>
      </w:r>
    </w:p>
    <w:p w14:paraId="1B35BCEC" w14:textId="77777777" w:rsidR="003458EF" w:rsidRPr="00C04DA1" w:rsidRDefault="003458EF" w:rsidP="003458EF">
      <w:pPr>
        <w:tabs>
          <w:tab w:val="left" w:pos="567"/>
        </w:tabs>
        <w:ind w:left="142" w:right="423" w:firstLine="567"/>
        <w:jc w:val="both"/>
        <w:rPr>
          <w:bCs/>
          <w:color w:val="000000" w:themeColor="text1"/>
          <w:sz w:val="26"/>
          <w:szCs w:val="26"/>
          <w:lang w:val="kk-KZ" w:eastAsia="en-US"/>
        </w:rPr>
      </w:pPr>
      <w:r w:rsidRPr="00C04DA1">
        <w:rPr>
          <w:bCs/>
          <w:color w:val="000000" w:themeColor="text1"/>
          <w:sz w:val="26"/>
          <w:szCs w:val="26"/>
          <w:lang w:val="kk-KZ" w:eastAsia="en-US"/>
        </w:rPr>
        <w:t>10) Тапсырыс берушінің автомобильдерінің, сондай-ақ жұмыстарды орындау кезеңінде жөндеуге және техникалық қызмет көрсетуге жататын қосалқы бөлшектердің сақталуын қамтамасыз етуге;</w:t>
      </w:r>
    </w:p>
    <w:p w14:paraId="779D6AB2" w14:textId="77777777" w:rsidR="003458EF" w:rsidRDefault="003458EF" w:rsidP="003458EF">
      <w:pPr>
        <w:tabs>
          <w:tab w:val="left" w:pos="567"/>
        </w:tabs>
        <w:ind w:left="142" w:right="423" w:firstLine="567"/>
        <w:jc w:val="both"/>
        <w:rPr>
          <w:bCs/>
          <w:color w:val="000000" w:themeColor="text1"/>
          <w:sz w:val="26"/>
          <w:szCs w:val="26"/>
          <w:lang w:val="kk-KZ" w:eastAsia="en-US"/>
        </w:rPr>
      </w:pPr>
      <w:r w:rsidRPr="00C04DA1">
        <w:rPr>
          <w:bCs/>
          <w:color w:val="000000" w:themeColor="text1"/>
          <w:sz w:val="26"/>
          <w:szCs w:val="26"/>
          <w:lang w:val="kk-KZ" w:eastAsia="en-US"/>
        </w:rPr>
        <w:t>11) Тапсырыс берушінің жазбаша келісімінсіз өз құқықтары мен міндеттерін үшінші тұлғаларға бермеуге;</w:t>
      </w:r>
    </w:p>
    <w:p w14:paraId="6D131B02" w14:textId="77777777" w:rsidR="003458EF" w:rsidRPr="00C04DA1" w:rsidRDefault="003458EF" w:rsidP="003458EF">
      <w:pPr>
        <w:tabs>
          <w:tab w:val="left" w:pos="567"/>
        </w:tabs>
        <w:ind w:left="142" w:right="423" w:firstLine="567"/>
        <w:jc w:val="both"/>
        <w:rPr>
          <w:bCs/>
          <w:color w:val="000000" w:themeColor="text1"/>
          <w:sz w:val="26"/>
          <w:szCs w:val="26"/>
          <w:lang w:val="kk-KZ" w:eastAsia="en-US"/>
        </w:rPr>
      </w:pPr>
      <w:r w:rsidRPr="00C04DA1">
        <w:rPr>
          <w:bCs/>
          <w:color w:val="000000" w:themeColor="text1"/>
          <w:sz w:val="26"/>
          <w:szCs w:val="26"/>
          <w:lang w:val="kk-KZ" w:eastAsia="en-US"/>
        </w:rPr>
        <w:t>12) шанақтың, салонның және автокөліктің басқа да бөліктерінің сыртқы және ішкі жай-күйіне, сондай-ақ олардың техникалық жай-күйіне әсер етуге қабілетті жағдайлардың туындауына жол бермеуге;</w:t>
      </w:r>
    </w:p>
    <w:p w14:paraId="11000EBF" w14:textId="77777777" w:rsidR="003458EF" w:rsidRPr="00C04DA1" w:rsidRDefault="003458EF" w:rsidP="003458EF">
      <w:pPr>
        <w:tabs>
          <w:tab w:val="left" w:pos="567"/>
        </w:tabs>
        <w:ind w:left="142" w:right="423" w:firstLine="567"/>
        <w:jc w:val="both"/>
        <w:rPr>
          <w:bCs/>
          <w:color w:val="000000" w:themeColor="text1"/>
          <w:sz w:val="26"/>
          <w:szCs w:val="26"/>
          <w:lang w:val="kk-KZ" w:eastAsia="en-US"/>
        </w:rPr>
      </w:pPr>
      <w:r w:rsidRPr="00C04DA1">
        <w:rPr>
          <w:bCs/>
          <w:color w:val="000000" w:themeColor="text1"/>
          <w:sz w:val="26"/>
          <w:szCs w:val="26"/>
          <w:lang w:val="kk-KZ" w:eastAsia="en-US"/>
        </w:rPr>
        <w:t>13) Тапсырыс беруші автокөлігінің зақымдануына жол бермеу үшін олар жөндеуде (техникалық қызмет көрсетуде) тұрған кезеңде қауіпсіздік техникасын, санитариялық және өртке қарсы талаптарды сақтауға;</w:t>
      </w:r>
    </w:p>
    <w:p w14:paraId="4A4261F8" w14:textId="77777777" w:rsidR="003458EF" w:rsidRPr="00C04DA1" w:rsidRDefault="003458EF" w:rsidP="003458EF">
      <w:pPr>
        <w:tabs>
          <w:tab w:val="left" w:pos="567"/>
        </w:tabs>
        <w:ind w:left="142" w:right="423" w:firstLine="567"/>
        <w:jc w:val="both"/>
        <w:rPr>
          <w:bCs/>
          <w:color w:val="000000" w:themeColor="text1"/>
          <w:sz w:val="26"/>
          <w:szCs w:val="26"/>
          <w:lang w:val="kk-KZ" w:eastAsia="en-US"/>
        </w:rPr>
      </w:pPr>
      <w:r w:rsidRPr="00C04DA1">
        <w:rPr>
          <w:bCs/>
          <w:color w:val="000000" w:themeColor="text1"/>
          <w:sz w:val="26"/>
          <w:szCs w:val="26"/>
          <w:lang w:val="kk-KZ" w:eastAsia="en-US"/>
        </w:rPr>
        <w:t>14) жөндеу жұмыстары мен техникалық қызмет көрсету аяқталғаннан кейін олардың аяқталғаны туралы Тапсырыс берушіні дереу хабардар етуге;</w:t>
      </w:r>
    </w:p>
    <w:p w14:paraId="6FB543DA" w14:textId="77777777" w:rsidR="003458EF" w:rsidRDefault="003458EF" w:rsidP="003458EF">
      <w:pPr>
        <w:tabs>
          <w:tab w:val="left" w:pos="567"/>
        </w:tabs>
        <w:ind w:left="142" w:right="423" w:firstLine="567"/>
        <w:jc w:val="both"/>
        <w:rPr>
          <w:bCs/>
          <w:color w:val="000000" w:themeColor="text1"/>
          <w:sz w:val="26"/>
          <w:szCs w:val="26"/>
          <w:lang w:val="kk-KZ" w:eastAsia="en-US"/>
        </w:rPr>
      </w:pPr>
      <w:r w:rsidRPr="00C04DA1">
        <w:rPr>
          <w:bCs/>
          <w:color w:val="000000" w:themeColor="text1"/>
          <w:sz w:val="26"/>
          <w:szCs w:val="26"/>
          <w:lang w:val="kk-KZ" w:eastAsia="en-US"/>
        </w:rPr>
        <w:t>15) Тапсырыс берушінің қызметкерлеріне берілгенге дейін автотұрақта (қысқы уақытта жылытылатын үй-жайда) автокөліктің сақталуын қамтамасыз етуге және орындалған жұмыстарды көрсете отырып, қабылдау-тапсыру актісіне сәйкес автокөлікті беруді жүргізуге;</w:t>
      </w:r>
    </w:p>
    <w:p w14:paraId="17F8FD75" w14:textId="77777777" w:rsidR="003458EF" w:rsidRPr="00C04DA1" w:rsidRDefault="003458EF" w:rsidP="003458EF">
      <w:pPr>
        <w:tabs>
          <w:tab w:val="left" w:pos="567"/>
        </w:tabs>
        <w:ind w:left="142" w:right="423" w:firstLine="567"/>
        <w:jc w:val="both"/>
        <w:rPr>
          <w:bCs/>
          <w:color w:val="000000" w:themeColor="text1"/>
          <w:sz w:val="26"/>
          <w:szCs w:val="26"/>
          <w:lang w:val="kk-KZ" w:eastAsia="en-US"/>
        </w:rPr>
      </w:pPr>
      <w:r w:rsidRPr="00C04DA1">
        <w:rPr>
          <w:bCs/>
          <w:color w:val="000000" w:themeColor="text1"/>
          <w:sz w:val="26"/>
          <w:szCs w:val="26"/>
          <w:lang w:val="kk-KZ" w:eastAsia="en-US"/>
        </w:rPr>
        <w:t>16) өнiм берушi өзiне алған мiндеттемелердiң толық және тиiсiнше орындалуын, орындалған жұмыстарға және өнiм берушi белгiлеген қосалқы бөлшектерге, агрегаттарға, тораптар мен бөлшектерге жұмыс орындалған сәттен бастап кемiнде 1 жыл (немесе кемiнде 2000 км жүрiс) кепiлдiктi қамтамасыз етуге мiндеттi.</w:t>
      </w:r>
    </w:p>
    <w:p w14:paraId="46201D56" w14:textId="77777777" w:rsidR="003458EF" w:rsidRDefault="003458EF" w:rsidP="003458EF">
      <w:pPr>
        <w:tabs>
          <w:tab w:val="left" w:pos="567"/>
        </w:tabs>
        <w:ind w:left="142" w:right="423" w:firstLine="567"/>
        <w:jc w:val="both"/>
        <w:rPr>
          <w:bCs/>
          <w:color w:val="000000" w:themeColor="text1"/>
          <w:sz w:val="26"/>
          <w:szCs w:val="26"/>
          <w:lang w:val="kk-KZ" w:eastAsia="en-US"/>
        </w:rPr>
      </w:pPr>
      <w:r w:rsidRPr="00C04DA1">
        <w:rPr>
          <w:bCs/>
          <w:color w:val="000000" w:themeColor="text1"/>
          <w:sz w:val="26"/>
          <w:szCs w:val="26"/>
          <w:lang w:val="kk-KZ" w:eastAsia="en-US"/>
        </w:rPr>
        <w:t xml:space="preserve">17) Тапсырыс беруші автокөлігінің ақауларын ақаулы зерттеу, жұмыстардың әрбір фактісі бойынша қажетті жұмыстар көлемін қалыптастыру Тапсырыс беруші мен өнім беруші тараптары өкілдерінің қатысуымен наряд-тапсырыс парағы арқылы жүргізіледі, онда: автокөлік құралының моделі, шығарылған жылы, сипаттамасы, жарамдылығына шағымдары, қарау нәтижелері, бағалары бар қажетті жұмыстардың көлемі мен түрлері, бағалары бар ауыстырылатын қосалқы бөлшектердің, </w:t>
      </w:r>
      <w:r w:rsidRPr="00C04DA1">
        <w:rPr>
          <w:bCs/>
          <w:color w:val="000000" w:themeColor="text1"/>
          <w:sz w:val="26"/>
          <w:szCs w:val="26"/>
          <w:lang w:val="kk-KZ" w:eastAsia="en-US"/>
        </w:rPr>
        <w:lastRenderedPageBreak/>
        <w:t>тораптардың, агрегаттардың атауы, оларды Тапсырыс берушінің уәкілетті өкілі келісуге және бекітуге тиіс.</w:t>
      </w:r>
    </w:p>
    <w:p w14:paraId="5912500C" w14:textId="77777777" w:rsidR="003458EF" w:rsidRPr="00C04DA1" w:rsidRDefault="003458EF" w:rsidP="003458EF">
      <w:pPr>
        <w:tabs>
          <w:tab w:val="left" w:pos="567"/>
        </w:tabs>
        <w:ind w:left="142" w:right="423" w:firstLine="567"/>
        <w:jc w:val="both"/>
        <w:rPr>
          <w:bCs/>
          <w:color w:val="000000" w:themeColor="text1"/>
          <w:sz w:val="26"/>
          <w:szCs w:val="26"/>
          <w:lang w:val="kk-KZ" w:eastAsia="en-US"/>
        </w:rPr>
      </w:pPr>
      <w:r w:rsidRPr="00C04DA1">
        <w:rPr>
          <w:bCs/>
          <w:color w:val="000000" w:themeColor="text1"/>
          <w:sz w:val="26"/>
          <w:szCs w:val="26"/>
          <w:lang w:val="kk-KZ" w:eastAsia="en-US"/>
        </w:rPr>
        <w:t>18) Әлеуетті өнім беруші конкурстық өтінім құрамында шарт бойынша қажетті жұмыстарды орындау үшін сервистік орталықтың меншікті немесе жалға алынған үй-жайының болуын растайтын құжаттарды, сондай-ақ автокөлікке қызмет көрсету жөніндегі үй-жайдың нысаналы мақсаты мен алаңын растайтын техникалық немесе өзге де құжаттаманы қоса береді.</w:t>
      </w:r>
    </w:p>
    <w:p w14:paraId="2E95B41A" w14:textId="77777777" w:rsidR="003458EF" w:rsidRDefault="003458EF" w:rsidP="003458EF">
      <w:pPr>
        <w:tabs>
          <w:tab w:val="left" w:pos="567"/>
        </w:tabs>
        <w:ind w:left="142" w:right="423" w:firstLine="567"/>
        <w:jc w:val="both"/>
        <w:rPr>
          <w:bCs/>
          <w:color w:val="000000" w:themeColor="text1"/>
          <w:sz w:val="26"/>
          <w:szCs w:val="26"/>
          <w:lang w:val="kk-KZ" w:eastAsia="en-US"/>
        </w:rPr>
      </w:pPr>
      <w:r w:rsidRPr="00C04DA1">
        <w:rPr>
          <w:bCs/>
          <w:color w:val="000000" w:themeColor="text1"/>
          <w:sz w:val="26"/>
          <w:szCs w:val="26"/>
          <w:lang w:val="kk-KZ" w:eastAsia="en-US"/>
        </w:rPr>
        <w:t>19) ТҚҚ-ға кіру микроавтобус сияқты ірі көлемді автокөлік құралдарының мөлшеріне сәйкес келуі тиіс. Қысқы уақытта ТҚҚ ғимаратты жылытудың температуралық режимінің талаптарына сәйкес болуы тиіс.</w:t>
      </w:r>
    </w:p>
    <w:p w14:paraId="402B17D2" w14:textId="77777777" w:rsidR="003458EF" w:rsidRPr="00C04DA1" w:rsidRDefault="003458EF" w:rsidP="003458EF">
      <w:pPr>
        <w:tabs>
          <w:tab w:val="left" w:pos="567"/>
        </w:tabs>
        <w:ind w:left="142" w:right="423" w:firstLine="567"/>
        <w:jc w:val="both"/>
        <w:rPr>
          <w:bCs/>
          <w:color w:val="000000" w:themeColor="text1"/>
          <w:sz w:val="26"/>
          <w:szCs w:val="26"/>
          <w:lang w:val="kk-KZ" w:eastAsia="en-US"/>
        </w:rPr>
      </w:pPr>
      <w:r w:rsidRPr="00C04DA1">
        <w:rPr>
          <w:bCs/>
          <w:color w:val="000000" w:themeColor="text1"/>
          <w:sz w:val="26"/>
          <w:szCs w:val="26"/>
          <w:lang w:val="kk-KZ" w:eastAsia="en-US"/>
        </w:rPr>
        <w:t>20) Жұмыстарды орындау үшін үй-жайдың ауданы автослесарьлар, келушілер және әлеуетті өнім берушінің персоналы еңбегін қорғау ережелерінің сақталуын, сондай-ақ Тапсырыс беруші автокөлігінің қауіпсіз орналасуын қамтамасыз ететін кемінде 100 м2 болуы тиіс.</w:t>
      </w:r>
    </w:p>
    <w:p w14:paraId="503DACFA" w14:textId="77777777" w:rsidR="003458EF" w:rsidRPr="00C04DA1" w:rsidRDefault="003458EF" w:rsidP="003458EF">
      <w:pPr>
        <w:tabs>
          <w:tab w:val="left" w:pos="567"/>
        </w:tabs>
        <w:ind w:left="142" w:right="423" w:firstLine="567"/>
        <w:jc w:val="both"/>
        <w:rPr>
          <w:bCs/>
          <w:color w:val="000000" w:themeColor="text1"/>
          <w:sz w:val="26"/>
          <w:szCs w:val="26"/>
          <w:lang w:val="kk-KZ" w:eastAsia="en-US"/>
        </w:rPr>
      </w:pPr>
      <w:r w:rsidRPr="00C04DA1">
        <w:rPr>
          <w:bCs/>
          <w:color w:val="000000" w:themeColor="text1"/>
          <w:sz w:val="26"/>
          <w:szCs w:val="26"/>
          <w:lang w:val="kk-KZ" w:eastAsia="en-US"/>
        </w:rPr>
        <w:t>7</w:t>
      </w:r>
      <w:r>
        <w:rPr>
          <w:bCs/>
          <w:color w:val="000000" w:themeColor="text1"/>
          <w:sz w:val="26"/>
          <w:szCs w:val="26"/>
          <w:lang w:val="kk-KZ" w:eastAsia="en-US"/>
        </w:rPr>
        <w:t>.</w:t>
      </w:r>
      <w:r w:rsidRPr="00C04DA1">
        <w:rPr>
          <w:bCs/>
          <w:color w:val="000000" w:themeColor="text1"/>
          <w:sz w:val="26"/>
          <w:szCs w:val="26"/>
          <w:lang w:val="kk-KZ" w:eastAsia="en-US"/>
        </w:rPr>
        <w:t xml:space="preserve"> Әлеуетті өнім берушіге автокөлікке техникалық қызмет көрсету және жөндеу жөніндегі мемлекеттік сатып алу туралы шарт бойынша міндеттемелерді орындау үшін қажетті материалдық және еңбек ресурстарын иелену бөлігінде қойылатын талаптар.</w:t>
      </w:r>
    </w:p>
    <w:p w14:paraId="6921DCEB" w14:textId="77777777" w:rsidR="003458EF" w:rsidRDefault="003458EF" w:rsidP="003458EF">
      <w:pPr>
        <w:tabs>
          <w:tab w:val="left" w:pos="567"/>
        </w:tabs>
        <w:ind w:left="142" w:right="423" w:firstLine="567"/>
        <w:jc w:val="both"/>
        <w:rPr>
          <w:bCs/>
          <w:color w:val="000000" w:themeColor="text1"/>
          <w:sz w:val="26"/>
          <w:szCs w:val="26"/>
          <w:lang w:val="kk-KZ" w:eastAsia="en-US"/>
        </w:rPr>
      </w:pPr>
      <w:r w:rsidRPr="00C04DA1">
        <w:rPr>
          <w:bCs/>
          <w:color w:val="000000" w:themeColor="text1"/>
          <w:sz w:val="26"/>
          <w:szCs w:val="26"/>
          <w:lang w:val="kk-KZ" w:eastAsia="en-US"/>
        </w:rPr>
        <w:t>Әлеуетті өнім берушіде:</w:t>
      </w:r>
    </w:p>
    <w:p w14:paraId="53250500" w14:textId="77777777" w:rsidR="003458EF" w:rsidRPr="00C04DA1" w:rsidRDefault="003458EF" w:rsidP="003458EF">
      <w:pPr>
        <w:tabs>
          <w:tab w:val="left" w:pos="567"/>
        </w:tabs>
        <w:ind w:left="142" w:right="423" w:firstLine="567"/>
        <w:jc w:val="both"/>
        <w:rPr>
          <w:bCs/>
          <w:color w:val="000000" w:themeColor="text1"/>
          <w:sz w:val="26"/>
          <w:szCs w:val="26"/>
          <w:lang w:val="kk-KZ" w:eastAsia="en-US"/>
        </w:rPr>
      </w:pPr>
      <w:r w:rsidRPr="00C04DA1">
        <w:rPr>
          <w:bCs/>
          <w:color w:val="000000" w:themeColor="text1"/>
          <w:sz w:val="26"/>
          <w:szCs w:val="26"/>
          <w:lang w:val="kk-KZ" w:eastAsia="en-US"/>
        </w:rPr>
        <w:t>1) шарт бойынша міндеттемелерді орындау үшін қажетті, технологиялық регламенттің талаптарына, ТҚС қызметін жүзеге асыру үшін қойылатын өрт және санитарлық нормаларға жауап беретін жұмыстарды жүргізу үшін кемінде 100 м2 өндірістік үй-жай (техникалық қызмет көрсету станциясы).</w:t>
      </w:r>
    </w:p>
    <w:p w14:paraId="4E3DC4D7" w14:textId="77777777" w:rsidR="003458EF" w:rsidRDefault="003458EF" w:rsidP="003458EF">
      <w:pPr>
        <w:tabs>
          <w:tab w:val="left" w:pos="567"/>
        </w:tabs>
        <w:ind w:left="142" w:right="423" w:firstLine="567"/>
        <w:jc w:val="both"/>
        <w:rPr>
          <w:bCs/>
          <w:color w:val="000000" w:themeColor="text1"/>
          <w:sz w:val="26"/>
          <w:szCs w:val="26"/>
          <w:lang w:val="kk-KZ" w:eastAsia="en-US"/>
        </w:rPr>
      </w:pPr>
      <w:r w:rsidRPr="00C04DA1">
        <w:rPr>
          <w:bCs/>
          <w:color w:val="000000" w:themeColor="text1"/>
          <w:sz w:val="26"/>
          <w:szCs w:val="26"/>
          <w:lang w:val="kk-KZ" w:eastAsia="en-US"/>
        </w:rPr>
        <w:t>2) жұмыстарды орындаудың технологиялық регламенттеріне сәйкес мынадай меншікті немесе жалға алынған жабдық пен құрал-саймандар:</w:t>
      </w:r>
    </w:p>
    <w:p w14:paraId="5C92C1CB" w14:textId="77777777" w:rsidR="003458EF" w:rsidRPr="003458EF" w:rsidRDefault="003458EF" w:rsidP="003458EF">
      <w:pPr>
        <w:tabs>
          <w:tab w:val="left" w:pos="567"/>
        </w:tabs>
        <w:ind w:left="142" w:right="423" w:firstLine="567"/>
        <w:jc w:val="both"/>
        <w:rPr>
          <w:bCs/>
          <w:color w:val="000000" w:themeColor="text1"/>
          <w:sz w:val="26"/>
          <w:szCs w:val="26"/>
          <w:lang w:val="kk-KZ" w:eastAsia="en-US"/>
        </w:rPr>
      </w:pPr>
      <w:r w:rsidRPr="003458EF">
        <w:rPr>
          <w:bCs/>
          <w:color w:val="000000" w:themeColor="text1"/>
          <w:sz w:val="26"/>
          <w:szCs w:val="26"/>
          <w:lang w:val="kk-KZ" w:eastAsia="en-US"/>
        </w:rPr>
        <w:t>• кемінде 3500 кг жүк көтергіштігі бар гидравликалық автомобиль көтергішінің кемінде 1 (бір) бірлігі;</w:t>
      </w:r>
    </w:p>
    <w:p w14:paraId="6EDDEE7F" w14:textId="77777777" w:rsidR="003458EF" w:rsidRPr="003458EF" w:rsidRDefault="003458EF" w:rsidP="003458EF">
      <w:pPr>
        <w:tabs>
          <w:tab w:val="left" w:pos="567"/>
        </w:tabs>
        <w:ind w:left="142" w:right="423" w:firstLine="567"/>
        <w:jc w:val="both"/>
        <w:rPr>
          <w:bCs/>
          <w:color w:val="000000" w:themeColor="text1"/>
          <w:sz w:val="26"/>
          <w:szCs w:val="26"/>
          <w:lang w:val="kk-KZ" w:eastAsia="en-US"/>
        </w:rPr>
      </w:pPr>
      <w:r w:rsidRPr="003458EF">
        <w:rPr>
          <w:bCs/>
          <w:color w:val="000000" w:themeColor="text1"/>
          <w:sz w:val="26"/>
          <w:szCs w:val="26"/>
          <w:lang w:val="kk-KZ" w:eastAsia="en-US"/>
        </w:rPr>
        <w:t>• тежегіш дискілерін қайрау бойынша кемінде бір аппарат;</w:t>
      </w:r>
    </w:p>
    <w:p w14:paraId="29FA19B0" w14:textId="00CD4051" w:rsidR="003458EF" w:rsidRDefault="003458EF" w:rsidP="003458EF">
      <w:pPr>
        <w:tabs>
          <w:tab w:val="left" w:pos="567"/>
        </w:tabs>
        <w:ind w:left="142" w:right="423" w:firstLine="567"/>
        <w:jc w:val="both"/>
        <w:rPr>
          <w:bCs/>
          <w:color w:val="000000" w:themeColor="text1"/>
          <w:sz w:val="26"/>
          <w:szCs w:val="26"/>
          <w:lang w:val="kk-KZ" w:eastAsia="en-US"/>
        </w:rPr>
      </w:pPr>
      <w:r w:rsidRPr="003458EF">
        <w:rPr>
          <w:bCs/>
          <w:color w:val="000000" w:themeColor="text1"/>
          <w:sz w:val="26"/>
          <w:szCs w:val="26"/>
          <w:lang w:val="kk-KZ" w:eastAsia="en-US"/>
        </w:rPr>
        <w:t>• салқындатқыш сұйықтықты жедел ауыстыру бойынша кемінде бір аппарат;</w:t>
      </w:r>
    </w:p>
    <w:p w14:paraId="5D29122E" w14:textId="6D49B604" w:rsidR="00D25CC6" w:rsidRPr="003458EF" w:rsidRDefault="00D25CC6" w:rsidP="00D25CC6">
      <w:pPr>
        <w:tabs>
          <w:tab w:val="left" w:pos="567"/>
        </w:tabs>
        <w:ind w:left="142" w:right="423" w:firstLine="567"/>
        <w:jc w:val="both"/>
        <w:rPr>
          <w:bCs/>
          <w:color w:val="000000" w:themeColor="text1"/>
          <w:sz w:val="26"/>
          <w:szCs w:val="26"/>
          <w:lang w:val="kk-KZ" w:eastAsia="en-US"/>
        </w:rPr>
      </w:pPr>
      <w:r w:rsidRPr="003458EF">
        <w:rPr>
          <w:bCs/>
          <w:color w:val="000000" w:themeColor="text1"/>
          <w:sz w:val="26"/>
          <w:szCs w:val="26"/>
          <w:lang w:val="kk-KZ" w:eastAsia="en-US"/>
        </w:rPr>
        <w:t xml:space="preserve">• </w:t>
      </w:r>
      <w:r w:rsidRPr="00D25CC6">
        <w:rPr>
          <w:bCs/>
          <w:color w:val="000000" w:themeColor="text1"/>
          <w:sz w:val="26"/>
          <w:szCs w:val="26"/>
          <w:lang w:val="kk-KZ" w:eastAsia="en-US"/>
        </w:rPr>
        <w:t>ІЖҚ майын жедел ауыстыру бойынша кемінде бір аппарат</w:t>
      </w:r>
      <w:r w:rsidRPr="003458EF">
        <w:rPr>
          <w:bCs/>
          <w:color w:val="000000" w:themeColor="text1"/>
          <w:sz w:val="26"/>
          <w:szCs w:val="26"/>
          <w:lang w:val="kk-KZ" w:eastAsia="en-US"/>
        </w:rPr>
        <w:t>;</w:t>
      </w:r>
    </w:p>
    <w:p w14:paraId="3EBB2782" w14:textId="77777777" w:rsidR="003458EF" w:rsidRPr="00C04DA1" w:rsidRDefault="003458EF" w:rsidP="003458EF">
      <w:pPr>
        <w:tabs>
          <w:tab w:val="left" w:pos="567"/>
        </w:tabs>
        <w:ind w:left="142" w:right="423" w:firstLine="567"/>
        <w:jc w:val="both"/>
        <w:rPr>
          <w:bCs/>
          <w:color w:val="000000" w:themeColor="text1"/>
          <w:sz w:val="26"/>
          <w:szCs w:val="26"/>
          <w:lang w:val="kk-KZ" w:eastAsia="en-US"/>
        </w:rPr>
      </w:pPr>
      <w:r w:rsidRPr="00C04DA1">
        <w:rPr>
          <w:bCs/>
          <w:color w:val="000000" w:themeColor="text1"/>
          <w:sz w:val="26"/>
          <w:szCs w:val="26"/>
          <w:lang w:val="kk-KZ" w:eastAsia="en-US"/>
        </w:rPr>
        <w:t xml:space="preserve">Жабдықтың болуын конкурстық өтінім құрамындағы құжаттармен растау қажет </w:t>
      </w:r>
      <w:r w:rsidRPr="00C04DA1">
        <w:rPr>
          <w:bCs/>
          <w:i/>
          <w:iCs/>
          <w:color w:val="000000" w:themeColor="text1"/>
          <w:sz w:val="26"/>
          <w:szCs w:val="26"/>
          <w:lang w:val="kk-KZ" w:eastAsia="en-US"/>
        </w:rPr>
        <w:t>(егер жалға алынған мүлік жалдау шартын және жалға берушінің меншік құқығын растайтын құжаттарды, сондай-ақ жылжымайтын мүлікке тіркелген құқықтар (ауыртпалықтар) және оның техникалық сипаттамалары туралы анықтаманы қосымша ұсынса, шот-фактуралар, жүкқұжаттар)</w:t>
      </w:r>
      <w:r w:rsidRPr="00C04DA1">
        <w:rPr>
          <w:bCs/>
          <w:color w:val="000000" w:themeColor="text1"/>
          <w:sz w:val="26"/>
          <w:szCs w:val="26"/>
          <w:lang w:val="kk-KZ" w:eastAsia="en-US"/>
        </w:rPr>
        <w:t xml:space="preserve"> анықтаманы алу күні конкурс жарияланған күннен кешіктірілмеуі тиіс.</w:t>
      </w:r>
    </w:p>
    <w:p w14:paraId="2CE786D0" w14:textId="77777777" w:rsidR="003458EF" w:rsidRPr="00C04DA1" w:rsidRDefault="003458EF" w:rsidP="003458EF">
      <w:pPr>
        <w:tabs>
          <w:tab w:val="left" w:pos="567"/>
        </w:tabs>
        <w:ind w:left="142" w:right="423" w:firstLine="567"/>
        <w:jc w:val="both"/>
        <w:rPr>
          <w:bCs/>
          <w:color w:val="000000" w:themeColor="text1"/>
          <w:sz w:val="26"/>
          <w:szCs w:val="26"/>
          <w:lang w:val="kk-KZ" w:eastAsia="en-US"/>
        </w:rPr>
      </w:pPr>
      <w:r w:rsidRPr="00C04DA1">
        <w:rPr>
          <w:bCs/>
          <w:color w:val="000000" w:themeColor="text1"/>
          <w:sz w:val="26"/>
          <w:szCs w:val="26"/>
          <w:lang w:val="kk-KZ" w:eastAsia="en-US"/>
        </w:rPr>
        <w:t>3) еңбек ресурстары:</w:t>
      </w:r>
    </w:p>
    <w:p w14:paraId="492B9235" w14:textId="02F83747" w:rsidR="003458EF" w:rsidRDefault="003458EF" w:rsidP="003458EF">
      <w:pPr>
        <w:tabs>
          <w:tab w:val="left" w:pos="567"/>
        </w:tabs>
        <w:ind w:left="142" w:right="423" w:firstLine="567"/>
        <w:jc w:val="both"/>
        <w:rPr>
          <w:bCs/>
          <w:color w:val="000000" w:themeColor="text1"/>
          <w:sz w:val="26"/>
          <w:szCs w:val="26"/>
          <w:lang w:val="kk-KZ" w:eastAsia="en-US"/>
        </w:rPr>
      </w:pPr>
      <w:r w:rsidRPr="00C04DA1">
        <w:rPr>
          <w:bCs/>
          <w:color w:val="000000" w:themeColor="text1"/>
          <w:sz w:val="26"/>
          <w:szCs w:val="26"/>
          <w:lang w:val="kk-KZ" w:eastAsia="en-US"/>
        </w:rPr>
        <w:t xml:space="preserve">- </w:t>
      </w:r>
      <w:r w:rsidR="00D25CC6" w:rsidRPr="00D25CC6">
        <w:rPr>
          <w:bCs/>
          <w:color w:val="000000" w:themeColor="text1"/>
          <w:sz w:val="26"/>
          <w:szCs w:val="26"/>
          <w:lang w:val="kk-KZ" w:eastAsia="en-US"/>
        </w:rPr>
        <w:t>автомобильдерге қызмет көрсету және жөндеу бойынша кемінде бір слесарь</w:t>
      </w:r>
      <w:r w:rsidRPr="00C04DA1">
        <w:rPr>
          <w:bCs/>
          <w:color w:val="000000" w:themeColor="text1"/>
          <w:sz w:val="26"/>
          <w:szCs w:val="26"/>
          <w:lang w:val="kk-KZ" w:eastAsia="en-US"/>
        </w:rPr>
        <w:t>.</w:t>
      </w:r>
    </w:p>
    <w:p w14:paraId="2794E162" w14:textId="77777777" w:rsidR="003458EF" w:rsidRPr="00C04DA1" w:rsidRDefault="003458EF" w:rsidP="003458EF">
      <w:pPr>
        <w:tabs>
          <w:tab w:val="left" w:pos="567"/>
        </w:tabs>
        <w:ind w:left="142" w:right="423" w:firstLine="567"/>
        <w:jc w:val="both"/>
        <w:rPr>
          <w:bCs/>
          <w:color w:val="000000" w:themeColor="text1"/>
          <w:sz w:val="26"/>
          <w:szCs w:val="26"/>
          <w:lang w:val="kk-KZ" w:eastAsia="en-US"/>
        </w:rPr>
      </w:pPr>
      <w:r w:rsidRPr="00C04DA1">
        <w:rPr>
          <w:bCs/>
          <w:color w:val="000000" w:themeColor="text1"/>
          <w:sz w:val="26"/>
          <w:szCs w:val="26"/>
          <w:lang w:val="kk-KZ" w:eastAsia="en-US"/>
        </w:rPr>
        <w:t>Еңбек ресурстары туралы мәліметтер мынадай құжаттардың электрондық көшірмелерінің жиынтығымен расталады:</w:t>
      </w:r>
    </w:p>
    <w:p w14:paraId="1597362F" w14:textId="77777777" w:rsidR="003458EF" w:rsidRPr="00C04DA1" w:rsidRDefault="003458EF" w:rsidP="003458EF">
      <w:pPr>
        <w:tabs>
          <w:tab w:val="left" w:pos="567"/>
        </w:tabs>
        <w:ind w:left="142" w:right="423" w:firstLine="567"/>
        <w:jc w:val="both"/>
        <w:rPr>
          <w:bCs/>
          <w:color w:val="000000" w:themeColor="text1"/>
          <w:sz w:val="26"/>
          <w:szCs w:val="26"/>
          <w:lang w:val="kk-KZ" w:eastAsia="en-US"/>
        </w:rPr>
      </w:pPr>
      <w:r w:rsidRPr="00C04DA1">
        <w:rPr>
          <w:bCs/>
          <w:color w:val="000000" w:themeColor="text1"/>
          <w:sz w:val="26"/>
          <w:szCs w:val="26"/>
          <w:lang w:val="kk-KZ" w:eastAsia="en-US"/>
        </w:rPr>
        <w:t>- жеке басын куәландыратын құжат;</w:t>
      </w:r>
    </w:p>
    <w:p w14:paraId="0C21149F" w14:textId="7777A42A" w:rsidR="00BE4FE9" w:rsidRDefault="003458EF" w:rsidP="00BE4FE9">
      <w:pPr>
        <w:tabs>
          <w:tab w:val="left" w:pos="567"/>
          <w:tab w:val="left" w:pos="9639"/>
        </w:tabs>
        <w:ind w:left="142" w:right="423" w:firstLine="567"/>
        <w:jc w:val="both"/>
        <w:rPr>
          <w:bCs/>
          <w:color w:val="000000" w:themeColor="text1"/>
          <w:sz w:val="26"/>
          <w:szCs w:val="26"/>
          <w:lang w:val="kk-KZ" w:eastAsia="en-US"/>
        </w:rPr>
      </w:pPr>
      <w:r w:rsidRPr="00C04DA1">
        <w:rPr>
          <w:bCs/>
          <w:color w:val="000000" w:themeColor="text1"/>
          <w:sz w:val="26"/>
          <w:szCs w:val="26"/>
          <w:lang w:val="kk-KZ" w:eastAsia="en-US"/>
        </w:rPr>
        <w:t xml:space="preserve">Шартқа қол қойылғаннан кейін Өнім беруші </w:t>
      </w:r>
      <w:r w:rsidR="00D25CC6">
        <w:rPr>
          <w:bCs/>
          <w:color w:val="000000" w:themeColor="text1"/>
          <w:sz w:val="26"/>
          <w:szCs w:val="26"/>
          <w:lang w:val="kk-KZ" w:eastAsia="en-US"/>
        </w:rPr>
        <w:t>3</w:t>
      </w:r>
      <w:r w:rsidRPr="00C04DA1">
        <w:rPr>
          <w:bCs/>
          <w:color w:val="000000" w:themeColor="text1"/>
          <w:sz w:val="26"/>
          <w:szCs w:val="26"/>
          <w:lang w:val="kk-KZ" w:eastAsia="en-US"/>
        </w:rPr>
        <w:t xml:space="preserve"> (</w:t>
      </w:r>
      <w:r w:rsidR="00D25CC6">
        <w:rPr>
          <w:bCs/>
          <w:color w:val="000000" w:themeColor="text1"/>
          <w:sz w:val="26"/>
          <w:szCs w:val="26"/>
          <w:lang w:val="kk-KZ" w:eastAsia="en-US"/>
        </w:rPr>
        <w:t>үш</w:t>
      </w:r>
      <w:r w:rsidRPr="00C04DA1">
        <w:rPr>
          <w:bCs/>
          <w:color w:val="000000" w:themeColor="text1"/>
          <w:sz w:val="26"/>
          <w:szCs w:val="26"/>
          <w:lang w:val="kk-KZ" w:eastAsia="en-US"/>
        </w:rPr>
        <w:t>) жұмыс күні ішінде шарт сомасы шеңберінде техникалық ерекшелікке қосымшаға сәйкес жұмыстардың құнын нақтылауды бекітуге және Тапсырыс берушіге ұсынуға тиіс.</w:t>
      </w:r>
    </w:p>
    <w:p w14:paraId="3BA6B7E4" w14:textId="44B4D191" w:rsidR="0001030A" w:rsidRPr="0001030A" w:rsidRDefault="0001030A" w:rsidP="00BE4FE9">
      <w:pPr>
        <w:tabs>
          <w:tab w:val="left" w:pos="567"/>
          <w:tab w:val="left" w:pos="9639"/>
        </w:tabs>
        <w:ind w:left="142" w:right="423" w:firstLine="567"/>
        <w:jc w:val="both"/>
        <w:rPr>
          <w:b/>
          <w:color w:val="000000" w:themeColor="text1"/>
          <w:sz w:val="26"/>
          <w:szCs w:val="26"/>
          <w:lang w:val="kk-KZ" w:eastAsia="en-US"/>
        </w:rPr>
      </w:pPr>
      <w:r w:rsidRPr="0001030A">
        <w:rPr>
          <w:b/>
          <w:color w:val="000000" w:themeColor="text1"/>
          <w:sz w:val="26"/>
          <w:szCs w:val="26"/>
          <w:lang w:val="kk-KZ" w:eastAsia="en-US"/>
        </w:rPr>
        <w:t>Шартты орындау шеңберінде орындалатын барлық жұмыстар Тапсырыс беруші өкілінің қатысуымен орындалуға тиіс.</w:t>
      </w:r>
    </w:p>
    <w:p w14:paraId="43B11759" w14:textId="1ACC6A90" w:rsidR="00BE4FE9" w:rsidRPr="00BE4FE9" w:rsidRDefault="00BE4FE9" w:rsidP="00BE4FE9">
      <w:pPr>
        <w:tabs>
          <w:tab w:val="left" w:pos="567"/>
          <w:tab w:val="left" w:pos="9639"/>
        </w:tabs>
        <w:ind w:left="142" w:right="423" w:firstLine="567"/>
        <w:jc w:val="both"/>
        <w:rPr>
          <w:b/>
          <w:bCs/>
          <w:color w:val="000000" w:themeColor="text1"/>
          <w:sz w:val="26"/>
          <w:szCs w:val="26"/>
          <w:lang w:val="kk-KZ" w:eastAsia="en-US"/>
        </w:rPr>
      </w:pPr>
      <w:r w:rsidRPr="00BE4FE9">
        <w:rPr>
          <w:b/>
          <w:bCs/>
          <w:sz w:val="26"/>
          <w:szCs w:val="26"/>
          <w:lang w:val="kk-KZ"/>
        </w:rPr>
        <w:t>Қызметтердің бірінші көлемі Тапсырыс берушінің өтінімі бойынша күнтізбелік 15 (он бес) күн ішінде орындалады, кейінгі қызметтер Тапсырыс берушінің өтінімі бойынша күнтізбелік 3 (үш) күн ішінде орындалады.</w:t>
      </w:r>
    </w:p>
    <w:p w14:paraId="77461E32" w14:textId="77777777" w:rsidR="003458EF" w:rsidRDefault="003458EF" w:rsidP="003458EF">
      <w:pPr>
        <w:tabs>
          <w:tab w:val="left" w:pos="567"/>
        </w:tabs>
        <w:ind w:left="142" w:right="423" w:firstLine="567"/>
        <w:jc w:val="right"/>
        <w:rPr>
          <w:bCs/>
          <w:i/>
          <w:iCs/>
          <w:color w:val="000000" w:themeColor="text1"/>
          <w:sz w:val="26"/>
          <w:szCs w:val="26"/>
          <w:lang w:val="kk-KZ" w:eastAsia="en-US"/>
        </w:rPr>
      </w:pPr>
    </w:p>
    <w:p w14:paraId="544CCFA6" w14:textId="05144FCD" w:rsidR="003458EF" w:rsidRPr="00C04DA1" w:rsidRDefault="003458EF" w:rsidP="003458EF">
      <w:pPr>
        <w:tabs>
          <w:tab w:val="left" w:pos="567"/>
        </w:tabs>
        <w:ind w:left="142" w:right="423" w:firstLine="567"/>
        <w:jc w:val="right"/>
        <w:rPr>
          <w:bCs/>
          <w:i/>
          <w:iCs/>
          <w:color w:val="000000" w:themeColor="text1"/>
          <w:sz w:val="26"/>
          <w:szCs w:val="26"/>
          <w:lang w:val="kk-KZ" w:eastAsia="en-US"/>
        </w:rPr>
      </w:pPr>
      <w:r w:rsidRPr="00C04DA1">
        <w:rPr>
          <w:bCs/>
          <w:i/>
          <w:iCs/>
          <w:color w:val="000000" w:themeColor="text1"/>
          <w:sz w:val="26"/>
          <w:szCs w:val="26"/>
          <w:lang w:val="kk-KZ" w:eastAsia="en-US"/>
        </w:rPr>
        <w:t>Техникалық ерекшелікке</w:t>
      </w:r>
    </w:p>
    <w:p w14:paraId="21C6F6A9" w14:textId="77777777" w:rsidR="003458EF" w:rsidRPr="00C04DA1" w:rsidRDefault="003458EF" w:rsidP="003458EF">
      <w:pPr>
        <w:tabs>
          <w:tab w:val="left" w:pos="567"/>
        </w:tabs>
        <w:ind w:left="142" w:right="423" w:firstLine="567"/>
        <w:jc w:val="right"/>
        <w:rPr>
          <w:bCs/>
          <w:i/>
          <w:iCs/>
          <w:color w:val="000000" w:themeColor="text1"/>
          <w:sz w:val="26"/>
          <w:szCs w:val="26"/>
          <w:lang w:val="kk-KZ" w:eastAsia="en-US"/>
        </w:rPr>
      </w:pPr>
      <w:r w:rsidRPr="00C04DA1">
        <w:rPr>
          <w:bCs/>
          <w:i/>
          <w:iCs/>
          <w:color w:val="000000" w:themeColor="text1"/>
          <w:sz w:val="26"/>
          <w:szCs w:val="26"/>
          <w:lang w:val="kk-KZ" w:eastAsia="en-US"/>
        </w:rPr>
        <w:t>қосымша</w:t>
      </w:r>
    </w:p>
    <w:p w14:paraId="68F185B0" w14:textId="77777777" w:rsidR="003458EF" w:rsidRDefault="003458EF" w:rsidP="003458EF">
      <w:pPr>
        <w:tabs>
          <w:tab w:val="left" w:pos="567"/>
        </w:tabs>
        <w:ind w:left="142" w:right="423" w:firstLine="567"/>
        <w:jc w:val="center"/>
        <w:rPr>
          <w:bCs/>
          <w:color w:val="000000" w:themeColor="text1"/>
          <w:lang w:val="kk-KZ" w:eastAsia="en-US"/>
        </w:rPr>
      </w:pPr>
    </w:p>
    <w:p w14:paraId="14A2980B" w14:textId="77777777" w:rsidR="003458EF" w:rsidRDefault="003458EF" w:rsidP="003458EF">
      <w:pPr>
        <w:tabs>
          <w:tab w:val="left" w:pos="284"/>
        </w:tabs>
        <w:ind w:left="924"/>
        <w:jc w:val="center"/>
        <w:rPr>
          <w:bCs/>
          <w:color w:val="000000" w:themeColor="text1"/>
          <w:lang w:val="kk-KZ" w:eastAsia="en-US"/>
        </w:rPr>
      </w:pPr>
    </w:p>
    <w:p w14:paraId="3610A4C5" w14:textId="1372016C" w:rsidR="003458EF" w:rsidRDefault="00852305" w:rsidP="003458EF">
      <w:pPr>
        <w:tabs>
          <w:tab w:val="left" w:pos="284"/>
        </w:tabs>
        <w:ind w:left="284" w:right="423" w:firstLine="425"/>
        <w:jc w:val="center"/>
        <w:rPr>
          <w:b/>
          <w:color w:val="000000" w:themeColor="text1"/>
          <w:sz w:val="26"/>
          <w:szCs w:val="26"/>
          <w:lang w:val="kk-KZ" w:eastAsia="en-US"/>
        </w:rPr>
      </w:pPr>
      <w:r w:rsidRPr="00852305">
        <w:rPr>
          <w:b/>
          <w:color w:val="000000" w:themeColor="text1"/>
          <w:sz w:val="26"/>
          <w:szCs w:val="26"/>
          <w:lang w:val="kk-KZ" w:eastAsia="en-US"/>
        </w:rPr>
        <w:t>Шарттың қолданылу мерзімі ішінде түзетуге және өзгертуге жатпайтын сұйықтықтар мен тежегіш қалыптарын ауыстыру</w:t>
      </w:r>
      <w:r>
        <w:rPr>
          <w:b/>
          <w:color w:val="000000" w:themeColor="text1"/>
          <w:sz w:val="26"/>
          <w:szCs w:val="26"/>
          <w:lang w:val="kk-KZ" w:eastAsia="en-US"/>
        </w:rPr>
        <w:t xml:space="preserve"> жөніндегі қызметтердің тізбесі</w:t>
      </w:r>
      <w:r w:rsidR="003458EF" w:rsidRPr="00C04DA1">
        <w:rPr>
          <w:b/>
          <w:color w:val="000000" w:themeColor="text1"/>
          <w:sz w:val="26"/>
          <w:szCs w:val="26"/>
          <w:lang w:val="kk-KZ" w:eastAsia="en-US"/>
        </w:rPr>
        <w:t xml:space="preserve">. </w:t>
      </w:r>
    </w:p>
    <w:p w14:paraId="378DDD61" w14:textId="77777777" w:rsidR="003458EF" w:rsidRPr="00C04DA1" w:rsidRDefault="003458EF" w:rsidP="003458EF">
      <w:pPr>
        <w:tabs>
          <w:tab w:val="left" w:pos="284"/>
        </w:tabs>
        <w:ind w:left="284" w:right="423" w:firstLine="425"/>
        <w:jc w:val="center"/>
        <w:rPr>
          <w:b/>
          <w:color w:val="000000" w:themeColor="text1"/>
          <w:sz w:val="26"/>
          <w:szCs w:val="26"/>
          <w:lang w:val="kk-KZ" w:eastAsia="en-US"/>
        </w:rPr>
      </w:pPr>
      <w:r w:rsidRPr="00C04DA1">
        <w:rPr>
          <w:b/>
          <w:color w:val="000000" w:themeColor="text1"/>
          <w:sz w:val="26"/>
          <w:szCs w:val="26"/>
          <w:lang w:val="kk-KZ" w:eastAsia="en-US"/>
        </w:rPr>
        <w:t>Барлық шығыс материалдары мен қосалқы бөлшектер орындалатын жұмыстардың құнына кіруі тиіс.</w:t>
      </w:r>
    </w:p>
    <w:p w14:paraId="18EDD391" w14:textId="77777777" w:rsidR="00B66B37" w:rsidRPr="00B75D04" w:rsidRDefault="00B66B37" w:rsidP="00D97E21">
      <w:pPr>
        <w:tabs>
          <w:tab w:val="left" w:pos="284"/>
        </w:tabs>
        <w:rPr>
          <w:b/>
          <w:color w:val="000000" w:themeColor="text1"/>
          <w:lang w:val="kk-KZ" w:eastAsia="en-US"/>
        </w:rPr>
      </w:pPr>
    </w:p>
    <w:p w14:paraId="76DA2555" w14:textId="77777777" w:rsidR="00B66B37" w:rsidRPr="00B75D04" w:rsidRDefault="00B66B37" w:rsidP="00B66B37">
      <w:pPr>
        <w:tabs>
          <w:tab w:val="left" w:pos="284"/>
        </w:tabs>
        <w:ind w:left="924"/>
        <w:jc w:val="center"/>
        <w:rPr>
          <w:b/>
          <w:color w:val="000000" w:themeColor="text1"/>
          <w:lang w:val="kk-KZ" w:eastAsia="en-US"/>
        </w:rPr>
      </w:pPr>
    </w:p>
    <w:tbl>
      <w:tblPr>
        <w:tblW w:w="10201" w:type="dxa"/>
        <w:tblLook w:val="04A0" w:firstRow="1" w:lastRow="0" w:firstColumn="1" w:lastColumn="0" w:noHBand="0" w:noVBand="1"/>
      </w:tblPr>
      <w:tblGrid>
        <w:gridCol w:w="436"/>
        <w:gridCol w:w="4681"/>
        <w:gridCol w:w="1660"/>
        <w:gridCol w:w="855"/>
        <w:gridCol w:w="1557"/>
        <w:gridCol w:w="1012"/>
      </w:tblGrid>
      <w:tr w:rsidR="00D97E21" w:rsidRPr="00D97E21" w14:paraId="47283E89" w14:textId="77777777" w:rsidTr="00D97E21">
        <w:trPr>
          <w:trHeight w:val="1092"/>
        </w:trPr>
        <w:tc>
          <w:tcPr>
            <w:tcW w:w="436" w:type="dxa"/>
            <w:tcBorders>
              <w:top w:val="single" w:sz="4" w:space="0" w:color="auto"/>
              <w:left w:val="single" w:sz="4" w:space="0" w:color="auto"/>
              <w:bottom w:val="single" w:sz="4" w:space="0" w:color="auto"/>
              <w:right w:val="single" w:sz="4" w:space="0" w:color="auto"/>
            </w:tcBorders>
            <w:noWrap/>
            <w:vAlign w:val="center"/>
            <w:hideMark/>
          </w:tcPr>
          <w:p w14:paraId="29D72EE8" w14:textId="77777777" w:rsidR="00B66B37" w:rsidRPr="00D97E21" w:rsidRDefault="00B66B37" w:rsidP="004F2B57">
            <w:pPr>
              <w:jc w:val="center"/>
              <w:rPr>
                <w:rFonts w:eastAsia="Times New Roman"/>
                <w:sz w:val="22"/>
                <w:szCs w:val="22"/>
              </w:rPr>
            </w:pPr>
            <w:r w:rsidRPr="00D97E21">
              <w:rPr>
                <w:rFonts w:eastAsia="Times New Roman"/>
                <w:sz w:val="22"/>
                <w:szCs w:val="22"/>
              </w:rPr>
              <w:t>№</w:t>
            </w:r>
          </w:p>
        </w:tc>
        <w:tc>
          <w:tcPr>
            <w:tcW w:w="4681" w:type="dxa"/>
            <w:tcBorders>
              <w:top w:val="single" w:sz="4" w:space="0" w:color="auto"/>
              <w:left w:val="nil"/>
              <w:bottom w:val="single" w:sz="4" w:space="0" w:color="auto"/>
              <w:right w:val="single" w:sz="4" w:space="0" w:color="auto"/>
            </w:tcBorders>
            <w:noWrap/>
            <w:vAlign w:val="center"/>
            <w:hideMark/>
          </w:tcPr>
          <w:p w14:paraId="3F2F4C07" w14:textId="77777777" w:rsidR="00B66B37" w:rsidRPr="00D97E21" w:rsidRDefault="00B66B37" w:rsidP="004F2B57">
            <w:pPr>
              <w:jc w:val="center"/>
              <w:rPr>
                <w:rFonts w:eastAsia="Times New Roman"/>
                <w:b/>
                <w:bCs/>
                <w:sz w:val="22"/>
                <w:szCs w:val="22"/>
              </w:rPr>
            </w:pPr>
            <w:r w:rsidRPr="00D97E21">
              <w:rPr>
                <w:rFonts w:eastAsia="Times New Roman"/>
                <w:b/>
                <w:bCs/>
                <w:sz w:val="22"/>
                <w:szCs w:val="22"/>
              </w:rPr>
              <w:t>Атаулары</w:t>
            </w:r>
          </w:p>
        </w:tc>
        <w:tc>
          <w:tcPr>
            <w:tcW w:w="1660" w:type="dxa"/>
            <w:tcBorders>
              <w:top w:val="single" w:sz="4" w:space="0" w:color="auto"/>
              <w:left w:val="nil"/>
              <w:bottom w:val="single" w:sz="4" w:space="0" w:color="auto"/>
              <w:right w:val="single" w:sz="4" w:space="0" w:color="auto"/>
            </w:tcBorders>
            <w:vAlign w:val="center"/>
            <w:hideMark/>
          </w:tcPr>
          <w:p w14:paraId="148488E7" w14:textId="77777777" w:rsidR="00B66B37" w:rsidRPr="00D97E21" w:rsidRDefault="00B66B37" w:rsidP="004F2B57">
            <w:pPr>
              <w:jc w:val="center"/>
              <w:rPr>
                <w:rFonts w:eastAsia="Times New Roman"/>
                <w:b/>
                <w:bCs/>
                <w:sz w:val="22"/>
                <w:szCs w:val="22"/>
              </w:rPr>
            </w:pPr>
            <w:r w:rsidRPr="00D97E21">
              <w:rPr>
                <w:rFonts w:eastAsia="Times New Roman"/>
                <w:b/>
                <w:bCs/>
                <w:sz w:val="22"/>
                <w:szCs w:val="22"/>
              </w:rPr>
              <w:t xml:space="preserve">Өлшем бірлігі </w:t>
            </w:r>
          </w:p>
        </w:tc>
        <w:tc>
          <w:tcPr>
            <w:tcW w:w="855" w:type="dxa"/>
            <w:tcBorders>
              <w:top w:val="single" w:sz="4" w:space="0" w:color="auto"/>
              <w:left w:val="nil"/>
              <w:bottom w:val="single" w:sz="4" w:space="0" w:color="auto"/>
              <w:right w:val="single" w:sz="4" w:space="0" w:color="auto"/>
            </w:tcBorders>
            <w:noWrap/>
            <w:vAlign w:val="center"/>
            <w:hideMark/>
          </w:tcPr>
          <w:p w14:paraId="3B84D006" w14:textId="77777777" w:rsidR="00B66B37" w:rsidRPr="00D97E21" w:rsidRDefault="00B66B37" w:rsidP="004F2B57">
            <w:pPr>
              <w:jc w:val="center"/>
              <w:rPr>
                <w:rFonts w:eastAsia="Times New Roman"/>
                <w:b/>
                <w:bCs/>
                <w:sz w:val="22"/>
                <w:szCs w:val="22"/>
              </w:rPr>
            </w:pPr>
            <w:r w:rsidRPr="00D97E21">
              <w:rPr>
                <w:rFonts w:eastAsia="Times New Roman"/>
                <w:b/>
                <w:bCs/>
                <w:sz w:val="22"/>
                <w:szCs w:val="22"/>
              </w:rPr>
              <w:t xml:space="preserve">Саны </w:t>
            </w:r>
          </w:p>
        </w:tc>
        <w:tc>
          <w:tcPr>
            <w:tcW w:w="1557" w:type="dxa"/>
            <w:tcBorders>
              <w:top w:val="single" w:sz="4" w:space="0" w:color="auto"/>
              <w:left w:val="nil"/>
              <w:bottom w:val="single" w:sz="4" w:space="0" w:color="auto"/>
              <w:right w:val="single" w:sz="4" w:space="0" w:color="auto"/>
            </w:tcBorders>
            <w:vAlign w:val="center"/>
            <w:hideMark/>
          </w:tcPr>
          <w:p w14:paraId="712D424E" w14:textId="77777777" w:rsidR="00B66B37" w:rsidRPr="00D97E21" w:rsidRDefault="00B66B37" w:rsidP="004F2B57">
            <w:pPr>
              <w:jc w:val="center"/>
              <w:rPr>
                <w:rFonts w:eastAsia="Times New Roman"/>
                <w:b/>
                <w:bCs/>
                <w:sz w:val="22"/>
                <w:szCs w:val="22"/>
              </w:rPr>
            </w:pPr>
            <w:r w:rsidRPr="00D97E21">
              <w:rPr>
                <w:rFonts w:eastAsia="Times New Roman"/>
                <w:b/>
                <w:bCs/>
                <w:sz w:val="22"/>
                <w:szCs w:val="22"/>
              </w:rPr>
              <w:t xml:space="preserve">Қосалқы бөлшектерді қоса алғанда жұмыстың бағасы, теңге </w:t>
            </w:r>
          </w:p>
        </w:tc>
        <w:tc>
          <w:tcPr>
            <w:tcW w:w="1012" w:type="dxa"/>
            <w:tcBorders>
              <w:top w:val="single" w:sz="4" w:space="0" w:color="auto"/>
              <w:left w:val="nil"/>
              <w:bottom w:val="single" w:sz="4" w:space="0" w:color="auto"/>
              <w:right w:val="single" w:sz="4" w:space="0" w:color="auto"/>
            </w:tcBorders>
            <w:vAlign w:val="center"/>
            <w:hideMark/>
          </w:tcPr>
          <w:p w14:paraId="70559927" w14:textId="77777777" w:rsidR="00B66B37" w:rsidRPr="00D97E21" w:rsidRDefault="00B66B37" w:rsidP="004F2B57">
            <w:pPr>
              <w:jc w:val="center"/>
              <w:rPr>
                <w:rFonts w:eastAsia="Times New Roman"/>
                <w:b/>
                <w:bCs/>
                <w:sz w:val="22"/>
                <w:szCs w:val="22"/>
              </w:rPr>
            </w:pPr>
            <w:r w:rsidRPr="00D97E21">
              <w:rPr>
                <w:rFonts w:eastAsia="Times New Roman"/>
                <w:b/>
                <w:bCs/>
                <w:sz w:val="22"/>
                <w:szCs w:val="22"/>
              </w:rPr>
              <w:t>Жалпы сомасы,</w:t>
            </w:r>
          </w:p>
          <w:p w14:paraId="1EE15FE3" w14:textId="77777777" w:rsidR="00B66B37" w:rsidRPr="00D97E21" w:rsidRDefault="00B66B37" w:rsidP="004F2B57">
            <w:pPr>
              <w:jc w:val="center"/>
              <w:rPr>
                <w:rFonts w:eastAsia="Times New Roman"/>
                <w:b/>
                <w:bCs/>
                <w:sz w:val="22"/>
                <w:szCs w:val="22"/>
              </w:rPr>
            </w:pPr>
            <w:r w:rsidRPr="00D97E21">
              <w:rPr>
                <w:rFonts w:eastAsia="Times New Roman"/>
                <w:b/>
                <w:bCs/>
                <w:sz w:val="22"/>
                <w:szCs w:val="22"/>
              </w:rPr>
              <w:t xml:space="preserve">теңге </w:t>
            </w:r>
          </w:p>
        </w:tc>
      </w:tr>
      <w:tr w:rsidR="00D25CC6" w:rsidRPr="00D25CC6" w14:paraId="5D484AE0" w14:textId="77777777" w:rsidTr="00D97E21">
        <w:trPr>
          <w:trHeight w:val="255"/>
        </w:trPr>
        <w:tc>
          <w:tcPr>
            <w:tcW w:w="436" w:type="dxa"/>
            <w:tcBorders>
              <w:top w:val="nil"/>
              <w:left w:val="single" w:sz="4" w:space="0" w:color="auto"/>
              <w:bottom w:val="single" w:sz="4" w:space="0" w:color="auto"/>
              <w:right w:val="single" w:sz="4" w:space="0" w:color="auto"/>
            </w:tcBorders>
            <w:noWrap/>
            <w:vAlign w:val="center"/>
            <w:hideMark/>
          </w:tcPr>
          <w:p w14:paraId="558E5E98" w14:textId="2C0B510A" w:rsidR="00D25CC6" w:rsidRPr="00D97E21" w:rsidRDefault="00D25CC6" w:rsidP="00D25CC6">
            <w:pPr>
              <w:jc w:val="center"/>
              <w:rPr>
                <w:rFonts w:eastAsia="Times New Roman"/>
                <w:b/>
                <w:bCs/>
                <w:sz w:val="22"/>
                <w:szCs w:val="22"/>
              </w:rPr>
            </w:pPr>
            <w:r w:rsidRPr="00887035">
              <w:rPr>
                <w:rFonts w:eastAsia="Times New Roman"/>
                <w:b/>
                <w:bCs/>
                <w:color w:val="000000"/>
                <w:sz w:val="22"/>
                <w:szCs w:val="22"/>
              </w:rPr>
              <w:t>1</w:t>
            </w:r>
          </w:p>
        </w:tc>
        <w:tc>
          <w:tcPr>
            <w:tcW w:w="4681" w:type="dxa"/>
            <w:tcBorders>
              <w:top w:val="nil"/>
              <w:left w:val="nil"/>
              <w:bottom w:val="single" w:sz="4" w:space="0" w:color="auto"/>
              <w:right w:val="single" w:sz="4" w:space="0" w:color="auto"/>
            </w:tcBorders>
            <w:noWrap/>
            <w:vAlign w:val="center"/>
            <w:hideMark/>
          </w:tcPr>
          <w:p w14:paraId="51CFC197" w14:textId="571F656E" w:rsidR="00D25CC6" w:rsidRPr="00D97E21" w:rsidRDefault="00D25CC6" w:rsidP="00D25CC6">
            <w:pPr>
              <w:rPr>
                <w:rFonts w:eastAsia="Times New Roman"/>
                <w:b/>
                <w:bCs/>
                <w:sz w:val="22"/>
                <w:szCs w:val="22"/>
                <w:lang w:val="en-US"/>
              </w:rPr>
            </w:pPr>
            <w:r w:rsidRPr="000700C7">
              <w:rPr>
                <w:rFonts w:eastAsia="Times New Roman"/>
                <w:b/>
                <w:color w:val="000000" w:themeColor="text1"/>
                <w:sz w:val="22"/>
                <w:szCs w:val="22"/>
              </w:rPr>
              <w:t>Toyota Corolla</w:t>
            </w:r>
          </w:p>
        </w:tc>
        <w:tc>
          <w:tcPr>
            <w:tcW w:w="1660" w:type="dxa"/>
            <w:tcBorders>
              <w:top w:val="nil"/>
              <w:left w:val="nil"/>
              <w:bottom w:val="single" w:sz="4" w:space="0" w:color="auto"/>
              <w:right w:val="single" w:sz="4" w:space="0" w:color="auto"/>
            </w:tcBorders>
            <w:noWrap/>
            <w:vAlign w:val="center"/>
            <w:hideMark/>
          </w:tcPr>
          <w:p w14:paraId="2A429333" w14:textId="095F7361" w:rsidR="00D25CC6" w:rsidRPr="00D97E21" w:rsidRDefault="00D25CC6" w:rsidP="00D25CC6">
            <w:pPr>
              <w:jc w:val="center"/>
              <w:rPr>
                <w:rFonts w:eastAsia="Times New Roman"/>
                <w:b/>
                <w:bCs/>
                <w:sz w:val="22"/>
                <w:szCs w:val="22"/>
                <w:lang w:val="en-US"/>
              </w:rPr>
            </w:pPr>
            <w:r w:rsidRPr="00887035">
              <w:rPr>
                <w:rFonts w:eastAsia="Times New Roman"/>
                <w:b/>
                <w:bCs/>
                <w:color w:val="000000"/>
                <w:sz w:val="22"/>
                <w:szCs w:val="22"/>
                <w:lang w:val="en-US"/>
              </w:rPr>
              <w:t> </w:t>
            </w:r>
          </w:p>
        </w:tc>
        <w:tc>
          <w:tcPr>
            <w:tcW w:w="855" w:type="dxa"/>
            <w:tcBorders>
              <w:top w:val="nil"/>
              <w:left w:val="nil"/>
              <w:bottom w:val="single" w:sz="4" w:space="0" w:color="auto"/>
              <w:right w:val="single" w:sz="4" w:space="0" w:color="auto"/>
            </w:tcBorders>
            <w:noWrap/>
            <w:vAlign w:val="center"/>
            <w:hideMark/>
          </w:tcPr>
          <w:p w14:paraId="5715E118" w14:textId="1EEA3F5F" w:rsidR="00D25CC6" w:rsidRPr="00D97E21" w:rsidRDefault="00D25CC6" w:rsidP="00D25CC6">
            <w:pPr>
              <w:rPr>
                <w:rFonts w:eastAsia="Times New Roman"/>
                <w:b/>
                <w:bCs/>
                <w:sz w:val="22"/>
                <w:szCs w:val="22"/>
                <w:lang w:val="en-US"/>
              </w:rPr>
            </w:pPr>
            <w:r w:rsidRPr="00887035">
              <w:rPr>
                <w:rFonts w:eastAsia="Times New Roman"/>
                <w:b/>
                <w:bCs/>
                <w:color w:val="000000"/>
                <w:sz w:val="22"/>
                <w:szCs w:val="22"/>
                <w:lang w:val="en-US"/>
              </w:rPr>
              <w:t> </w:t>
            </w:r>
          </w:p>
        </w:tc>
        <w:tc>
          <w:tcPr>
            <w:tcW w:w="1557" w:type="dxa"/>
            <w:tcBorders>
              <w:top w:val="nil"/>
              <w:left w:val="nil"/>
              <w:bottom w:val="single" w:sz="4" w:space="0" w:color="auto"/>
              <w:right w:val="single" w:sz="4" w:space="0" w:color="auto"/>
            </w:tcBorders>
            <w:vAlign w:val="center"/>
            <w:hideMark/>
          </w:tcPr>
          <w:p w14:paraId="7D694030" w14:textId="2D9E8628" w:rsidR="00D25CC6" w:rsidRPr="00D97E21" w:rsidRDefault="00D25CC6" w:rsidP="00D25CC6">
            <w:pPr>
              <w:jc w:val="center"/>
              <w:rPr>
                <w:rFonts w:eastAsia="Times New Roman"/>
                <w:sz w:val="22"/>
                <w:szCs w:val="22"/>
                <w:lang w:val="en-US"/>
              </w:rPr>
            </w:pPr>
            <w:r w:rsidRPr="00887035">
              <w:rPr>
                <w:rFonts w:eastAsia="Times New Roman"/>
                <w:color w:val="000000"/>
                <w:sz w:val="22"/>
                <w:szCs w:val="22"/>
                <w:lang w:val="en-US"/>
              </w:rPr>
              <w:t> </w:t>
            </w:r>
          </w:p>
        </w:tc>
        <w:tc>
          <w:tcPr>
            <w:tcW w:w="1012" w:type="dxa"/>
            <w:tcBorders>
              <w:top w:val="nil"/>
              <w:left w:val="nil"/>
              <w:bottom w:val="single" w:sz="4" w:space="0" w:color="auto"/>
              <w:right w:val="single" w:sz="4" w:space="0" w:color="auto"/>
            </w:tcBorders>
            <w:noWrap/>
            <w:vAlign w:val="center"/>
            <w:hideMark/>
          </w:tcPr>
          <w:p w14:paraId="49D075E9" w14:textId="10BF23D1" w:rsidR="00D25CC6" w:rsidRPr="00D97E21" w:rsidRDefault="00D25CC6" w:rsidP="00D25CC6">
            <w:pPr>
              <w:rPr>
                <w:rFonts w:eastAsia="Times New Roman"/>
                <w:b/>
                <w:bCs/>
                <w:sz w:val="22"/>
                <w:szCs w:val="22"/>
                <w:lang w:val="en-US"/>
              </w:rPr>
            </w:pPr>
            <w:r w:rsidRPr="00887035">
              <w:rPr>
                <w:rFonts w:eastAsia="Times New Roman"/>
                <w:b/>
                <w:bCs/>
                <w:color w:val="000000"/>
                <w:sz w:val="22"/>
                <w:szCs w:val="22"/>
                <w:lang w:val="en-US"/>
              </w:rPr>
              <w:t> </w:t>
            </w:r>
          </w:p>
        </w:tc>
      </w:tr>
      <w:tr w:rsidR="00D25CC6" w:rsidRPr="00D97E21" w14:paraId="04B7C70C" w14:textId="77777777" w:rsidTr="005135EF">
        <w:trPr>
          <w:trHeight w:val="270"/>
        </w:trPr>
        <w:tc>
          <w:tcPr>
            <w:tcW w:w="436" w:type="dxa"/>
            <w:tcBorders>
              <w:top w:val="nil"/>
              <w:left w:val="single" w:sz="4" w:space="0" w:color="auto"/>
              <w:bottom w:val="single" w:sz="4" w:space="0" w:color="auto"/>
              <w:right w:val="single" w:sz="4" w:space="0" w:color="auto"/>
            </w:tcBorders>
            <w:noWrap/>
            <w:vAlign w:val="center"/>
            <w:hideMark/>
          </w:tcPr>
          <w:p w14:paraId="396D6E68" w14:textId="64A1977E" w:rsidR="00D25CC6" w:rsidRPr="00D97E21" w:rsidRDefault="00D25CC6" w:rsidP="00D25CC6">
            <w:pPr>
              <w:jc w:val="center"/>
              <w:rPr>
                <w:rFonts w:eastAsia="Times New Roman"/>
                <w:sz w:val="22"/>
                <w:szCs w:val="22"/>
              </w:rPr>
            </w:pPr>
            <w:r>
              <w:rPr>
                <w:rFonts w:eastAsia="Times New Roman"/>
                <w:color w:val="000000"/>
                <w:sz w:val="22"/>
                <w:szCs w:val="22"/>
                <w:lang w:val="kk-KZ"/>
              </w:rPr>
              <w:t>1</w:t>
            </w:r>
          </w:p>
        </w:tc>
        <w:tc>
          <w:tcPr>
            <w:tcW w:w="4681" w:type="dxa"/>
            <w:tcBorders>
              <w:top w:val="nil"/>
              <w:left w:val="nil"/>
              <w:bottom w:val="single" w:sz="4" w:space="0" w:color="auto"/>
              <w:right w:val="single" w:sz="4" w:space="0" w:color="auto"/>
            </w:tcBorders>
            <w:noWrap/>
            <w:vAlign w:val="center"/>
            <w:hideMark/>
          </w:tcPr>
          <w:p w14:paraId="36316F5D" w14:textId="67BFB975" w:rsidR="00D25CC6" w:rsidRPr="00D97E21" w:rsidRDefault="00D25CC6" w:rsidP="00D25CC6">
            <w:pPr>
              <w:rPr>
                <w:rFonts w:eastAsiaTheme="minorEastAsia"/>
                <w:sz w:val="22"/>
                <w:szCs w:val="22"/>
                <w:lang w:val="kk-KZ"/>
              </w:rPr>
            </w:pPr>
            <w:r>
              <w:rPr>
                <w:rFonts w:eastAsiaTheme="minorEastAsia"/>
                <w:sz w:val="22"/>
                <w:szCs w:val="22"/>
                <w:lang w:val="kk-KZ"/>
              </w:rPr>
              <w:t>М</w:t>
            </w:r>
            <w:r w:rsidRPr="00D25CC6">
              <w:rPr>
                <w:rFonts w:eastAsiaTheme="minorEastAsia"/>
                <w:sz w:val="22"/>
                <w:szCs w:val="22"/>
                <w:lang w:val="kk-KZ"/>
              </w:rPr>
              <w:t xml:space="preserve">ай, ауа және салон сүзгісін ескере отырып, ІЖҚ-дағы майды </w:t>
            </w:r>
            <w:r>
              <w:rPr>
                <w:rFonts w:eastAsiaTheme="minorEastAsia"/>
                <w:sz w:val="22"/>
                <w:szCs w:val="22"/>
                <w:lang w:val="kk-KZ"/>
              </w:rPr>
              <w:t xml:space="preserve">(4 л) </w:t>
            </w:r>
            <w:r w:rsidRPr="00D25CC6">
              <w:rPr>
                <w:rFonts w:eastAsiaTheme="minorEastAsia"/>
                <w:sz w:val="22"/>
                <w:szCs w:val="22"/>
                <w:lang w:val="kk-KZ"/>
              </w:rPr>
              <w:t>ауыстыру</w:t>
            </w:r>
          </w:p>
        </w:tc>
        <w:tc>
          <w:tcPr>
            <w:tcW w:w="1660" w:type="dxa"/>
            <w:tcBorders>
              <w:top w:val="nil"/>
              <w:left w:val="nil"/>
              <w:bottom w:val="single" w:sz="4" w:space="0" w:color="auto"/>
              <w:right w:val="single" w:sz="4" w:space="0" w:color="auto"/>
            </w:tcBorders>
            <w:noWrap/>
            <w:vAlign w:val="center"/>
            <w:hideMark/>
          </w:tcPr>
          <w:p w14:paraId="218A05A0" w14:textId="1DB797B6" w:rsidR="00D25CC6" w:rsidRPr="00D25CC6" w:rsidRDefault="00D25CC6" w:rsidP="00D25CC6">
            <w:pPr>
              <w:rPr>
                <w:rFonts w:eastAsia="Times New Roman"/>
                <w:sz w:val="22"/>
                <w:szCs w:val="22"/>
                <w:lang w:val="kk-KZ"/>
              </w:rPr>
            </w:pPr>
            <w:r>
              <w:rPr>
                <w:rFonts w:eastAsia="Times New Roman"/>
                <w:color w:val="000000"/>
                <w:sz w:val="22"/>
                <w:szCs w:val="22"/>
                <w:lang w:val="kk-KZ"/>
              </w:rPr>
              <w:t>Жұмыс/тауар</w:t>
            </w:r>
          </w:p>
        </w:tc>
        <w:tc>
          <w:tcPr>
            <w:tcW w:w="855" w:type="dxa"/>
            <w:tcBorders>
              <w:top w:val="nil"/>
              <w:left w:val="nil"/>
              <w:bottom w:val="single" w:sz="4" w:space="0" w:color="auto"/>
              <w:right w:val="single" w:sz="4" w:space="0" w:color="auto"/>
            </w:tcBorders>
            <w:vAlign w:val="center"/>
            <w:hideMark/>
          </w:tcPr>
          <w:p w14:paraId="47067F80" w14:textId="4CAE3903" w:rsidR="00D25CC6" w:rsidRPr="00D97E21" w:rsidRDefault="00D25CC6" w:rsidP="00D25CC6">
            <w:pPr>
              <w:jc w:val="center"/>
              <w:rPr>
                <w:rFonts w:eastAsia="Times New Roman"/>
                <w:sz w:val="22"/>
                <w:szCs w:val="22"/>
              </w:rPr>
            </w:pPr>
            <w:r>
              <w:rPr>
                <w:rFonts w:eastAsia="Times New Roman"/>
                <w:sz w:val="22"/>
                <w:szCs w:val="22"/>
                <w:lang w:val="kk-KZ"/>
              </w:rPr>
              <w:t>1</w:t>
            </w:r>
          </w:p>
        </w:tc>
        <w:tc>
          <w:tcPr>
            <w:tcW w:w="1557" w:type="dxa"/>
            <w:tcBorders>
              <w:top w:val="nil"/>
              <w:left w:val="nil"/>
              <w:bottom w:val="single" w:sz="4" w:space="0" w:color="auto"/>
              <w:right w:val="single" w:sz="4" w:space="0" w:color="auto"/>
            </w:tcBorders>
            <w:vAlign w:val="center"/>
            <w:hideMark/>
          </w:tcPr>
          <w:p w14:paraId="5F562A10" w14:textId="467FDE5D" w:rsidR="00D25CC6" w:rsidRPr="00D97E21" w:rsidRDefault="00D25CC6" w:rsidP="00D25CC6">
            <w:pPr>
              <w:jc w:val="center"/>
              <w:rPr>
                <w:rFonts w:eastAsia="Times New Roman"/>
                <w:sz w:val="22"/>
                <w:szCs w:val="22"/>
              </w:rPr>
            </w:pPr>
            <w:r w:rsidRPr="00887035">
              <w:rPr>
                <w:rFonts w:eastAsia="Times New Roman"/>
                <w:sz w:val="22"/>
                <w:szCs w:val="22"/>
              </w:rPr>
              <w:t> </w:t>
            </w:r>
          </w:p>
        </w:tc>
        <w:tc>
          <w:tcPr>
            <w:tcW w:w="1012" w:type="dxa"/>
            <w:tcBorders>
              <w:top w:val="nil"/>
              <w:left w:val="nil"/>
              <w:bottom w:val="single" w:sz="4" w:space="0" w:color="auto"/>
              <w:right w:val="single" w:sz="4" w:space="0" w:color="auto"/>
            </w:tcBorders>
            <w:noWrap/>
            <w:vAlign w:val="center"/>
            <w:hideMark/>
          </w:tcPr>
          <w:p w14:paraId="07989C7B" w14:textId="4F940F38" w:rsidR="00D25CC6" w:rsidRPr="00D97E21" w:rsidRDefault="00D25CC6" w:rsidP="00D25CC6">
            <w:pPr>
              <w:rPr>
                <w:rFonts w:eastAsia="Times New Roman"/>
                <w:sz w:val="22"/>
                <w:szCs w:val="22"/>
              </w:rPr>
            </w:pPr>
            <w:r w:rsidRPr="00887035">
              <w:rPr>
                <w:rFonts w:eastAsia="Times New Roman"/>
                <w:color w:val="000000"/>
                <w:sz w:val="22"/>
                <w:szCs w:val="22"/>
              </w:rPr>
              <w:t> </w:t>
            </w:r>
          </w:p>
        </w:tc>
      </w:tr>
      <w:tr w:rsidR="00852305" w:rsidRPr="00D97E21" w14:paraId="4EA741C0" w14:textId="77777777" w:rsidTr="005135EF">
        <w:trPr>
          <w:trHeight w:val="270"/>
        </w:trPr>
        <w:tc>
          <w:tcPr>
            <w:tcW w:w="436" w:type="dxa"/>
            <w:tcBorders>
              <w:top w:val="nil"/>
              <w:left w:val="single" w:sz="4" w:space="0" w:color="auto"/>
              <w:bottom w:val="single" w:sz="4" w:space="0" w:color="auto"/>
              <w:right w:val="single" w:sz="4" w:space="0" w:color="auto"/>
            </w:tcBorders>
            <w:noWrap/>
            <w:vAlign w:val="center"/>
          </w:tcPr>
          <w:p w14:paraId="0D359405" w14:textId="168EF8DC" w:rsidR="00852305" w:rsidRDefault="00852305" w:rsidP="00852305">
            <w:pPr>
              <w:jc w:val="center"/>
              <w:rPr>
                <w:rFonts w:eastAsia="Times New Roman"/>
                <w:color w:val="000000"/>
                <w:sz w:val="22"/>
                <w:szCs w:val="22"/>
                <w:lang w:val="kk-KZ"/>
              </w:rPr>
            </w:pPr>
            <w:r>
              <w:rPr>
                <w:rFonts w:eastAsia="Times New Roman"/>
                <w:color w:val="000000"/>
                <w:sz w:val="22"/>
                <w:szCs w:val="22"/>
                <w:lang w:val="kk-KZ"/>
              </w:rPr>
              <w:t>2</w:t>
            </w:r>
          </w:p>
        </w:tc>
        <w:tc>
          <w:tcPr>
            <w:tcW w:w="4681" w:type="dxa"/>
            <w:tcBorders>
              <w:top w:val="nil"/>
              <w:left w:val="nil"/>
              <w:bottom w:val="single" w:sz="4" w:space="0" w:color="auto"/>
              <w:right w:val="single" w:sz="4" w:space="0" w:color="auto"/>
            </w:tcBorders>
            <w:noWrap/>
            <w:vAlign w:val="center"/>
          </w:tcPr>
          <w:p w14:paraId="5B7C430E" w14:textId="3BAFED89" w:rsidR="00852305" w:rsidRDefault="00852305" w:rsidP="00852305">
            <w:pPr>
              <w:rPr>
                <w:rFonts w:eastAsiaTheme="minorEastAsia"/>
                <w:sz w:val="22"/>
                <w:szCs w:val="22"/>
                <w:lang w:val="kk-KZ"/>
              </w:rPr>
            </w:pPr>
            <w:r w:rsidRPr="00852305">
              <w:rPr>
                <w:rFonts w:eastAsiaTheme="minorEastAsia"/>
                <w:sz w:val="22"/>
                <w:szCs w:val="22"/>
                <w:lang w:val="kk-KZ"/>
              </w:rPr>
              <w:t>Антифризді ауыстыру</w:t>
            </w:r>
          </w:p>
        </w:tc>
        <w:tc>
          <w:tcPr>
            <w:tcW w:w="1660" w:type="dxa"/>
            <w:tcBorders>
              <w:top w:val="nil"/>
              <w:left w:val="nil"/>
              <w:bottom w:val="single" w:sz="4" w:space="0" w:color="auto"/>
              <w:right w:val="single" w:sz="4" w:space="0" w:color="auto"/>
            </w:tcBorders>
            <w:noWrap/>
            <w:vAlign w:val="center"/>
          </w:tcPr>
          <w:p w14:paraId="4925559D" w14:textId="37D95112" w:rsidR="00852305" w:rsidRDefault="00852305" w:rsidP="00852305">
            <w:pPr>
              <w:rPr>
                <w:rFonts w:eastAsia="Times New Roman"/>
                <w:color w:val="000000"/>
                <w:sz w:val="22"/>
                <w:szCs w:val="22"/>
                <w:lang w:val="kk-KZ"/>
              </w:rPr>
            </w:pPr>
            <w:r>
              <w:rPr>
                <w:rFonts w:eastAsia="Times New Roman"/>
                <w:color w:val="000000"/>
                <w:sz w:val="22"/>
                <w:szCs w:val="22"/>
                <w:lang w:val="kk-KZ"/>
              </w:rPr>
              <w:t>Жұмыс/тауар</w:t>
            </w:r>
          </w:p>
        </w:tc>
        <w:tc>
          <w:tcPr>
            <w:tcW w:w="855" w:type="dxa"/>
            <w:tcBorders>
              <w:top w:val="nil"/>
              <w:left w:val="nil"/>
              <w:bottom w:val="single" w:sz="4" w:space="0" w:color="auto"/>
              <w:right w:val="single" w:sz="4" w:space="0" w:color="auto"/>
            </w:tcBorders>
            <w:vAlign w:val="center"/>
          </w:tcPr>
          <w:p w14:paraId="38524698" w14:textId="78F6A466" w:rsidR="00852305" w:rsidRDefault="00852305" w:rsidP="00852305">
            <w:pPr>
              <w:jc w:val="center"/>
              <w:rPr>
                <w:rFonts w:eastAsia="Times New Roman"/>
                <w:sz w:val="22"/>
                <w:szCs w:val="22"/>
                <w:lang w:val="kk-KZ"/>
              </w:rPr>
            </w:pPr>
            <w:r>
              <w:rPr>
                <w:rFonts w:eastAsia="Times New Roman"/>
                <w:sz w:val="22"/>
                <w:szCs w:val="22"/>
                <w:lang w:val="kk-KZ"/>
              </w:rPr>
              <w:t>1</w:t>
            </w:r>
          </w:p>
        </w:tc>
        <w:tc>
          <w:tcPr>
            <w:tcW w:w="1557" w:type="dxa"/>
            <w:tcBorders>
              <w:top w:val="nil"/>
              <w:left w:val="nil"/>
              <w:bottom w:val="single" w:sz="4" w:space="0" w:color="auto"/>
              <w:right w:val="single" w:sz="4" w:space="0" w:color="auto"/>
            </w:tcBorders>
            <w:vAlign w:val="center"/>
          </w:tcPr>
          <w:p w14:paraId="476B17E6" w14:textId="77777777" w:rsidR="00852305" w:rsidRPr="00887035" w:rsidRDefault="00852305" w:rsidP="00852305">
            <w:pPr>
              <w:jc w:val="center"/>
              <w:rPr>
                <w:rFonts w:eastAsia="Times New Roman"/>
                <w:sz w:val="22"/>
                <w:szCs w:val="22"/>
              </w:rPr>
            </w:pPr>
          </w:p>
        </w:tc>
        <w:tc>
          <w:tcPr>
            <w:tcW w:w="1012" w:type="dxa"/>
            <w:tcBorders>
              <w:top w:val="nil"/>
              <w:left w:val="nil"/>
              <w:bottom w:val="single" w:sz="4" w:space="0" w:color="auto"/>
              <w:right w:val="single" w:sz="4" w:space="0" w:color="auto"/>
            </w:tcBorders>
            <w:noWrap/>
            <w:vAlign w:val="center"/>
          </w:tcPr>
          <w:p w14:paraId="7280B4DC" w14:textId="77777777" w:rsidR="00852305" w:rsidRPr="00887035" w:rsidRDefault="00852305" w:rsidP="00852305">
            <w:pPr>
              <w:rPr>
                <w:rFonts w:eastAsia="Times New Roman"/>
                <w:color w:val="000000"/>
                <w:sz w:val="22"/>
                <w:szCs w:val="22"/>
              </w:rPr>
            </w:pPr>
          </w:p>
        </w:tc>
      </w:tr>
      <w:tr w:rsidR="00D25CC6" w:rsidRPr="00D97E21" w14:paraId="439DE247" w14:textId="77777777" w:rsidTr="005135EF">
        <w:trPr>
          <w:trHeight w:val="270"/>
        </w:trPr>
        <w:tc>
          <w:tcPr>
            <w:tcW w:w="436" w:type="dxa"/>
            <w:tcBorders>
              <w:top w:val="nil"/>
              <w:left w:val="single" w:sz="4" w:space="0" w:color="auto"/>
              <w:bottom w:val="single" w:sz="4" w:space="0" w:color="auto"/>
              <w:right w:val="single" w:sz="4" w:space="0" w:color="auto"/>
            </w:tcBorders>
            <w:noWrap/>
            <w:vAlign w:val="center"/>
          </w:tcPr>
          <w:p w14:paraId="195BB8DB" w14:textId="17F29FFA" w:rsidR="00D25CC6" w:rsidRPr="00D97E21" w:rsidRDefault="00D25CC6" w:rsidP="00D25CC6">
            <w:pPr>
              <w:jc w:val="center"/>
              <w:rPr>
                <w:rFonts w:eastAsia="Times New Roman"/>
                <w:sz w:val="22"/>
                <w:szCs w:val="22"/>
                <w:lang w:val="en-US"/>
              </w:rPr>
            </w:pPr>
            <w:r>
              <w:rPr>
                <w:rFonts w:eastAsia="Times New Roman"/>
                <w:b/>
                <w:bCs/>
                <w:color w:val="000000"/>
                <w:sz w:val="22"/>
                <w:szCs w:val="22"/>
                <w:lang w:val="kk-KZ"/>
              </w:rPr>
              <w:t>2</w:t>
            </w:r>
          </w:p>
        </w:tc>
        <w:tc>
          <w:tcPr>
            <w:tcW w:w="4681" w:type="dxa"/>
            <w:tcBorders>
              <w:top w:val="nil"/>
              <w:left w:val="nil"/>
              <w:bottom w:val="single" w:sz="4" w:space="0" w:color="auto"/>
              <w:right w:val="single" w:sz="4" w:space="0" w:color="auto"/>
            </w:tcBorders>
            <w:noWrap/>
            <w:vAlign w:val="center"/>
          </w:tcPr>
          <w:p w14:paraId="6ECF6473" w14:textId="7261E5B8" w:rsidR="00D25CC6" w:rsidRPr="00D97E21" w:rsidRDefault="00D25CC6" w:rsidP="00D25CC6">
            <w:pPr>
              <w:rPr>
                <w:rFonts w:eastAsiaTheme="minorEastAsia"/>
                <w:sz w:val="22"/>
                <w:szCs w:val="22"/>
                <w:lang w:val="kk-KZ"/>
              </w:rPr>
            </w:pPr>
            <w:r w:rsidRPr="000700C7">
              <w:rPr>
                <w:rFonts w:eastAsia="Times New Roman"/>
                <w:b/>
                <w:color w:val="000000" w:themeColor="text1"/>
                <w:sz w:val="22"/>
                <w:szCs w:val="22"/>
              </w:rPr>
              <w:t xml:space="preserve">Toyota </w:t>
            </w:r>
            <w:r>
              <w:rPr>
                <w:rFonts w:eastAsia="Times New Roman"/>
                <w:b/>
                <w:color w:val="000000" w:themeColor="text1"/>
                <w:sz w:val="22"/>
                <w:szCs w:val="22"/>
                <w:lang w:val="en-US"/>
              </w:rPr>
              <w:t>Camry</w:t>
            </w:r>
          </w:p>
        </w:tc>
        <w:tc>
          <w:tcPr>
            <w:tcW w:w="1660" w:type="dxa"/>
            <w:tcBorders>
              <w:top w:val="nil"/>
              <w:left w:val="nil"/>
              <w:bottom w:val="single" w:sz="4" w:space="0" w:color="auto"/>
              <w:right w:val="single" w:sz="4" w:space="0" w:color="auto"/>
            </w:tcBorders>
            <w:noWrap/>
            <w:vAlign w:val="center"/>
          </w:tcPr>
          <w:p w14:paraId="254D8724" w14:textId="725D0524" w:rsidR="00D25CC6" w:rsidRPr="00D97E21" w:rsidRDefault="00D25CC6" w:rsidP="00D25CC6">
            <w:pPr>
              <w:jc w:val="center"/>
              <w:rPr>
                <w:rFonts w:eastAsia="Times New Roman"/>
                <w:sz w:val="22"/>
                <w:szCs w:val="22"/>
              </w:rPr>
            </w:pPr>
          </w:p>
        </w:tc>
        <w:tc>
          <w:tcPr>
            <w:tcW w:w="855" w:type="dxa"/>
            <w:tcBorders>
              <w:top w:val="nil"/>
              <w:left w:val="nil"/>
              <w:bottom w:val="single" w:sz="4" w:space="0" w:color="auto"/>
              <w:right w:val="single" w:sz="4" w:space="0" w:color="auto"/>
            </w:tcBorders>
            <w:vAlign w:val="center"/>
          </w:tcPr>
          <w:p w14:paraId="2A463131" w14:textId="759B3C92" w:rsidR="00D25CC6" w:rsidRPr="00D97E21" w:rsidRDefault="00D25CC6" w:rsidP="00D25CC6">
            <w:pPr>
              <w:jc w:val="center"/>
              <w:rPr>
                <w:rFonts w:eastAsia="Times New Roman"/>
                <w:sz w:val="22"/>
                <w:szCs w:val="22"/>
              </w:rPr>
            </w:pPr>
          </w:p>
        </w:tc>
        <w:tc>
          <w:tcPr>
            <w:tcW w:w="1557" w:type="dxa"/>
            <w:tcBorders>
              <w:top w:val="nil"/>
              <w:left w:val="nil"/>
              <w:bottom w:val="single" w:sz="4" w:space="0" w:color="auto"/>
              <w:right w:val="single" w:sz="4" w:space="0" w:color="auto"/>
            </w:tcBorders>
            <w:vAlign w:val="center"/>
          </w:tcPr>
          <w:p w14:paraId="61D9F8B8" w14:textId="77777777" w:rsidR="00D25CC6" w:rsidRPr="00D97E21" w:rsidRDefault="00D25CC6" w:rsidP="00D25CC6">
            <w:pPr>
              <w:jc w:val="center"/>
              <w:rPr>
                <w:rFonts w:eastAsia="Times New Roman"/>
                <w:sz w:val="22"/>
                <w:szCs w:val="22"/>
              </w:rPr>
            </w:pPr>
          </w:p>
        </w:tc>
        <w:tc>
          <w:tcPr>
            <w:tcW w:w="1012" w:type="dxa"/>
            <w:tcBorders>
              <w:top w:val="nil"/>
              <w:left w:val="nil"/>
              <w:bottom w:val="single" w:sz="4" w:space="0" w:color="auto"/>
              <w:right w:val="single" w:sz="4" w:space="0" w:color="auto"/>
            </w:tcBorders>
            <w:noWrap/>
            <w:vAlign w:val="center"/>
          </w:tcPr>
          <w:p w14:paraId="02279579" w14:textId="77777777" w:rsidR="00D25CC6" w:rsidRPr="00D97E21" w:rsidRDefault="00D25CC6" w:rsidP="00D25CC6">
            <w:pPr>
              <w:rPr>
                <w:rFonts w:eastAsia="Times New Roman"/>
                <w:sz w:val="22"/>
                <w:szCs w:val="22"/>
              </w:rPr>
            </w:pPr>
          </w:p>
        </w:tc>
      </w:tr>
      <w:tr w:rsidR="00D25CC6" w:rsidRPr="00D97E21" w14:paraId="04E1975E" w14:textId="77777777" w:rsidTr="005135EF">
        <w:trPr>
          <w:trHeight w:val="270"/>
        </w:trPr>
        <w:tc>
          <w:tcPr>
            <w:tcW w:w="436" w:type="dxa"/>
            <w:tcBorders>
              <w:top w:val="nil"/>
              <w:left w:val="single" w:sz="4" w:space="0" w:color="auto"/>
              <w:bottom w:val="single" w:sz="4" w:space="0" w:color="auto"/>
              <w:right w:val="single" w:sz="4" w:space="0" w:color="auto"/>
            </w:tcBorders>
            <w:noWrap/>
            <w:vAlign w:val="center"/>
          </w:tcPr>
          <w:p w14:paraId="1AFE94CA" w14:textId="5A9AF22A" w:rsidR="00D25CC6" w:rsidRPr="00D97E21" w:rsidRDefault="00D25CC6" w:rsidP="00D25CC6">
            <w:pPr>
              <w:jc w:val="center"/>
              <w:rPr>
                <w:rFonts w:eastAsia="Times New Roman"/>
                <w:sz w:val="22"/>
                <w:szCs w:val="22"/>
                <w:lang w:val="kk-KZ"/>
              </w:rPr>
            </w:pPr>
            <w:r>
              <w:rPr>
                <w:rFonts w:eastAsia="Times New Roman"/>
                <w:color w:val="000000"/>
                <w:sz w:val="22"/>
                <w:szCs w:val="22"/>
                <w:lang w:val="kk-KZ"/>
              </w:rPr>
              <w:t>1</w:t>
            </w:r>
          </w:p>
        </w:tc>
        <w:tc>
          <w:tcPr>
            <w:tcW w:w="4681" w:type="dxa"/>
            <w:tcBorders>
              <w:top w:val="nil"/>
              <w:left w:val="nil"/>
              <w:bottom w:val="single" w:sz="4" w:space="0" w:color="auto"/>
              <w:right w:val="single" w:sz="4" w:space="0" w:color="auto"/>
            </w:tcBorders>
            <w:noWrap/>
            <w:vAlign w:val="center"/>
          </w:tcPr>
          <w:p w14:paraId="339ECF71" w14:textId="45D108BF" w:rsidR="00D25CC6" w:rsidRPr="00D97E21" w:rsidRDefault="00D25CC6" w:rsidP="00D25CC6">
            <w:pPr>
              <w:rPr>
                <w:rFonts w:eastAsiaTheme="minorEastAsia"/>
                <w:sz w:val="22"/>
                <w:szCs w:val="22"/>
                <w:lang w:val="kk-KZ"/>
              </w:rPr>
            </w:pPr>
            <w:r>
              <w:rPr>
                <w:rFonts w:eastAsiaTheme="minorEastAsia"/>
                <w:sz w:val="22"/>
                <w:szCs w:val="22"/>
                <w:lang w:val="kk-KZ"/>
              </w:rPr>
              <w:t>М</w:t>
            </w:r>
            <w:r w:rsidRPr="00D25CC6">
              <w:rPr>
                <w:rFonts w:eastAsiaTheme="minorEastAsia"/>
                <w:sz w:val="22"/>
                <w:szCs w:val="22"/>
                <w:lang w:val="kk-KZ"/>
              </w:rPr>
              <w:t xml:space="preserve">ай, ауа және салон сүзгісін ескере отырып, ІЖҚ-дағы майды </w:t>
            </w:r>
            <w:r>
              <w:rPr>
                <w:rFonts w:eastAsiaTheme="minorEastAsia"/>
                <w:sz w:val="22"/>
                <w:szCs w:val="22"/>
                <w:lang w:val="kk-KZ"/>
              </w:rPr>
              <w:t xml:space="preserve">(5 л) </w:t>
            </w:r>
            <w:r w:rsidRPr="00D25CC6">
              <w:rPr>
                <w:rFonts w:eastAsiaTheme="minorEastAsia"/>
                <w:sz w:val="22"/>
                <w:szCs w:val="22"/>
                <w:lang w:val="kk-KZ"/>
              </w:rPr>
              <w:t>ауыстыру</w:t>
            </w:r>
          </w:p>
        </w:tc>
        <w:tc>
          <w:tcPr>
            <w:tcW w:w="1660" w:type="dxa"/>
            <w:tcBorders>
              <w:top w:val="nil"/>
              <w:left w:val="nil"/>
              <w:bottom w:val="single" w:sz="4" w:space="0" w:color="auto"/>
              <w:right w:val="single" w:sz="4" w:space="0" w:color="auto"/>
            </w:tcBorders>
            <w:noWrap/>
            <w:vAlign w:val="center"/>
          </w:tcPr>
          <w:p w14:paraId="6E88F585" w14:textId="213D3E57" w:rsidR="00D25CC6" w:rsidRPr="00D97E21" w:rsidRDefault="00D25CC6" w:rsidP="00D25CC6">
            <w:pPr>
              <w:jc w:val="center"/>
              <w:rPr>
                <w:rFonts w:eastAsia="Times New Roman"/>
                <w:sz w:val="22"/>
                <w:szCs w:val="22"/>
              </w:rPr>
            </w:pPr>
            <w:r>
              <w:rPr>
                <w:rFonts w:eastAsia="Times New Roman"/>
                <w:color w:val="000000"/>
                <w:sz w:val="22"/>
                <w:szCs w:val="22"/>
                <w:lang w:val="kk-KZ"/>
              </w:rPr>
              <w:t>Жұмыс/тауар</w:t>
            </w:r>
          </w:p>
        </w:tc>
        <w:tc>
          <w:tcPr>
            <w:tcW w:w="855" w:type="dxa"/>
            <w:tcBorders>
              <w:top w:val="nil"/>
              <w:left w:val="nil"/>
              <w:bottom w:val="single" w:sz="4" w:space="0" w:color="auto"/>
              <w:right w:val="single" w:sz="4" w:space="0" w:color="auto"/>
            </w:tcBorders>
            <w:vAlign w:val="center"/>
          </w:tcPr>
          <w:p w14:paraId="173FD67F" w14:textId="361C7BCD" w:rsidR="00D25CC6" w:rsidRPr="00D97E21" w:rsidRDefault="00D25CC6" w:rsidP="00D25CC6">
            <w:pPr>
              <w:jc w:val="center"/>
              <w:rPr>
                <w:rFonts w:eastAsia="Times New Roman"/>
                <w:sz w:val="22"/>
                <w:szCs w:val="22"/>
              </w:rPr>
            </w:pPr>
            <w:r>
              <w:rPr>
                <w:rFonts w:eastAsia="Times New Roman"/>
                <w:sz w:val="22"/>
                <w:szCs w:val="22"/>
                <w:lang w:val="kk-KZ"/>
              </w:rPr>
              <w:t>1</w:t>
            </w:r>
          </w:p>
        </w:tc>
        <w:tc>
          <w:tcPr>
            <w:tcW w:w="1557" w:type="dxa"/>
            <w:tcBorders>
              <w:top w:val="nil"/>
              <w:left w:val="nil"/>
              <w:bottom w:val="single" w:sz="4" w:space="0" w:color="auto"/>
              <w:right w:val="single" w:sz="4" w:space="0" w:color="auto"/>
            </w:tcBorders>
            <w:vAlign w:val="center"/>
          </w:tcPr>
          <w:p w14:paraId="07147E43" w14:textId="77777777" w:rsidR="00D25CC6" w:rsidRPr="00D97E21" w:rsidRDefault="00D25CC6" w:rsidP="00D25CC6">
            <w:pPr>
              <w:jc w:val="center"/>
              <w:rPr>
                <w:rFonts w:eastAsia="Times New Roman"/>
                <w:sz w:val="22"/>
                <w:szCs w:val="22"/>
              </w:rPr>
            </w:pPr>
          </w:p>
        </w:tc>
        <w:tc>
          <w:tcPr>
            <w:tcW w:w="1012" w:type="dxa"/>
            <w:tcBorders>
              <w:top w:val="nil"/>
              <w:left w:val="nil"/>
              <w:bottom w:val="single" w:sz="4" w:space="0" w:color="auto"/>
              <w:right w:val="single" w:sz="4" w:space="0" w:color="auto"/>
            </w:tcBorders>
            <w:noWrap/>
            <w:vAlign w:val="center"/>
          </w:tcPr>
          <w:p w14:paraId="383C85B1" w14:textId="77777777" w:rsidR="00D25CC6" w:rsidRPr="00D97E21" w:rsidRDefault="00D25CC6" w:rsidP="00D25CC6">
            <w:pPr>
              <w:rPr>
                <w:rFonts w:eastAsia="Times New Roman"/>
                <w:sz w:val="22"/>
                <w:szCs w:val="22"/>
              </w:rPr>
            </w:pPr>
          </w:p>
        </w:tc>
      </w:tr>
      <w:tr w:rsidR="00852305" w:rsidRPr="00D97E21" w14:paraId="1B89D308" w14:textId="77777777" w:rsidTr="005135EF">
        <w:trPr>
          <w:trHeight w:val="270"/>
        </w:trPr>
        <w:tc>
          <w:tcPr>
            <w:tcW w:w="436" w:type="dxa"/>
            <w:tcBorders>
              <w:top w:val="nil"/>
              <w:left w:val="single" w:sz="4" w:space="0" w:color="auto"/>
              <w:bottom w:val="single" w:sz="4" w:space="0" w:color="auto"/>
              <w:right w:val="single" w:sz="4" w:space="0" w:color="auto"/>
            </w:tcBorders>
            <w:noWrap/>
            <w:vAlign w:val="center"/>
          </w:tcPr>
          <w:p w14:paraId="737B0FEE" w14:textId="2BCBD58D" w:rsidR="00852305" w:rsidRDefault="00852305" w:rsidP="00852305">
            <w:pPr>
              <w:jc w:val="center"/>
              <w:rPr>
                <w:rFonts w:eastAsia="Times New Roman"/>
                <w:color w:val="000000"/>
                <w:sz w:val="22"/>
                <w:szCs w:val="22"/>
                <w:lang w:val="kk-KZ"/>
              </w:rPr>
            </w:pPr>
            <w:r>
              <w:rPr>
                <w:rFonts w:eastAsia="Times New Roman"/>
                <w:color w:val="000000"/>
                <w:sz w:val="22"/>
                <w:szCs w:val="22"/>
                <w:lang w:val="kk-KZ"/>
              </w:rPr>
              <w:t>2</w:t>
            </w:r>
          </w:p>
        </w:tc>
        <w:tc>
          <w:tcPr>
            <w:tcW w:w="4681" w:type="dxa"/>
            <w:tcBorders>
              <w:top w:val="nil"/>
              <w:left w:val="nil"/>
              <w:bottom w:val="single" w:sz="4" w:space="0" w:color="auto"/>
              <w:right w:val="single" w:sz="4" w:space="0" w:color="auto"/>
            </w:tcBorders>
            <w:noWrap/>
            <w:vAlign w:val="center"/>
          </w:tcPr>
          <w:p w14:paraId="531F041D" w14:textId="2F54EA3F" w:rsidR="00852305" w:rsidRDefault="00852305" w:rsidP="00852305">
            <w:pPr>
              <w:rPr>
                <w:rFonts w:eastAsiaTheme="minorEastAsia"/>
                <w:sz w:val="22"/>
                <w:szCs w:val="22"/>
                <w:lang w:val="kk-KZ"/>
              </w:rPr>
            </w:pPr>
            <w:r w:rsidRPr="00852305">
              <w:rPr>
                <w:rFonts w:eastAsiaTheme="minorEastAsia"/>
                <w:sz w:val="22"/>
                <w:szCs w:val="22"/>
                <w:lang w:val="kk-KZ"/>
              </w:rPr>
              <w:t>Антифризді ауыстыру</w:t>
            </w:r>
          </w:p>
        </w:tc>
        <w:tc>
          <w:tcPr>
            <w:tcW w:w="1660" w:type="dxa"/>
            <w:tcBorders>
              <w:top w:val="nil"/>
              <w:left w:val="nil"/>
              <w:bottom w:val="single" w:sz="4" w:space="0" w:color="auto"/>
              <w:right w:val="single" w:sz="4" w:space="0" w:color="auto"/>
            </w:tcBorders>
            <w:noWrap/>
            <w:vAlign w:val="center"/>
          </w:tcPr>
          <w:p w14:paraId="67EDA0AD" w14:textId="3919B9B4" w:rsidR="00852305" w:rsidRDefault="00852305" w:rsidP="00852305">
            <w:pPr>
              <w:jc w:val="center"/>
              <w:rPr>
                <w:rFonts w:eastAsia="Times New Roman"/>
                <w:color w:val="000000"/>
                <w:sz w:val="22"/>
                <w:szCs w:val="22"/>
                <w:lang w:val="kk-KZ"/>
              </w:rPr>
            </w:pPr>
            <w:r>
              <w:rPr>
                <w:rFonts w:eastAsia="Times New Roman"/>
                <w:color w:val="000000"/>
                <w:sz w:val="22"/>
                <w:szCs w:val="22"/>
                <w:lang w:val="kk-KZ"/>
              </w:rPr>
              <w:t>Жұмыс/тауар</w:t>
            </w:r>
          </w:p>
        </w:tc>
        <w:tc>
          <w:tcPr>
            <w:tcW w:w="855" w:type="dxa"/>
            <w:tcBorders>
              <w:top w:val="nil"/>
              <w:left w:val="nil"/>
              <w:bottom w:val="single" w:sz="4" w:space="0" w:color="auto"/>
              <w:right w:val="single" w:sz="4" w:space="0" w:color="auto"/>
            </w:tcBorders>
            <w:vAlign w:val="center"/>
          </w:tcPr>
          <w:p w14:paraId="223A0C61" w14:textId="3A53605E" w:rsidR="00852305" w:rsidRDefault="00852305" w:rsidP="00852305">
            <w:pPr>
              <w:jc w:val="center"/>
              <w:rPr>
                <w:rFonts w:eastAsia="Times New Roman"/>
                <w:sz w:val="22"/>
                <w:szCs w:val="22"/>
                <w:lang w:val="kk-KZ"/>
              </w:rPr>
            </w:pPr>
            <w:r>
              <w:rPr>
                <w:rFonts w:eastAsia="Times New Roman"/>
                <w:sz w:val="22"/>
                <w:szCs w:val="22"/>
                <w:lang w:val="kk-KZ"/>
              </w:rPr>
              <w:t>1</w:t>
            </w:r>
          </w:p>
        </w:tc>
        <w:tc>
          <w:tcPr>
            <w:tcW w:w="1557" w:type="dxa"/>
            <w:tcBorders>
              <w:top w:val="nil"/>
              <w:left w:val="nil"/>
              <w:bottom w:val="single" w:sz="4" w:space="0" w:color="auto"/>
              <w:right w:val="single" w:sz="4" w:space="0" w:color="auto"/>
            </w:tcBorders>
            <w:vAlign w:val="center"/>
          </w:tcPr>
          <w:p w14:paraId="27F99E8F" w14:textId="77777777" w:rsidR="00852305" w:rsidRPr="00D97E21" w:rsidRDefault="00852305" w:rsidP="00852305">
            <w:pPr>
              <w:jc w:val="center"/>
              <w:rPr>
                <w:rFonts w:eastAsia="Times New Roman"/>
                <w:sz w:val="22"/>
                <w:szCs w:val="22"/>
              </w:rPr>
            </w:pPr>
          </w:p>
        </w:tc>
        <w:tc>
          <w:tcPr>
            <w:tcW w:w="1012" w:type="dxa"/>
            <w:tcBorders>
              <w:top w:val="nil"/>
              <w:left w:val="nil"/>
              <w:bottom w:val="single" w:sz="4" w:space="0" w:color="auto"/>
              <w:right w:val="single" w:sz="4" w:space="0" w:color="auto"/>
            </w:tcBorders>
            <w:noWrap/>
            <w:vAlign w:val="center"/>
          </w:tcPr>
          <w:p w14:paraId="2E44AC11" w14:textId="77777777" w:rsidR="00852305" w:rsidRPr="00D97E21" w:rsidRDefault="00852305" w:rsidP="00852305">
            <w:pPr>
              <w:rPr>
                <w:rFonts w:eastAsia="Times New Roman"/>
                <w:sz w:val="22"/>
                <w:szCs w:val="22"/>
              </w:rPr>
            </w:pPr>
          </w:p>
        </w:tc>
      </w:tr>
      <w:tr w:rsidR="00852305" w:rsidRPr="00852305" w14:paraId="3CDE15B0" w14:textId="77777777" w:rsidTr="005135EF">
        <w:trPr>
          <w:trHeight w:val="270"/>
        </w:trPr>
        <w:tc>
          <w:tcPr>
            <w:tcW w:w="436" w:type="dxa"/>
            <w:tcBorders>
              <w:top w:val="nil"/>
              <w:left w:val="single" w:sz="4" w:space="0" w:color="auto"/>
              <w:bottom w:val="single" w:sz="4" w:space="0" w:color="auto"/>
              <w:right w:val="single" w:sz="4" w:space="0" w:color="auto"/>
            </w:tcBorders>
            <w:noWrap/>
            <w:vAlign w:val="center"/>
          </w:tcPr>
          <w:p w14:paraId="3AA1F971" w14:textId="69AF6DE3" w:rsidR="00852305" w:rsidRDefault="00852305" w:rsidP="00852305">
            <w:pPr>
              <w:jc w:val="center"/>
              <w:rPr>
                <w:rFonts w:eastAsia="Times New Roman"/>
                <w:color w:val="000000"/>
                <w:sz w:val="22"/>
                <w:szCs w:val="22"/>
                <w:lang w:val="kk-KZ"/>
              </w:rPr>
            </w:pPr>
            <w:r>
              <w:rPr>
                <w:rFonts w:eastAsia="Times New Roman"/>
                <w:color w:val="000000"/>
                <w:sz w:val="22"/>
                <w:szCs w:val="22"/>
                <w:lang w:val="kk-KZ"/>
              </w:rPr>
              <w:t>3</w:t>
            </w:r>
          </w:p>
        </w:tc>
        <w:tc>
          <w:tcPr>
            <w:tcW w:w="4681" w:type="dxa"/>
            <w:tcBorders>
              <w:top w:val="nil"/>
              <w:left w:val="nil"/>
              <w:bottom w:val="single" w:sz="4" w:space="0" w:color="auto"/>
              <w:right w:val="single" w:sz="4" w:space="0" w:color="auto"/>
            </w:tcBorders>
            <w:noWrap/>
            <w:vAlign w:val="center"/>
          </w:tcPr>
          <w:p w14:paraId="72EB3CC3" w14:textId="755BFBDA" w:rsidR="00852305" w:rsidRDefault="00852305" w:rsidP="00852305">
            <w:pPr>
              <w:rPr>
                <w:rFonts w:eastAsiaTheme="minorEastAsia"/>
                <w:sz w:val="22"/>
                <w:szCs w:val="22"/>
                <w:lang w:val="kk-KZ"/>
              </w:rPr>
            </w:pPr>
            <w:r w:rsidRPr="00852305">
              <w:rPr>
                <w:rFonts w:eastAsiaTheme="minorEastAsia"/>
                <w:sz w:val="22"/>
                <w:szCs w:val="22"/>
                <w:lang w:val="kk-KZ"/>
              </w:rPr>
              <w:t>Тежегіш қалыптарын ауыстыру (артқы және алдыңғы)</w:t>
            </w:r>
          </w:p>
        </w:tc>
        <w:tc>
          <w:tcPr>
            <w:tcW w:w="1660" w:type="dxa"/>
            <w:tcBorders>
              <w:top w:val="nil"/>
              <w:left w:val="nil"/>
              <w:bottom w:val="single" w:sz="4" w:space="0" w:color="auto"/>
              <w:right w:val="single" w:sz="4" w:space="0" w:color="auto"/>
            </w:tcBorders>
            <w:noWrap/>
            <w:vAlign w:val="center"/>
          </w:tcPr>
          <w:p w14:paraId="45870771" w14:textId="7636E93D" w:rsidR="00852305" w:rsidRDefault="00852305" w:rsidP="00852305">
            <w:pPr>
              <w:jc w:val="center"/>
              <w:rPr>
                <w:rFonts w:eastAsia="Times New Roman"/>
                <w:color w:val="000000"/>
                <w:sz w:val="22"/>
                <w:szCs w:val="22"/>
                <w:lang w:val="kk-KZ"/>
              </w:rPr>
            </w:pPr>
            <w:r>
              <w:rPr>
                <w:rFonts w:eastAsia="Times New Roman"/>
                <w:color w:val="000000"/>
                <w:sz w:val="22"/>
                <w:szCs w:val="22"/>
                <w:lang w:val="kk-KZ"/>
              </w:rPr>
              <w:t>Жұмыс/тауар</w:t>
            </w:r>
          </w:p>
        </w:tc>
        <w:tc>
          <w:tcPr>
            <w:tcW w:w="855" w:type="dxa"/>
            <w:tcBorders>
              <w:top w:val="nil"/>
              <w:left w:val="nil"/>
              <w:bottom w:val="single" w:sz="4" w:space="0" w:color="auto"/>
              <w:right w:val="single" w:sz="4" w:space="0" w:color="auto"/>
            </w:tcBorders>
            <w:vAlign w:val="center"/>
          </w:tcPr>
          <w:p w14:paraId="6835449A" w14:textId="339EC89D" w:rsidR="00852305" w:rsidRDefault="00852305" w:rsidP="00852305">
            <w:pPr>
              <w:jc w:val="center"/>
              <w:rPr>
                <w:rFonts w:eastAsia="Times New Roman"/>
                <w:sz w:val="22"/>
                <w:szCs w:val="22"/>
                <w:lang w:val="kk-KZ"/>
              </w:rPr>
            </w:pPr>
            <w:r>
              <w:rPr>
                <w:rFonts w:eastAsia="Times New Roman"/>
                <w:sz w:val="22"/>
                <w:szCs w:val="22"/>
                <w:lang w:val="kk-KZ"/>
              </w:rPr>
              <w:t>1</w:t>
            </w:r>
          </w:p>
        </w:tc>
        <w:tc>
          <w:tcPr>
            <w:tcW w:w="1557" w:type="dxa"/>
            <w:tcBorders>
              <w:top w:val="nil"/>
              <w:left w:val="nil"/>
              <w:bottom w:val="single" w:sz="4" w:space="0" w:color="auto"/>
              <w:right w:val="single" w:sz="4" w:space="0" w:color="auto"/>
            </w:tcBorders>
            <w:vAlign w:val="center"/>
          </w:tcPr>
          <w:p w14:paraId="5E95BDE2" w14:textId="77777777" w:rsidR="00852305" w:rsidRPr="00852305" w:rsidRDefault="00852305" w:rsidP="00852305">
            <w:pPr>
              <w:jc w:val="center"/>
              <w:rPr>
                <w:rFonts w:eastAsia="Times New Roman"/>
                <w:sz w:val="22"/>
                <w:szCs w:val="22"/>
                <w:lang w:val="kk-KZ"/>
              </w:rPr>
            </w:pPr>
          </w:p>
        </w:tc>
        <w:tc>
          <w:tcPr>
            <w:tcW w:w="1012" w:type="dxa"/>
            <w:tcBorders>
              <w:top w:val="nil"/>
              <w:left w:val="nil"/>
              <w:bottom w:val="single" w:sz="4" w:space="0" w:color="auto"/>
              <w:right w:val="single" w:sz="4" w:space="0" w:color="auto"/>
            </w:tcBorders>
            <w:noWrap/>
            <w:vAlign w:val="center"/>
          </w:tcPr>
          <w:p w14:paraId="31A25D32" w14:textId="77777777" w:rsidR="00852305" w:rsidRPr="00852305" w:rsidRDefault="00852305" w:rsidP="00852305">
            <w:pPr>
              <w:rPr>
                <w:rFonts w:eastAsia="Times New Roman"/>
                <w:sz w:val="22"/>
                <w:szCs w:val="22"/>
                <w:lang w:val="kk-KZ"/>
              </w:rPr>
            </w:pPr>
          </w:p>
        </w:tc>
      </w:tr>
      <w:tr w:rsidR="00D25CC6" w:rsidRPr="00D97E21" w14:paraId="627FEC1B" w14:textId="77777777" w:rsidTr="005135EF">
        <w:trPr>
          <w:trHeight w:val="270"/>
        </w:trPr>
        <w:tc>
          <w:tcPr>
            <w:tcW w:w="436" w:type="dxa"/>
            <w:tcBorders>
              <w:top w:val="nil"/>
              <w:left w:val="single" w:sz="4" w:space="0" w:color="auto"/>
              <w:bottom w:val="single" w:sz="4" w:space="0" w:color="auto"/>
              <w:right w:val="single" w:sz="4" w:space="0" w:color="auto"/>
            </w:tcBorders>
            <w:noWrap/>
            <w:vAlign w:val="center"/>
          </w:tcPr>
          <w:p w14:paraId="5D78B03D" w14:textId="39A7AD07" w:rsidR="00D25CC6" w:rsidRPr="00D97E21" w:rsidRDefault="00D25CC6" w:rsidP="00D25CC6">
            <w:pPr>
              <w:jc w:val="center"/>
              <w:rPr>
                <w:rFonts w:eastAsia="Times New Roman"/>
                <w:sz w:val="22"/>
                <w:szCs w:val="22"/>
                <w:lang w:val="kk-KZ"/>
              </w:rPr>
            </w:pPr>
            <w:r>
              <w:rPr>
                <w:rFonts w:eastAsia="Times New Roman"/>
                <w:b/>
                <w:bCs/>
                <w:color w:val="000000"/>
                <w:sz w:val="22"/>
                <w:szCs w:val="22"/>
                <w:lang w:val="kk-KZ"/>
              </w:rPr>
              <w:t>3</w:t>
            </w:r>
          </w:p>
        </w:tc>
        <w:tc>
          <w:tcPr>
            <w:tcW w:w="4681" w:type="dxa"/>
            <w:tcBorders>
              <w:top w:val="nil"/>
              <w:left w:val="nil"/>
              <w:bottom w:val="single" w:sz="4" w:space="0" w:color="auto"/>
              <w:right w:val="single" w:sz="4" w:space="0" w:color="auto"/>
            </w:tcBorders>
            <w:noWrap/>
            <w:vAlign w:val="center"/>
          </w:tcPr>
          <w:p w14:paraId="7A0DEBC0" w14:textId="40B9AD59" w:rsidR="00D25CC6" w:rsidRPr="00D97E21" w:rsidRDefault="00D25CC6" w:rsidP="00D25CC6">
            <w:pPr>
              <w:rPr>
                <w:rFonts w:eastAsiaTheme="minorEastAsia"/>
                <w:sz w:val="22"/>
                <w:szCs w:val="22"/>
                <w:lang w:val="kk-KZ"/>
              </w:rPr>
            </w:pPr>
            <w:r w:rsidRPr="000700C7">
              <w:rPr>
                <w:rFonts w:eastAsia="Times New Roman"/>
                <w:b/>
                <w:color w:val="000000" w:themeColor="text1"/>
                <w:sz w:val="22"/>
                <w:szCs w:val="22"/>
              </w:rPr>
              <w:t xml:space="preserve">Toyota </w:t>
            </w:r>
            <w:r>
              <w:rPr>
                <w:rFonts w:eastAsia="Times New Roman"/>
                <w:b/>
                <w:color w:val="000000" w:themeColor="text1"/>
                <w:sz w:val="22"/>
                <w:szCs w:val="22"/>
                <w:lang w:val="en-US"/>
              </w:rPr>
              <w:t>Hiace</w:t>
            </w:r>
          </w:p>
        </w:tc>
        <w:tc>
          <w:tcPr>
            <w:tcW w:w="1660" w:type="dxa"/>
            <w:tcBorders>
              <w:top w:val="nil"/>
              <w:left w:val="nil"/>
              <w:bottom w:val="single" w:sz="4" w:space="0" w:color="auto"/>
              <w:right w:val="single" w:sz="4" w:space="0" w:color="auto"/>
            </w:tcBorders>
            <w:noWrap/>
            <w:vAlign w:val="center"/>
          </w:tcPr>
          <w:p w14:paraId="031A0B8E" w14:textId="232E6779" w:rsidR="00D25CC6" w:rsidRPr="00D97E21" w:rsidRDefault="00D25CC6" w:rsidP="00D25CC6">
            <w:pPr>
              <w:jc w:val="center"/>
              <w:rPr>
                <w:rFonts w:eastAsia="Times New Roman"/>
                <w:sz w:val="22"/>
                <w:szCs w:val="22"/>
              </w:rPr>
            </w:pPr>
          </w:p>
        </w:tc>
        <w:tc>
          <w:tcPr>
            <w:tcW w:w="855" w:type="dxa"/>
            <w:tcBorders>
              <w:top w:val="nil"/>
              <w:left w:val="nil"/>
              <w:bottom w:val="single" w:sz="4" w:space="0" w:color="auto"/>
              <w:right w:val="single" w:sz="4" w:space="0" w:color="auto"/>
            </w:tcBorders>
            <w:vAlign w:val="center"/>
          </w:tcPr>
          <w:p w14:paraId="193A0228" w14:textId="46444EBE" w:rsidR="00D25CC6" w:rsidRPr="00D97E21" w:rsidRDefault="00D25CC6" w:rsidP="00D25CC6">
            <w:pPr>
              <w:jc w:val="center"/>
              <w:rPr>
                <w:rFonts w:eastAsia="Times New Roman"/>
                <w:sz w:val="22"/>
                <w:szCs w:val="22"/>
              </w:rPr>
            </w:pPr>
          </w:p>
        </w:tc>
        <w:tc>
          <w:tcPr>
            <w:tcW w:w="1557" w:type="dxa"/>
            <w:tcBorders>
              <w:top w:val="nil"/>
              <w:left w:val="nil"/>
              <w:bottom w:val="single" w:sz="4" w:space="0" w:color="auto"/>
              <w:right w:val="single" w:sz="4" w:space="0" w:color="auto"/>
            </w:tcBorders>
            <w:vAlign w:val="center"/>
          </w:tcPr>
          <w:p w14:paraId="61717B85" w14:textId="77777777" w:rsidR="00D25CC6" w:rsidRPr="00D97E21" w:rsidRDefault="00D25CC6" w:rsidP="00D25CC6">
            <w:pPr>
              <w:jc w:val="center"/>
              <w:rPr>
                <w:rFonts w:eastAsia="Times New Roman"/>
                <w:sz w:val="22"/>
                <w:szCs w:val="22"/>
              </w:rPr>
            </w:pPr>
          </w:p>
        </w:tc>
        <w:tc>
          <w:tcPr>
            <w:tcW w:w="1012" w:type="dxa"/>
            <w:tcBorders>
              <w:top w:val="nil"/>
              <w:left w:val="nil"/>
              <w:bottom w:val="single" w:sz="4" w:space="0" w:color="auto"/>
              <w:right w:val="single" w:sz="4" w:space="0" w:color="auto"/>
            </w:tcBorders>
            <w:noWrap/>
            <w:vAlign w:val="center"/>
          </w:tcPr>
          <w:p w14:paraId="599C76A1" w14:textId="77777777" w:rsidR="00D25CC6" w:rsidRPr="00D97E21" w:rsidRDefault="00D25CC6" w:rsidP="00D25CC6">
            <w:pPr>
              <w:rPr>
                <w:rFonts w:eastAsia="Times New Roman"/>
                <w:sz w:val="22"/>
                <w:szCs w:val="22"/>
              </w:rPr>
            </w:pPr>
          </w:p>
        </w:tc>
      </w:tr>
      <w:tr w:rsidR="00D25CC6" w:rsidRPr="00D97E21" w14:paraId="68592C12" w14:textId="77777777" w:rsidTr="00D97E21">
        <w:trPr>
          <w:trHeight w:val="270"/>
        </w:trPr>
        <w:tc>
          <w:tcPr>
            <w:tcW w:w="436" w:type="dxa"/>
            <w:tcBorders>
              <w:top w:val="nil"/>
              <w:left w:val="single" w:sz="4" w:space="0" w:color="auto"/>
              <w:bottom w:val="single" w:sz="4" w:space="0" w:color="auto"/>
              <w:right w:val="single" w:sz="4" w:space="0" w:color="auto"/>
            </w:tcBorders>
            <w:noWrap/>
            <w:vAlign w:val="center"/>
            <w:hideMark/>
          </w:tcPr>
          <w:p w14:paraId="6091BE0B" w14:textId="69571824" w:rsidR="00D25CC6" w:rsidRPr="00D97E21" w:rsidRDefault="00D25CC6" w:rsidP="00D25CC6">
            <w:pPr>
              <w:jc w:val="center"/>
              <w:rPr>
                <w:rFonts w:eastAsia="Times New Roman"/>
                <w:sz w:val="22"/>
                <w:szCs w:val="22"/>
                <w:lang w:val="en-US"/>
              </w:rPr>
            </w:pPr>
            <w:r>
              <w:rPr>
                <w:rFonts w:eastAsia="Times New Roman"/>
                <w:color w:val="000000"/>
                <w:sz w:val="22"/>
                <w:szCs w:val="22"/>
                <w:lang w:val="kk-KZ"/>
              </w:rPr>
              <w:t>1</w:t>
            </w:r>
          </w:p>
        </w:tc>
        <w:tc>
          <w:tcPr>
            <w:tcW w:w="4681" w:type="dxa"/>
            <w:tcBorders>
              <w:top w:val="nil"/>
              <w:left w:val="nil"/>
              <w:bottom w:val="single" w:sz="4" w:space="0" w:color="auto"/>
              <w:right w:val="single" w:sz="4" w:space="0" w:color="auto"/>
            </w:tcBorders>
            <w:noWrap/>
            <w:vAlign w:val="center"/>
            <w:hideMark/>
          </w:tcPr>
          <w:p w14:paraId="52349DF6" w14:textId="075D7FB8" w:rsidR="00D25CC6" w:rsidRPr="00D97E21" w:rsidRDefault="00D25CC6" w:rsidP="00D25CC6">
            <w:pPr>
              <w:rPr>
                <w:rFonts w:eastAsiaTheme="minorEastAsia"/>
                <w:sz w:val="22"/>
                <w:szCs w:val="22"/>
                <w:lang w:val="kk-KZ"/>
              </w:rPr>
            </w:pPr>
            <w:r>
              <w:rPr>
                <w:rFonts w:eastAsiaTheme="minorEastAsia"/>
                <w:sz w:val="22"/>
                <w:szCs w:val="22"/>
                <w:lang w:val="kk-KZ"/>
              </w:rPr>
              <w:t>М</w:t>
            </w:r>
            <w:r w:rsidRPr="00D25CC6">
              <w:rPr>
                <w:rFonts w:eastAsiaTheme="minorEastAsia"/>
                <w:sz w:val="22"/>
                <w:szCs w:val="22"/>
                <w:lang w:val="kk-KZ"/>
              </w:rPr>
              <w:t xml:space="preserve">ай, ауа және салон сүзгісін ескере отырып, ІЖҚ-дағы майды </w:t>
            </w:r>
            <w:r>
              <w:rPr>
                <w:rFonts w:eastAsiaTheme="minorEastAsia"/>
                <w:sz w:val="22"/>
                <w:szCs w:val="22"/>
                <w:lang w:val="kk-KZ"/>
              </w:rPr>
              <w:t xml:space="preserve">(7 л) </w:t>
            </w:r>
            <w:r w:rsidRPr="00D25CC6">
              <w:rPr>
                <w:rFonts w:eastAsiaTheme="minorEastAsia"/>
                <w:sz w:val="22"/>
                <w:szCs w:val="22"/>
                <w:lang w:val="kk-KZ"/>
              </w:rPr>
              <w:t>ауыстыру</w:t>
            </w:r>
          </w:p>
        </w:tc>
        <w:tc>
          <w:tcPr>
            <w:tcW w:w="1660" w:type="dxa"/>
            <w:tcBorders>
              <w:top w:val="nil"/>
              <w:left w:val="nil"/>
              <w:bottom w:val="single" w:sz="4" w:space="0" w:color="auto"/>
              <w:right w:val="single" w:sz="4" w:space="0" w:color="auto"/>
            </w:tcBorders>
            <w:noWrap/>
            <w:vAlign w:val="center"/>
            <w:hideMark/>
          </w:tcPr>
          <w:p w14:paraId="479CCAC5" w14:textId="76408594" w:rsidR="00D25CC6" w:rsidRPr="00D97E21" w:rsidRDefault="00D25CC6" w:rsidP="00D25CC6">
            <w:pPr>
              <w:jc w:val="center"/>
              <w:rPr>
                <w:rFonts w:eastAsia="Times New Roman"/>
                <w:sz w:val="22"/>
                <w:szCs w:val="22"/>
              </w:rPr>
            </w:pPr>
            <w:r>
              <w:rPr>
                <w:rFonts w:eastAsia="Times New Roman"/>
                <w:color w:val="000000"/>
                <w:sz w:val="22"/>
                <w:szCs w:val="22"/>
                <w:lang w:val="kk-KZ"/>
              </w:rPr>
              <w:t>Жұмыс/тауар</w:t>
            </w:r>
          </w:p>
        </w:tc>
        <w:tc>
          <w:tcPr>
            <w:tcW w:w="855" w:type="dxa"/>
            <w:tcBorders>
              <w:top w:val="nil"/>
              <w:left w:val="nil"/>
              <w:bottom w:val="single" w:sz="4" w:space="0" w:color="auto"/>
              <w:right w:val="single" w:sz="4" w:space="0" w:color="auto"/>
            </w:tcBorders>
            <w:vAlign w:val="center"/>
            <w:hideMark/>
          </w:tcPr>
          <w:p w14:paraId="651BD0B0" w14:textId="2C9DBBD3" w:rsidR="00D25CC6" w:rsidRPr="00D97E21" w:rsidRDefault="00D25CC6" w:rsidP="00D25CC6">
            <w:pPr>
              <w:jc w:val="center"/>
              <w:rPr>
                <w:rFonts w:eastAsia="Times New Roman"/>
                <w:sz w:val="22"/>
                <w:szCs w:val="22"/>
              </w:rPr>
            </w:pPr>
            <w:r>
              <w:rPr>
                <w:rFonts w:eastAsia="Times New Roman"/>
                <w:sz w:val="22"/>
                <w:szCs w:val="22"/>
                <w:lang w:val="kk-KZ"/>
              </w:rPr>
              <w:t>2</w:t>
            </w:r>
          </w:p>
        </w:tc>
        <w:tc>
          <w:tcPr>
            <w:tcW w:w="1557" w:type="dxa"/>
            <w:tcBorders>
              <w:top w:val="nil"/>
              <w:left w:val="nil"/>
              <w:bottom w:val="single" w:sz="4" w:space="0" w:color="auto"/>
              <w:right w:val="single" w:sz="4" w:space="0" w:color="auto"/>
            </w:tcBorders>
            <w:vAlign w:val="center"/>
            <w:hideMark/>
          </w:tcPr>
          <w:p w14:paraId="7721EA11" w14:textId="3A3B659E" w:rsidR="00D25CC6" w:rsidRPr="00D97E21" w:rsidRDefault="00D25CC6" w:rsidP="00D25CC6">
            <w:pPr>
              <w:jc w:val="center"/>
              <w:rPr>
                <w:rFonts w:eastAsia="Times New Roman"/>
                <w:sz w:val="22"/>
                <w:szCs w:val="22"/>
              </w:rPr>
            </w:pPr>
          </w:p>
        </w:tc>
        <w:tc>
          <w:tcPr>
            <w:tcW w:w="1012" w:type="dxa"/>
            <w:tcBorders>
              <w:top w:val="nil"/>
              <w:left w:val="nil"/>
              <w:bottom w:val="single" w:sz="4" w:space="0" w:color="auto"/>
              <w:right w:val="single" w:sz="4" w:space="0" w:color="auto"/>
            </w:tcBorders>
            <w:noWrap/>
            <w:vAlign w:val="center"/>
            <w:hideMark/>
          </w:tcPr>
          <w:p w14:paraId="6B1D9139" w14:textId="13B641AE" w:rsidR="00D25CC6" w:rsidRPr="00D97E21" w:rsidRDefault="00D25CC6" w:rsidP="00D25CC6">
            <w:pPr>
              <w:rPr>
                <w:rFonts w:eastAsia="Times New Roman"/>
                <w:sz w:val="22"/>
                <w:szCs w:val="22"/>
              </w:rPr>
            </w:pPr>
          </w:p>
        </w:tc>
      </w:tr>
      <w:tr w:rsidR="00852305" w:rsidRPr="00D97E21" w14:paraId="6A5E4B45" w14:textId="77777777" w:rsidTr="00D97E21">
        <w:trPr>
          <w:trHeight w:val="270"/>
        </w:trPr>
        <w:tc>
          <w:tcPr>
            <w:tcW w:w="436" w:type="dxa"/>
            <w:tcBorders>
              <w:top w:val="nil"/>
              <w:left w:val="single" w:sz="4" w:space="0" w:color="auto"/>
              <w:bottom w:val="single" w:sz="4" w:space="0" w:color="auto"/>
              <w:right w:val="single" w:sz="4" w:space="0" w:color="auto"/>
            </w:tcBorders>
            <w:noWrap/>
            <w:vAlign w:val="center"/>
          </w:tcPr>
          <w:p w14:paraId="6946C273" w14:textId="64E6576A" w:rsidR="00852305" w:rsidRDefault="00852305" w:rsidP="00D25CC6">
            <w:pPr>
              <w:jc w:val="center"/>
              <w:rPr>
                <w:rFonts w:eastAsia="Times New Roman"/>
                <w:color w:val="000000"/>
                <w:sz w:val="22"/>
                <w:szCs w:val="22"/>
                <w:lang w:val="kk-KZ"/>
              </w:rPr>
            </w:pPr>
            <w:r>
              <w:rPr>
                <w:rFonts w:eastAsia="Times New Roman"/>
                <w:color w:val="000000"/>
                <w:sz w:val="22"/>
                <w:szCs w:val="22"/>
                <w:lang w:val="kk-KZ"/>
              </w:rPr>
              <w:t>2</w:t>
            </w:r>
          </w:p>
        </w:tc>
        <w:tc>
          <w:tcPr>
            <w:tcW w:w="4681" w:type="dxa"/>
            <w:tcBorders>
              <w:top w:val="nil"/>
              <w:left w:val="nil"/>
              <w:bottom w:val="single" w:sz="4" w:space="0" w:color="auto"/>
              <w:right w:val="single" w:sz="4" w:space="0" w:color="auto"/>
            </w:tcBorders>
            <w:noWrap/>
            <w:vAlign w:val="center"/>
          </w:tcPr>
          <w:p w14:paraId="5A9EB142" w14:textId="20B44B67" w:rsidR="00852305" w:rsidRDefault="00852305" w:rsidP="00D25CC6">
            <w:pPr>
              <w:rPr>
                <w:rFonts w:eastAsiaTheme="minorEastAsia"/>
                <w:sz w:val="22"/>
                <w:szCs w:val="22"/>
                <w:lang w:val="kk-KZ"/>
              </w:rPr>
            </w:pPr>
            <w:r w:rsidRPr="00852305">
              <w:rPr>
                <w:rFonts w:eastAsiaTheme="minorEastAsia"/>
                <w:sz w:val="22"/>
                <w:szCs w:val="22"/>
                <w:lang w:val="kk-KZ"/>
              </w:rPr>
              <w:t>Антифризді ауыстыру</w:t>
            </w:r>
          </w:p>
        </w:tc>
        <w:tc>
          <w:tcPr>
            <w:tcW w:w="1660" w:type="dxa"/>
            <w:tcBorders>
              <w:top w:val="nil"/>
              <w:left w:val="nil"/>
              <w:bottom w:val="single" w:sz="4" w:space="0" w:color="auto"/>
              <w:right w:val="single" w:sz="4" w:space="0" w:color="auto"/>
            </w:tcBorders>
            <w:noWrap/>
            <w:vAlign w:val="center"/>
          </w:tcPr>
          <w:p w14:paraId="15031802" w14:textId="210C75EC" w:rsidR="00852305" w:rsidRDefault="00852305" w:rsidP="00D25CC6">
            <w:pPr>
              <w:jc w:val="center"/>
              <w:rPr>
                <w:rFonts w:eastAsia="Times New Roman"/>
                <w:color w:val="000000"/>
                <w:sz w:val="22"/>
                <w:szCs w:val="22"/>
                <w:lang w:val="kk-KZ"/>
              </w:rPr>
            </w:pPr>
            <w:r>
              <w:rPr>
                <w:rFonts w:eastAsia="Times New Roman"/>
                <w:color w:val="000000"/>
                <w:sz w:val="22"/>
                <w:szCs w:val="22"/>
                <w:lang w:val="kk-KZ"/>
              </w:rPr>
              <w:t>Жұмыс/тауар</w:t>
            </w:r>
          </w:p>
        </w:tc>
        <w:tc>
          <w:tcPr>
            <w:tcW w:w="855" w:type="dxa"/>
            <w:tcBorders>
              <w:top w:val="nil"/>
              <w:left w:val="nil"/>
              <w:bottom w:val="single" w:sz="4" w:space="0" w:color="auto"/>
              <w:right w:val="single" w:sz="4" w:space="0" w:color="auto"/>
            </w:tcBorders>
            <w:vAlign w:val="center"/>
          </w:tcPr>
          <w:p w14:paraId="32BCAED6" w14:textId="48BA8B40" w:rsidR="00852305" w:rsidRDefault="00852305" w:rsidP="00D25CC6">
            <w:pPr>
              <w:jc w:val="center"/>
              <w:rPr>
                <w:rFonts w:eastAsia="Times New Roman"/>
                <w:sz w:val="22"/>
                <w:szCs w:val="22"/>
                <w:lang w:val="kk-KZ"/>
              </w:rPr>
            </w:pPr>
            <w:r>
              <w:rPr>
                <w:rFonts w:eastAsia="Times New Roman"/>
                <w:sz w:val="22"/>
                <w:szCs w:val="22"/>
                <w:lang w:val="kk-KZ"/>
              </w:rPr>
              <w:t>2</w:t>
            </w:r>
          </w:p>
        </w:tc>
        <w:tc>
          <w:tcPr>
            <w:tcW w:w="1557" w:type="dxa"/>
            <w:tcBorders>
              <w:top w:val="nil"/>
              <w:left w:val="nil"/>
              <w:bottom w:val="single" w:sz="4" w:space="0" w:color="auto"/>
              <w:right w:val="single" w:sz="4" w:space="0" w:color="auto"/>
            </w:tcBorders>
            <w:vAlign w:val="center"/>
          </w:tcPr>
          <w:p w14:paraId="0B8C24BB" w14:textId="77777777" w:rsidR="00852305" w:rsidRPr="00D97E21" w:rsidRDefault="00852305" w:rsidP="00D25CC6">
            <w:pPr>
              <w:jc w:val="center"/>
              <w:rPr>
                <w:rFonts w:eastAsia="Times New Roman"/>
                <w:sz w:val="22"/>
                <w:szCs w:val="22"/>
              </w:rPr>
            </w:pPr>
          </w:p>
        </w:tc>
        <w:tc>
          <w:tcPr>
            <w:tcW w:w="1012" w:type="dxa"/>
            <w:tcBorders>
              <w:top w:val="nil"/>
              <w:left w:val="nil"/>
              <w:bottom w:val="single" w:sz="4" w:space="0" w:color="auto"/>
              <w:right w:val="single" w:sz="4" w:space="0" w:color="auto"/>
            </w:tcBorders>
            <w:noWrap/>
            <w:vAlign w:val="center"/>
          </w:tcPr>
          <w:p w14:paraId="1A69DD5F" w14:textId="77777777" w:rsidR="00852305" w:rsidRPr="00D97E21" w:rsidRDefault="00852305" w:rsidP="00D25CC6">
            <w:pPr>
              <w:rPr>
                <w:rFonts w:eastAsia="Times New Roman"/>
                <w:sz w:val="22"/>
                <w:szCs w:val="22"/>
              </w:rPr>
            </w:pPr>
          </w:p>
        </w:tc>
      </w:tr>
      <w:tr w:rsidR="00D25CC6" w:rsidRPr="00D97E21" w14:paraId="3AFA648D" w14:textId="77777777" w:rsidTr="00D97E21">
        <w:trPr>
          <w:trHeight w:val="255"/>
        </w:trPr>
        <w:tc>
          <w:tcPr>
            <w:tcW w:w="436" w:type="dxa"/>
            <w:tcBorders>
              <w:top w:val="nil"/>
              <w:left w:val="single" w:sz="4" w:space="0" w:color="auto"/>
              <w:bottom w:val="single" w:sz="4" w:space="0" w:color="auto"/>
              <w:right w:val="single" w:sz="4" w:space="0" w:color="auto"/>
            </w:tcBorders>
            <w:noWrap/>
            <w:vAlign w:val="center"/>
            <w:hideMark/>
          </w:tcPr>
          <w:p w14:paraId="3FFC8BD3" w14:textId="52027D89" w:rsidR="00D25CC6" w:rsidRPr="00D97E21" w:rsidRDefault="00D25CC6" w:rsidP="00D25CC6">
            <w:pPr>
              <w:jc w:val="center"/>
              <w:rPr>
                <w:rFonts w:eastAsia="Times New Roman"/>
                <w:sz w:val="22"/>
                <w:szCs w:val="22"/>
                <w:lang w:val="en-US"/>
              </w:rPr>
            </w:pPr>
          </w:p>
        </w:tc>
        <w:tc>
          <w:tcPr>
            <w:tcW w:w="4681" w:type="dxa"/>
            <w:tcBorders>
              <w:top w:val="nil"/>
              <w:left w:val="nil"/>
              <w:bottom w:val="single" w:sz="4" w:space="0" w:color="auto"/>
              <w:right w:val="single" w:sz="4" w:space="0" w:color="auto"/>
            </w:tcBorders>
            <w:noWrap/>
            <w:vAlign w:val="center"/>
            <w:hideMark/>
          </w:tcPr>
          <w:p w14:paraId="568CFCF6" w14:textId="4496DBFE" w:rsidR="00D25CC6" w:rsidRPr="00D97E21" w:rsidRDefault="00D25CC6" w:rsidP="00D25CC6">
            <w:pPr>
              <w:rPr>
                <w:rFonts w:eastAsia="Times New Roman"/>
                <w:sz w:val="22"/>
                <w:szCs w:val="22"/>
                <w:lang w:val="en-US"/>
              </w:rPr>
            </w:pPr>
            <w:r w:rsidRPr="00887035">
              <w:rPr>
                <w:rFonts w:eastAsia="Times New Roman"/>
                <w:b/>
                <w:bCs/>
                <w:color w:val="000000"/>
                <w:sz w:val="22"/>
                <w:szCs w:val="22"/>
                <w:lang w:val="kk-KZ"/>
              </w:rPr>
              <w:t>Итого</w:t>
            </w:r>
          </w:p>
        </w:tc>
        <w:tc>
          <w:tcPr>
            <w:tcW w:w="1660" w:type="dxa"/>
            <w:tcBorders>
              <w:top w:val="nil"/>
              <w:left w:val="nil"/>
              <w:bottom w:val="single" w:sz="4" w:space="0" w:color="auto"/>
              <w:right w:val="single" w:sz="4" w:space="0" w:color="auto"/>
            </w:tcBorders>
            <w:noWrap/>
            <w:vAlign w:val="center"/>
            <w:hideMark/>
          </w:tcPr>
          <w:p w14:paraId="79D14500" w14:textId="37768451" w:rsidR="00D25CC6" w:rsidRPr="00D97E21" w:rsidRDefault="00D25CC6" w:rsidP="00D25CC6">
            <w:pPr>
              <w:jc w:val="center"/>
              <w:rPr>
                <w:rFonts w:eastAsia="Times New Roman"/>
                <w:sz w:val="22"/>
                <w:szCs w:val="22"/>
                <w:lang w:val="kk-KZ"/>
              </w:rPr>
            </w:pPr>
            <w:r>
              <w:rPr>
                <w:rFonts w:eastAsia="Times New Roman"/>
                <w:color w:val="000000"/>
                <w:sz w:val="22"/>
                <w:szCs w:val="22"/>
                <w:lang w:val="kk-KZ"/>
              </w:rPr>
              <w:t>Жұмыс/тауар</w:t>
            </w:r>
          </w:p>
        </w:tc>
        <w:tc>
          <w:tcPr>
            <w:tcW w:w="855" w:type="dxa"/>
            <w:tcBorders>
              <w:top w:val="nil"/>
              <w:left w:val="nil"/>
              <w:bottom w:val="single" w:sz="4" w:space="0" w:color="auto"/>
              <w:right w:val="single" w:sz="4" w:space="0" w:color="auto"/>
            </w:tcBorders>
            <w:vAlign w:val="center"/>
            <w:hideMark/>
          </w:tcPr>
          <w:p w14:paraId="6C5116D2" w14:textId="7A1E21EA" w:rsidR="00D25CC6" w:rsidRPr="00D97E21" w:rsidRDefault="00852305" w:rsidP="00D25CC6">
            <w:pPr>
              <w:jc w:val="center"/>
              <w:rPr>
                <w:rFonts w:eastAsia="Times New Roman"/>
                <w:sz w:val="22"/>
                <w:szCs w:val="22"/>
              </w:rPr>
            </w:pPr>
            <w:r>
              <w:rPr>
                <w:rFonts w:eastAsia="Times New Roman"/>
                <w:sz w:val="22"/>
                <w:szCs w:val="22"/>
                <w:lang w:val="kk-KZ"/>
              </w:rPr>
              <w:t>9</w:t>
            </w:r>
          </w:p>
        </w:tc>
        <w:tc>
          <w:tcPr>
            <w:tcW w:w="1557" w:type="dxa"/>
            <w:tcBorders>
              <w:top w:val="nil"/>
              <w:left w:val="nil"/>
              <w:bottom w:val="single" w:sz="4" w:space="0" w:color="auto"/>
              <w:right w:val="single" w:sz="4" w:space="0" w:color="auto"/>
            </w:tcBorders>
            <w:vAlign w:val="center"/>
            <w:hideMark/>
          </w:tcPr>
          <w:p w14:paraId="7DE56002" w14:textId="0874B9B9" w:rsidR="00D25CC6" w:rsidRPr="00D97E21" w:rsidRDefault="00D25CC6" w:rsidP="00D25CC6">
            <w:pPr>
              <w:jc w:val="center"/>
              <w:rPr>
                <w:rFonts w:eastAsia="Times New Roman"/>
                <w:sz w:val="22"/>
                <w:szCs w:val="22"/>
              </w:rPr>
            </w:pPr>
          </w:p>
        </w:tc>
        <w:tc>
          <w:tcPr>
            <w:tcW w:w="1012" w:type="dxa"/>
            <w:tcBorders>
              <w:top w:val="nil"/>
              <w:left w:val="nil"/>
              <w:bottom w:val="single" w:sz="4" w:space="0" w:color="auto"/>
              <w:right w:val="single" w:sz="4" w:space="0" w:color="auto"/>
            </w:tcBorders>
            <w:noWrap/>
            <w:vAlign w:val="center"/>
            <w:hideMark/>
          </w:tcPr>
          <w:p w14:paraId="63A13851" w14:textId="0105B551" w:rsidR="00D25CC6" w:rsidRPr="00D97E21" w:rsidRDefault="00D25CC6" w:rsidP="00D25CC6">
            <w:pPr>
              <w:rPr>
                <w:rFonts w:eastAsia="Times New Roman"/>
                <w:sz w:val="22"/>
                <w:szCs w:val="22"/>
              </w:rPr>
            </w:pPr>
          </w:p>
        </w:tc>
      </w:tr>
    </w:tbl>
    <w:p w14:paraId="33137255" w14:textId="77777777" w:rsidR="00B66B37" w:rsidRDefault="00B66B37" w:rsidP="005B2662">
      <w:pPr>
        <w:tabs>
          <w:tab w:val="left" w:pos="284"/>
        </w:tabs>
        <w:ind w:left="924"/>
        <w:jc w:val="center"/>
        <w:rPr>
          <w:b/>
          <w:color w:val="000000" w:themeColor="text1"/>
          <w:sz w:val="20"/>
          <w:szCs w:val="20"/>
          <w:lang w:val="en-US" w:eastAsia="en-US"/>
        </w:rPr>
      </w:pPr>
    </w:p>
    <w:p w14:paraId="43C75D46" w14:textId="77777777" w:rsidR="00B66B37" w:rsidRDefault="00B66B37" w:rsidP="005B2662">
      <w:pPr>
        <w:tabs>
          <w:tab w:val="left" w:pos="284"/>
        </w:tabs>
        <w:ind w:left="924"/>
        <w:jc w:val="center"/>
        <w:rPr>
          <w:b/>
          <w:color w:val="000000" w:themeColor="text1"/>
          <w:sz w:val="20"/>
          <w:szCs w:val="20"/>
          <w:lang w:val="en-US" w:eastAsia="en-US"/>
        </w:rPr>
      </w:pPr>
    </w:p>
    <w:p w14:paraId="33848A8D" w14:textId="77777777" w:rsidR="00B66B37" w:rsidRDefault="00B66B37" w:rsidP="005B2662">
      <w:pPr>
        <w:tabs>
          <w:tab w:val="left" w:pos="284"/>
        </w:tabs>
        <w:ind w:left="924"/>
        <w:jc w:val="center"/>
        <w:rPr>
          <w:b/>
          <w:color w:val="000000" w:themeColor="text1"/>
          <w:sz w:val="20"/>
          <w:szCs w:val="20"/>
          <w:lang w:val="en-US" w:eastAsia="en-US"/>
        </w:rPr>
      </w:pPr>
    </w:p>
    <w:p w14:paraId="41B0621C" w14:textId="77777777" w:rsidR="00B66B37" w:rsidRDefault="00B66B37" w:rsidP="005B2662">
      <w:pPr>
        <w:tabs>
          <w:tab w:val="left" w:pos="284"/>
        </w:tabs>
        <w:ind w:left="924"/>
        <w:jc w:val="center"/>
        <w:rPr>
          <w:b/>
          <w:color w:val="000000" w:themeColor="text1"/>
          <w:sz w:val="20"/>
          <w:szCs w:val="20"/>
          <w:lang w:val="en-US" w:eastAsia="en-US"/>
        </w:rPr>
      </w:pPr>
    </w:p>
    <w:p w14:paraId="616A97EF" w14:textId="237E7ECB" w:rsidR="00B66B37" w:rsidRDefault="00B66B37" w:rsidP="005B2662">
      <w:pPr>
        <w:tabs>
          <w:tab w:val="left" w:pos="284"/>
        </w:tabs>
        <w:ind w:left="924"/>
        <w:jc w:val="center"/>
        <w:rPr>
          <w:b/>
          <w:color w:val="000000" w:themeColor="text1"/>
          <w:sz w:val="20"/>
          <w:szCs w:val="20"/>
          <w:lang w:val="en-US" w:eastAsia="en-US"/>
        </w:rPr>
      </w:pPr>
    </w:p>
    <w:p w14:paraId="46D2E599" w14:textId="0DB2BE6A" w:rsidR="00AB4AFC" w:rsidRDefault="00AB4AFC" w:rsidP="005B2662">
      <w:pPr>
        <w:tabs>
          <w:tab w:val="left" w:pos="284"/>
        </w:tabs>
        <w:ind w:left="924"/>
        <w:jc w:val="center"/>
        <w:rPr>
          <w:b/>
          <w:color w:val="000000" w:themeColor="text1"/>
          <w:sz w:val="20"/>
          <w:szCs w:val="20"/>
          <w:lang w:val="en-US" w:eastAsia="en-US"/>
        </w:rPr>
      </w:pPr>
    </w:p>
    <w:p w14:paraId="1D3FAE91" w14:textId="3AA38359" w:rsidR="00AB4AFC" w:rsidRDefault="00AB4AFC" w:rsidP="005B2662">
      <w:pPr>
        <w:tabs>
          <w:tab w:val="left" w:pos="284"/>
        </w:tabs>
        <w:ind w:left="924"/>
        <w:jc w:val="center"/>
        <w:rPr>
          <w:b/>
          <w:color w:val="000000" w:themeColor="text1"/>
          <w:sz w:val="20"/>
          <w:szCs w:val="20"/>
          <w:lang w:val="en-US" w:eastAsia="en-US"/>
        </w:rPr>
      </w:pPr>
    </w:p>
    <w:p w14:paraId="2DF2B4BD" w14:textId="1B37109A" w:rsidR="00AB4AFC" w:rsidRDefault="00AB4AFC" w:rsidP="005B2662">
      <w:pPr>
        <w:tabs>
          <w:tab w:val="left" w:pos="284"/>
        </w:tabs>
        <w:ind w:left="924"/>
        <w:jc w:val="center"/>
        <w:rPr>
          <w:b/>
          <w:color w:val="000000" w:themeColor="text1"/>
          <w:sz w:val="20"/>
          <w:szCs w:val="20"/>
          <w:lang w:val="en-US" w:eastAsia="en-US"/>
        </w:rPr>
      </w:pPr>
    </w:p>
    <w:p w14:paraId="2A849912" w14:textId="7E8D76F0" w:rsidR="00AB4AFC" w:rsidRDefault="00AB4AFC" w:rsidP="005B2662">
      <w:pPr>
        <w:tabs>
          <w:tab w:val="left" w:pos="284"/>
        </w:tabs>
        <w:ind w:left="924"/>
        <w:jc w:val="center"/>
        <w:rPr>
          <w:b/>
          <w:color w:val="000000" w:themeColor="text1"/>
          <w:sz w:val="20"/>
          <w:szCs w:val="20"/>
          <w:lang w:val="en-US" w:eastAsia="en-US"/>
        </w:rPr>
      </w:pPr>
    </w:p>
    <w:p w14:paraId="1418C728" w14:textId="23DB5588" w:rsidR="00AB4AFC" w:rsidRDefault="00AB4AFC" w:rsidP="005B2662">
      <w:pPr>
        <w:tabs>
          <w:tab w:val="left" w:pos="284"/>
        </w:tabs>
        <w:ind w:left="924"/>
        <w:jc w:val="center"/>
        <w:rPr>
          <w:b/>
          <w:color w:val="000000" w:themeColor="text1"/>
          <w:sz w:val="20"/>
          <w:szCs w:val="20"/>
          <w:lang w:val="en-US" w:eastAsia="en-US"/>
        </w:rPr>
      </w:pPr>
    </w:p>
    <w:p w14:paraId="306D05B1" w14:textId="306B9CBE" w:rsidR="00AB4AFC" w:rsidRDefault="00AB4AFC" w:rsidP="005B2662">
      <w:pPr>
        <w:tabs>
          <w:tab w:val="left" w:pos="284"/>
        </w:tabs>
        <w:ind w:left="924"/>
        <w:jc w:val="center"/>
        <w:rPr>
          <w:b/>
          <w:color w:val="000000" w:themeColor="text1"/>
          <w:sz w:val="20"/>
          <w:szCs w:val="20"/>
          <w:lang w:val="en-US" w:eastAsia="en-US"/>
        </w:rPr>
      </w:pPr>
    </w:p>
    <w:p w14:paraId="2B68E65D" w14:textId="403A443B" w:rsidR="00AB4AFC" w:rsidRDefault="00AB4AFC" w:rsidP="005B2662">
      <w:pPr>
        <w:tabs>
          <w:tab w:val="left" w:pos="284"/>
        </w:tabs>
        <w:ind w:left="924"/>
        <w:jc w:val="center"/>
        <w:rPr>
          <w:b/>
          <w:color w:val="000000" w:themeColor="text1"/>
          <w:sz w:val="20"/>
          <w:szCs w:val="20"/>
          <w:lang w:val="en-US" w:eastAsia="en-US"/>
        </w:rPr>
      </w:pPr>
    </w:p>
    <w:p w14:paraId="1658535E" w14:textId="4BE4279D" w:rsidR="00AB4AFC" w:rsidRDefault="00AB4AFC" w:rsidP="005B2662">
      <w:pPr>
        <w:tabs>
          <w:tab w:val="left" w:pos="284"/>
        </w:tabs>
        <w:ind w:left="924"/>
        <w:jc w:val="center"/>
        <w:rPr>
          <w:b/>
          <w:color w:val="000000" w:themeColor="text1"/>
          <w:sz w:val="20"/>
          <w:szCs w:val="20"/>
          <w:lang w:val="en-US" w:eastAsia="en-US"/>
        </w:rPr>
      </w:pPr>
    </w:p>
    <w:p w14:paraId="0AD0904C" w14:textId="3522D55E" w:rsidR="00AB4AFC" w:rsidRDefault="00AB4AFC" w:rsidP="005B2662">
      <w:pPr>
        <w:tabs>
          <w:tab w:val="left" w:pos="284"/>
        </w:tabs>
        <w:ind w:left="924"/>
        <w:jc w:val="center"/>
        <w:rPr>
          <w:b/>
          <w:color w:val="000000" w:themeColor="text1"/>
          <w:sz w:val="20"/>
          <w:szCs w:val="20"/>
          <w:lang w:val="en-US" w:eastAsia="en-US"/>
        </w:rPr>
      </w:pPr>
    </w:p>
    <w:p w14:paraId="14605530" w14:textId="00BB48B0" w:rsidR="00AB4AFC" w:rsidRDefault="00AB4AFC" w:rsidP="005B2662">
      <w:pPr>
        <w:tabs>
          <w:tab w:val="left" w:pos="284"/>
        </w:tabs>
        <w:ind w:left="924"/>
        <w:jc w:val="center"/>
        <w:rPr>
          <w:b/>
          <w:color w:val="000000" w:themeColor="text1"/>
          <w:sz w:val="20"/>
          <w:szCs w:val="20"/>
          <w:lang w:val="en-US" w:eastAsia="en-US"/>
        </w:rPr>
      </w:pPr>
    </w:p>
    <w:p w14:paraId="2BE04083" w14:textId="7A9DCF31" w:rsidR="00AB4AFC" w:rsidRDefault="00AB4AFC" w:rsidP="005B2662">
      <w:pPr>
        <w:tabs>
          <w:tab w:val="left" w:pos="284"/>
        </w:tabs>
        <w:ind w:left="924"/>
        <w:jc w:val="center"/>
        <w:rPr>
          <w:b/>
          <w:color w:val="000000" w:themeColor="text1"/>
          <w:sz w:val="20"/>
          <w:szCs w:val="20"/>
          <w:lang w:val="en-US" w:eastAsia="en-US"/>
        </w:rPr>
      </w:pPr>
    </w:p>
    <w:p w14:paraId="132283E3" w14:textId="44DF508F" w:rsidR="00AB4AFC" w:rsidRDefault="00AB4AFC" w:rsidP="005B2662">
      <w:pPr>
        <w:tabs>
          <w:tab w:val="left" w:pos="284"/>
        </w:tabs>
        <w:ind w:left="924"/>
        <w:jc w:val="center"/>
        <w:rPr>
          <w:b/>
          <w:color w:val="000000" w:themeColor="text1"/>
          <w:sz w:val="20"/>
          <w:szCs w:val="20"/>
          <w:lang w:val="en-US" w:eastAsia="en-US"/>
        </w:rPr>
      </w:pPr>
    </w:p>
    <w:p w14:paraId="46224CD9" w14:textId="14A4C162" w:rsidR="00AB4AFC" w:rsidRDefault="00AB4AFC" w:rsidP="005B2662">
      <w:pPr>
        <w:tabs>
          <w:tab w:val="left" w:pos="284"/>
        </w:tabs>
        <w:ind w:left="924"/>
        <w:jc w:val="center"/>
        <w:rPr>
          <w:b/>
          <w:color w:val="000000" w:themeColor="text1"/>
          <w:sz w:val="20"/>
          <w:szCs w:val="20"/>
          <w:lang w:val="en-US" w:eastAsia="en-US"/>
        </w:rPr>
      </w:pPr>
    </w:p>
    <w:p w14:paraId="0F9B839A" w14:textId="25966FDC" w:rsidR="00AB4AFC" w:rsidRDefault="00AB4AFC" w:rsidP="005B2662">
      <w:pPr>
        <w:tabs>
          <w:tab w:val="left" w:pos="284"/>
        </w:tabs>
        <w:ind w:left="924"/>
        <w:jc w:val="center"/>
        <w:rPr>
          <w:b/>
          <w:color w:val="000000" w:themeColor="text1"/>
          <w:sz w:val="20"/>
          <w:szCs w:val="20"/>
          <w:lang w:val="en-US" w:eastAsia="en-US"/>
        </w:rPr>
      </w:pPr>
    </w:p>
    <w:p w14:paraId="174E1D45" w14:textId="3A830552" w:rsidR="00AB4AFC" w:rsidRDefault="00AB4AFC" w:rsidP="005B2662">
      <w:pPr>
        <w:tabs>
          <w:tab w:val="left" w:pos="284"/>
        </w:tabs>
        <w:ind w:left="924"/>
        <w:jc w:val="center"/>
        <w:rPr>
          <w:b/>
          <w:color w:val="000000" w:themeColor="text1"/>
          <w:sz w:val="20"/>
          <w:szCs w:val="20"/>
          <w:lang w:val="en-US" w:eastAsia="en-US"/>
        </w:rPr>
      </w:pPr>
    </w:p>
    <w:p w14:paraId="4F6FE4BE" w14:textId="77777777" w:rsidR="00AB4AFC" w:rsidRDefault="00AB4AFC" w:rsidP="005B2662">
      <w:pPr>
        <w:tabs>
          <w:tab w:val="left" w:pos="284"/>
        </w:tabs>
        <w:ind w:left="924"/>
        <w:jc w:val="center"/>
        <w:rPr>
          <w:b/>
          <w:color w:val="000000" w:themeColor="text1"/>
          <w:sz w:val="20"/>
          <w:szCs w:val="20"/>
          <w:lang w:val="en-US" w:eastAsia="en-US"/>
        </w:rPr>
      </w:pPr>
      <w:bookmarkStart w:id="0" w:name="_GoBack"/>
      <w:bookmarkEnd w:id="0"/>
    </w:p>
    <w:p w14:paraId="724BF7A0" w14:textId="50D54344" w:rsidR="00AB4AFC" w:rsidRDefault="00AB4AFC" w:rsidP="005B2662">
      <w:pPr>
        <w:tabs>
          <w:tab w:val="left" w:pos="284"/>
        </w:tabs>
        <w:ind w:left="924"/>
        <w:jc w:val="center"/>
        <w:rPr>
          <w:b/>
          <w:color w:val="000000" w:themeColor="text1"/>
          <w:sz w:val="20"/>
          <w:szCs w:val="20"/>
          <w:lang w:val="en-US" w:eastAsia="en-US"/>
        </w:rPr>
      </w:pPr>
    </w:p>
    <w:p w14:paraId="208273FA" w14:textId="319FD1E5" w:rsidR="00AB4AFC" w:rsidRDefault="00AB4AFC" w:rsidP="005B2662">
      <w:pPr>
        <w:tabs>
          <w:tab w:val="left" w:pos="284"/>
        </w:tabs>
        <w:ind w:left="924"/>
        <w:jc w:val="center"/>
        <w:rPr>
          <w:b/>
          <w:color w:val="000000" w:themeColor="text1"/>
          <w:sz w:val="20"/>
          <w:szCs w:val="20"/>
          <w:lang w:val="en-US" w:eastAsia="en-US"/>
        </w:rPr>
      </w:pPr>
    </w:p>
    <w:p w14:paraId="5B441389" w14:textId="4E44F027" w:rsidR="00AB4AFC" w:rsidRDefault="00AB4AFC" w:rsidP="005B2662">
      <w:pPr>
        <w:tabs>
          <w:tab w:val="left" w:pos="284"/>
        </w:tabs>
        <w:ind w:left="924"/>
        <w:jc w:val="center"/>
        <w:rPr>
          <w:b/>
          <w:color w:val="000000" w:themeColor="text1"/>
          <w:sz w:val="20"/>
          <w:szCs w:val="20"/>
          <w:lang w:val="en-US" w:eastAsia="en-US"/>
        </w:rPr>
      </w:pPr>
    </w:p>
    <w:p w14:paraId="6CE930C8" w14:textId="77777777" w:rsidR="00AB4AFC" w:rsidRDefault="00AB4AFC" w:rsidP="00AB4AFC">
      <w:pPr>
        <w:ind w:left="284" w:right="139" w:firstLine="567"/>
        <w:jc w:val="center"/>
        <w:rPr>
          <w:rFonts w:eastAsia="Times New Roman"/>
          <w:b/>
          <w:bCs/>
          <w:color w:val="000000" w:themeColor="text1"/>
          <w:sz w:val="26"/>
          <w:szCs w:val="26"/>
          <w:lang w:val="kk-KZ"/>
        </w:rPr>
      </w:pPr>
    </w:p>
    <w:p w14:paraId="49016509" w14:textId="77777777" w:rsidR="00AB4AFC" w:rsidRPr="0027481C" w:rsidRDefault="00AB4AFC" w:rsidP="00AB4AFC">
      <w:pPr>
        <w:ind w:left="284" w:right="139" w:firstLine="567"/>
        <w:jc w:val="center"/>
        <w:rPr>
          <w:rFonts w:eastAsia="Times New Roman"/>
          <w:b/>
          <w:bCs/>
          <w:color w:val="000000" w:themeColor="text1"/>
          <w:sz w:val="26"/>
          <w:szCs w:val="26"/>
          <w:lang w:val="kk-KZ"/>
        </w:rPr>
      </w:pPr>
      <w:r>
        <w:rPr>
          <w:rFonts w:eastAsia="Times New Roman"/>
          <w:b/>
          <w:bCs/>
          <w:color w:val="000000" w:themeColor="text1"/>
          <w:sz w:val="26"/>
          <w:szCs w:val="26"/>
          <w:lang w:val="kk-KZ"/>
        </w:rPr>
        <w:lastRenderedPageBreak/>
        <w:t>Конкурсная документация по государственным закупкам</w:t>
      </w:r>
    </w:p>
    <w:p w14:paraId="558DF830" w14:textId="77777777" w:rsidR="00AB4AFC" w:rsidRPr="009D7920" w:rsidRDefault="00AB4AFC" w:rsidP="00AB4AFC">
      <w:pPr>
        <w:ind w:left="284" w:right="139" w:firstLine="567"/>
        <w:jc w:val="center"/>
        <w:rPr>
          <w:rFonts w:eastAsia="Times New Roman"/>
          <w:b/>
          <w:color w:val="000000" w:themeColor="text1"/>
          <w:sz w:val="26"/>
          <w:szCs w:val="26"/>
          <w:lang w:val="kk-KZ"/>
        </w:rPr>
      </w:pPr>
      <w:r>
        <w:rPr>
          <w:rFonts w:eastAsia="Times New Roman"/>
          <w:b/>
          <w:color w:val="000000" w:themeColor="text1"/>
          <w:sz w:val="26"/>
          <w:szCs w:val="26"/>
          <w:lang w:val="kk-KZ"/>
        </w:rPr>
        <w:t xml:space="preserve">услуг по замене жидкостей и тормозных колодок автотранспортных средств </w:t>
      </w:r>
    </w:p>
    <w:p w14:paraId="4277352F" w14:textId="77777777" w:rsidR="00AB4AFC" w:rsidRPr="000424E6" w:rsidRDefault="00AB4AFC" w:rsidP="00AB4AFC">
      <w:pPr>
        <w:ind w:left="284" w:right="139" w:firstLine="567"/>
        <w:jc w:val="center"/>
        <w:rPr>
          <w:rFonts w:eastAsia="Times New Roman"/>
          <w:b/>
          <w:color w:val="000000" w:themeColor="text1"/>
          <w:sz w:val="26"/>
          <w:szCs w:val="26"/>
        </w:rPr>
      </w:pPr>
    </w:p>
    <w:p w14:paraId="72402D8E" w14:textId="77777777" w:rsidR="00AB4AFC" w:rsidRPr="000424E6" w:rsidRDefault="00AB4AFC" w:rsidP="00AB4AFC">
      <w:pPr>
        <w:ind w:left="284" w:right="139" w:firstLine="567"/>
        <w:jc w:val="both"/>
        <w:rPr>
          <w:rFonts w:eastAsia="Times New Roman"/>
          <w:color w:val="000000" w:themeColor="text1"/>
          <w:sz w:val="26"/>
          <w:szCs w:val="26"/>
          <w:lang w:val="kk-KZ"/>
        </w:rPr>
      </w:pPr>
      <w:r w:rsidRPr="000424E6">
        <w:rPr>
          <w:rFonts w:eastAsia="Times New Roman"/>
          <w:color w:val="000000" w:themeColor="text1"/>
          <w:sz w:val="26"/>
          <w:szCs w:val="26"/>
        </w:rPr>
        <w:t xml:space="preserve">1. </w:t>
      </w:r>
      <w:r w:rsidRPr="000424E6">
        <w:rPr>
          <w:rFonts w:eastAsia="Times New Roman"/>
          <w:b/>
          <w:color w:val="000000" w:themeColor="text1"/>
          <w:sz w:val="26"/>
          <w:szCs w:val="26"/>
        </w:rPr>
        <w:t xml:space="preserve">Место </w:t>
      </w:r>
      <w:r>
        <w:rPr>
          <w:rFonts w:eastAsia="Times New Roman"/>
          <w:b/>
          <w:color w:val="000000" w:themeColor="text1"/>
          <w:sz w:val="26"/>
          <w:szCs w:val="26"/>
          <w:lang w:val="kk-KZ"/>
        </w:rPr>
        <w:t>оказания услуг</w:t>
      </w:r>
      <w:r w:rsidRPr="000424E6">
        <w:rPr>
          <w:rFonts w:eastAsia="Times New Roman"/>
          <w:b/>
          <w:color w:val="000000" w:themeColor="text1"/>
          <w:sz w:val="26"/>
          <w:szCs w:val="26"/>
        </w:rPr>
        <w:t>:</w:t>
      </w:r>
      <w:r w:rsidRPr="000424E6">
        <w:rPr>
          <w:rFonts w:eastAsia="Times New Roman"/>
          <w:color w:val="000000" w:themeColor="text1"/>
          <w:sz w:val="26"/>
          <w:szCs w:val="26"/>
        </w:rPr>
        <w:t xml:space="preserve"> в целях экономии рабочего времени, эффективного расходование топлива и оперативности место выполнения работ должно находится в радиусе не более </w:t>
      </w:r>
      <w:r w:rsidRPr="000424E6">
        <w:rPr>
          <w:rFonts w:eastAsia="Times New Roman"/>
          <w:color w:val="000000" w:themeColor="text1"/>
          <w:sz w:val="26"/>
          <w:szCs w:val="26"/>
          <w:lang w:val="kk-KZ"/>
        </w:rPr>
        <w:t>5</w:t>
      </w:r>
      <w:r w:rsidRPr="000424E6">
        <w:rPr>
          <w:rFonts w:eastAsia="Times New Roman"/>
          <w:color w:val="000000" w:themeColor="text1"/>
          <w:sz w:val="26"/>
          <w:szCs w:val="26"/>
        </w:rPr>
        <w:t xml:space="preserve"> (пяти) километров от местонахождения административного здания Заказчика </w:t>
      </w:r>
      <w:r w:rsidRPr="000424E6">
        <w:rPr>
          <w:rFonts w:eastAsia="Times New Roman"/>
          <w:color w:val="000000" w:themeColor="text1"/>
          <w:sz w:val="26"/>
          <w:szCs w:val="26"/>
          <w:lang w:val="kk-KZ"/>
        </w:rPr>
        <w:t>(</w:t>
      </w:r>
      <w:r w:rsidRPr="000424E6">
        <w:rPr>
          <w:rFonts w:eastAsia="Times New Roman"/>
          <w:color w:val="000000" w:themeColor="text1"/>
          <w:sz w:val="26"/>
          <w:szCs w:val="26"/>
        </w:rPr>
        <w:t xml:space="preserve">г.Астана, район </w:t>
      </w:r>
      <w:r>
        <w:rPr>
          <w:rFonts w:eastAsia="Times New Roman"/>
          <w:color w:val="000000" w:themeColor="text1"/>
          <w:sz w:val="26"/>
          <w:szCs w:val="26"/>
          <w:lang w:val="kk-KZ"/>
        </w:rPr>
        <w:t>Нура</w:t>
      </w:r>
      <w:r w:rsidRPr="000424E6">
        <w:rPr>
          <w:rFonts w:eastAsia="Times New Roman"/>
          <w:color w:val="000000" w:themeColor="text1"/>
          <w:sz w:val="26"/>
          <w:szCs w:val="26"/>
          <w:lang w:val="kk-KZ"/>
        </w:rPr>
        <w:t xml:space="preserve">, ул. </w:t>
      </w:r>
      <w:r>
        <w:rPr>
          <w:rFonts w:eastAsia="Times New Roman"/>
          <w:color w:val="000000" w:themeColor="text1"/>
          <w:sz w:val="26"/>
          <w:szCs w:val="26"/>
          <w:lang w:val="kk-KZ"/>
        </w:rPr>
        <w:t>Домалак Ана</w:t>
      </w:r>
      <w:r w:rsidRPr="000424E6">
        <w:rPr>
          <w:rFonts w:eastAsia="Times New Roman"/>
          <w:color w:val="000000" w:themeColor="text1"/>
          <w:sz w:val="26"/>
          <w:szCs w:val="26"/>
          <w:lang w:val="kk-KZ"/>
        </w:rPr>
        <w:t xml:space="preserve"> 1</w:t>
      </w:r>
      <w:r>
        <w:rPr>
          <w:rFonts w:eastAsia="Times New Roman"/>
          <w:color w:val="000000" w:themeColor="text1"/>
          <w:sz w:val="26"/>
          <w:szCs w:val="26"/>
          <w:lang w:val="kk-KZ"/>
        </w:rPr>
        <w:t>1</w:t>
      </w:r>
      <w:r w:rsidRPr="000424E6">
        <w:rPr>
          <w:rFonts w:eastAsia="Times New Roman"/>
          <w:color w:val="000000" w:themeColor="text1"/>
          <w:sz w:val="26"/>
          <w:szCs w:val="26"/>
          <w:lang w:val="kk-KZ"/>
        </w:rPr>
        <w:t>).</w:t>
      </w:r>
    </w:p>
    <w:p w14:paraId="2320867E" w14:textId="77777777" w:rsidR="00AB4AFC" w:rsidRPr="000424E6" w:rsidRDefault="00AB4AFC" w:rsidP="00AB4AFC">
      <w:pPr>
        <w:ind w:left="284" w:right="139" w:firstLine="567"/>
        <w:jc w:val="both"/>
        <w:rPr>
          <w:rFonts w:eastAsia="Times New Roman"/>
          <w:color w:val="000000" w:themeColor="text1"/>
          <w:sz w:val="26"/>
          <w:szCs w:val="26"/>
        </w:rPr>
      </w:pPr>
      <w:r w:rsidRPr="000424E6">
        <w:rPr>
          <w:rFonts w:eastAsia="Times New Roman"/>
          <w:color w:val="000000" w:themeColor="text1"/>
          <w:sz w:val="26"/>
          <w:szCs w:val="26"/>
        </w:rPr>
        <w:t xml:space="preserve">2. </w:t>
      </w:r>
      <w:r>
        <w:rPr>
          <w:rFonts w:eastAsia="Times New Roman"/>
          <w:color w:val="000000" w:themeColor="text1"/>
          <w:sz w:val="26"/>
          <w:szCs w:val="26"/>
          <w:lang w:val="kk-KZ"/>
        </w:rPr>
        <w:t>Общий с</w:t>
      </w:r>
      <w:r w:rsidRPr="000424E6">
        <w:rPr>
          <w:rFonts w:eastAsia="Times New Roman"/>
          <w:color w:val="000000" w:themeColor="text1"/>
          <w:sz w:val="26"/>
          <w:szCs w:val="26"/>
        </w:rPr>
        <w:t xml:space="preserve">рок </w:t>
      </w:r>
      <w:r>
        <w:rPr>
          <w:rFonts w:eastAsia="Times New Roman"/>
          <w:color w:val="000000" w:themeColor="text1"/>
          <w:sz w:val="26"/>
          <w:szCs w:val="26"/>
          <w:lang w:val="kk-KZ"/>
        </w:rPr>
        <w:t>оказания услуг по договору</w:t>
      </w:r>
      <w:r w:rsidRPr="000424E6">
        <w:rPr>
          <w:rFonts w:eastAsia="Times New Roman"/>
          <w:color w:val="000000" w:themeColor="text1"/>
          <w:sz w:val="26"/>
          <w:szCs w:val="26"/>
        </w:rPr>
        <w:t xml:space="preserve">: со дня вступления договора в силу и </w:t>
      </w:r>
      <w:r w:rsidRPr="000424E6">
        <w:rPr>
          <w:rFonts w:eastAsia="Times New Roman"/>
          <w:bCs/>
          <w:color w:val="000000" w:themeColor="text1"/>
          <w:sz w:val="26"/>
          <w:szCs w:val="26"/>
          <w:lang w:val="kk-KZ"/>
        </w:rPr>
        <w:t>п</w:t>
      </w:r>
      <w:r w:rsidRPr="000424E6">
        <w:rPr>
          <w:rFonts w:eastAsia="Times New Roman"/>
          <w:bCs/>
          <w:color w:val="000000" w:themeColor="text1"/>
          <w:sz w:val="26"/>
          <w:szCs w:val="26"/>
        </w:rPr>
        <w:t>о 31 декабря 202</w:t>
      </w:r>
      <w:r w:rsidRPr="000424E6">
        <w:rPr>
          <w:rFonts w:eastAsia="Times New Roman"/>
          <w:bCs/>
          <w:color w:val="000000" w:themeColor="text1"/>
          <w:sz w:val="26"/>
          <w:szCs w:val="26"/>
          <w:lang w:val="kk-KZ"/>
        </w:rPr>
        <w:t>6</w:t>
      </w:r>
      <w:r w:rsidRPr="000424E6">
        <w:rPr>
          <w:rFonts w:eastAsia="Times New Roman"/>
          <w:bCs/>
          <w:color w:val="000000" w:themeColor="text1"/>
          <w:sz w:val="26"/>
          <w:szCs w:val="26"/>
        </w:rPr>
        <w:t>г</w:t>
      </w:r>
      <w:r w:rsidRPr="000424E6">
        <w:rPr>
          <w:rFonts w:eastAsia="Times New Roman"/>
          <w:bCs/>
          <w:color w:val="000000" w:themeColor="text1"/>
          <w:sz w:val="26"/>
          <w:szCs w:val="26"/>
          <w:lang w:val="kk-KZ"/>
        </w:rPr>
        <w:t xml:space="preserve"> (более 15 календарных дней)</w:t>
      </w:r>
      <w:r w:rsidRPr="000424E6">
        <w:rPr>
          <w:rFonts w:eastAsia="Times New Roman"/>
          <w:bCs/>
          <w:color w:val="000000" w:themeColor="text1"/>
          <w:sz w:val="26"/>
          <w:szCs w:val="26"/>
        </w:rPr>
        <w:t>.</w:t>
      </w:r>
      <w:r w:rsidRPr="000424E6">
        <w:rPr>
          <w:rFonts w:eastAsia="Times New Roman"/>
          <w:color w:val="000000" w:themeColor="text1"/>
          <w:sz w:val="26"/>
          <w:szCs w:val="26"/>
        </w:rPr>
        <w:t xml:space="preserve"> </w:t>
      </w:r>
    </w:p>
    <w:p w14:paraId="31D44473" w14:textId="77777777" w:rsidR="00AB4AFC" w:rsidRPr="00B763BD" w:rsidRDefault="00AB4AFC" w:rsidP="00AB4AFC">
      <w:pPr>
        <w:ind w:left="284" w:right="139" w:firstLine="567"/>
        <w:jc w:val="both"/>
        <w:rPr>
          <w:rFonts w:eastAsia="Times New Roman"/>
          <w:color w:val="000000" w:themeColor="text1"/>
          <w:sz w:val="26"/>
          <w:szCs w:val="26"/>
          <w:lang w:val="kk-KZ"/>
        </w:rPr>
      </w:pPr>
      <w:r w:rsidRPr="000424E6">
        <w:rPr>
          <w:rFonts w:eastAsia="Times New Roman"/>
          <w:color w:val="000000" w:themeColor="text1"/>
          <w:sz w:val="26"/>
          <w:szCs w:val="26"/>
        </w:rPr>
        <w:t>3. Наименования и количество машин, подлежащих обслуживанию</w:t>
      </w:r>
      <w:r>
        <w:rPr>
          <w:rFonts w:eastAsia="Times New Roman"/>
          <w:color w:val="000000" w:themeColor="text1"/>
          <w:sz w:val="26"/>
          <w:szCs w:val="26"/>
          <w:lang w:val="kk-KZ"/>
        </w:rPr>
        <w:t xml:space="preserve">: </w:t>
      </w:r>
      <w:r w:rsidRPr="00B763BD">
        <w:rPr>
          <w:rFonts w:eastAsia="Times New Roman"/>
          <w:color w:val="000000" w:themeColor="text1"/>
          <w:sz w:val="26"/>
          <w:szCs w:val="26"/>
        </w:rPr>
        <w:t>Toyota Corolla</w:t>
      </w:r>
      <w:r w:rsidRPr="000424E6">
        <w:rPr>
          <w:rFonts w:eastAsiaTheme="minorEastAsia"/>
          <w:bCs/>
          <w:color w:val="000000" w:themeColor="text1"/>
          <w:sz w:val="26"/>
          <w:szCs w:val="26"/>
          <w:lang w:val="kk-KZ"/>
        </w:rPr>
        <w:t xml:space="preserve"> – 1 ед.</w:t>
      </w:r>
      <w:r>
        <w:rPr>
          <w:rFonts w:eastAsiaTheme="minorEastAsia"/>
          <w:bCs/>
          <w:color w:val="000000" w:themeColor="text1"/>
          <w:sz w:val="26"/>
          <w:szCs w:val="26"/>
          <w:lang w:val="kk-KZ"/>
        </w:rPr>
        <w:t xml:space="preserve">, </w:t>
      </w:r>
      <w:r w:rsidRPr="00B763BD">
        <w:rPr>
          <w:rFonts w:eastAsia="Times New Roman"/>
          <w:color w:val="000000" w:themeColor="text1"/>
          <w:sz w:val="26"/>
          <w:szCs w:val="26"/>
        </w:rPr>
        <w:t>Toyota</w:t>
      </w:r>
      <w:r>
        <w:rPr>
          <w:rFonts w:eastAsia="Times New Roman"/>
          <w:color w:val="000000" w:themeColor="text1"/>
          <w:sz w:val="26"/>
          <w:szCs w:val="26"/>
          <w:lang w:val="kk-KZ"/>
        </w:rPr>
        <w:t xml:space="preserve"> </w:t>
      </w:r>
      <w:r>
        <w:rPr>
          <w:rFonts w:eastAsia="Times New Roman"/>
          <w:color w:val="000000" w:themeColor="text1"/>
          <w:sz w:val="26"/>
          <w:szCs w:val="26"/>
          <w:lang w:val="en-US"/>
        </w:rPr>
        <w:t>Camry</w:t>
      </w:r>
      <w:r w:rsidRPr="00B763BD">
        <w:rPr>
          <w:rFonts w:eastAsia="Times New Roman"/>
          <w:color w:val="000000" w:themeColor="text1"/>
          <w:sz w:val="26"/>
          <w:szCs w:val="26"/>
        </w:rPr>
        <w:t xml:space="preserve"> </w:t>
      </w:r>
      <w:r w:rsidRPr="000424E6">
        <w:rPr>
          <w:rFonts w:eastAsiaTheme="minorEastAsia"/>
          <w:bCs/>
          <w:color w:val="000000" w:themeColor="text1"/>
          <w:sz w:val="26"/>
          <w:szCs w:val="26"/>
          <w:lang w:val="kk-KZ"/>
        </w:rPr>
        <w:t>– 1 ед.</w:t>
      </w:r>
      <w:r>
        <w:rPr>
          <w:rFonts w:eastAsiaTheme="minorEastAsia"/>
          <w:bCs/>
          <w:color w:val="000000" w:themeColor="text1"/>
          <w:sz w:val="26"/>
          <w:szCs w:val="26"/>
          <w:lang w:val="kk-KZ"/>
        </w:rPr>
        <w:t>,</w:t>
      </w:r>
      <w:r w:rsidRPr="00B763BD">
        <w:rPr>
          <w:rFonts w:eastAsia="Times New Roman"/>
          <w:color w:val="000000" w:themeColor="text1"/>
          <w:sz w:val="26"/>
          <w:szCs w:val="26"/>
        </w:rPr>
        <w:t xml:space="preserve"> Toyota </w:t>
      </w:r>
      <w:r>
        <w:rPr>
          <w:rFonts w:eastAsia="Times New Roman"/>
          <w:color w:val="000000" w:themeColor="text1"/>
          <w:sz w:val="26"/>
          <w:szCs w:val="26"/>
          <w:lang w:val="en-US"/>
        </w:rPr>
        <w:t>Hiace</w:t>
      </w:r>
      <w:r w:rsidRPr="00B763BD">
        <w:rPr>
          <w:rFonts w:eastAsia="Times New Roman"/>
          <w:color w:val="000000" w:themeColor="text1"/>
          <w:sz w:val="26"/>
          <w:szCs w:val="26"/>
        </w:rPr>
        <w:t xml:space="preserve"> </w:t>
      </w:r>
      <w:r>
        <w:rPr>
          <w:rFonts w:eastAsia="Times New Roman"/>
          <w:color w:val="000000" w:themeColor="text1"/>
          <w:sz w:val="26"/>
          <w:szCs w:val="26"/>
        </w:rPr>
        <w:t>–</w:t>
      </w:r>
      <w:r w:rsidRPr="00B763BD">
        <w:rPr>
          <w:rFonts w:eastAsia="Times New Roman"/>
          <w:color w:val="000000" w:themeColor="text1"/>
          <w:sz w:val="26"/>
          <w:szCs w:val="26"/>
        </w:rPr>
        <w:t xml:space="preserve"> 2 </w:t>
      </w:r>
      <w:r>
        <w:rPr>
          <w:rFonts w:eastAsia="Times New Roman"/>
          <w:color w:val="000000" w:themeColor="text1"/>
          <w:sz w:val="26"/>
          <w:szCs w:val="26"/>
          <w:lang w:val="kk-KZ"/>
        </w:rPr>
        <w:t>ед.</w:t>
      </w:r>
    </w:p>
    <w:p w14:paraId="3752BDDA" w14:textId="77777777" w:rsidR="00AB4AFC" w:rsidRPr="000424E6" w:rsidRDefault="00AB4AFC" w:rsidP="00AB4AFC">
      <w:pPr>
        <w:ind w:left="284" w:right="139" w:firstLine="567"/>
        <w:jc w:val="both"/>
        <w:rPr>
          <w:rFonts w:eastAsia="Times New Roman"/>
          <w:color w:val="000000" w:themeColor="text1"/>
          <w:sz w:val="26"/>
          <w:szCs w:val="26"/>
        </w:rPr>
      </w:pPr>
      <w:r w:rsidRPr="000424E6">
        <w:rPr>
          <w:rFonts w:eastAsia="Times New Roman"/>
          <w:color w:val="000000" w:themeColor="text1"/>
          <w:sz w:val="26"/>
          <w:szCs w:val="26"/>
        </w:rPr>
        <w:t xml:space="preserve">4. </w:t>
      </w:r>
      <w:r>
        <w:rPr>
          <w:rFonts w:eastAsia="Times New Roman"/>
          <w:color w:val="000000" w:themeColor="text1"/>
          <w:sz w:val="26"/>
          <w:szCs w:val="26"/>
          <w:lang w:val="kk-KZ"/>
        </w:rPr>
        <w:t>Услуги</w:t>
      </w:r>
      <w:r w:rsidRPr="000424E6">
        <w:rPr>
          <w:rFonts w:eastAsia="Times New Roman"/>
          <w:color w:val="000000" w:themeColor="text1"/>
          <w:sz w:val="26"/>
          <w:szCs w:val="26"/>
        </w:rPr>
        <w:t xml:space="preserve"> должны обеспечить поддержание служебн</w:t>
      </w:r>
      <w:r w:rsidRPr="000424E6">
        <w:rPr>
          <w:rFonts w:eastAsia="Times New Roman"/>
          <w:color w:val="000000" w:themeColor="text1"/>
          <w:sz w:val="26"/>
          <w:szCs w:val="26"/>
          <w:lang w:val="kk-KZ"/>
        </w:rPr>
        <w:t>ого</w:t>
      </w:r>
      <w:r w:rsidRPr="000424E6">
        <w:rPr>
          <w:rFonts w:eastAsia="Times New Roman"/>
          <w:color w:val="000000" w:themeColor="text1"/>
          <w:sz w:val="26"/>
          <w:szCs w:val="26"/>
        </w:rPr>
        <w:t xml:space="preserve"> автомобил</w:t>
      </w:r>
      <w:r w:rsidRPr="000424E6">
        <w:rPr>
          <w:rFonts w:eastAsia="Times New Roman"/>
          <w:color w:val="000000" w:themeColor="text1"/>
          <w:sz w:val="26"/>
          <w:szCs w:val="26"/>
          <w:lang w:val="kk-KZ"/>
        </w:rPr>
        <w:t>я</w:t>
      </w:r>
      <w:r w:rsidRPr="000424E6">
        <w:rPr>
          <w:rFonts w:eastAsia="Times New Roman"/>
          <w:color w:val="000000" w:themeColor="text1"/>
          <w:sz w:val="26"/>
          <w:szCs w:val="26"/>
        </w:rPr>
        <w:t xml:space="preserve"> Заказчика в исправном состоянии, обеспечить безопасность движения. </w:t>
      </w:r>
    </w:p>
    <w:p w14:paraId="7C4A385F" w14:textId="77777777" w:rsidR="00AB4AFC" w:rsidRPr="000424E6" w:rsidRDefault="00AB4AFC" w:rsidP="00AB4AFC">
      <w:pPr>
        <w:ind w:left="284" w:right="139" w:firstLine="567"/>
        <w:jc w:val="both"/>
        <w:rPr>
          <w:rFonts w:eastAsia="Times New Roman"/>
          <w:color w:val="000000" w:themeColor="text1"/>
          <w:sz w:val="26"/>
          <w:szCs w:val="26"/>
        </w:rPr>
      </w:pPr>
      <w:r w:rsidRPr="000424E6">
        <w:rPr>
          <w:rFonts w:eastAsia="Times New Roman"/>
          <w:b/>
          <w:color w:val="000000" w:themeColor="text1"/>
          <w:sz w:val="26"/>
          <w:szCs w:val="26"/>
        </w:rPr>
        <w:t xml:space="preserve">Подробный состав </w:t>
      </w:r>
      <w:r>
        <w:rPr>
          <w:rFonts w:eastAsia="Times New Roman"/>
          <w:b/>
          <w:color w:val="000000" w:themeColor="text1"/>
          <w:sz w:val="26"/>
          <w:szCs w:val="26"/>
          <w:lang w:val="kk-KZ"/>
        </w:rPr>
        <w:t>услуг</w:t>
      </w:r>
      <w:r w:rsidRPr="000424E6">
        <w:rPr>
          <w:rFonts w:eastAsia="Times New Roman"/>
          <w:b/>
          <w:color w:val="000000" w:themeColor="text1"/>
          <w:sz w:val="26"/>
          <w:szCs w:val="26"/>
        </w:rPr>
        <w:t xml:space="preserve"> содержится в приложении к настоящей технической спецификации.</w:t>
      </w:r>
      <w:r w:rsidRPr="000424E6">
        <w:rPr>
          <w:rFonts w:eastAsia="Times New Roman"/>
          <w:color w:val="000000" w:themeColor="text1"/>
          <w:sz w:val="26"/>
          <w:szCs w:val="26"/>
        </w:rPr>
        <w:t xml:space="preserve"> </w:t>
      </w:r>
    </w:p>
    <w:p w14:paraId="46618F18" w14:textId="77777777" w:rsidR="00AB4AFC" w:rsidRPr="000424E6" w:rsidRDefault="00AB4AFC" w:rsidP="00AB4AFC">
      <w:pPr>
        <w:suppressAutoHyphens/>
        <w:ind w:left="284" w:right="139" w:firstLine="567"/>
        <w:jc w:val="both"/>
        <w:rPr>
          <w:rFonts w:eastAsia="Calibri"/>
          <w:color w:val="000000" w:themeColor="text1"/>
          <w:sz w:val="26"/>
          <w:szCs w:val="26"/>
          <w:lang w:eastAsia="ar-SA"/>
        </w:rPr>
      </w:pPr>
      <w:r w:rsidRPr="000424E6">
        <w:rPr>
          <w:rFonts w:eastAsia="Calibri"/>
          <w:color w:val="000000" w:themeColor="text1"/>
          <w:sz w:val="26"/>
          <w:szCs w:val="26"/>
          <w:lang w:eastAsia="ar-SA"/>
        </w:rPr>
        <w:t xml:space="preserve">5. Условия </w:t>
      </w:r>
      <w:r>
        <w:rPr>
          <w:rFonts w:eastAsia="Calibri"/>
          <w:color w:val="000000" w:themeColor="text1"/>
          <w:sz w:val="26"/>
          <w:szCs w:val="26"/>
          <w:lang w:val="kk-KZ" w:eastAsia="ar-SA"/>
        </w:rPr>
        <w:t>оказания услуг</w:t>
      </w:r>
      <w:r w:rsidRPr="000424E6">
        <w:rPr>
          <w:rFonts w:eastAsia="Calibri"/>
          <w:color w:val="000000" w:themeColor="text1"/>
          <w:sz w:val="26"/>
          <w:szCs w:val="26"/>
          <w:lang w:eastAsia="ar-SA"/>
        </w:rPr>
        <w:t>.</w:t>
      </w:r>
    </w:p>
    <w:p w14:paraId="27BB6BDB" w14:textId="77777777" w:rsidR="00AB4AFC" w:rsidRPr="000424E6" w:rsidRDefault="00AB4AFC" w:rsidP="00AB4AFC">
      <w:pPr>
        <w:suppressAutoHyphens/>
        <w:ind w:left="284" w:right="139" w:firstLine="567"/>
        <w:jc w:val="both"/>
        <w:rPr>
          <w:rFonts w:eastAsia="Calibri"/>
          <w:color w:val="000000" w:themeColor="text1"/>
          <w:sz w:val="26"/>
          <w:szCs w:val="26"/>
          <w:lang w:eastAsia="ar-SA"/>
        </w:rPr>
      </w:pPr>
      <w:r w:rsidRPr="000424E6">
        <w:rPr>
          <w:rFonts w:eastAsia="Calibri"/>
          <w:color w:val="000000" w:themeColor="text1"/>
          <w:sz w:val="26"/>
          <w:szCs w:val="26"/>
          <w:lang w:eastAsia="ar-SA"/>
        </w:rPr>
        <w:t xml:space="preserve">При необходимости </w:t>
      </w:r>
      <w:r>
        <w:rPr>
          <w:rFonts w:eastAsia="Calibri"/>
          <w:color w:val="000000" w:themeColor="text1"/>
          <w:sz w:val="26"/>
          <w:szCs w:val="26"/>
          <w:lang w:val="kk-KZ" w:eastAsia="ar-SA"/>
        </w:rPr>
        <w:t>оказания усдуг</w:t>
      </w:r>
      <w:r w:rsidRPr="000424E6">
        <w:rPr>
          <w:rFonts w:eastAsia="Calibri"/>
          <w:color w:val="000000" w:themeColor="text1"/>
          <w:sz w:val="26"/>
          <w:szCs w:val="26"/>
          <w:lang w:eastAsia="ar-SA"/>
        </w:rPr>
        <w:t xml:space="preserve"> Заказчик или его представитель за 2 часа уведомляет Поставщика о времени предоставления автотранспорта для </w:t>
      </w:r>
      <w:r>
        <w:rPr>
          <w:rFonts w:eastAsia="Calibri"/>
          <w:color w:val="000000" w:themeColor="text1"/>
          <w:sz w:val="26"/>
          <w:szCs w:val="26"/>
          <w:lang w:val="kk-KZ" w:eastAsia="ar-SA"/>
        </w:rPr>
        <w:t>оказания услуг</w:t>
      </w:r>
      <w:r w:rsidRPr="000424E6">
        <w:rPr>
          <w:rFonts w:eastAsia="Calibri"/>
          <w:color w:val="000000" w:themeColor="text1"/>
          <w:sz w:val="26"/>
          <w:szCs w:val="26"/>
          <w:lang w:eastAsia="ar-SA"/>
        </w:rPr>
        <w:t>.</w:t>
      </w:r>
    </w:p>
    <w:p w14:paraId="5C2565C2" w14:textId="77777777" w:rsidR="00AB4AFC" w:rsidRPr="000424E6" w:rsidRDefault="00AB4AFC" w:rsidP="00AB4AFC">
      <w:pPr>
        <w:suppressAutoHyphens/>
        <w:ind w:left="284" w:right="139" w:firstLine="567"/>
        <w:jc w:val="both"/>
        <w:rPr>
          <w:rFonts w:eastAsia="Calibri"/>
          <w:color w:val="000000" w:themeColor="text1"/>
          <w:sz w:val="26"/>
          <w:szCs w:val="26"/>
          <w:lang w:eastAsia="ar-SA"/>
        </w:rPr>
      </w:pPr>
      <w:r w:rsidRPr="000424E6">
        <w:rPr>
          <w:rFonts w:eastAsia="Calibri"/>
          <w:color w:val="000000" w:themeColor="text1"/>
          <w:sz w:val="26"/>
          <w:szCs w:val="26"/>
          <w:lang w:eastAsia="ar-SA"/>
        </w:rPr>
        <w:t xml:space="preserve">Поставщик должен вести документооборот и учет обращений автотранспорта Заказчика (электронный/бумажный заказ наряд отражающий причину обращения, виды оказанных </w:t>
      </w:r>
      <w:r>
        <w:rPr>
          <w:rFonts w:eastAsia="Calibri"/>
          <w:color w:val="000000" w:themeColor="text1"/>
          <w:sz w:val="26"/>
          <w:szCs w:val="26"/>
          <w:lang w:val="kk-KZ" w:eastAsia="ar-SA"/>
        </w:rPr>
        <w:t>услуг</w:t>
      </w:r>
      <w:r w:rsidRPr="000424E6">
        <w:rPr>
          <w:rFonts w:eastAsia="Calibri"/>
          <w:color w:val="000000" w:themeColor="text1"/>
          <w:sz w:val="26"/>
          <w:szCs w:val="26"/>
          <w:lang w:eastAsia="ar-SA"/>
        </w:rPr>
        <w:t>, замененных запасных частей, сведений водителя, государственного номера автотранспорта, время заезда/выезда), при этом Поставщик должен при первом обращении Заказчика представить доступ к документации для учета и сличений хронологий обращений, учету суммы подлежащей к оплате.</w:t>
      </w:r>
    </w:p>
    <w:p w14:paraId="21BD9BF8" w14:textId="77777777" w:rsidR="00AB4AFC" w:rsidRPr="000424E6" w:rsidRDefault="00AB4AFC" w:rsidP="00AB4AFC">
      <w:pPr>
        <w:suppressAutoHyphens/>
        <w:ind w:left="284" w:right="139" w:firstLine="567"/>
        <w:jc w:val="both"/>
        <w:rPr>
          <w:rFonts w:eastAsia="Calibri"/>
          <w:color w:val="000000" w:themeColor="text1"/>
          <w:sz w:val="26"/>
          <w:szCs w:val="26"/>
          <w:lang w:eastAsia="ar-SA"/>
        </w:rPr>
      </w:pPr>
      <w:r w:rsidRPr="000424E6">
        <w:rPr>
          <w:rFonts w:eastAsia="Calibri"/>
          <w:color w:val="000000" w:themeColor="text1"/>
          <w:sz w:val="26"/>
          <w:szCs w:val="26"/>
          <w:lang w:eastAsia="ar-SA"/>
        </w:rPr>
        <w:t xml:space="preserve">После предоставления Заказчиком автотранспорта для </w:t>
      </w:r>
      <w:r>
        <w:rPr>
          <w:rFonts w:eastAsia="Calibri"/>
          <w:color w:val="000000" w:themeColor="text1"/>
          <w:sz w:val="26"/>
          <w:szCs w:val="26"/>
          <w:lang w:val="kk-KZ" w:eastAsia="ar-SA"/>
        </w:rPr>
        <w:t>оказания услуг</w:t>
      </w:r>
      <w:r w:rsidRPr="000424E6">
        <w:rPr>
          <w:rFonts w:eastAsia="Calibri"/>
          <w:color w:val="000000" w:themeColor="text1"/>
          <w:sz w:val="26"/>
          <w:szCs w:val="26"/>
          <w:lang w:eastAsia="ar-SA"/>
        </w:rPr>
        <w:t>, представители Сторон производят осмотр кузова, салона и багажника автомашины на предмет наличия или отсутствия повреждений. В акте приема-передачи описываются подвижные наружные или внутренние детали и комплектующие запасные части, подлежащие к замене или ремонту. Результаты осмотра отмечаются в акте приема-передачи под подпись представителей Сторон. С момента подписания акта приема-передачи Сторонами Поставщик несет ответственность за сохранность автомашин и комплектующих запасных частей Заказчика до сдачи автотранспорта Заказчику.</w:t>
      </w:r>
    </w:p>
    <w:p w14:paraId="0215406E" w14:textId="77777777" w:rsidR="00AB4AFC" w:rsidRPr="000424E6" w:rsidRDefault="00AB4AFC" w:rsidP="00AB4AFC">
      <w:pPr>
        <w:ind w:left="284" w:right="139" w:firstLine="567"/>
        <w:jc w:val="both"/>
        <w:rPr>
          <w:rFonts w:eastAsia="Times New Roman"/>
          <w:b/>
          <w:color w:val="000000" w:themeColor="text1"/>
          <w:sz w:val="26"/>
          <w:szCs w:val="26"/>
        </w:rPr>
      </w:pPr>
      <w:r w:rsidRPr="000424E6">
        <w:rPr>
          <w:rFonts w:eastAsia="Times New Roman"/>
          <w:b/>
          <w:color w:val="000000" w:themeColor="text1"/>
          <w:sz w:val="26"/>
          <w:szCs w:val="26"/>
        </w:rPr>
        <w:t xml:space="preserve">Все необходимые для </w:t>
      </w:r>
      <w:r>
        <w:rPr>
          <w:rFonts w:eastAsia="Times New Roman"/>
          <w:b/>
          <w:color w:val="000000" w:themeColor="text1"/>
          <w:sz w:val="26"/>
          <w:szCs w:val="26"/>
          <w:lang w:val="kk-KZ"/>
        </w:rPr>
        <w:t>оказания услуг</w:t>
      </w:r>
      <w:r w:rsidRPr="000424E6">
        <w:rPr>
          <w:rFonts w:eastAsia="Calibri"/>
          <w:color w:val="000000" w:themeColor="text1"/>
          <w:sz w:val="26"/>
          <w:szCs w:val="26"/>
          <w:lang w:eastAsia="ar-SA"/>
        </w:rPr>
        <w:t xml:space="preserve"> </w:t>
      </w:r>
      <w:r w:rsidRPr="000424E6">
        <w:rPr>
          <w:rFonts w:eastAsia="Times New Roman"/>
          <w:b/>
          <w:color w:val="000000" w:themeColor="text1"/>
          <w:sz w:val="26"/>
          <w:szCs w:val="26"/>
        </w:rPr>
        <w:t xml:space="preserve">запасные части и прочие расходные материалы предоставляются Поставщиком и входят в стоимость </w:t>
      </w:r>
      <w:r>
        <w:rPr>
          <w:rFonts w:eastAsia="Times New Roman"/>
          <w:b/>
          <w:color w:val="000000" w:themeColor="text1"/>
          <w:sz w:val="26"/>
          <w:szCs w:val="26"/>
          <w:lang w:val="kk-KZ"/>
        </w:rPr>
        <w:t>услуг</w:t>
      </w:r>
      <w:r w:rsidRPr="000424E6">
        <w:rPr>
          <w:rFonts w:eastAsia="Times New Roman"/>
          <w:b/>
          <w:color w:val="000000" w:themeColor="text1"/>
          <w:sz w:val="26"/>
          <w:szCs w:val="26"/>
        </w:rPr>
        <w:t>.</w:t>
      </w:r>
    </w:p>
    <w:p w14:paraId="04556C72" w14:textId="77777777" w:rsidR="00AB4AFC" w:rsidRPr="000424E6" w:rsidRDefault="00AB4AFC" w:rsidP="00AB4AFC">
      <w:pPr>
        <w:suppressAutoHyphens/>
        <w:ind w:left="284" w:right="139" w:firstLine="567"/>
        <w:jc w:val="both"/>
        <w:rPr>
          <w:rFonts w:eastAsia="Calibri"/>
          <w:color w:val="000000" w:themeColor="text1"/>
          <w:sz w:val="26"/>
          <w:szCs w:val="26"/>
          <w:lang w:eastAsia="ar-SA"/>
        </w:rPr>
      </w:pPr>
      <w:r w:rsidRPr="000424E6">
        <w:rPr>
          <w:rFonts w:eastAsia="Calibri"/>
          <w:color w:val="000000" w:themeColor="text1"/>
          <w:sz w:val="26"/>
          <w:szCs w:val="26"/>
          <w:lang w:eastAsia="ar-SA"/>
        </w:rPr>
        <w:t>6. Требования, предъявляемые к работам:</w:t>
      </w:r>
    </w:p>
    <w:p w14:paraId="5C2DF289" w14:textId="77777777" w:rsidR="00AB4AFC" w:rsidRPr="000424E6" w:rsidRDefault="00AB4AFC" w:rsidP="00AB4AFC">
      <w:pPr>
        <w:suppressAutoHyphens/>
        <w:ind w:left="284" w:right="139" w:firstLine="567"/>
        <w:jc w:val="both"/>
        <w:rPr>
          <w:rFonts w:eastAsia="Calibri"/>
          <w:bCs/>
          <w:color w:val="000000" w:themeColor="text1"/>
          <w:sz w:val="26"/>
          <w:szCs w:val="26"/>
          <w:lang w:eastAsia="ar-SA"/>
        </w:rPr>
      </w:pPr>
      <w:r w:rsidRPr="000424E6">
        <w:rPr>
          <w:rFonts w:eastAsia="Calibri"/>
          <w:color w:val="000000" w:themeColor="text1"/>
          <w:sz w:val="26"/>
          <w:szCs w:val="26"/>
          <w:lang w:eastAsia="ar-SA"/>
        </w:rPr>
        <w:t>1) техническое обслуживание</w:t>
      </w:r>
      <w:r w:rsidRPr="000424E6">
        <w:rPr>
          <w:rFonts w:eastAsia="Calibri"/>
          <w:b/>
          <w:color w:val="000000" w:themeColor="text1"/>
          <w:sz w:val="26"/>
          <w:szCs w:val="26"/>
          <w:lang w:eastAsia="ar-SA"/>
        </w:rPr>
        <w:t xml:space="preserve"> </w:t>
      </w:r>
      <w:r w:rsidRPr="000424E6">
        <w:rPr>
          <w:rFonts w:eastAsia="Calibri"/>
          <w:color w:val="000000" w:themeColor="text1"/>
          <w:sz w:val="26"/>
          <w:szCs w:val="26"/>
          <w:lang w:eastAsia="ar-SA"/>
        </w:rPr>
        <w:t>должно соответствовать</w:t>
      </w:r>
      <w:r w:rsidRPr="000424E6">
        <w:rPr>
          <w:rFonts w:eastAsia="Calibri"/>
          <w:b/>
          <w:color w:val="000000" w:themeColor="text1"/>
          <w:sz w:val="26"/>
          <w:szCs w:val="26"/>
          <w:lang w:eastAsia="ar-SA"/>
        </w:rPr>
        <w:t xml:space="preserve"> </w:t>
      </w:r>
      <w:r w:rsidRPr="000424E6">
        <w:rPr>
          <w:rFonts w:eastAsia="Calibri"/>
          <w:bCs/>
          <w:color w:val="000000" w:themeColor="text1"/>
          <w:sz w:val="26"/>
          <w:szCs w:val="26"/>
          <w:lang w:eastAsia="ar-SA"/>
        </w:rPr>
        <w:t>рекомендациям завода изготовителя, изложенном в руководстве по эксплуатации, сервисной книжке с определенной периодичностью и в установленном порядке;</w:t>
      </w:r>
    </w:p>
    <w:p w14:paraId="69BE472D" w14:textId="77777777" w:rsidR="00AB4AFC" w:rsidRPr="000424E6" w:rsidRDefault="00AB4AFC" w:rsidP="00AB4AFC">
      <w:pPr>
        <w:suppressAutoHyphens/>
        <w:ind w:left="284" w:right="139" w:firstLine="567"/>
        <w:jc w:val="both"/>
        <w:rPr>
          <w:rFonts w:eastAsia="Calibri"/>
          <w:color w:val="000000" w:themeColor="text1"/>
          <w:sz w:val="26"/>
          <w:szCs w:val="26"/>
          <w:lang w:eastAsia="ar-SA"/>
        </w:rPr>
      </w:pPr>
      <w:r w:rsidRPr="000424E6">
        <w:rPr>
          <w:rFonts w:eastAsia="Calibri"/>
          <w:bCs/>
          <w:color w:val="000000" w:themeColor="text1"/>
          <w:sz w:val="26"/>
          <w:szCs w:val="26"/>
          <w:lang w:eastAsia="ar-SA"/>
        </w:rPr>
        <w:t>2) д</w:t>
      </w:r>
      <w:r w:rsidRPr="000424E6">
        <w:rPr>
          <w:rFonts w:eastAsia="Calibri"/>
          <w:color w:val="000000" w:themeColor="text1"/>
          <w:sz w:val="26"/>
          <w:szCs w:val="26"/>
          <w:lang w:eastAsia="ar-SA"/>
        </w:rPr>
        <w:t>етали, узлы, агрегаты и смазочные материалы, замененные в рамках договора, должны быть новыми, неиспользованными, новейшими либо серийными моделями, отражающими все последние модификации конструкций и материалов. В случае появления дефектов Поставщик обязан по первому требованию Заказчика в течение трех календарных дней произвести замену на качественную деталь;</w:t>
      </w:r>
    </w:p>
    <w:p w14:paraId="43BD7CF6" w14:textId="77777777" w:rsidR="00AB4AFC" w:rsidRPr="000424E6" w:rsidRDefault="00AB4AFC" w:rsidP="00AB4AFC">
      <w:pPr>
        <w:ind w:left="284" w:right="139" w:firstLine="567"/>
        <w:jc w:val="both"/>
        <w:rPr>
          <w:rFonts w:eastAsia="Times New Roman"/>
          <w:bCs/>
          <w:color w:val="000000" w:themeColor="text1"/>
          <w:sz w:val="26"/>
          <w:szCs w:val="26"/>
          <w:lang w:val="kk-KZ"/>
        </w:rPr>
      </w:pPr>
      <w:r w:rsidRPr="000424E6">
        <w:rPr>
          <w:rFonts w:eastAsia="Times New Roman"/>
          <w:bCs/>
          <w:color w:val="000000" w:themeColor="text1"/>
          <w:sz w:val="26"/>
          <w:szCs w:val="26"/>
        </w:rPr>
        <w:t xml:space="preserve">3) до выполнения ремонтных работ поставщик обязан производить предварительное согласование с заказчиком установку (замену) всех запасных частей и деталей. После завершения операций по техническому обслуживанию автотранспорта Поставщик обязан </w:t>
      </w:r>
      <w:r w:rsidRPr="000424E6">
        <w:rPr>
          <w:rFonts w:eastAsia="Times New Roman"/>
          <w:bCs/>
          <w:color w:val="000000" w:themeColor="text1"/>
          <w:sz w:val="26"/>
          <w:szCs w:val="26"/>
          <w:lang w:val="kk-KZ"/>
        </w:rPr>
        <w:t xml:space="preserve">отдавать </w:t>
      </w:r>
      <w:r w:rsidRPr="000424E6">
        <w:rPr>
          <w:rFonts w:eastAsia="Times New Roman"/>
          <w:bCs/>
          <w:color w:val="000000" w:themeColor="text1"/>
          <w:sz w:val="26"/>
          <w:szCs w:val="26"/>
        </w:rPr>
        <w:t>Заказчик</w:t>
      </w:r>
      <w:r w:rsidRPr="000424E6">
        <w:rPr>
          <w:rFonts w:eastAsia="Times New Roman"/>
          <w:bCs/>
          <w:color w:val="000000" w:themeColor="text1"/>
          <w:sz w:val="26"/>
          <w:szCs w:val="26"/>
          <w:lang w:val="kk-KZ"/>
        </w:rPr>
        <w:t xml:space="preserve">у </w:t>
      </w:r>
      <w:r w:rsidRPr="000424E6">
        <w:rPr>
          <w:rFonts w:eastAsia="Times New Roman"/>
          <w:bCs/>
          <w:color w:val="000000" w:themeColor="text1"/>
          <w:sz w:val="26"/>
          <w:szCs w:val="26"/>
        </w:rPr>
        <w:t>все</w:t>
      </w:r>
      <w:r w:rsidRPr="000424E6">
        <w:rPr>
          <w:rFonts w:eastAsia="Times New Roman"/>
          <w:bCs/>
          <w:color w:val="000000" w:themeColor="text1"/>
          <w:sz w:val="26"/>
          <w:szCs w:val="26"/>
          <w:lang w:val="kk-KZ"/>
        </w:rPr>
        <w:t xml:space="preserve"> снятые</w:t>
      </w:r>
      <w:r w:rsidRPr="000424E6">
        <w:rPr>
          <w:rFonts w:eastAsia="Times New Roman"/>
          <w:bCs/>
          <w:color w:val="000000" w:themeColor="text1"/>
          <w:sz w:val="26"/>
          <w:szCs w:val="26"/>
        </w:rPr>
        <w:t xml:space="preserve"> запасные части и детали</w:t>
      </w:r>
      <w:r w:rsidRPr="000424E6">
        <w:rPr>
          <w:rFonts w:eastAsia="Times New Roman"/>
          <w:bCs/>
          <w:color w:val="000000" w:themeColor="text1"/>
          <w:sz w:val="26"/>
          <w:szCs w:val="26"/>
          <w:lang w:val="kk-KZ"/>
        </w:rPr>
        <w:t xml:space="preserve">; </w:t>
      </w:r>
    </w:p>
    <w:p w14:paraId="576FCD9F" w14:textId="77777777" w:rsidR="00AB4AFC" w:rsidRPr="000424E6" w:rsidRDefault="00AB4AFC" w:rsidP="00AB4AFC">
      <w:pPr>
        <w:ind w:left="284" w:right="139" w:firstLine="567"/>
        <w:jc w:val="both"/>
        <w:rPr>
          <w:rFonts w:eastAsia="Times New Roman"/>
          <w:bCs/>
          <w:color w:val="000000" w:themeColor="text1"/>
          <w:sz w:val="26"/>
          <w:szCs w:val="26"/>
          <w:lang w:val="kk-KZ"/>
        </w:rPr>
      </w:pPr>
      <w:r w:rsidRPr="000424E6">
        <w:rPr>
          <w:rFonts w:eastAsia="Times New Roman"/>
          <w:bCs/>
          <w:color w:val="000000" w:themeColor="text1"/>
          <w:sz w:val="26"/>
          <w:szCs w:val="26"/>
          <w:lang w:val="kk-KZ"/>
        </w:rPr>
        <w:lastRenderedPageBreak/>
        <w:t>4) поставщик должен обеспечить выезд специализированного автоэвакуатора к месту поломки автотранспорта для доставки до СТО. Выезд эвакуатору входит в общую стоимость договора;</w:t>
      </w:r>
    </w:p>
    <w:p w14:paraId="773027F2" w14:textId="77777777" w:rsidR="00AB4AFC" w:rsidRPr="000424E6" w:rsidRDefault="00AB4AFC" w:rsidP="00AB4AFC">
      <w:pPr>
        <w:ind w:left="284" w:right="139" w:firstLine="567"/>
        <w:jc w:val="both"/>
        <w:rPr>
          <w:rFonts w:eastAsia="Times New Roman"/>
          <w:bCs/>
          <w:color w:val="000000" w:themeColor="text1"/>
          <w:sz w:val="26"/>
          <w:szCs w:val="26"/>
        </w:rPr>
      </w:pPr>
      <w:r w:rsidRPr="000424E6">
        <w:rPr>
          <w:rFonts w:eastAsia="Times New Roman"/>
          <w:bCs/>
          <w:color w:val="000000" w:themeColor="text1"/>
          <w:sz w:val="26"/>
          <w:szCs w:val="26"/>
          <w:lang w:val="kk-KZ"/>
        </w:rPr>
        <w:t>5) для надлежащего выполнения работ, приё</w:t>
      </w:r>
      <w:r w:rsidRPr="000424E6">
        <w:rPr>
          <w:rFonts w:eastAsia="Times New Roman"/>
          <w:bCs/>
          <w:color w:val="000000" w:themeColor="text1"/>
          <w:sz w:val="26"/>
          <w:szCs w:val="26"/>
        </w:rPr>
        <w:t>мку и передачу выполненных работ, выдачи надлежащим образом оформленных документов Поставщик должен закрепить одного специалиста (мастер приемщик);</w:t>
      </w:r>
    </w:p>
    <w:p w14:paraId="0D79714B" w14:textId="77777777" w:rsidR="00AB4AFC" w:rsidRPr="000424E6" w:rsidRDefault="00AB4AFC" w:rsidP="00AB4AFC">
      <w:pPr>
        <w:ind w:left="284" w:right="139" w:firstLine="567"/>
        <w:jc w:val="both"/>
        <w:rPr>
          <w:rFonts w:eastAsia="Times New Roman"/>
          <w:bCs/>
          <w:color w:val="000000" w:themeColor="text1"/>
          <w:sz w:val="26"/>
          <w:szCs w:val="26"/>
        </w:rPr>
      </w:pPr>
      <w:r w:rsidRPr="000424E6">
        <w:rPr>
          <w:rFonts w:eastAsia="Times New Roman"/>
          <w:bCs/>
          <w:color w:val="000000" w:themeColor="text1"/>
          <w:sz w:val="26"/>
          <w:szCs w:val="26"/>
        </w:rPr>
        <w:t xml:space="preserve">6) станция технического обслуживания обязана производить техническое обслуживание и ремонт автотранспорта Заказчика </w:t>
      </w:r>
      <w:r w:rsidRPr="000424E6">
        <w:rPr>
          <w:rFonts w:eastAsia="Times New Roman"/>
          <w:b/>
          <w:bCs/>
          <w:color w:val="000000" w:themeColor="text1"/>
          <w:sz w:val="26"/>
          <w:szCs w:val="26"/>
        </w:rPr>
        <w:t>вне очереди</w:t>
      </w:r>
      <w:r w:rsidRPr="000424E6">
        <w:rPr>
          <w:rFonts w:eastAsia="Times New Roman"/>
          <w:bCs/>
          <w:color w:val="000000" w:themeColor="text1"/>
          <w:sz w:val="26"/>
          <w:szCs w:val="26"/>
        </w:rPr>
        <w:t>, по предварительной двусторонней договоренности;</w:t>
      </w:r>
    </w:p>
    <w:p w14:paraId="06FBFFD3" w14:textId="77777777" w:rsidR="00AB4AFC" w:rsidRPr="000424E6" w:rsidRDefault="00AB4AFC" w:rsidP="00AB4AFC">
      <w:pPr>
        <w:ind w:left="284" w:right="139" w:firstLine="567"/>
        <w:jc w:val="both"/>
        <w:rPr>
          <w:rFonts w:eastAsia="Times New Roman"/>
          <w:color w:val="000000" w:themeColor="text1"/>
          <w:sz w:val="26"/>
          <w:szCs w:val="26"/>
        </w:rPr>
      </w:pPr>
      <w:r w:rsidRPr="000424E6">
        <w:rPr>
          <w:rFonts w:eastAsia="Times New Roman"/>
          <w:color w:val="000000" w:themeColor="text1"/>
          <w:sz w:val="26"/>
          <w:szCs w:val="26"/>
        </w:rPr>
        <w:t xml:space="preserve">7) дефектный акт составляется по фактическому осмотру автомобиля. При наличии запасных частей время выполнения работ не должно превышать три рабочих дня; </w:t>
      </w:r>
    </w:p>
    <w:p w14:paraId="0C91F043" w14:textId="77777777" w:rsidR="00AB4AFC" w:rsidRPr="000424E6" w:rsidRDefault="00AB4AFC" w:rsidP="00AB4AFC">
      <w:pPr>
        <w:ind w:left="284" w:right="139" w:firstLine="567"/>
        <w:jc w:val="both"/>
        <w:rPr>
          <w:rFonts w:eastAsia="Times New Roman"/>
          <w:color w:val="000000" w:themeColor="text1"/>
          <w:sz w:val="26"/>
          <w:szCs w:val="26"/>
        </w:rPr>
      </w:pPr>
      <w:r w:rsidRPr="000424E6">
        <w:rPr>
          <w:rFonts w:eastAsia="Times New Roman"/>
          <w:color w:val="000000" w:themeColor="text1"/>
          <w:sz w:val="26"/>
          <w:szCs w:val="26"/>
        </w:rPr>
        <w:t>8) поставщик обязан устранять за свой счет возникшие неисправности и повреждения, связанные с низким качеством выполнения работ</w:t>
      </w:r>
      <w:r w:rsidRPr="000424E6">
        <w:rPr>
          <w:rFonts w:eastAsia="Times New Roman"/>
          <w:color w:val="000000" w:themeColor="text1"/>
          <w:sz w:val="26"/>
          <w:szCs w:val="26"/>
          <w:lang w:val="kk-KZ"/>
        </w:rPr>
        <w:t xml:space="preserve"> в течение 3 (трех) рабочих дней</w:t>
      </w:r>
      <w:r w:rsidRPr="000424E6">
        <w:rPr>
          <w:rFonts w:eastAsia="Times New Roman"/>
          <w:color w:val="000000" w:themeColor="text1"/>
          <w:sz w:val="26"/>
          <w:szCs w:val="26"/>
        </w:rPr>
        <w:t>;</w:t>
      </w:r>
    </w:p>
    <w:p w14:paraId="55BAED11" w14:textId="77777777" w:rsidR="00AB4AFC" w:rsidRPr="000424E6" w:rsidRDefault="00AB4AFC" w:rsidP="00AB4AFC">
      <w:pPr>
        <w:ind w:left="284" w:right="139" w:firstLine="567"/>
        <w:jc w:val="both"/>
        <w:rPr>
          <w:rFonts w:eastAsia="Times New Roman"/>
          <w:color w:val="000000" w:themeColor="text1"/>
          <w:sz w:val="26"/>
          <w:szCs w:val="26"/>
        </w:rPr>
      </w:pPr>
      <w:r w:rsidRPr="000424E6">
        <w:rPr>
          <w:rFonts w:eastAsia="Times New Roman"/>
          <w:color w:val="000000" w:themeColor="text1"/>
          <w:sz w:val="26"/>
          <w:szCs w:val="26"/>
        </w:rPr>
        <w:t>9) обеспечить беспрепятственный доступ работникам Заказчика к месту проведения ремонтных работ</w:t>
      </w:r>
      <w:r w:rsidRPr="000424E6">
        <w:rPr>
          <w:rFonts w:eastAsia="Times New Roman"/>
          <w:color w:val="000000" w:themeColor="text1"/>
          <w:sz w:val="26"/>
          <w:szCs w:val="26"/>
          <w:lang w:val="kk-KZ"/>
        </w:rPr>
        <w:t xml:space="preserve"> для проверки качества ремонта</w:t>
      </w:r>
      <w:r w:rsidRPr="000424E6">
        <w:rPr>
          <w:rFonts w:eastAsia="Times New Roman"/>
          <w:color w:val="000000" w:themeColor="text1"/>
          <w:sz w:val="26"/>
          <w:szCs w:val="26"/>
        </w:rPr>
        <w:t>;</w:t>
      </w:r>
    </w:p>
    <w:p w14:paraId="7F257DE3" w14:textId="77777777" w:rsidR="00AB4AFC" w:rsidRPr="000424E6" w:rsidRDefault="00AB4AFC" w:rsidP="00AB4AFC">
      <w:pPr>
        <w:ind w:left="284" w:right="139" w:firstLine="567"/>
        <w:jc w:val="both"/>
        <w:rPr>
          <w:rFonts w:eastAsia="Times New Roman"/>
          <w:color w:val="000000" w:themeColor="text1"/>
          <w:sz w:val="26"/>
          <w:szCs w:val="26"/>
        </w:rPr>
      </w:pPr>
      <w:r w:rsidRPr="000424E6">
        <w:rPr>
          <w:rFonts w:eastAsia="Times New Roman"/>
          <w:color w:val="000000" w:themeColor="text1"/>
          <w:sz w:val="26"/>
          <w:szCs w:val="26"/>
        </w:rPr>
        <w:t>10) обеспечить сохранность автомобилей Заказчика, а также запасных частей, подлежащих ремонту и техническому обслуживанию на период выполнения работ;</w:t>
      </w:r>
    </w:p>
    <w:p w14:paraId="5C5B7010" w14:textId="77777777" w:rsidR="00AB4AFC" w:rsidRPr="000424E6" w:rsidRDefault="00AB4AFC" w:rsidP="00AB4AFC">
      <w:pPr>
        <w:ind w:left="284" w:right="139" w:firstLine="567"/>
        <w:jc w:val="both"/>
        <w:rPr>
          <w:rFonts w:eastAsia="Times New Roman"/>
          <w:color w:val="000000" w:themeColor="text1"/>
          <w:sz w:val="26"/>
          <w:szCs w:val="26"/>
        </w:rPr>
      </w:pPr>
      <w:r w:rsidRPr="000424E6">
        <w:rPr>
          <w:rFonts w:eastAsia="Times New Roman"/>
          <w:color w:val="000000" w:themeColor="text1"/>
          <w:sz w:val="26"/>
          <w:szCs w:val="26"/>
        </w:rPr>
        <w:t>11) не передавать свои права и обязанности третьим лицам без письменного согласия Заказчика;</w:t>
      </w:r>
    </w:p>
    <w:p w14:paraId="3AE706BB" w14:textId="77777777" w:rsidR="00AB4AFC" w:rsidRPr="000424E6" w:rsidRDefault="00AB4AFC" w:rsidP="00AB4AFC">
      <w:pPr>
        <w:ind w:left="284" w:right="139" w:firstLine="567"/>
        <w:jc w:val="both"/>
        <w:rPr>
          <w:rFonts w:eastAsia="Times New Roman"/>
          <w:color w:val="000000" w:themeColor="text1"/>
          <w:sz w:val="26"/>
          <w:szCs w:val="26"/>
        </w:rPr>
      </w:pPr>
      <w:r w:rsidRPr="000424E6">
        <w:rPr>
          <w:rFonts w:eastAsia="Times New Roman"/>
          <w:color w:val="000000" w:themeColor="text1"/>
          <w:sz w:val="26"/>
          <w:szCs w:val="26"/>
        </w:rPr>
        <w:t xml:space="preserve">12) не допускать возникновение ситуаций способных повлиять на внешнее и внутреннее состояние кузова, салона и других частей </w:t>
      </w:r>
      <w:r w:rsidRPr="000424E6">
        <w:rPr>
          <w:rFonts w:eastAsia="Calibri"/>
          <w:color w:val="000000" w:themeColor="text1"/>
          <w:sz w:val="26"/>
          <w:szCs w:val="26"/>
          <w:lang w:eastAsia="ar-SA"/>
        </w:rPr>
        <w:t>автотранспорта</w:t>
      </w:r>
      <w:r w:rsidRPr="000424E6">
        <w:rPr>
          <w:rFonts w:eastAsia="Times New Roman"/>
          <w:color w:val="000000" w:themeColor="text1"/>
          <w:sz w:val="26"/>
          <w:szCs w:val="26"/>
        </w:rPr>
        <w:t>, а также их техническое состояние;</w:t>
      </w:r>
    </w:p>
    <w:p w14:paraId="4BFA0382" w14:textId="77777777" w:rsidR="00AB4AFC" w:rsidRPr="000424E6" w:rsidRDefault="00AB4AFC" w:rsidP="00AB4AFC">
      <w:pPr>
        <w:ind w:left="284" w:right="139" w:firstLine="567"/>
        <w:jc w:val="both"/>
        <w:rPr>
          <w:rFonts w:eastAsia="Times New Roman"/>
          <w:color w:val="000000" w:themeColor="text1"/>
          <w:sz w:val="26"/>
          <w:szCs w:val="26"/>
        </w:rPr>
      </w:pPr>
      <w:r w:rsidRPr="000424E6">
        <w:rPr>
          <w:rFonts w:eastAsia="Times New Roman"/>
          <w:color w:val="000000" w:themeColor="text1"/>
          <w:sz w:val="26"/>
          <w:szCs w:val="26"/>
        </w:rPr>
        <w:t xml:space="preserve">13) для недопущения повреждения </w:t>
      </w:r>
      <w:r w:rsidRPr="000424E6">
        <w:rPr>
          <w:rFonts w:eastAsia="Calibri"/>
          <w:color w:val="000000" w:themeColor="text1"/>
          <w:sz w:val="26"/>
          <w:szCs w:val="26"/>
          <w:lang w:eastAsia="ar-SA"/>
        </w:rPr>
        <w:t xml:space="preserve">автотранспорта </w:t>
      </w:r>
      <w:r w:rsidRPr="000424E6">
        <w:rPr>
          <w:rFonts w:eastAsia="Times New Roman"/>
          <w:color w:val="000000" w:themeColor="text1"/>
          <w:sz w:val="26"/>
          <w:szCs w:val="26"/>
        </w:rPr>
        <w:t>Заказчика соблюдать технику безопасности, санитарные и противопожарные требования в период их нахождения на ремонте (техническом обслуживании);</w:t>
      </w:r>
    </w:p>
    <w:p w14:paraId="51656852" w14:textId="77777777" w:rsidR="00AB4AFC" w:rsidRPr="000424E6" w:rsidRDefault="00AB4AFC" w:rsidP="00AB4AFC">
      <w:pPr>
        <w:ind w:left="284" w:right="139" w:firstLine="567"/>
        <w:jc w:val="both"/>
        <w:rPr>
          <w:rFonts w:eastAsia="Times New Roman"/>
          <w:color w:val="000000" w:themeColor="text1"/>
          <w:sz w:val="26"/>
          <w:szCs w:val="26"/>
        </w:rPr>
      </w:pPr>
      <w:r w:rsidRPr="000424E6">
        <w:rPr>
          <w:rFonts w:eastAsia="Times New Roman"/>
          <w:color w:val="000000" w:themeColor="text1"/>
          <w:sz w:val="26"/>
          <w:szCs w:val="26"/>
        </w:rPr>
        <w:t>14) по окончанию ремонтных работ и технического обслуживания незамедлительно уведомлять об их окончании Заказчика;</w:t>
      </w:r>
    </w:p>
    <w:p w14:paraId="3A5FE051" w14:textId="77777777" w:rsidR="00AB4AFC" w:rsidRPr="000424E6" w:rsidRDefault="00AB4AFC" w:rsidP="00AB4AFC">
      <w:pPr>
        <w:ind w:left="284" w:right="139" w:firstLine="567"/>
        <w:jc w:val="both"/>
        <w:rPr>
          <w:rFonts w:eastAsia="Times New Roman"/>
          <w:color w:val="000000" w:themeColor="text1"/>
          <w:sz w:val="26"/>
          <w:szCs w:val="26"/>
        </w:rPr>
      </w:pPr>
      <w:r w:rsidRPr="000424E6">
        <w:rPr>
          <w:rFonts w:eastAsia="Times New Roman"/>
          <w:color w:val="000000" w:themeColor="text1"/>
          <w:sz w:val="26"/>
          <w:szCs w:val="26"/>
        </w:rPr>
        <w:t xml:space="preserve">15) обеспечить сохранность автотранспорта на автостоянке (в зимнее время в отапливаемом помещении) до передачи работникам Заказчика, и производить передачу автотранспорта согласно акту приема-передачи с указанием выполненных работ; </w:t>
      </w:r>
    </w:p>
    <w:p w14:paraId="0B2D44B1" w14:textId="77777777" w:rsidR="00AB4AFC" w:rsidRPr="000424E6" w:rsidRDefault="00AB4AFC" w:rsidP="00AB4AFC">
      <w:pPr>
        <w:ind w:left="284" w:right="139" w:firstLine="567"/>
        <w:jc w:val="both"/>
        <w:rPr>
          <w:color w:val="000000" w:themeColor="text1"/>
          <w:sz w:val="26"/>
          <w:szCs w:val="26"/>
          <w:lang w:eastAsia="en-US"/>
        </w:rPr>
      </w:pPr>
      <w:r w:rsidRPr="000424E6">
        <w:rPr>
          <w:rFonts w:eastAsia="Times New Roman"/>
          <w:color w:val="000000" w:themeColor="text1"/>
          <w:sz w:val="26"/>
          <w:szCs w:val="26"/>
        </w:rPr>
        <w:t xml:space="preserve">16) поставщик обязан обеспечить полное и надлежащее исполнение взятых на себя обязательств, гарантия на выполненные работы и установленные поставщиком запасные части, </w:t>
      </w:r>
      <w:r w:rsidRPr="000424E6">
        <w:rPr>
          <w:color w:val="000000" w:themeColor="text1"/>
          <w:sz w:val="26"/>
          <w:szCs w:val="26"/>
          <w:lang w:eastAsia="en-US"/>
        </w:rPr>
        <w:t>агрегаты, узлы и детали</w:t>
      </w:r>
      <w:r w:rsidRPr="000424E6">
        <w:rPr>
          <w:rFonts w:eastAsia="Times New Roman"/>
          <w:color w:val="000000" w:themeColor="text1"/>
          <w:sz w:val="26"/>
          <w:szCs w:val="26"/>
        </w:rPr>
        <w:t xml:space="preserve"> не менее </w:t>
      </w:r>
      <w:r w:rsidRPr="000424E6">
        <w:rPr>
          <w:color w:val="000000" w:themeColor="text1"/>
          <w:sz w:val="26"/>
          <w:szCs w:val="26"/>
          <w:lang w:eastAsia="en-US"/>
        </w:rPr>
        <w:t>1 года (или не менее 2000 км.пробега) с момента выполнения работ.</w:t>
      </w:r>
    </w:p>
    <w:p w14:paraId="62B0F5CB" w14:textId="77777777" w:rsidR="00AB4AFC" w:rsidRPr="000424E6" w:rsidRDefault="00AB4AFC" w:rsidP="00AB4AFC">
      <w:pPr>
        <w:suppressAutoHyphens/>
        <w:ind w:left="284" w:right="139" w:firstLine="567"/>
        <w:jc w:val="both"/>
        <w:rPr>
          <w:rFonts w:eastAsia="Calibri"/>
          <w:color w:val="000000" w:themeColor="text1"/>
          <w:sz w:val="26"/>
          <w:szCs w:val="26"/>
          <w:lang w:eastAsia="ar-SA"/>
        </w:rPr>
      </w:pPr>
      <w:r w:rsidRPr="000424E6">
        <w:rPr>
          <w:rFonts w:eastAsia="Calibri"/>
          <w:color w:val="000000" w:themeColor="text1"/>
          <w:sz w:val="26"/>
          <w:szCs w:val="26"/>
          <w:lang w:eastAsia="ar-SA"/>
        </w:rPr>
        <w:t>17) дефективное исследование неисправностей автотранспорта Заказчика, формирование объёма необходимых работ по каждому факту работ производится с участиями представителей сторон Заказчика и поставщика посредством листа наряд – заказа, в котором отражается: модель автотранспортного средства, год выпуска, характеристика, жалобы на исправностей, результаты осмотра, объем и виды необходимых работ с ценами, наименование заменяемых запасных частей, узлов, агрегатов с расценками которые подлежат согласованию и утверждению уполномоченным представителем Заказчиком.</w:t>
      </w:r>
    </w:p>
    <w:p w14:paraId="39D24F21" w14:textId="77777777" w:rsidR="00AB4AFC" w:rsidRPr="000424E6" w:rsidRDefault="00AB4AFC" w:rsidP="00AB4AFC">
      <w:pPr>
        <w:ind w:left="284" w:right="139" w:firstLine="567"/>
        <w:jc w:val="both"/>
        <w:rPr>
          <w:rFonts w:eastAsia="Times New Roman"/>
          <w:color w:val="000000" w:themeColor="text1"/>
          <w:sz w:val="26"/>
          <w:szCs w:val="26"/>
        </w:rPr>
      </w:pPr>
      <w:r w:rsidRPr="000424E6">
        <w:rPr>
          <w:rFonts w:eastAsia="Times New Roman"/>
          <w:color w:val="000000" w:themeColor="text1"/>
          <w:sz w:val="26"/>
          <w:szCs w:val="26"/>
        </w:rPr>
        <w:t>18) Потенциальный поставщик в составе конкурсной заявки прилагает документы, подтверждающие наличие собственного или арендованного помещения сервисного центра, для выполнения необходимых работ по договору, а также техническую или иную документацию, подтверждающую целевое назначение и площадь помещения по обслуживанию автотранспорта.</w:t>
      </w:r>
    </w:p>
    <w:p w14:paraId="54326B6C" w14:textId="77777777" w:rsidR="00AB4AFC" w:rsidRPr="000424E6" w:rsidRDefault="00AB4AFC" w:rsidP="00AB4AFC">
      <w:pPr>
        <w:ind w:left="284" w:right="139" w:firstLine="567"/>
        <w:jc w:val="both"/>
        <w:rPr>
          <w:rFonts w:eastAsia="Times New Roman"/>
          <w:color w:val="000000" w:themeColor="text1"/>
          <w:sz w:val="26"/>
          <w:szCs w:val="26"/>
        </w:rPr>
      </w:pPr>
      <w:r w:rsidRPr="000424E6">
        <w:rPr>
          <w:rFonts w:eastAsia="Times New Roman"/>
          <w:color w:val="000000" w:themeColor="text1"/>
          <w:sz w:val="26"/>
          <w:szCs w:val="26"/>
        </w:rPr>
        <w:lastRenderedPageBreak/>
        <w:t xml:space="preserve">19) Въезд в СТО должен соответствовать размерам крупногабаритных автотранспортных средств таких как </w:t>
      </w:r>
      <w:r w:rsidRPr="000424E6">
        <w:rPr>
          <w:rFonts w:eastAsia="Times New Roman"/>
          <w:color w:val="000000" w:themeColor="text1"/>
          <w:sz w:val="26"/>
          <w:szCs w:val="26"/>
          <w:lang w:val="kk-KZ"/>
        </w:rPr>
        <w:t>микроавтобус</w:t>
      </w:r>
      <w:r w:rsidRPr="000424E6">
        <w:rPr>
          <w:rFonts w:eastAsia="Times New Roman"/>
          <w:color w:val="000000" w:themeColor="text1"/>
          <w:sz w:val="26"/>
          <w:szCs w:val="26"/>
        </w:rPr>
        <w:t>. В зимнее время СТО должно соответствовать требованиям температурным режимам отопления здания.</w:t>
      </w:r>
    </w:p>
    <w:p w14:paraId="2D4FDE2F" w14:textId="77777777" w:rsidR="00AB4AFC" w:rsidRPr="000424E6" w:rsidRDefault="00AB4AFC" w:rsidP="00AB4AFC">
      <w:pPr>
        <w:suppressAutoHyphens/>
        <w:ind w:left="284" w:right="139" w:firstLine="567"/>
        <w:jc w:val="both"/>
        <w:rPr>
          <w:rFonts w:eastAsia="Calibri"/>
          <w:color w:val="000000" w:themeColor="text1"/>
          <w:sz w:val="26"/>
          <w:szCs w:val="26"/>
          <w:lang w:eastAsia="ar-SA"/>
        </w:rPr>
      </w:pPr>
      <w:r w:rsidRPr="000424E6">
        <w:rPr>
          <w:rFonts w:eastAsia="Calibri"/>
          <w:color w:val="000000" w:themeColor="text1"/>
          <w:sz w:val="26"/>
          <w:szCs w:val="26"/>
          <w:lang w:eastAsia="ar-SA"/>
        </w:rPr>
        <w:t>20) Для выполнения работ площадь помещения должна составлять не менее 100 м</w:t>
      </w:r>
      <w:r w:rsidRPr="000424E6">
        <w:rPr>
          <w:rFonts w:eastAsia="Calibri"/>
          <w:color w:val="000000" w:themeColor="text1"/>
          <w:sz w:val="26"/>
          <w:szCs w:val="26"/>
          <w:vertAlign w:val="superscript"/>
          <w:lang w:eastAsia="ar-SA"/>
        </w:rPr>
        <w:t>2</w:t>
      </w:r>
      <w:r w:rsidRPr="000424E6">
        <w:rPr>
          <w:rFonts w:eastAsia="Calibri"/>
          <w:color w:val="000000" w:themeColor="text1"/>
          <w:sz w:val="26"/>
          <w:szCs w:val="26"/>
          <w:lang w:eastAsia="ar-SA"/>
        </w:rPr>
        <w:t>, обеспечивающее соблюдение правил охраны труда автослесарей, посетителей и персонал потенциального поставщика, а также безопасное расположение автотранспорта Заказчика.</w:t>
      </w:r>
    </w:p>
    <w:p w14:paraId="6C0B83A5" w14:textId="77777777" w:rsidR="00AB4AFC" w:rsidRPr="000424E6" w:rsidRDefault="00AB4AFC" w:rsidP="00AB4AFC">
      <w:pPr>
        <w:ind w:left="284" w:right="139" w:firstLine="567"/>
        <w:jc w:val="both"/>
        <w:rPr>
          <w:rFonts w:eastAsia="Times New Roman"/>
          <w:color w:val="000000" w:themeColor="text1"/>
          <w:sz w:val="26"/>
          <w:szCs w:val="26"/>
        </w:rPr>
      </w:pPr>
      <w:r w:rsidRPr="000424E6">
        <w:rPr>
          <w:rFonts w:eastAsia="Times New Roman"/>
          <w:color w:val="000000" w:themeColor="text1"/>
          <w:sz w:val="26"/>
          <w:szCs w:val="26"/>
        </w:rPr>
        <w:t xml:space="preserve">7. Требования к потенциальному поставщику в части обладания материальными и трудовыми ресурсами, необходимых для исполнения обязательств по договору о государственных закупках по техническому обслуживанию и ремонту </w:t>
      </w:r>
      <w:r w:rsidRPr="000424E6">
        <w:rPr>
          <w:rFonts w:eastAsia="Calibri"/>
          <w:color w:val="000000" w:themeColor="text1"/>
          <w:sz w:val="26"/>
          <w:szCs w:val="26"/>
          <w:lang w:eastAsia="ar-SA"/>
        </w:rPr>
        <w:t>автотранспорта</w:t>
      </w:r>
      <w:r w:rsidRPr="000424E6">
        <w:rPr>
          <w:rFonts w:eastAsia="Times New Roman"/>
          <w:color w:val="000000" w:themeColor="text1"/>
          <w:sz w:val="26"/>
          <w:szCs w:val="26"/>
        </w:rPr>
        <w:t>.</w:t>
      </w:r>
    </w:p>
    <w:p w14:paraId="10C6313A" w14:textId="77777777" w:rsidR="00AB4AFC" w:rsidRPr="000424E6" w:rsidRDefault="00AB4AFC" w:rsidP="00AB4AFC">
      <w:pPr>
        <w:ind w:left="284" w:right="139" w:firstLine="567"/>
        <w:jc w:val="both"/>
        <w:rPr>
          <w:rFonts w:eastAsia="Times New Roman"/>
          <w:color w:val="000000" w:themeColor="text1"/>
          <w:sz w:val="26"/>
          <w:szCs w:val="26"/>
        </w:rPr>
      </w:pPr>
      <w:r w:rsidRPr="000424E6">
        <w:rPr>
          <w:rFonts w:eastAsia="Times New Roman"/>
          <w:color w:val="000000" w:themeColor="text1"/>
          <w:sz w:val="26"/>
          <w:szCs w:val="26"/>
        </w:rPr>
        <w:t>Потенциальный поставщик должен иметь:</w:t>
      </w:r>
    </w:p>
    <w:p w14:paraId="1E5B4149" w14:textId="77777777" w:rsidR="00AB4AFC" w:rsidRPr="00887035" w:rsidRDefault="00AB4AFC" w:rsidP="00AB4AFC">
      <w:pPr>
        <w:ind w:left="284" w:right="142" w:firstLine="567"/>
        <w:jc w:val="both"/>
        <w:rPr>
          <w:rFonts w:eastAsia="Times New Roman"/>
          <w:color w:val="000000" w:themeColor="text1"/>
          <w:sz w:val="26"/>
          <w:szCs w:val="26"/>
        </w:rPr>
      </w:pPr>
      <w:r w:rsidRPr="000424E6">
        <w:rPr>
          <w:rFonts w:eastAsia="Times New Roman"/>
          <w:color w:val="000000" w:themeColor="text1"/>
          <w:sz w:val="26"/>
          <w:szCs w:val="26"/>
        </w:rPr>
        <w:t>1) производственное помещение (станция технического обслуживания) не менее 100 м</w:t>
      </w:r>
      <w:r w:rsidRPr="000424E6">
        <w:rPr>
          <w:rFonts w:eastAsia="Times New Roman"/>
          <w:color w:val="000000" w:themeColor="text1"/>
          <w:sz w:val="26"/>
          <w:szCs w:val="26"/>
          <w:vertAlign w:val="superscript"/>
        </w:rPr>
        <w:t>2</w:t>
      </w:r>
      <w:r w:rsidRPr="000424E6">
        <w:rPr>
          <w:rFonts w:eastAsia="Times New Roman"/>
          <w:color w:val="000000" w:themeColor="text1"/>
          <w:sz w:val="26"/>
          <w:szCs w:val="26"/>
        </w:rPr>
        <w:t xml:space="preserve">, для производства </w:t>
      </w:r>
      <w:r w:rsidRPr="00887035">
        <w:rPr>
          <w:rFonts w:eastAsia="Times New Roman"/>
          <w:color w:val="000000" w:themeColor="text1"/>
          <w:sz w:val="26"/>
          <w:szCs w:val="26"/>
        </w:rPr>
        <w:t xml:space="preserve">работ, необходимых для исполнения обязательств по договору, отвечающее требованиям технологического регламента, пожарным и санитарным нормам, предъявляемым для осуществления деятельности СТО. </w:t>
      </w:r>
    </w:p>
    <w:p w14:paraId="2DE43E60" w14:textId="77777777" w:rsidR="00AB4AFC" w:rsidRPr="00887035" w:rsidRDefault="00AB4AFC" w:rsidP="00AB4AFC">
      <w:pPr>
        <w:ind w:left="284" w:right="142" w:firstLine="567"/>
        <w:jc w:val="both"/>
        <w:rPr>
          <w:rFonts w:eastAsia="Times New Roman"/>
          <w:color w:val="000000" w:themeColor="text1"/>
          <w:sz w:val="26"/>
          <w:szCs w:val="26"/>
        </w:rPr>
      </w:pPr>
      <w:r w:rsidRPr="00887035">
        <w:rPr>
          <w:rFonts w:eastAsia="Times New Roman"/>
          <w:color w:val="000000" w:themeColor="text1"/>
          <w:sz w:val="26"/>
          <w:szCs w:val="26"/>
        </w:rPr>
        <w:t>2) в соответствии с технологическим регламентам выполнением работ следующее собственное или арендованное оборудование и инструменты:</w:t>
      </w:r>
    </w:p>
    <w:p w14:paraId="2839ACD6" w14:textId="77777777" w:rsidR="00AB4AFC" w:rsidRPr="00887035" w:rsidRDefault="00AB4AFC" w:rsidP="00AB4AFC">
      <w:pPr>
        <w:pStyle w:val="af0"/>
        <w:numPr>
          <w:ilvl w:val="0"/>
          <w:numId w:val="33"/>
        </w:numPr>
        <w:spacing w:before="0" w:beforeAutospacing="0" w:after="0" w:afterAutospacing="0"/>
        <w:ind w:left="284" w:right="142" w:firstLine="567"/>
        <w:jc w:val="both"/>
        <w:rPr>
          <w:color w:val="000000" w:themeColor="text1"/>
          <w:sz w:val="26"/>
          <w:szCs w:val="26"/>
        </w:rPr>
      </w:pPr>
      <w:r w:rsidRPr="00887035">
        <w:rPr>
          <w:color w:val="000000" w:themeColor="text1"/>
          <w:sz w:val="26"/>
          <w:szCs w:val="26"/>
        </w:rPr>
        <w:t>не менее 1 (одной) единицы гидравлического автомобильного подъемника или более, с грузоподъемностью не менее 3500 кг;</w:t>
      </w:r>
    </w:p>
    <w:p w14:paraId="47A85DEA" w14:textId="77777777" w:rsidR="00AB4AFC" w:rsidRPr="000700C7" w:rsidRDefault="00AB4AFC" w:rsidP="00AB4AFC">
      <w:pPr>
        <w:pStyle w:val="af0"/>
        <w:numPr>
          <w:ilvl w:val="0"/>
          <w:numId w:val="33"/>
        </w:numPr>
        <w:spacing w:before="0" w:beforeAutospacing="0" w:after="0" w:afterAutospacing="0"/>
        <w:ind w:left="284" w:right="142" w:firstLine="567"/>
        <w:jc w:val="both"/>
        <w:rPr>
          <w:color w:val="000000" w:themeColor="text1"/>
          <w:sz w:val="26"/>
          <w:szCs w:val="26"/>
        </w:rPr>
      </w:pPr>
      <w:r w:rsidRPr="00887035">
        <w:rPr>
          <w:color w:val="000000" w:themeColor="text1"/>
          <w:sz w:val="26"/>
          <w:szCs w:val="26"/>
        </w:rPr>
        <w:t>не менее одного аппарата по расточке тормозных дисков;</w:t>
      </w:r>
    </w:p>
    <w:p w14:paraId="2127C17C" w14:textId="77777777" w:rsidR="00AB4AFC" w:rsidRDefault="00AB4AFC" w:rsidP="00AB4AFC">
      <w:pPr>
        <w:pStyle w:val="af0"/>
        <w:numPr>
          <w:ilvl w:val="0"/>
          <w:numId w:val="33"/>
        </w:numPr>
        <w:spacing w:before="0" w:beforeAutospacing="0" w:after="0" w:afterAutospacing="0"/>
        <w:ind w:left="284" w:right="142" w:firstLine="567"/>
        <w:jc w:val="both"/>
        <w:rPr>
          <w:color w:val="000000" w:themeColor="text1"/>
          <w:sz w:val="26"/>
          <w:szCs w:val="26"/>
        </w:rPr>
      </w:pPr>
      <w:r w:rsidRPr="00887035">
        <w:rPr>
          <w:color w:val="000000" w:themeColor="text1"/>
          <w:sz w:val="26"/>
          <w:szCs w:val="26"/>
        </w:rPr>
        <w:t>не менее одного аппарата по экспресс замене охлаждающей жидкости;</w:t>
      </w:r>
    </w:p>
    <w:p w14:paraId="0D3685F8" w14:textId="77777777" w:rsidR="00AB4AFC" w:rsidRPr="000700C7" w:rsidRDefault="00AB4AFC" w:rsidP="00AB4AFC">
      <w:pPr>
        <w:pStyle w:val="af0"/>
        <w:numPr>
          <w:ilvl w:val="0"/>
          <w:numId w:val="33"/>
        </w:numPr>
        <w:spacing w:before="0" w:beforeAutospacing="0" w:after="0" w:afterAutospacing="0"/>
        <w:ind w:left="284" w:right="142" w:firstLine="567"/>
        <w:jc w:val="both"/>
        <w:rPr>
          <w:color w:val="000000" w:themeColor="text1"/>
          <w:sz w:val="26"/>
          <w:szCs w:val="26"/>
        </w:rPr>
      </w:pPr>
      <w:r w:rsidRPr="00887035">
        <w:rPr>
          <w:color w:val="000000" w:themeColor="text1"/>
          <w:sz w:val="26"/>
          <w:szCs w:val="26"/>
        </w:rPr>
        <w:t xml:space="preserve">не менее одного аппарата по экспресс замене </w:t>
      </w:r>
      <w:r>
        <w:rPr>
          <w:color w:val="000000" w:themeColor="text1"/>
          <w:sz w:val="26"/>
          <w:szCs w:val="26"/>
          <w:lang w:val="kk-KZ"/>
        </w:rPr>
        <w:t>масла ДВС</w:t>
      </w:r>
      <w:r w:rsidRPr="00887035">
        <w:rPr>
          <w:color w:val="000000" w:themeColor="text1"/>
          <w:sz w:val="26"/>
          <w:szCs w:val="26"/>
        </w:rPr>
        <w:t>;</w:t>
      </w:r>
    </w:p>
    <w:p w14:paraId="7FBE3F5A" w14:textId="77777777" w:rsidR="00AB4AFC" w:rsidRPr="00887035" w:rsidRDefault="00AB4AFC" w:rsidP="00AB4AFC">
      <w:pPr>
        <w:ind w:left="284" w:right="142" w:firstLine="567"/>
        <w:jc w:val="both"/>
        <w:rPr>
          <w:rFonts w:eastAsia="Times New Roman"/>
          <w:i/>
          <w:color w:val="000000" w:themeColor="text1"/>
          <w:sz w:val="26"/>
          <w:szCs w:val="26"/>
        </w:rPr>
      </w:pPr>
      <w:r w:rsidRPr="00887035">
        <w:rPr>
          <w:rFonts w:eastAsia="Times New Roman"/>
          <w:color w:val="000000" w:themeColor="text1"/>
          <w:sz w:val="26"/>
          <w:szCs w:val="26"/>
        </w:rPr>
        <w:t xml:space="preserve">Наличие оборудования необходимо подтвердить документами в составе конкурсной заявки </w:t>
      </w:r>
      <w:r w:rsidRPr="00887035">
        <w:rPr>
          <w:rFonts w:eastAsia="Times New Roman"/>
          <w:i/>
          <w:color w:val="000000" w:themeColor="text1"/>
          <w:sz w:val="26"/>
          <w:szCs w:val="26"/>
        </w:rPr>
        <w:t>(счета фактуры, накладные, если арендуемое имущество дополнительно представить договор аренды и документы, подтверждающие право собственности арендодателя а также справку о зарегистрированных правах (обременениях) на недвижимое имущество и его технических характеристиках) дата получения справки не должно быть позднее даты опубликования конкурса.</w:t>
      </w:r>
    </w:p>
    <w:p w14:paraId="40914BBE" w14:textId="77777777" w:rsidR="00AB4AFC" w:rsidRPr="00887035" w:rsidRDefault="00AB4AFC" w:rsidP="00AB4AFC">
      <w:pPr>
        <w:suppressAutoHyphens/>
        <w:ind w:left="284" w:right="142" w:firstLine="567"/>
        <w:jc w:val="both"/>
        <w:rPr>
          <w:rFonts w:eastAsia="Calibri"/>
          <w:color w:val="000000" w:themeColor="text1"/>
          <w:sz w:val="26"/>
          <w:szCs w:val="26"/>
          <w:lang w:eastAsia="ar-SA"/>
        </w:rPr>
      </w:pPr>
      <w:r w:rsidRPr="00887035">
        <w:rPr>
          <w:rFonts w:eastAsia="Calibri"/>
          <w:color w:val="000000" w:themeColor="text1"/>
          <w:sz w:val="26"/>
          <w:szCs w:val="26"/>
          <w:lang w:eastAsia="ar-SA"/>
        </w:rPr>
        <w:t>3) трудовые ресурсы:</w:t>
      </w:r>
    </w:p>
    <w:p w14:paraId="21138F2B" w14:textId="77777777" w:rsidR="00AB4AFC" w:rsidRPr="00887035" w:rsidRDefault="00AB4AFC" w:rsidP="00AB4AFC">
      <w:pPr>
        <w:suppressAutoHyphens/>
        <w:ind w:left="284" w:right="142" w:firstLine="567"/>
        <w:jc w:val="both"/>
        <w:rPr>
          <w:rFonts w:eastAsia="Calibri"/>
          <w:color w:val="000000" w:themeColor="text1"/>
          <w:sz w:val="26"/>
          <w:szCs w:val="26"/>
          <w:lang w:eastAsia="ar-SA"/>
        </w:rPr>
      </w:pPr>
      <w:r w:rsidRPr="00887035">
        <w:rPr>
          <w:rFonts w:eastAsia="Calibri"/>
          <w:color w:val="000000" w:themeColor="text1"/>
          <w:sz w:val="26"/>
          <w:szCs w:val="26"/>
          <w:lang w:eastAsia="ar-SA"/>
        </w:rPr>
        <w:t xml:space="preserve">- не менее </w:t>
      </w:r>
      <w:r>
        <w:rPr>
          <w:rFonts w:eastAsia="Calibri"/>
          <w:color w:val="000000" w:themeColor="text1"/>
          <w:sz w:val="26"/>
          <w:szCs w:val="26"/>
          <w:lang w:val="kk-KZ" w:eastAsia="ar-SA"/>
        </w:rPr>
        <w:t>одного</w:t>
      </w:r>
      <w:r w:rsidRPr="00887035">
        <w:rPr>
          <w:rFonts w:eastAsia="Calibri"/>
          <w:color w:val="000000" w:themeColor="text1"/>
          <w:sz w:val="26"/>
          <w:szCs w:val="26"/>
          <w:lang w:eastAsia="ar-SA"/>
        </w:rPr>
        <w:t xml:space="preserve"> слесар</w:t>
      </w:r>
      <w:r>
        <w:rPr>
          <w:rFonts w:eastAsia="Calibri"/>
          <w:color w:val="000000" w:themeColor="text1"/>
          <w:sz w:val="26"/>
          <w:szCs w:val="26"/>
          <w:lang w:val="kk-KZ" w:eastAsia="ar-SA"/>
        </w:rPr>
        <w:t>я</w:t>
      </w:r>
      <w:r w:rsidRPr="00887035">
        <w:rPr>
          <w:rFonts w:eastAsia="Calibri"/>
          <w:color w:val="000000" w:themeColor="text1"/>
          <w:sz w:val="26"/>
          <w:szCs w:val="26"/>
          <w:lang w:eastAsia="ar-SA"/>
        </w:rPr>
        <w:t xml:space="preserve"> по </w:t>
      </w:r>
      <w:r>
        <w:rPr>
          <w:rFonts w:eastAsia="Calibri"/>
          <w:color w:val="000000" w:themeColor="text1"/>
          <w:sz w:val="26"/>
          <w:szCs w:val="26"/>
          <w:lang w:val="kk-KZ" w:eastAsia="ar-SA"/>
        </w:rPr>
        <w:t xml:space="preserve">обслуживанию и </w:t>
      </w:r>
      <w:r w:rsidRPr="00887035">
        <w:rPr>
          <w:rFonts w:eastAsia="Calibri"/>
          <w:color w:val="000000" w:themeColor="text1"/>
          <w:sz w:val="26"/>
          <w:szCs w:val="26"/>
          <w:lang w:eastAsia="ar-SA"/>
        </w:rPr>
        <w:t>ремонту автомобилей.</w:t>
      </w:r>
    </w:p>
    <w:p w14:paraId="0668219E" w14:textId="77777777" w:rsidR="00AB4AFC" w:rsidRPr="00887035" w:rsidRDefault="00AB4AFC" w:rsidP="00AB4AFC">
      <w:pPr>
        <w:ind w:left="284" w:right="142" w:firstLine="567"/>
        <w:jc w:val="both"/>
        <w:rPr>
          <w:rFonts w:eastAsia="Times New Roman"/>
          <w:b/>
          <w:color w:val="000000" w:themeColor="text1"/>
          <w:sz w:val="26"/>
          <w:szCs w:val="26"/>
        </w:rPr>
      </w:pPr>
      <w:r w:rsidRPr="00887035">
        <w:rPr>
          <w:rFonts w:eastAsia="Times New Roman"/>
          <w:b/>
          <w:color w:val="000000" w:themeColor="text1"/>
          <w:sz w:val="26"/>
          <w:szCs w:val="26"/>
        </w:rPr>
        <w:t>Сведения о трудовых ресурсах подтверждаются совокупностью следующих электронных копий документов:</w:t>
      </w:r>
    </w:p>
    <w:p w14:paraId="63DE5854" w14:textId="77777777" w:rsidR="00AB4AFC" w:rsidRPr="00887035" w:rsidRDefault="00AB4AFC" w:rsidP="00AB4AFC">
      <w:pPr>
        <w:ind w:left="284" w:right="142" w:firstLine="567"/>
        <w:jc w:val="both"/>
        <w:rPr>
          <w:rFonts w:eastAsia="Times New Roman"/>
          <w:color w:val="000000" w:themeColor="text1"/>
          <w:sz w:val="26"/>
          <w:szCs w:val="26"/>
        </w:rPr>
      </w:pPr>
      <w:r w:rsidRPr="00887035">
        <w:rPr>
          <w:rFonts w:eastAsia="Times New Roman"/>
          <w:color w:val="000000" w:themeColor="text1"/>
          <w:sz w:val="26"/>
          <w:szCs w:val="26"/>
        </w:rPr>
        <w:t>-   документ удостоверяющий личность;</w:t>
      </w:r>
    </w:p>
    <w:p w14:paraId="63EF759D" w14:textId="77777777" w:rsidR="00AB4AFC" w:rsidRDefault="00AB4AFC" w:rsidP="00AB4AFC">
      <w:pPr>
        <w:ind w:left="284" w:right="142" w:firstLine="567"/>
        <w:jc w:val="both"/>
        <w:rPr>
          <w:color w:val="000000" w:themeColor="text1"/>
          <w:sz w:val="26"/>
          <w:szCs w:val="26"/>
          <w:lang w:val="kk-KZ"/>
        </w:rPr>
      </w:pPr>
      <w:r w:rsidRPr="00887035">
        <w:rPr>
          <w:rFonts w:eastAsia="Times New Roman"/>
          <w:color w:val="000000" w:themeColor="text1"/>
          <w:sz w:val="26"/>
          <w:szCs w:val="26"/>
        </w:rPr>
        <w:t xml:space="preserve">После подписания договора в течение </w:t>
      </w:r>
      <w:r>
        <w:rPr>
          <w:rFonts w:eastAsia="Times New Roman"/>
          <w:color w:val="000000" w:themeColor="text1"/>
          <w:sz w:val="26"/>
          <w:szCs w:val="26"/>
          <w:lang w:val="kk-KZ"/>
        </w:rPr>
        <w:t>3</w:t>
      </w:r>
      <w:r w:rsidRPr="00887035">
        <w:rPr>
          <w:rFonts w:eastAsia="Times New Roman"/>
          <w:color w:val="000000" w:themeColor="text1"/>
          <w:sz w:val="26"/>
          <w:szCs w:val="26"/>
        </w:rPr>
        <w:t xml:space="preserve"> (</w:t>
      </w:r>
      <w:r>
        <w:rPr>
          <w:rFonts w:eastAsia="Times New Roman"/>
          <w:color w:val="000000" w:themeColor="text1"/>
          <w:sz w:val="26"/>
          <w:szCs w:val="26"/>
          <w:lang w:val="kk-KZ"/>
        </w:rPr>
        <w:t>трех</w:t>
      </w:r>
      <w:r w:rsidRPr="00887035">
        <w:rPr>
          <w:rFonts w:eastAsia="Times New Roman"/>
          <w:color w:val="000000" w:themeColor="text1"/>
          <w:sz w:val="26"/>
          <w:szCs w:val="26"/>
        </w:rPr>
        <w:t>) рабочих дней Поставщик должен утвердить и предоставить Заказчику детализацию стоимости работ согласно Приложения к технической спецификации в рамках суммы договора.</w:t>
      </w:r>
      <w:r w:rsidRPr="00887035">
        <w:rPr>
          <w:color w:val="000000" w:themeColor="text1"/>
          <w:sz w:val="26"/>
          <w:szCs w:val="26"/>
          <w:lang w:val="kk-KZ"/>
        </w:rPr>
        <w:t xml:space="preserve"> </w:t>
      </w:r>
    </w:p>
    <w:p w14:paraId="748005D6" w14:textId="77777777" w:rsidR="00AB4AFC" w:rsidRPr="007C1174" w:rsidRDefault="00AB4AFC" w:rsidP="00AB4AFC">
      <w:pPr>
        <w:ind w:left="284" w:right="139" w:firstLine="567"/>
        <w:jc w:val="both"/>
        <w:rPr>
          <w:b/>
          <w:bCs/>
          <w:color w:val="000000" w:themeColor="text1"/>
          <w:sz w:val="26"/>
          <w:szCs w:val="26"/>
          <w:lang w:val="kk-KZ"/>
        </w:rPr>
      </w:pPr>
      <w:r w:rsidRPr="00FC0EAF">
        <w:rPr>
          <w:b/>
          <w:bCs/>
          <w:color w:val="000000" w:themeColor="text1"/>
          <w:sz w:val="26"/>
          <w:szCs w:val="26"/>
        </w:rPr>
        <w:t>Все работы, выполняемые в рамках исполнения договора, должны быть выполнены в присутствии представителя Заказчика.</w:t>
      </w:r>
    </w:p>
    <w:p w14:paraId="6E6CE1F8" w14:textId="77777777" w:rsidR="00AB4AFC" w:rsidRPr="00737B19" w:rsidRDefault="00AB4AFC" w:rsidP="00AB4AFC">
      <w:pPr>
        <w:ind w:left="284" w:right="142" w:firstLine="567"/>
        <w:jc w:val="both"/>
        <w:rPr>
          <w:rFonts w:eastAsia="Times New Roman"/>
          <w:b/>
          <w:bCs/>
          <w:i/>
          <w:color w:val="000000" w:themeColor="text1"/>
          <w:sz w:val="26"/>
          <w:szCs w:val="26"/>
          <w:lang w:val="kk-KZ"/>
        </w:rPr>
      </w:pPr>
      <w:r w:rsidRPr="00737B19">
        <w:rPr>
          <w:b/>
          <w:bCs/>
          <w:sz w:val="26"/>
          <w:szCs w:val="26"/>
        </w:rPr>
        <w:t>Первый объем услуг выполняется по заявке Заказчика в течение 15 (пятнадцати) календарных дней, последующие услуги выполняются в течение 3 (трех) календарных дней по заявке Заказчика.</w:t>
      </w:r>
    </w:p>
    <w:p w14:paraId="6225D16A" w14:textId="77777777" w:rsidR="00AB4AFC" w:rsidRPr="00376877" w:rsidRDefault="00AB4AFC" w:rsidP="00AB4AFC">
      <w:pPr>
        <w:ind w:left="5387"/>
        <w:jc w:val="both"/>
        <w:rPr>
          <w:rFonts w:eastAsia="Times New Roman"/>
          <w:i/>
        </w:rPr>
      </w:pPr>
    </w:p>
    <w:p w14:paraId="5FDFC61E" w14:textId="77777777" w:rsidR="00AB4AFC" w:rsidRPr="00376877" w:rsidRDefault="00AB4AFC" w:rsidP="00AB4AFC">
      <w:pPr>
        <w:ind w:left="5387"/>
        <w:jc w:val="both"/>
        <w:rPr>
          <w:rFonts w:eastAsia="Times New Roman"/>
          <w:i/>
        </w:rPr>
      </w:pPr>
    </w:p>
    <w:p w14:paraId="26C05B58" w14:textId="77777777" w:rsidR="00AB4AFC" w:rsidRDefault="00AB4AFC" w:rsidP="00AB4AFC">
      <w:pPr>
        <w:jc w:val="both"/>
        <w:rPr>
          <w:rFonts w:eastAsia="Times New Roman"/>
          <w:i/>
        </w:rPr>
      </w:pPr>
    </w:p>
    <w:p w14:paraId="3C7D0EC5" w14:textId="44937A8E" w:rsidR="00AB4AFC" w:rsidRDefault="00AB4AFC" w:rsidP="00AB4AFC">
      <w:pPr>
        <w:jc w:val="both"/>
        <w:rPr>
          <w:rFonts w:eastAsia="Times New Roman"/>
          <w:i/>
        </w:rPr>
      </w:pPr>
    </w:p>
    <w:p w14:paraId="68D16137" w14:textId="77777777" w:rsidR="00AB4AFC" w:rsidRDefault="00AB4AFC" w:rsidP="00AB4AFC">
      <w:pPr>
        <w:jc w:val="both"/>
        <w:rPr>
          <w:rFonts w:eastAsia="Times New Roman"/>
          <w:i/>
        </w:rPr>
      </w:pPr>
    </w:p>
    <w:p w14:paraId="24AC6034" w14:textId="77777777" w:rsidR="00AB4AFC" w:rsidRPr="00887035" w:rsidRDefault="00AB4AFC" w:rsidP="00AB4AFC">
      <w:pPr>
        <w:jc w:val="both"/>
        <w:rPr>
          <w:rFonts w:eastAsia="Times New Roman"/>
          <w:i/>
          <w:lang w:val="kk-KZ"/>
        </w:rPr>
      </w:pPr>
    </w:p>
    <w:p w14:paraId="03F36D0E" w14:textId="77777777" w:rsidR="00AB4AFC" w:rsidRPr="000424E6" w:rsidRDefault="00AB4AFC" w:rsidP="00AB4AFC">
      <w:pPr>
        <w:ind w:left="5387"/>
        <w:jc w:val="right"/>
        <w:rPr>
          <w:rFonts w:eastAsia="Times New Roman"/>
          <w:i/>
          <w:color w:val="000000" w:themeColor="text1"/>
          <w:sz w:val="26"/>
          <w:szCs w:val="26"/>
        </w:rPr>
      </w:pPr>
      <w:r w:rsidRPr="000424E6">
        <w:rPr>
          <w:rFonts w:eastAsia="Times New Roman"/>
          <w:i/>
          <w:color w:val="000000" w:themeColor="text1"/>
          <w:sz w:val="26"/>
          <w:szCs w:val="26"/>
        </w:rPr>
        <w:t>Приложение</w:t>
      </w:r>
    </w:p>
    <w:p w14:paraId="2CAB7479" w14:textId="77777777" w:rsidR="00AB4AFC" w:rsidRPr="000424E6" w:rsidRDefault="00AB4AFC" w:rsidP="00AB4AFC">
      <w:pPr>
        <w:ind w:left="5387"/>
        <w:jc w:val="right"/>
        <w:rPr>
          <w:rFonts w:eastAsia="Times New Roman"/>
          <w:i/>
          <w:color w:val="000000" w:themeColor="text1"/>
          <w:sz w:val="26"/>
          <w:szCs w:val="26"/>
        </w:rPr>
      </w:pPr>
      <w:r w:rsidRPr="000424E6">
        <w:rPr>
          <w:rFonts w:eastAsia="Times New Roman"/>
          <w:i/>
          <w:color w:val="000000" w:themeColor="text1"/>
          <w:sz w:val="26"/>
          <w:szCs w:val="26"/>
        </w:rPr>
        <w:t>к технической спецификации</w:t>
      </w:r>
    </w:p>
    <w:p w14:paraId="48A01D40" w14:textId="77777777" w:rsidR="00AB4AFC" w:rsidRDefault="00AB4AFC" w:rsidP="00AB4AFC">
      <w:pPr>
        <w:ind w:firstLine="567"/>
        <w:jc w:val="both"/>
        <w:rPr>
          <w:rFonts w:eastAsia="Times New Roman"/>
          <w:b/>
          <w:color w:val="000000" w:themeColor="text1"/>
          <w:sz w:val="26"/>
          <w:szCs w:val="26"/>
          <w:lang w:val="kk-KZ"/>
        </w:rPr>
      </w:pPr>
    </w:p>
    <w:p w14:paraId="418EEB2E" w14:textId="77777777" w:rsidR="00AB4AFC" w:rsidRPr="0027481C" w:rsidRDefault="00AB4AFC" w:rsidP="00AB4AFC">
      <w:pPr>
        <w:ind w:firstLine="567"/>
        <w:jc w:val="both"/>
        <w:rPr>
          <w:rFonts w:eastAsia="Times New Roman"/>
          <w:b/>
          <w:color w:val="000000" w:themeColor="text1"/>
          <w:sz w:val="26"/>
          <w:szCs w:val="26"/>
          <w:lang w:val="kk-KZ"/>
        </w:rPr>
      </w:pPr>
    </w:p>
    <w:p w14:paraId="22E10FC4" w14:textId="77777777" w:rsidR="00AB4AFC" w:rsidRPr="00E273C0" w:rsidRDefault="00AB4AFC" w:rsidP="00AB4AFC">
      <w:pPr>
        <w:jc w:val="center"/>
        <w:rPr>
          <w:rFonts w:eastAsia="Times New Roman"/>
          <w:b/>
          <w:color w:val="000000" w:themeColor="text1"/>
          <w:sz w:val="26"/>
          <w:szCs w:val="26"/>
        </w:rPr>
      </w:pPr>
      <w:r w:rsidRPr="000424E6">
        <w:rPr>
          <w:rFonts w:eastAsia="Times New Roman"/>
          <w:b/>
          <w:color w:val="000000" w:themeColor="text1"/>
          <w:sz w:val="26"/>
          <w:szCs w:val="26"/>
        </w:rPr>
        <w:t xml:space="preserve">Перечень </w:t>
      </w:r>
      <w:r>
        <w:rPr>
          <w:rFonts w:eastAsia="Times New Roman"/>
          <w:b/>
          <w:color w:val="000000" w:themeColor="text1"/>
          <w:sz w:val="26"/>
          <w:szCs w:val="26"/>
          <w:lang w:val="kk-KZ"/>
        </w:rPr>
        <w:t>услуг по замене жидкостей и тормозных колодок</w:t>
      </w:r>
      <w:r w:rsidRPr="000424E6">
        <w:rPr>
          <w:rFonts w:eastAsia="Times New Roman"/>
          <w:b/>
          <w:color w:val="000000" w:themeColor="text1"/>
          <w:sz w:val="26"/>
          <w:szCs w:val="26"/>
        </w:rPr>
        <w:t>, который не будет подлежать корректировке и изменениям в течение срока действия договора. Все расходные материалы и запасные части должны входить в стоимость выполняемых работ.</w:t>
      </w:r>
    </w:p>
    <w:p w14:paraId="2F2693B1" w14:textId="77777777" w:rsidR="00AB4AFC" w:rsidRPr="00E273C0" w:rsidRDefault="00AB4AFC" w:rsidP="00AB4AFC">
      <w:pPr>
        <w:jc w:val="center"/>
        <w:rPr>
          <w:rFonts w:eastAsia="Times New Roman"/>
          <w:color w:val="000000"/>
        </w:rPr>
      </w:pPr>
    </w:p>
    <w:tbl>
      <w:tblPr>
        <w:tblW w:w="9792" w:type="dxa"/>
        <w:tblLook w:val="04A0" w:firstRow="1" w:lastRow="0" w:firstColumn="1" w:lastColumn="0" w:noHBand="0" w:noVBand="1"/>
      </w:tblPr>
      <w:tblGrid>
        <w:gridCol w:w="438"/>
        <w:gridCol w:w="5015"/>
        <w:gridCol w:w="1419"/>
        <w:gridCol w:w="850"/>
        <w:gridCol w:w="1158"/>
        <w:gridCol w:w="912"/>
      </w:tblGrid>
      <w:tr w:rsidR="00AB4AFC" w:rsidRPr="00887035" w14:paraId="28197781" w14:textId="77777777" w:rsidTr="000A593B">
        <w:trPr>
          <w:trHeight w:val="1092"/>
        </w:trPr>
        <w:tc>
          <w:tcPr>
            <w:tcW w:w="438" w:type="dxa"/>
            <w:tcBorders>
              <w:top w:val="single" w:sz="4" w:space="0" w:color="auto"/>
              <w:left w:val="single" w:sz="4" w:space="0" w:color="auto"/>
              <w:bottom w:val="single" w:sz="4" w:space="0" w:color="auto"/>
              <w:right w:val="single" w:sz="4" w:space="0" w:color="auto"/>
            </w:tcBorders>
            <w:noWrap/>
            <w:vAlign w:val="center"/>
            <w:hideMark/>
          </w:tcPr>
          <w:p w14:paraId="75FCBDB2" w14:textId="77777777" w:rsidR="00AB4AFC" w:rsidRPr="00887035" w:rsidRDefault="00AB4AFC" w:rsidP="000A593B">
            <w:pPr>
              <w:jc w:val="center"/>
              <w:rPr>
                <w:rFonts w:eastAsia="Times New Roman"/>
                <w:b/>
                <w:bCs/>
                <w:color w:val="000000"/>
                <w:sz w:val="22"/>
                <w:szCs w:val="22"/>
              </w:rPr>
            </w:pPr>
            <w:r w:rsidRPr="00887035">
              <w:rPr>
                <w:rFonts w:eastAsia="Times New Roman"/>
                <w:b/>
                <w:bCs/>
                <w:color w:val="000000"/>
                <w:sz w:val="22"/>
                <w:szCs w:val="22"/>
              </w:rPr>
              <w:t>№</w:t>
            </w:r>
          </w:p>
        </w:tc>
        <w:tc>
          <w:tcPr>
            <w:tcW w:w="5015" w:type="dxa"/>
            <w:tcBorders>
              <w:top w:val="single" w:sz="4" w:space="0" w:color="auto"/>
              <w:left w:val="nil"/>
              <w:bottom w:val="single" w:sz="4" w:space="0" w:color="auto"/>
              <w:right w:val="single" w:sz="4" w:space="0" w:color="auto"/>
            </w:tcBorders>
            <w:noWrap/>
            <w:vAlign w:val="center"/>
            <w:hideMark/>
          </w:tcPr>
          <w:p w14:paraId="7C06520B" w14:textId="77777777" w:rsidR="00AB4AFC" w:rsidRPr="00887035" w:rsidRDefault="00AB4AFC" w:rsidP="000A593B">
            <w:pPr>
              <w:jc w:val="center"/>
              <w:rPr>
                <w:rFonts w:eastAsia="Times New Roman"/>
                <w:b/>
                <w:bCs/>
                <w:color w:val="000000"/>
                <w:sz w:val="22"/>
                <w:szCs w:val="22"/>
              </w:rPr>
            </w:pPr>
            <w:r w:rsidRPr="00887035">
              <w:rPr>
                <w:rFonts w:eastAsia="Times New Roman"/>
                <w:b/>
                <w:bCs/>
                <w:color w:val="000000"/>
                <w:sz w:val="22"/>
                <w:szCs w:val="22"/>
              </w:rPr>
              <w:t>Наименования</w:t>
            </w:r>
          </w:p>
        </w:tc>
        <w:tc>
          <w:tcPr>
            <w:tcW w:w="1419" w:type="dxa"/>
            <w:tcBorders>
              <w:top w:val="single" w:sz="4" w:space="0" w:color="auto"/>
              <w:left w:val="nil"/>
              <w:bottom w:val="single" w:sz="4" w:space="0" w:color="auto"/>
              <w:right w:val="single" w:sz="4" w:space="0" w:color="auto"/>
            </w:tcBorders>
            <w:vAlign w:val="center"/>
            <w:hideMark/>
          </w:tcPr>
          <w:p w14:paraId="19865DEB" w14:textId="77777777" w:rsidR="00AB4AFC" w:rsidRPr="00887035" w:rsidRDefault="00AB4AFC" w:rsidP="000A593B">
            <w:pPr>
              <w:jc w:val="center"/>
              <w:rPr>
                <w:rFonts w:eastAsia="Times New Roman"/>
                <w:b/>
                <w:bCs/>
                <w:color w:val="000000"/>
                <w:sz w:val="22"/>
                <w:szCs w:val="22"/>
              </w:rPr>
            </w:pPr>
            <w:r w:rsidRPr="00887035">
              <w:rPr>
                <w:rFonts w:eastAsia="Times New Roman"/>
                <w:b/>
                <w:bCs/>
                <w:color w:val="000000"/>
                <w:sz w:val="22"/>
                <w:szCs w:val="22"/>
              </w:rPr>
              <w:t>Единица измерения</w:t>
            </w:r>
          </w:p>
        </w:tc>
        <w:tc>
          <w:tcPr>
            <w:tcW w:w="850" w:type="dxa"/>
            <w:tcBorders>
              <w:top w:val="single" w:sz="4" w:space="0" w:color="auto"/>
              <w:left w:val="nil"/>
              <w:bottom w:val="single" w:sz="4" w:space="0" w:color="auto"/>
              <w:right w:val="single" w:sz="4" w:space="0" w:color="auto"/>
            </w:tcBorders>
            <w:noWrap/>
            <w:vAlign w:val="center"/>
            <w:hideMark/>
          </w:tcPr>
          <w:p w14:paraId="52CDC5D4" w14:textId="77777777" w:rsidR="00AB4AFC" w:rsidRPr="00887035" w:rsidRDefault="00AB4AFC" w:rsidP="000A593B">
            <w:pPr>
              <w:jc w:val="center"/>
              <w:rPr>
                <w:rFonts w:eastAsia="Times New Roman"/>
                <w:b/>
                <w:bCs/>
                <w:color w:val="000000"/>
                <w:sz w:val="22"/>
                <w:szCs w:val="22"/>
              </w:rPr>
            </w:pPr>
            <w:r w:rsidRPr="00887035">
              <w:rPr>
                <w:rFonts w:eastAsia="Times New Roman"/>
                <w:b/>
                <w:bCs/>
                <w:color w:val="000000"/>
                <w:sz w:val="22"/>
                <w:szCs w:val="22"/>
              </w:rPr>
              <w:t>Кол-во</w:t>
            </w:r>
          </w:p>
        </w:tc>
        <w:tc>
          <w:tcPr>
            <w:tcW w:w="1158" w:type="dxa"/>
            <w:tcBorders>
              <w:top w:val="single" w:sz="4" w:space="0" w:color="auto"/>
              <w:left w:val="nil"/>
              <w:bottom w:val="single" w:sz="4" w:space="0" w:color="auto"/>
              <w:right w:val="single" w:sz="4" w:space="0" w:color="auto"/>
            </w:tcBorders>
            <w:vAlign w:val="center"/>
            <w:hideMark/>
          </w:tcPr>
          <w:p w14:paraId="3B2B3E77" w14:textId="77777777" w:rsidR="00AB4AFC" w:rsidRPr="00887035" w:rsidRDefault="00AB4AFC" w:rsidP="000A593B">
            <w:pPr>
              <w:jc w:val="center"/>
              <w:rPr>
                <w:rFonts w:eastAsia="Times New Roman"/>
                <w:b/>
                <w:bCs/>
                <w:color w:val="000000"/>
                <w:sz w:val="22"/>
                <w:szCs w:val="22"/>
              </w:rPr>
            </w:pPr>
            <w:r w:rsidRPr="00887035">
              <w:rPr>
                <w:rFonts w:eastAsia="Times New Roman"/>
                <w:b/>
                <w:bCs/>
                <w:color w:val="000000"/>
                <w:sz w:val="22"/>
                <w:szCs w:val="22"/>
              </w:rPr>
              <w:t xml:space="preserve"> Цена работы включая запасных частей </w:t>
            </w:r>
          </w:p>
        </w:tc>
        <w:tc>
          <w:tcPr>
            <w:tcW w:w="912" w:type="dxa"/>
            <w:tcBorders>
              <w:top w:val="single" w:sz="4" w:space="0" w:color="auto"/>
              <w:left w:val="nil"/>
              <w:bottom w:val="single" w:sz="4" w:space="0" w:color="auto"/>
              <w:right w:val="single" w:sz="4" w:space="0" w:color="auto"/>
            </w:tcBorders>
            <w:vAlign w:val="center"/>
            <w:hideMark/>
          </w:tcPr>
          <w:p w14:paraId="05083D04" w14:textId="77777777" w:rsidR="00AB4AFC" w:rsidRPr="00887035" w:rsidRDefault="00AB4AFC" w:rsidP="000A593B">
            <w:pPr>
              <w:jc w:val="center"/>
              <w:rPr>
                <w:rFonts w:eastAsia="Times New Roman"/>
                <w:b/>
                <w:bCs/>
                <w:color w:val="000000"/>
                <w:sz w:val="22"/>
                <w:szCs w:val="22"/>
              </w:rPr>
            </w:pPr>
            <w:r w:rsidRPr="00887035">
              <w:rPr>
                <w:rFonts w:eastAsia="Times New Roman"/>
                <w:b/>
                <w:bCs/>
                <w:color w:val="000000"/>
                <w:sz w:val="22"/>
                <w:szCs w:val="22"/>
              </w:rPr>
              <w:t>Общая сумма</w:t>
            </w:r>
          </w:p>
        </w:tc>
      </w:tr>
      <w:tr w:rsidR="00AB4AFC" w:rsidRPr="00B763BD" w14:paraId="49F62A0D" w14:textId="77777777" w:rsidTr="000A593B">
        <w:trPr>
          <w:trHeight w:val="255"/>
        </w:trPr>
        <w:tc>
          <w:tcPr>
            <w:tcW w:w="438" w:type="dxa"/>
            <w:tcBorders>
              <w:top w:val="nil"/>
              <w:left w:val="single" w:sz="4" w:space="0" w:color="auto"/>
              <w:bottom w:val="single" w:sz="4" w:space="0" w:color="auto"/>
              <w:right w:val="single" w:sz="4" w:space="0" w:color="auto"/>
            </w:tcBorders>
            <w:noWrap/>
            <w:vAlign w:val="center"/>
            <w:hideMark/>
          </w:tcPr>
          <w:p w14:paraId="740A5A6A" w14:textId="77777777" w:rsidR="00AB4AFC" w:rsidRPr="00887035" w:rsidRDefault="00AB4AFC" w:rsidP="000A593B">
            <w:pPr>
              <w:jc w:val="center"/>
              <w:rPr>
                <w:rFonts w:eastAsia="Times New Roman"/>
                <w:b/>
                <w:bCs/>
                <w:color w:val="000000"/>
                <w:sz w:val="22"/>
                <w:szCs w:val="22"/>
              </w:rPr>
            </w:pPr>
            <w:r w:rsidRPr="00887035">
              <w:rPr>
                <w:rFonts w:eastAsia="Times New Roman"/>
                <w:b/>
                <w:bCs/>
                <w:color w:val="000000"/>
                <w:sz w:val="22"/>
                <w:szCs w:val="22"/>
              </w:rPr>
              <w:t>1</w:t>
            </w:r>
          </w:p>
        </w:tc>
        <w:tc>
          <w:tcPr>
            <w:tcW w:w="5015" w:type="dxa"/>
            <w:tcBorders>
              <w:top w:val="nil"/>
              <w:left w:val="nil"/>
              <w:bottom w:val="single" w:sz="4" w:space="0" w:color="auto"/>
              <w:right w:val="single" w:sz="4" w:space="0" w:color="auto"/>
            </w:tcBorders>
            <w:noWrap/>
            <w:vAlign w:val="center"/>
            <w:hideMark/>
          </w:tcPr>
          <w:p w14:paraId="4C3B8A72" w14:textId="77777777" w:rsidR="00AB4AFC" w:rsidRPr="00887035" w:rsidRDefault="00AB4AFC" w:rsidP="000A593B">
            <w:pPr>
              <w:rPr>
                <w:rFonts w:eastAsia="Times New Roman"/>
                <w:b/>
                <w:bCs/>
                <w:color w:val="000000"/>
                <w:sz w:val="22"/>
                <w:szCs w:val="22"/>
                <w:lang w:val="en-US"/>
              </w:rPr>
            </w:pPr>
            <w:r w:rsidRPr="00887035">
              <w:rPr>
                <w:rFonts w:eastAsia="Times New Roman"/>
                <w:b/>
                <w:bCs/>
                <w:color w:val="000000"/>
                <w:sz w:val="22"/>
                <w:szCs w:val="22"/>
              </w:rPr>
              <w:t>на</w:t>
            </w:r>
            <w:r w:rsidRPr="00887035">
              <w:rPr>
                <w:rFonts w:eastAsia="Times New Roman"/>
                <w:b/>
                <w:bCs/>
                <w:color w:val="000000"/>
                <w:sz w:val="22"/>
                <w:szCs w:val="22"/>
                <w:lang w:val="en-US"/>
              </w:rPr>
              <w:t xml:space="preserve"> </w:t>
            </w:r>
            <w:r w:rsidRPr="00887035">
              <w:rPr>
                <w:rFonts w:eastAsia="Times New Roman"/>
                <w:b/>
                <w:bCs/>
                <w:color w:val="000000"/>
                <w:sz w:val="22"/>
                <w:szCs w:val="22"/>
              </w:rPr>
              <w:t>а</w:t>
            </w:r>
            <w:r w:rsidRPr="00887035">
              <w:rPr>
                <w:rFonts w:eastAsia="Times New Roman"/>
                <w:b/>
                <w:bCs/>
                <w:color w:val="000000"/>
                <w:sz w:val="22"/>
                <w:szCs w:val="22"/>
                <w:lang w:val="en-US"/>
              </w:rPr>
              <w:t>/</w:t>
            </w:r>
            <w:r w:rsidRPr="000700C7">
              <w:rPr>
                <w:rFonts w:eastAsia="Times New Roman"/>
                <w:b/>
                <w:bCs/>
                <w:color w:val="000000"/>
                <w:sz w:val="22"/>
                <w:szCs w:val="22"/>
              </w:rPr>
              <w:t>м</w:t>
            </w:r>
            <w:r w:rsidRPr="000700C7">
              <w:rPr>
                <w:rFonts w:eastAsia="Times New Roman"/>
                <w:b/>
                <w:bCs/>
                <w:color w:val="000000"/>
                <w:sz w:val="22"/>
                <w:szCs w:val="22"/>
                <w:lang w:val="en-US"/>
              </w:rPr>
              <w:t xml:space="preserve">  </w:t>
            </w:r>
            <w:r w:rsidRPr="000700C7">
              <w:rPr>
                <w:rFonts w:eastAsia="Times New Roman"/>
                <w:b/>
                <w:color w:val="000000" w:themeColor="text1"/>
                <w:sz w:val="22"/>
                <w:szCs w:val="22"/>
              </w:rPr>
              <w:t>Toyota Corolla</w:t>
            </w:r>
          </w:p>
        </w:tc>
        <w:tc>
          <w:tcPr>
            <w:tcW w:w="1419" w:type="dxa"/>
            <w:tcBorders>
              <w:top w:val="nil"/>
              <w:left w:val="nil"/>
              <w:bottom w:val="single" w:sz="4" w:space="0" w:color="auto"/>
              <w:right w:val="single" w:sz="4" w:space="0" w:color="auto"/>
            </w:tcBorders>
            <w:noWrap/>
            <w:vAlign w:val="center"/>
            <w:hideMark/>
          </w:tcPr>
          <w:p w14:paraId="233B0DA9" w14:textId="77777777" w:rsidR="00AB4AFC" w:rsidRPr="00887035" w:rsidRDefault="00AB4AFC" w:rsidP="000A593B">
            <w:pPr>
              <w:jc w:val="center"/>
              <w:rPr>
                <w:rFonts w:eastAsia="Times New Roman"/>
                <w:b/>
                <w:bCs/>
                <w:color w:val="000000"/>
                <w:sz w:val="22"/>
                <w:szCs w:val="22"/>
                <w:lang w:val="en-US"/>
              </w:rPr>
            </w:pPr>
            <w:r w:rsidRPr="00887035">
              <w:rPr>
                <w:rFonts w:eastAsia="Times New Roman"/>
                <w:b/>
                <w:bCs/>
                <w:color w:val="000000"/>
                <w:sz w:val="22"/>
                <w:szCs w:val="22"/>
                <w:lang w:val="en-US"/>
              </w:rPr>
              <w:t> </w:t>
            </w:r>
          </w:p>
        </w:tc>
        <w:tc>
          <w:tcPr>
            <w:tcW w:w="850" w:type="dxa"/>
            <w:tcBorders>
              <w:top w:val="nil"/>
              <w:left w:val="nil"/>
              <w:bottom w:val="single" w:sz="4" w:space="0" w:color="auto"/>
              <w:right w:val="single" w:sz="4" w:space="0" w:color="auto"/>
            </w:tcBorders>
            <w:noWrap/>
            <w:vAlign w:val="center"/>
            <w:hideMark/>
          </w:tcPr>
          <w:p w14:paraId="2B87C27F" w14:textId="77777777" w:rsidR="00AB4AFC" w:rsidRPr="00887035" w:rsidRDefault="00AB4AFC" w:rsidP="000A593B">
            <w:pPr>
              <w:rPr>
                <w:rFonts w:eastAsia="Times New Roman"/>
                <w:b/>
                <w:bCs/>
                <w:color w:val="000000"/>
                <w:sz w:val="22"/>
                <w:szCs w:val="22"/>
                <w:lang w:val="en-US"/>
              </w:rPr>
            </w:pPr>
            <w:r w:rsidRPr="00887035">
              <w:rPr>
                <w:rFonts w:eastAsia="Times New Roman"/>
                <w:b/>
                <w:bCs/>
                <w:color w:val="000000"/>
                <w:sz w:val="22"/>
                <w:szCs w:val="22"/>
                <w:lang w:val="en-US"/>
              </w:rPr>
              <w:t> </w:t>
            </w:r>
          </w:p>
        </w:tc>
        <w:tc>
          <w:tcPr>
            <w:tcW w:w="1158" w:type="dxa"/>
            <w:tcBorders>
              <w:top w:val="nil"/>
              <w:left w:val="nil"/>
              <w:bottom w:val="single" w:sz="4" w:space="0" w:color="auto"/>
              <w:right w:val="single" w:sz="4" w:space="0" w:color="auto"/>
            </w:tcBorders>
            <w:vAlign w:val="center"/>
            <w:hideMark/>
          </w:tcPr>
          <w:p w14:paraId="123D3B29" w14:textId="77777777" w:rsidR="00AB4AFC" w:rsidRPr="00887035" w:rsidRDefault="00AB4AFC" w:rsidP="000A593B">
            <w:pPr>
              <w:jc w:val="center"/>
              <w:rPr>
                <w:rFonts w:eastAsia="Times New Roman"/>
                <w:color w:val="000000"/>
                <w:sz w:val="22"/>
                <w:szCs w:val="22"/>
                <w:lang w:val="en-US"/>
              </w:rPr>
            </w:pPr>
            <w:r w:rsidRPr="00887035">
              <w:rPr>
                <w:rFonts w:eastAsia="Times New Roman"/>
                <w:color w:val="000000"/>
                <w:sz w:val="22"/>
                <w:szCs w:val="22"/>
                <w:lang w:val="en-US"/>
              </w:rPr>
              <w:t> </w:t>
            </w:r>
          </w:p>
        </w:tc>
        <w:tc>
          <w:tcPr>
            <w:tcW w:w="912" w:type="dxa"/>
            <w:tcBorders>
              <w:top w:val="nil"/>
              <w:left w:val="nil"/>
              <w:bottom w:val="single" w:sz="4" w:space="0" w:color="auto"/>
              <w:right w:val="single" w:sz="4" w:space="0" w:color="auto"/>
            </w:tcBorders>
            <w:noWrap/>
            <w:vAlign w:val="center"/>
            <w:hideMark/>
          </w:tcPr>
          <w:p w14:paraId="52135023" w14:textId="77777777" w:rsidR="00AB4AFC" w:rsidRPr="00887035" w:rsidRDefault="00AB4AFC" w:rsidP="000A593B">
            <w:pPr>
              <w:rPr>
                <w:rFonts w:eastAsia="Times New Roman"/>
                <w:b/>
                <w:bCs/>
                <w:color w:val="000000"/>
                <w:sz w:val="22"/>
                <w:szCs w:val="22"/>
                <w:lang w:val="en-US"/>
              </w:rPr>
            </w:pPr>
            <w:r w:rsidRPr="00887035">
              <w:rPr>
                <w:rFonts w:eastAsia="Times New Roman"/>
                <w:b/>
                <w:bCs/>
                <w:color w:val="000000"/>
                <w:sz w:val="22"/>
                <w:szCs w:val="22"/>
                <w:lang w:val="en-US"/>
              </w:rPr>
              <w:t> </w:t>
            </w:r>
          </w:p>
        </w:tc>
      </w:tr>
      <w:tr w:rsidR="00AB4AFC" w:rsidRPr="00887035" w14:paraId="32253F68" w14:textId="77777777" w:rsidTr="000A593B">
        <w:trPr>
          <w:trHeight w:val="270"/>
        </w:trPr>
        <w:tc>
          <w:tcPr>
            <w:tcW w:w="438" w:type="dxa"/>
            <w:tcBorders>
              <w:top w:val="nil"/>
              <w:left w:val="single" w:sz="4" w:space="0" w:color="auto"/>
              <w:bottom w:val="single" w:sz="4" w:space="0" w:color="auto"/>
              <w:right w:val="single" w:sz="4" w:space="0" w:color="auto"/>
            </w:tcBorders>
            <w:vAlign w:val="center"/>
            <w:hideMark/>
          </w:tcPr>
          <w:p w14:paraId="03B81EAD" w14:textId="77777777" w:rsidR="00AB4AFC" w:rsidRPr="00887035" w:rsidRDefault="00AB4AFC" w:rsidP="000A593B">
            <w:pPr>
              <w:jc w:val="center"/>
              <w:rPr>
                <w:rFonts w:eastAsia="Times New Roman"/>
                <w:color w:val="000000"/>
                <w:sz w:val="22"/>
                <w:szCs w:val="22"/>
                <w:lang w:val="kk-KZ"/>
              </w:rPr>
            </w:pPr>
            <w:r>
              <w:rPr>
                <w:rFonts w:eastAsia="Times New Roman"/>
                <w:color w:val="000000"/>
                <w:sz w:val="22"/>
                <w:szCs w:val="22"/>
                <w:lang w:val="kk-KZ"/>
              </w:rPr>
              <w:t>1</w:t>
            </w:r>
          </w:p>
        </w:tc>
        <w:tc>
          <w:tcPr>
            <w:tcW w:w="5015" w:type="dxa"/>
            <w:tcBorders>
              <w:top w:val="nil"/>
              <w:left w:val="nil"/>
              <w:bottom w:val="single" w:sz="4" w:space="0" w:color="auto"/>
              <w:right w:val="single" w:sz="4" w:space="0" w:color="auto"/>
            </w:tcBorders>
            <w:noWrap/>
            <w:vAlign w:val="center"/>
            <w:hideMark/>
          </w:tcPr>
          <w:p w14:paraId="497D802E" w14:textId="77777777" w:rsidR="00AB4AFC" w:rsidRPr="00887035" w:rsidRDefault="00AB4AFC" w:rsidP="000A593B">
            <w:pPr>
              <w:rPr>
                <w:rFonts w:eastAsia="Times New Roman"/>
                <w:sz w:val="22"/>
                <w:szCs w:val="22"/>
              </w:rPr>
            </w:pPr>
            <w:r w:rsidRPr="00887035">
              <w:rPr>
                <w:rFonts w:eastAsiaTheme="minorEastAsia"/>
                <w:sz w:val="22"/>
                <w:szCs w:val="22"/>
                <w:lang w:val="kk-KZ"/>
              </w:rPr>
              <w:t xml:space="preserve">Замена масло в ДВС с учетом масла </w:t>
            </w:r>
            <w:r>
              <w:rPr>
                <w:rFonts w:eastAsiaTheme="minorEastAsia"/>
                <w:sz w:val="22"/>
                <w:szCs w:val="22"/>
                <w:lang w:val="kk-KZ"/>
              </w:rPr>
              <w:t>(4 л),</w:t>
            </w:r>
            <w:r w:rsidRPr="00887035">
              <w:rPr>
                <w:rFonts w:eastAsiaTheme="minorEastAsia"/>
                <w:sz w:val="22"/>
                <w:szCs w:val="22"/>
                <w:lang w:val="kk-KZ"/>
              </w:rPr>
              <w:t xml:space="preserve"> маслянного</w:t>
            </w:r>
            <w:r>
              <w:rPr>
                <w:rFonts w:eastAsiaTheme="minorEastAsia"/>
                <w:sz w:val="22"/>
                <w:szCs w:val="22"/>
                <w:lang w:val="kk-KZ"/>
              </w:rPr>
              <w:t>, воздушного и салонного</w:t>
            </w:r>
            <w:r w:rsidRPr="00887035">
              <w:rPr>
                <w:rFonts w:eastAsiaTheme="minorEastAsia"/>
                <w:sz w:val="22"/>
                <w:szCs w:val="22"/>
                <w:lang w:val="kk-KZ"/>
              </w:rPr>
              <w:t xml:space="preserve"> фильтра</w:t>
            </w:r>
          </w:p>
        </w:tc>
        <w:tc>
          <w:tcPr>
            <w:tcW w:w="1419" w:type="dxa"/>
            <w:tcBorders>
              <w:top w:val="nil"/>
              <w:left w:val="nil"/>
              <w:bottom w:val="single" w:sz="4" w:space="0" w:color="auto"/>
              <w:right w:val="single" w:sz="4" w:space="0" w:color="auto"/>
            </w:tcBorders>
            <w:noWrap/>
            <w:vAlign w:val="center"/>
            <w:hideMark/>
          </w:tcPr>
          <w:p w14:paraId="6EAB3A6D" w14:textId="77777777" w:rsidR="00AB4AFC" w:rsidRPr="00887035" w:rsidRDefault="00AB4AFC" w:rsidP="000A593B">
            <w:pPr>
              <w:jc w:val="center"/>
              <w:rPr>
                <w:rFonts w:eastAsia="Times New Roman"/>
                <w:color w:val="000000"/>
                <w:sz w:val="22"/>
                <w:szCs w:val="22"/>
              </w:rPr>
            </w:pPr>
            <w:r w:rsidRPr="00887035">
              <w:rPr>
                <w:rFonts w:eastAsia="Times New Roman"/>
                <w:color w:val="000000"/>
                <w:sz w:val="22"/>
                <w:szCs w:val="22"/>
              </w:rPr>
              <w:t>работа/товар</w:t>
            </w:r>
          </w:p>
        </w:tc>
        <w:tc>
          <w:tcPr>
            <w:tcW w:w="850" w:type="dxa"/>
            <w:tcBorders>
              <w:top w:val="nil"/>
              <w:left w:val="nil"/>
              <w:bottom w:val="single" w:sz="4" w:space="0" w:color="auto"/>
              <w:right w:val="single" w:sz="4" w:space="0" w:color="auto"/>
            </w:tcBorders>
            <w:vAlign w:val="center"/>
            <w:hideMark/>
          </w:tcPr>
          <w:p w14:paraId="39ED6002" w14:textId="77777777" w:rsidR="00AB4AFC" w:rsidRPr="00887035" w:rsidRDefault="00AB4AFC" w:rsidP="000A593B">
            <w:pPr>
              <w:jc w:val="center"/>
              <w:rPr>
                <w:rFonts w:eastAsia="Times New Roman"/>
                <w:sz w:val="22"/>
                <w:szCs w:val="22"/>
                <w:lang w:val="kk-KZ"/>
              </w:rPr>
            </w:pPr>
            <w:r>
              <w:rPr>
                <w:rFonts w:eastAsia="Times New Roman"/>
                <w:sz w:val="22"/>
                <w:szCs w:val="22"/>
                <w:lang w:val="kk-KZ"/>
              </w:rPr>
              <w:t>1</w:t>
            </w:r>
          </w:p>
        </w:tc>
        <w:tc>
          <w:tcPr>
            <w:tcW w:w="1158" w:type="dxa"/>
            <w:tcBorders>
              <w:top w:val="nil"/>
              <w:left w:val="nil"/>
              <w:bottom w:val="single" w:sz="4" w:space="0" w:color="auto"/>
              <w:right w:val="single" w:sz="4" w:space="0" w:color="auto"/>
            </w:tcBorders>
            <w:vAlign w:val="center"/>
            <w:hideMark/>
          </w:tcPr>
          <w:p w14:paraId="628902AB" w14:textId="77777777" w:rsidR="00AB4AFC" w:rsidRPr="00887035" w:rsidRDefault="00AB4AFC" w:rsidP="000A593B">
            <w:pPr>
              <w:jc w:val="center"/>
              <w:rPr>
                <w:rFonts w:eastAsia="Times New Roman"/>
                <w:sz w:val="22"/>
                <w:szCs w:val="22"/>
              </w:rPr>
            </w:pPr>
            <w:r w:rsidRPr="00887035">
              <w:rPr>
                <w:rFonts w:eastAsia="Times New Roman"/>
                <w:sz w:val="22"/>
                <w:szCs w:val="22"/>
              </w:rPr>
              <w:t> </w:t>
            </w:r>
          </w:p>
        </w:tc>
        <w:tc>
          <w:tcPr>
            <w:tcW w:w="912" w:type="dxa"/>
            <w:tcBorders>
              <w:top w:val="nil"/>
              <w:left w:val="nil"/>
              <w:bottom w:val="single" w:sz="4" w:space="0" w:color="auto"/>
              <w:right w:val="single" w:sz="4" w:space="0" w:color="auto"/>
            </w:tcBorders>
            <w:vAlign w:val="center"/>
            <w:hideMark/>
          </w:tcPr>
          <w:p w14:paraId="3D384113" w14:textId="77777777" w:rsidR="00AB4AFC" w:rsidRPr="00887035" w:rsidRDefault="00AB4AFC" w:rsidP="000A593B">
            <w:pPr>
              <w:rPr>
                <w:rFonts w:eastAsia="Times New Roman"/>
                <w:color w:val="000000"/>
                <w:sz w:val="22"/>
                <w:szCs w:val="22"/>
              </w:rPr>
            </w:pPr>
            <w:r w:rsidRPr="00887035">
              <w:rPr>
                <w:rFonts w:eastAsia="Times New Roman"/>
                <w:color w:val="000000"/>
                <w:sz w:val="22"/>
                <w:szCs w:val="22"/>
              </w:rPr>
              <w:t> </w:t>
            </w:r>
          </w:p>
        </w:tc>
      </w:tr>
      <w:tr w:rsidR="00AB4AFC" w:rsidRPr="00887035" w14:paraId="5C4218D4" w14:textId="77777777" w:rsidTr="000A593B">
        <w:trPr>
          <w:trHeight w:val="270"/>
        </w:trPr>
        <w:tc>
          <w:tcPr>
            <w:tcW w:w="438" w:type="dxa"/>
            <w:tcBorders>
              <w:top w:val="nil"/>
              <w:left w:val="single" w:sz="4" w:space="0" w:color="auto"/>
              <w:bottom w:val="single" w:sz="4" w:space="0" w:color="auto"/>
              <w:right w:val="single" w:sz="4" w:space="0" w:color="auto"/>
            </w:tcBorders>
            <w:vAlign w:val="center"/>
          </w:tcPr>
          <w:p w14:paraId="59FE59E3" w14:textId="77777777" w:rsidR="00AB4AFC" w:rsidRDefault="00AB4AFC" w:rsidP="000A593B">
            <w:pPr>
              <w:jc w:val="center"/>
              <w:rPr>
                <w:rFonts w:eastAsia="Times New Roman"/>
                <w:color w:val="000000"/>
                <w:sz w:val="22"/>
                <w:szCs w:val="22"/>
                <w:lang w:val="kk-KZ"/>
              </w:rPr>
            </w:pPr>
            <w:r>
              <w:rPr>
                <w:rFonts w:eastAsia="Times New Roman"/>
                <w:color w:val="000000"/>
                <w:sz w:val="22"/>
                <w:szCs w:val="22"/>
                <w:lang w:val="kk-KZ"/>
              </w:rPr>
              <w:t>2</w:t>
            </w:r>
          </w:p>
        </w:tc>
        <w:tc>
          <w:tcPr>
            <w:tcW w:w="5015" w:type="dxa"/>
            <w:tcBorders>
              <w:top w:val="nil"/>
              <w:left w:val="nil"/>
              <w:bottom w:val="single" w:sz="4" w:space="0" w:color="auto"/>
              <w:right w:val="single" w:sz="4" w:space="0" w:color="auto"/>
            </w:tcBorders>
            <w:noWrap/>
            <w:vAlign w:val="center"/>
          </w:tcPr>
          <w:p w14:paraId="0DCB42E4" w14:textId="77777777" w:rsidR="00AB4AFC" w:rsidRPr="00887035" w:rsidRDefault="00AB4AFC" w:rsidP="000A593B">
            <w:pPr>
              <w:rPr>
                <w:rFonts w:eastAsiaTheme="minorEastAsia"/>
                <w:sz w:val="22"/>
                <w:szCs w:val="22"/>
                <w:lang w:val="kk-KZ"/>
              </w:rPr>
            </w:pPr>
            <w:r>
              <w:rPr>
                <w:rFonts w:eastAsiaTheme="minorEastAsia"/>
                <w:sz w:val="22"/>
                <w:szCs w:val="22"/>
                <w:lang w:val="kk-KZ"/>
              </w:rPr>
              <w:t>Замена антифриза</w:t>
            </w:r>
          </w:p>
        </w:tc>
        <w:tc>
          <w:tcPr>
            <w:tcW w:w="1419" w:type="dxa"/>
            <w:tcBorders>
              <w:top w:val="nil"/>
              <w:left w:val="nil"/>
              <w:bottom w:val="single" w:sz="4" w:space="0" w:color="auto"/>
              <w:right w:val="single" w:sz="4" w:space="0" w:color="auto"/>
            </w:tcBorders>
            <w:noWrap/>
            <w:vAlign w:val="center"/>
          </w:tcPr>
          <w:p w14:paraId="49D1EE1C" w14:textId="77777777" w:rsidR="00AB4AFC" w:rsidRPr="00887035" w:rsidRDefault="00AB4AFC" w:rsidP="000A593B">
            <w:pPr>
              <w:jc w:val="center"/>
              <w:rPr>
                <w:rFonts w:eastAsia="Times New Roman"/>
                <w:color w:val="000000"/>
                <w:sz w:val="22"/>
                <w:szCs w:val="22"/>
              </w:rPr>
            </w:pPr>
            <w:r w:rsidRPr="00887035">
              <w:rPr>
                <w:rFonts w:eastAsia="Times New Roman"/>
                <w:color w:val="000000"/>
                <w:sz w:val="22"/>
                <w:szCs w:val="22"/>
              </w:rPr>
              <w:t>работа/товар</w:t>
            </w:r>
          </w:p>
        </w:tc>
        <w:tc>
          <w:tcPr>
            <w:tcW w:w="850" w:type="dxa"/>
            <w:tcBorders>
              <w:top w:val="nil"/>
              <w:left w:val="nil"/>
              <w:bottom w:val="single" w:sz="4" w:space="0" w:color="auto"/>
              <w:right w:val="single" w:sz="4" w:space="0" w:color="auto"/>
            </w:tcBorders>
            <w:vAlign w:val="center"/>
          </w:tcPr>
          <w:p w14:paraId="15A87460" w14:textId="77777777" w:rsidR="00AB4AFC" w:rsidRDefault="00AB4AFC" w:rsidP="000A593B">
            <w:pPr>
              <w:jc w:val="center"/>
              <w:rPr>
                <w:rFonts w:eastAsia="Times New Roman"/>
                <w:sz w:val="22"/>
                <w:szCs w:val="22"/>
                <w:lang w:val="kk-KZ"/>
              </w:rPr>
            </w:pPr>
            <w:r>
              <w:rPr>
                <w:rFonts w:eastAsia="Times New Roman"/>
                <w:sz w:val="22"/>
                <w:szCs w:val="22"/>
                <w:lang w:val="kk-KZ"/>
              </w:rPr>
              <w:t>1</w:t>
            </w:r>
          </w:p>
        </w:tc>
        <w:tc>
          <w:tcPr>
            <w:tcW w:w="1158" w:type="dxa"/>
            <w:tcBorders>
              <w:top w:val="nil"/>
              <w:left w:val="nil"/>
              <w:bottom w:val="single" w:sz="4" w:space="0" w:color="auto"/>
              <w:right w:val="single" w:sz="4" w:space="0" w:color="auto"/>
            </w:tcBorders>
            <w:vAlign w:val="center"/>
          </w:tcPr>
          <w:p w14:paraId="7A85564C" w14:textId="77777777" w:rsidR="00AB4AFC" w:rsidRPr="00887035" w:rsidRDefault="00AB4AFC" w:rsidP="000A593B">
            <w:pPr>
              <w:jc w:val="center"/>
              <w:rPr>
                <w:rFonts w:eastAsia="Times New Roman"/>
                <w:sz w:val="22"/>
                <w:szCs w:val="22"/>
              </w:rPr>
            </w:pPr>
          </w:p>
        </w:tc>
        <w:tc>
          <w:tcPr>
            <w:tcW w:w="912" w:type="dxa"/>
            <w:tcBorders>
              <w:top w:val="nil"/>
              <w:left w:val="nil"/>
              <w:bottom w:val="single" w:sz="4" w:space="0" w:color="auto"/>
              <w:right w:val="single" w:sz="4" w:space="0" w:color="auto"/>
            </w:tcBorders>
            <w:vAlign w:val="center"/>
          </w:tcPr>
          <w:p w14:paraId="684C9020" w14:textId="77777777" w:rsidR="00AB4AFC" w:rsidRPr="00887035" w:rsidRDefault="00AB4AFC" w:rsidP="000A593B">
            <w:pPr>
              <w:rPr>
                <w:rFonts w:eastAsia="Times New Roman"/>
                <w:color w:val="000000"/>
                <w:sz w:val="22"/>
                <w:szCs w:val="22"/>
              </w:rPr>
            </w:pPr>
          </w:p>
        </w:tc>
      </w:tr>
      <w:tr w:rsidR="00AB4AFC" w:rsidRPr="00887035" w14:paraId="7C20B43D" w14:textId="77777777" w:rsidTr="000A593B">
        <w:trPr>
          <w:trHeight w:val="270"/>
        </w:trPr>
        <w:tc>
          <w:tcPr>
            <w:tcW w:w="438" w:type="dxa"/>
            <w:tcBorders>
              <w:top w:val="nil"/>
              <w:left w:val="single" w:sz="4" w:space="0" w:color="auto"/>
              <w:bottom w:val="single" w:sz="4" w:space="0" w:color="auto"/>
              <w:right w:val="single" w:sz="4" w:space="0" w:color="auto"/>
            </w:tcBorders>
            <w:vAlign w:val="center"/>
          </w:tcPr>
          <w:p w14:paraId="6EBF6ADC" w14:textId="77777777" w:rsidR="00AB4AFC" w:rsidRPr="00663632" w:rsidRDefault="00AB4AFC" w:rsidP="000A593B">
            <w:pPr>
              <w:jc w:val="center"/>
              <w:rPr>
                <w:rFonts w:eastAsia="Times New Roman"/>
                <w:color w:val="000000"/>
                <w:sz w:val="22"/>
                <w:szCs w:val="22"/>
                <w:lang w:val="kk-KZ"/>
              </w:rPr>
            </w:pPr>
            <w:r>
              <w:rPr>
                <w:rFonts w:eastAsia="Times New Roman"/>
                <w:b/>
                <w:bCs/>
                <w:color w:val="000000"/>
                <w:sz w:val="22"/>
                <w:szCs w:val="22"/>
                <w:lang w:val="kk-KZ"/>
              </w:rPr>
              <w:t>2</w:t>
            </w:r>
          </w:p>
        </w:tc>
        <w:tc>
          <w:tcPr>
            <w:tcW w:w="5015" w:type="dxa"/>
            <w:tcBorders>
              <w:top w:val="nil"/>
              <w:left w:val="nil"/>
              <w:bottom w:val="single" w:sz="4" w:space="0" w:color="auto"/>
              <w:right w:val="single" w:sz="4" w:space="0" w:color="auto"/>
            </w:tcBorders>
            <w:noWrap/>
            <w:vAlign w:val="center"/>
          </w:tcPr>
          <w:p w14:paraId="40735EB3" w14:textId="77777777" w:rsidR="00AB4AFC" w:rsidRPr="00663632" w:rsidRDefault="00AB4AFC" w:rsidP="000A593B">
            <w:pPr>
              <w:rPr>
                <w:rFonts w:eastAsiaTheme="minorEastAsia"/>
                <w:sz w:val="22"/>
                <w:szCs w:val="22"/>
                <w:lang w:val="kk-KZ"/>
              </w:rPr>
            </w:pPr>
            <w:r w:rsidRPr="00887035">
              <w:rPr>
                <w:rFonts w:eastAsia="Times New Roman"/>
                <w:b/>
                <w:bCs/>
                <w:color w:val="000000"/>
                <w:sz w:val="22"/>
                <w:szCs w:val="22"/>
              </w:rPr>
              <w:t>на</w:t>
            </w:r>
            <w:r w:rsidRPr="00663632">
              <w:rPr>
                <w:rFonts w:eastAsia="Times New Roman"/>
                <w:b/>
                <w:bCs/>
                <w:color w:val="000000"/>
                <w:sz w:val="22"/>
                <w:szCs w:val="22"/>
              </w:rPr>
              <w:t xml:space="preserve"> </w:t>
            </w:r>
            <w:r w:rsidRPr="00887035">
              <w:rPr>
                <w:rFonts w:eastAsia="Times New Roman"/>
                <w:b/>
                <w:bCs/>
                <w:color w:val="000000"/>
                <w:sz w:val="22"/>
                <w:szCs w:val="22"/>
              </w:rPr>
              <w:t>а</w:t>
            </w:r>
            <w:r w:rsidRPr="00663632">
              <w:rPr>
                <w:rFonts w:eastAsia="Times New Roman"/>
                <w:b/>
                <w:bCs/>
                <w:color w:val="000000"/>
                <w:sz w:val="22"/>
                <w:szCs w:val="22"/>
              </w:rPr>
              <w:t>/</w:t>
            </w:r>
            <w:r w:rsidRPr="000700C7">
              <w:rPr>
                <w:rFonts w:eastAsia="Times New Roman"/>
                <w:b/>
                <w:bCs/>
                <w:color w:val="000000"/>
                <w:sz w:val="22"/>
                <w:szCs w:val="22"/>
              </w:rPr>
              <w:t>м</w:t>
            </w:r>
            <w:r w:rsidRPr="00663632">
              <w:rPr>
                <w:rFonts w:eastAsia="Times New Roman"/>
                <w:b/>
                <w:bCs/>
                <w:color w:val="000000"/>
                <w:sz w:val="22"/>
                <w:szCs w:val="22"/>
              </w:rPr>
              <w:t xml:space="preserve">  </w:t>
            </w:r>
            <w:r w:rsidRPr="000700C7">
              <w:rPr>
                <w:rFonts w:eastAsia="Times New Roman"/>
                <w:b/>
                <w:color w:val="000000" w:themeColor="text1"/>
                <w:sz w:val="22"/>
                <w:szCs w:val="22"/>
              </w:rPr>
              <w:t xml:space="preserve">Toyota </w:t>
            </w:r>
            <w:r>
              <w:rPr>
                <w:rFonts w:eastAsia="Times New Roman"/>
                <w:b/>
                <w:color w:val="000000" w:themeColor="text1"/>
                <w:sz w:val="22"/>
                <w:szCs w:val="22"/>
                <w:lang w:val="en-US"/>
              </w:rPr>
              <w:t>Camry</w:t>
            </w:r>
          </w:p>
        </w:tc>
        <w:tc>
          <w:tcPr>
            <w:tcW w:w="1419" w:type="dxa"/>
            <w:tcBorders>
              <w:top w:val="nil"/>
              <w:left w:val="nil"/>
              <w:bottom w:val="single" w:sz="4" w:space="0" w:color="auto"/>
              <w:right w:val="single" w:sz="4" w:space="0" w:color="auto"/>
            </w:tcBorders>
            <w:noWrap/>
            <w:vAlign w:val="center"/>
          </w:tcPr>
          <w:p w14:paraId="2504DEB5" w14:textId="77777777" w:rsidR="00AB4AFC" w:rsidRPr="00887035" w:rsidRDefault="00AB4AFC" w:rsidP="000A593B">
            <w:pPr>
              <w:jc w:val="center"/>
              <w:rPr>
                <w:rFonts w:eastAsia="Times New Roman"/>
                <w:color w:val="000000"/>
                <w:sz w:val="22"/>
                <w:szCs w:val="22"/>
              </w:rPr>
            </w:pPr>
          </w:p>
        </w:tc>
        <w:tc>
          <w:tcPr>
            <w:tcW w:w="850" w:type="dxa"/>
            <w:tcBorders>
              <w:top w:val="nil"/>
              <w:left w:val="nil"/>
              <w:bottom w:val="single" w:sz="4" w:space="0" w:color="auto"/>
              <w:right w:val="single" w:sz="4" w:space="0" w:color="auto"/>
            </w:tcBorders>
            <w:vAlign w:val="center"/>
          </w:tcPr>
          <w:p w14:paraId="46E08BE3" w14:textId="77777777" w:rsidR="00AB4AFC" w:rsidRDefault="00AB4AFC" w:rsidP="000A593B">
            <w:pPr>
              <w:jc w:val="center"/>
              <w:rPr>
                <w:rFonts w:eastAsia="Times New Roman"/>
                <w:sz w:val="22"/>
                <w:szCs w:val="22"/>
                <w:lang w:val="kk-KZ"/>
              </w:rPr>
            </w:pPr>
          </w:p>
        </w:tc>
        <w:tc>
          <w:tcPr>
            <w:tcW w:w="1158" w:type="dxa"/>
            <w:tcBorders>
              <w:top w:val="nil"/>
              <w:left w:val="nil"/>
              <w:bottom w:val="single" w:sz="4" w:space="0" w:color="auto"/>
              <w:right w:val="single" w:sz="4" w:space="0" w:color="auto"/>
            </w:tcBorders>
            <w:vAlign w:val="center"/>
          </w:tcPr>
          <w:p w14:paraId="2F635DE8" w14:textId="77777777" w:rsidR="00AB4AFC" w:rsidRPr="00887035" w:rsidRDefault="00AB4AFC" w:rsidP="000A593B">
            <w:pPr>
              <w:jc w:val="center"/>
              <w:rPr>
                <w:rFonts w:eastAsia="Times New Roman"/>
                <w:sz w:val="22"/>
                <w:szCs w:val="22"/>
              </w:rPr>
            </w:pPr>
          </w:p>
        </w:tc>
        <w:tc>
          <w:tcPr>
            <w:tcW w:w="912" w:type="dxa"/>
            <w:tcBorders>
              <w:top w:val="nil"/>
              <w:left w:val="nil"/>
              <w:bottom w:val="single" w:sz="4" w:space="0" w:color="auto"/>
              <w:right w:val="single" w:sz="4" w:space="0" w:color="auto"/>
            </w:tcBorders>
            <w:vAlign w:val="center"/>
          </w:tcPr>
          <w:p w14:paraId="121649FA" w14:textId="77777777" w:rsidR="00AB4AFC" w:rsidRPr="00887035" w:rsidRDefault="00AB4AFC" w:rsidP="000A593B">
            <w:pPr>
              <w:rPr>
                <w:rFonts w:eastAsia="Times New Roman"/>
                <w:color w:val="000000"/>
                <w:sz w:val="22"/>
                <w:szCs w:val="22"/>
              </w:rPr>
            </w:pPr>
          </w:p>
        </w:tc>
      </w:tr>
      <w:tr w:rsidR="00AB4AFC" w:rsidRPr="00887035" w14:paraId="4AC1AE91" w14:textId="77777777" w:rsidTr="000A593B">
        <w:trPr>
          <w:trHeight w:val="270"/>
        </w:trPr>
        <w:tc>
          <w:tcPr>
            <w:tcW w:w="438" w:type="dxa"/>
            <w:tcBorders>
              <w:top w:val="nil"/>
              <w:left w:val="single" w:sz="4" w:space="0" w:color="auto"/>
              <w:bottom w:val="single" w:sz="4" w:space="0" w:color="auto"/>
              <w:right w:val="single" w:sz="4" w:space="0" w:color="auto"/>
            </w:tcBorders>
            <w:vAlign w:val="center"/>
          </w:tcPr>
          <w:p w14:paraId="0DAF7FC0" w14:textId="77777777" w:rsidR="00AB4AFC" w:rsidRDefault="00AB4AFC" w:rsidP="000A593B">
            <w:pPr>
              <w:jc w:val="center"/>
              <w:rPr>
                <w:rFonts w:eastAsia="Times New Roman"/>
                <w:b/>
                <w:bCs/>
                <w:color w:val="000000"/>
                <w:sz w:val="22"/>
                <w:szCs w:val="22"/>
                <w:lang w:val="kk-KZ"/>
              </w:rPr>
            </w:pPr>
            <w:r>
              <w:rPr>
                <w:rFonts w:eastAsia="Times New Roman"/>
                <w:color w:val="000000"/>
                <w:sz w:val="22"/>
                <w:szCs w:val="22"/>
                <w:lang w:val="kk-KZ"/>
              </w:rPr>
              <w:t>1</w:t>
            </w:r>
          </w:p>
        </w:tc>
        <w:tc>
          <w:tcPr>
            <w:tcW w:w="5015" w:type="dxa"/>
            <w:tcBorders>
              <w:top w:val="nil"/>
              <w:left w:val="nil"/>
              <w:bottom w:val="single" w:sz="4" w:space="0" w:color="auto"/>
              <w:right w:val="single" w:sz="4" w:space="0" w:color="auto"/>
            </w:tcBorders>
            <w:noWrap/>
            <w:vAlign w:val="center"/>
          </w:tcPr>
          <w:p w14:paraId="20C49855" w14:textId="77777777" w:rsidR="00AB4AFC" w:rsidRPr="00887035" w:rsidRDefault="00AB4AFC" w:rsidP="000A593B">
            <w:pPr>
              <w:rPr>
                <w:rFonts w:eastAsia="Times New Roman"/>
                <w:b/>
                <w:bCs/>
                <w:color w:val="000000"/>
                <w:sz w:val="22"/>
                <w:szCs w:val="22"/>
              </w:rPr>
            </w:pPr>
            <w:r>
              <w:rPr>
                <w:rFonts w:eastAsiaTheme="minorEastAsia"/>
                <w:sz w:val="22"/>
                <w:szCs w:val="22"/>
                <w:lang w:val="kk-KZ"/>
              </w:rPr>
              <w:t>Замена антифриза</w:t>
            </w:r>
          </w:p>
        </w:tc>
        <w:tc>
          <w:tcPr>
            <w:tcW w:w="1419" w:type="dxa"/>
            <w:tcBorders>
              <w:top w:val="nil"/>
              <w:left w:val="nil"/>
              <w:bottom w:val="single" w:sz="4" w:space="0" w:color="auto"/>
              <w:right w:val="single" w:sz="4" w:space="0" w:color="auto"/>
            </w:tcBorders>
            <w:noWrap/>
            <w:vAlign w:val="center"/>
          </w:tcPr>
          <w:p w14:paraId="3114B578" w14:textId="77777777" w:rsidR="00AB4AFC" w:rsidRPr="00887035" w:rsidRDefault="00AB4AFC" w:rsidP="000A593B">
            <w:pPr>
              <w:jc w:val="center"/>
              <w:rPr>
                <w:rFonts w:eastAsia="Times New Roman"/>
                <w:color w:val="000000"/>
                <w:sz w:val="22"/>
                <w:szCs w:val="22"/>
              </w:rPr>
            </w:pPr>
            <w:r w:rsidRPr="00887035">
              <w:rPr>
                <w:rFonts w:eastAsia="Times New Roman"/>
                <w:color w:val="000000"/>
                <w:sz w:val="22"/>
                <w:szCs w:val="22"/>
              </w:rPr>
              <w:t>работа/товар</w:t>
            </w:r>
          </w:p>
        </w:tc>
        <w:tc>
          <w:tcPr>
            <w:tcW w:w="850" w:type="dxa"/>
            <w:tcBorders>
              <w:top w:val="nil"/>
              <w:left w:val="nil"/>
              <w:bottom w:val="single" w:sz="4" w:space="0" w:color="auto"/>
              <w:right w:val="single" w:sz="4" w:space="0" w:color="auto"/>
            </w:tcBorders>
            <w:vAlign w:val="center"/>
          </w:tcPr>
          <w:p w14:paraId="0282861A" w14:textId="77777777" w:rsidR="00AB4AFC" w:rsidRDefault="00AB4AFC" w:rsidP="000A593B">
            <w:pPr>
              <w:jc w:val="center"/>
              <w:rPr>
                <w:rFonts w:eastAsia="Times New Roman"/>
                <w:sz w:val="22"/>
                <w:szCs w:val="22"/>
                <w:lang w:val="kk-KZ"/>
              </w:rPr>
            </w:pPr>
            <w:r>
              <w:rPr>
                <w:rFonts w:eastAsia="Times New Roman"/>
                <w:sz w:val="22"/>
                <w:szCs w:val="22"/>
                <w:lang w:val="kk-KZ"/>
              </w:rPr>
              <w:t>1</w:t>
            </w:r>
          </w:p>
        </w:tc>
        <w:tc>
          <w:tcPr>
            <w:tcW w:w="1158" w:type="dxa"/>
            <w:tcBorders>
              <w:top w:val="nil"/>
              <w:left w:val="nil"/>
              <w:bottom w:val="single" w:sz="4" w:space="0" w:color="auto"/>
              <w:right w:val="single" w:sz="4" w:space="0" w:color="auto"/>
            </w:tcBorders>
            <w:vAlign w:val="center"/>
          </w:tcPr>
          <w:p w14:paraId="645F4E30" w14:textId="77777777" w:rsidR="00AB4AFC" w:rsidRPr="00887035" w:rsidRDefault="00AB4AFC" w:rsidP="000A593B">
            <w:pPr>
              <w:jc w:val="center"/>
              <w:rPr>
                <w:rFonts w:eastAsia="Times New Roman"/>
                <w:sz w:val="22"/>
                <w:szCs w:val="22"/>
              </w:rPr>
            </w:pPr>
          </w:p>
        </w:tc>
        <w:tc>
          <w:tcPr>
            <w:tcW w:w="912" w:type="dxa"/>
            <w:tcBorders>
              <w:top w:val="nil"/>
              <w:left w:val="nil"/>
              <w:bottom w:val="single" w:sz="4" w:space="0" w:color="auto"/>
              <w:right w:val="single" w:sz="4" w:space="0" w:color="auto"/>
            </w:tcBorders>
            <w:vAlign w:val="center"/>
          </w:tcPr>
          <w:p w14:paraId="374770DD" w14:textId="77777777" w:rsidR="00AB4AFC" w:rsidRPr="00887035" w:rsidRDefault="00AB4AFC" w:rsidP="000A593B">
            <w:pPr>
              <w:rPr>
                <w:rFonts w:eastAsia="Times New Roman"/>
                <w:color w:val="000000"/>
                <w:sz w:val="22"/>
                <w:szCs w:val="22"/>
              </w:rPr>
            </w:pPr>
          </w:p>
        </w:tc>
      </w:tr>
      <w:tr w:rsidR="00AB4AFC" w:rsidRPr="00887035" w14:paraId="1A7D1DAB" w14:textId="77777777" w:rsidTr="000A593B">
        <w:trPr>
          <w:trHeight w:val="270"/>
        </w:trPr>
        <w:tc>
          <w:tcPr>
            <w:tcW w:w="438" w:type="dxa"/>
            <w:tcBorders>
              <w:top w:val="nil"/>
              <w:left w:val="single" w:sz="4" w:space="0" w:color="auto"/>
              <w:bottom w:val="single" w:sz="4" w:space="0" w:color="auto"/>
              <w:right w:val="single" w:sz="4" w:space="0" w:color="auto"/>
            </w:tcBorders>
            <w:vAlign w:val="center"/>
          </w:tcPr>
          <w:p w14:paraId="0352DA2E" w14:textId="77777777" w:rsidR="00AB4AFC" w:rsidRDefault="00AB4AFC" w:rsidP="000A593B">
            <w:pPr>
              <w:jc w:val="center"/>
              <w:rPr>
                <w:rFonts w:eastAsia="Times New Roman"/>
                <w:color w:val="000000"/>
                <w:sz w:val="22"/>
                <w:szCs w:val="22"/>
                <w:lang w:val="kk-KZ"/>
              </w:rPr>
            </w:pPr>
            <w:r>
              <w:rPr>
                <w:rFonts w:eastAsia="Times New Roman"/>
                <w:color w:val="000000"/>
                <w:sz w:val="22"/>
                <w:szCs w:val="22"/>
                <w:lang w:val="kk-KZ"/>
              </w:rPr>
              <w:t>2</w:t>
            </w:r>
          </w:p>
        </w:tc>
        <w:tc>
          <w:tcPr>
            <w:tcW w:w="5015" w:type="dxa"/>
            <w:tcBorders>
              <w:top w:val="nil"/>
              <w:left w:val="nil"/>
              <w:bottom w:val="single" w:sz="4" w:space="0" w:color="auto"/>
              <w:right w:val="single" w:sz="4" w:space="0" w:color="auto"/>
            </w:tcBorders>
            <w:noWrap/>
            <w:vAlign w:val="center"/>
          </w:tcPr>
          <w:p w14:paraId="1C88C099" w14:textId="77777777" w:rsidR="00AB4AFC" w:rsidRDefault="00AB4AFC" w:rsidP="000A593B">
            <w:pPr>
              <w:rPr>
                <w:rFonts w:eastAsiaTheme="minorEastAsia"/>
                <w:sz w:val="22"/>
                <w:szCs w:val="22"/>
                <w:lang w:val="kk-KZ"/>
              </w:rPr>
            </w:pPr>
            <w:r>
              <w:rPr>
                <w:rFonts w:eastAsiaTheme="minorEastAsia"/>
                <w:sz w:val="22"/>
                <w:szCs w:val="22"/>
                <w:lang w:val="kk-KZ"/>
              </w:rPr>
              <w:t>Замена тормозных колодок (задние и передние)</w:t>
            </w:r>
          </w:p>
        </w:tc>
        <w:tc>
          <w:tcPr>
            <w:tcW w:w="1419" w:type="dxa"/>
            <w:tcBorders>
              <w:top w:val="nil"/>
              <w:left w:val="nil"/>
              <w:bottom w:val="single" w:sz="4" w:space="0" w:color="auto"/>
              <w:right w:val="single" w:sz="4" w:space="0" w:color="auto"/>
            </w:tcBorders>
            <w:noWrap/>
            <w:vAlign w:val="center"/>
          </w:tcPr>
          <w:p w14:paraId="455175AA" w14:textId="77777777" w:rsidR="00AB4AFC" w:rsidRPr="00887035" w:rsidRDefault="00AB4AFC" w:rsidP="000A593B">
            <w:pPr>
              <w:jc w:val="center"/>
              <w:rPr>
                <w:rFonts w:eastAsia="Times New Roman"/>
                <w:color w:val="000000"/>
                <w:sz w:val="22"/>
                <w:szCs w:val="22"/>
              </w:rPr>
            </w:pPr>
            <w:r w:rsidRPr="00887035">
              <w:rPr>
                <w:rFonts w:eastAsia="Times New Roman"/>
                <w:color w:val="000000"/>
                <w:sz w:val="22"/>
                <w:szCs w:val="22"/>
              </w:rPr>
              <w:t>работа/товар</w:t>
            </w:r>
          </w:p>
        </w:tc>
        <w:tc>
          <w:tcPr>
            <w:tcW w:w="850" w:type="dxa"/>
            <w:tcBorders>
              <w:top w:val="nil"/>
              <w:left w:val="nil"/>
              <w:bottom w:val="single" w:sz="4" w:space="0" w:color="auto"/>
              <w:right w:val="single" w:sz="4" w:space="0" w:color="auto"/>
            </w:tcBorders>
            <w:vAlign w:val="center"/>
          </w:tcPr>
          <w:p w14:paraId="611BE18F" w14:textId="77777777" w:rsidR="00AB4AFC" w:rsidRDefault="00AB4AFC" w:rsidP="000A593B">
            <w:pPr>
              <w:jc w:val="center"/>
              <w:rPr>
                <w:rFonts w:eastAsia="Times New Roman"/>
                <w:sz w:val="22"/>
                <w:szCs w:val="22"/>
                <w:lang w:val="kk-KZ"/>
              </w:rPr>
            </w:pPr>
            <w:r>
              <w:rPr>
                <w:rFonts w:eastAsia="Times New Roman"/>
                <w:sz w:val="22"/>
                <w:szCs w:val="22"/>
                <w:lang w:val="kk-KZ"/>
              </w:rPr>
              <w:t>1</w:t>
            </w:r>
          </w:p>
        </w:tc>
        <w:tc>
          <w:tcPr>
            <w:tcW w:w="1158" w:type="dxa"/>
            <w:tcBorders>
              <w:top w:val="nil"/>
              <w:left w:val="nil"/>
              <w:bottom w:val="single" w:sz="4" w:space="0" w:color="auto"/>
              <w:right w:val="single" w:sz="4" w:space="0" w:color="auto"/>
            </w:tcBorders>
            <w:vAlign w:val="center"/>
          </w:tcPr>
          <w:p w14:paraId="05A90CE2" w14:textId="77777777" w:rsidR="00AB4AFC" w:rsidRPr="00887035" w:rsidRDefault="00AB4AFC" w:rsidP="000A593B">
            <w:pPr>
              <w:jc w:val="center"/>
              <w:rPr>
                <w:rFonts w:eastAsia="Times New Roman"/>
                <w:sz w:val="22"/>
                <w:szCs w:val="22"/>
              </w:rPr>
            </w:pPr>
          </w:p>
        </w:tc>
        <w:tc>
          <w:tcPr>
            <w:tcW w:w="912" w:type="dxa"/>
            <w:tcBorders>
              <w:top w:val="nil"/>
              <w:left w:val="nil"/>
              <w:bottom w:val="single" w:sz="4" w:space="0" w:color="auto"/>
              <w:right w:val="single" w:sz="4" w:space="0" w:color="auto"/>
            </w:tcBorders>
            <w:vAlign w:val="center"/>
          </w:tcPr>
          <w:p w14:paraId="415FFD16" w14:textId="77777777" w:rsidR="00AB4AFC" w:rsidRPr="00887035" w:rsidRDefault="00AB4AFC" w:rsidP="000A593B">
            <w:pPr>
              <w:rPr>
                <w:rFonts w:eastAsia="Times New Roman"/>
                <w:color w:val="000000"/>
                <w:sz w:val="22"/>
                <w:szCs w:val="22"/>
              </w:rPr>
            </w:pPr>
          </w:p>
        </w:tc>
      </w:tr>
      <w:tr w:rsidR="00AB4AFC" w:rsidRPr="00887035" w14:paraId="3A043ECD" w14:textId="77777777" w:rsidTr="000A593B">
        <w:trPr>
          <w:trHeight w:val="270"/>
        </w:trPr>
        <w:tc>
          <w:tcPr>
            <w:tcW w:w="438" w:type="dxa"/>
            <w:tcBorders>
              <w:top w:val="nil"/>
              <w:left w:val="single" w:sz="4" w:space="0" w:color="auto"/>
              <w:bottom w:val="single" w:sz="4" w:space="0" w:color="auto"/>
              <w:right w:val="single" w:sz="4" w:space="0" w:color="auto"/>
            </w:tcBorders>
            <w:vAlign w:val="center"/>
          </w:tcPr>
          <w:p w14:paraId="4CE7F972" w14:textId="77777777" w:rsidR="00AB4AFC" w:rsidRDefault="00AB4AFC" w:rsidP="000A593B">
            <w:pPr>
              <w:jc w:val="center"/>
              <w:rPr>
                <w:rFonts w:eastAsia="Times New Roman"/>
                <w:color w:val="000000"/>
                <w:sz w:val="22"/>
                <w:szCs w:val="22"/>
                <w:lang w:val="kk-KZ"/>
              </w:rPr>
            </w:pPr>
            <w:r>
              <w:rPr>
                <w:rFonts w:eastAsia="Times New Roman"/>
                <w:color w:val="000000"/>
                <w:sz w:val="22"/>
                <w:szCs w:val="22"/>
                <w:lang w:val="kk-KZ"/>
              </w:rPr>
              <w:t>3</w:t>
            </w:r>
          </w:p>
        </w:tc>
        <w:tc>
          <w:tcPr>
            <w:tcW w:w="5015" w:type="dxa"/>
            <w:tcBorders>
              <w:top w:val="nil"/>
              <w:left w:val="nil"/>
              <w:bottom w:val="single" w:sz="4" w:space="0" w:color="auto"/>
              <w:right w:val="single" w:sz="4" w:space="0" w:color="auto"/>
            </w:tcBorders>
            <w:noWrap/>
            <w:vAlign w:val="center"/>
          </w:tcPr>
          <w:p w14:paraId="7A595976" w14:textId="77777777" w:rsidR="00AB4AFC" w:rsidRPr="00887035" w:rsidRDefault="00AB4AFC" w:rsidP="000A593B">
            <w:pPr>
              <w:rPr>
                <w:rFonts w:eastAsiaTheme="minorEastAsia"/>
                <w:sz w:val="22"/>
                <w:szCs w:val="22"/>
                <w:lang w:val="kk-KZ"/>
              </w:rPr>
            </w:pPr>
            <w:r w:rsidRPr="00887035">
              <w:rPr>
                <w:rFonts w:eastAsiaTheme="minorEastAsia"/>
                <w:sz w:val="22"/>
                <w:szCs w:val="22"/>
                <w:lang w:val="kk-KZ"/>
              </w:rPr>
              <w:t xml:space="preserve">Замена масло в ДВС с учетом масла </w:t>
            </w:r>
            <w:r>
              <w:rPr>
                <w:rFonts w:eastAsiaTheme="minorEastAsia"/>
                <w:sz w:val="22"/>
                <w:szCs w:val="22"/>
                <w:lang w:val="kk-KZ"/>
              </w:rPr>
              <w:t>(5 л),</w:t>
            </w:r>
            <w:r w:rsidRPr="00887035">
              <w:rPr>
                <w:rFonts w:eastAsiaTheme="minorEastAsia"/>
                <w:sz w:val="22"/>
                <w:szCs w:val="22"/>
                <w:lang w:val="kk-KZ"/>
              </w:rPr>
              <w:t xml:space="preserve"> маслянного</w:t>
            </w:r>
            <w:r>
              <w:rPr>
                <w:rFonts w:eastAsiaTheme="minorEastAsia"/>
                <w:sz w:val="22"/>
                <w:szCs w:val="22"/>
                <w:lang w:val="kk-KZ"/>
              </w:rPr>
              <w:t>, воздушного и салонного</w:t>
            </w:r>
            <w:r w:rsidRPr="00887035">
              <w:rPr>
                <w:rFonts w:eastAsiaTheme="minorEastAsia"/>
                <w:sz w:val="22"/>
                <w:szCs w:val="22"/>
                <w:lang w:val="kk-KZ"/>
              </w:rPr>
              <w:t xml:space="preserve"> фильтра</w:t>
            </w:r>
          </w:p>
        </w:tc>
        <w:tc>
          <w:tcPr>
            <w:tcW w:w="1419" w:type="dxa"/>
            <w:tcBorders>
              <w:top w:val="nil"/>
              <w:left w:val="nil"/>
              <w:bottom w:val="single" w:sz="4" w:space="0" w:color="auto"/>
              <w:right w:val="single" w:sz="4" w:space="0" w:color="auto"/>
            </w:tcBorders>
            <w:noWrap/>
            <w:vAlign w:val="center"/>
          </w:tcPr>
          <w:p w14:paraId="50C9F5E8" w14:textId="77777777" w:rsidR="00AB4AFC" w:rsidRPr="00887035" w:rsidRDefault="00AB4AFC" w:rsidP="000A593B">
            <w:pPr>
              <w:jc w:val="center"/>
              <w:rPr>
                <w:rFonts w:eastAsia="Times New Roman"/>
                <w:color w:val="000000"/>
                <w:sz w:val="22"/>
                <w:szCs w:val="22"/>
              </w:rPr>
            </w:pPr>
            <w:r w:rsidRPr="00887035">
              <w:rPr>
                <w:rFonts w:eastAsia="Times New Roman"/>
                <w:color w:val="000000"/>
                <w:sz w:val="22"/>
                <w:szCs w:val="22"/>
              </w:rPr>
              <w:t>работа/товар</w:t>
            </w:r>
          </w:p>
        </w:tc>
        <w:tc>
          <w:tcPr>
            <w:tcW w:w="850" w:type="dxa"/>
            <w:tcBorders>
              <w:top w:val="nil"/>
              <w:left w:val="nil"/>
              <w:bottom w:val="single" w:sz="4" w:space="0" w:color="auto"/>
              <w:right w:val="single" w:sz="4" w:space="0" w:color="auto"/>
            </w:tcBorders>
            <w:vAlign w:val="center"/>
          </w:tcPr>
          <w:p w14:paraId="6EEBB0CD" w14:textId="77777777" w:rsidR="00AB4AFC" w:rsidRDefault="00AB4AFC" w:rsidP="000A593B">
            <w:pPr>
              <w:jc w:val="center"/>
              <w:rPr>
                <w:rFonts w:eastAsia="Times New Roman"/>
                <w:sz w:val="22"/>
                <w:szCs w:val="22"/>
                <w:lang w:val="kk-KZ"/>
              </w:rPr>
            </w:pPr>
            <w:r>
              <w:rPr>
                <w:rFonts w:eastAsia="Times New Roman"/>
                <w:sz w:val="22"/>
                <w:szCs w:val="22"/>
                <w:lang w:val="kk-KZ"/>
              </w:rPr>
              <w:t>1</w:t>
            </w:r>
          </w:p>
        </w:tc>
        <w:tc>
          <w:tcPr>
            <w:tcW w:w="1158" w:type="dxa"/>
            <w:tcBorders>
              <w:top w:val="nil"/>
              <w:left w:val="nil"/>
              <w:bottom w:val="single" w:sz="4" w:space="0" w:color="auto"/>
              <w:right w:val="single" w:sz="4" w:space="0" w:color="auto"/>
            </w:tcBorders>
            <w:vAlign w:val="center"/>
          </w:tcPr>
          <w:p w14:paraId="62EA9B69" w14:textId="77777777" w:rsidR="00AB4AFC" w:rsidRPr="00887035" w:rsidRDefault="00AB4AFC" w:rsidP="000A593B">
            <w:pPr>
              <w:jc w:val="center"/>
              <w:rPr>
                <w:rFonts w:eastAsia="Times New Roman"/>
                <w:sz w:val="22"/>
                <w:szCs w:val="22"/>
              </w:rPr>
            </w:pPr>
          </w:p>
        </w:tc>
        <w:tc>
          <w:tcPr>
            <w:tcW w:w="912" w:type="dxa"/>
            <w:tcBorders>
              <w:top w:val="nil"/>
              <w:left w:val="nil"/>
              <w:bottom w:val="single" w:sz="4" w:space="0" w:color="auto"/>
              <w:right w:val="single" w:sz="4" w:space="0" w:color="auto"/>
            </w:tcBorders>
            <w:vAlign w:val="center"/>
          </w:tcPr>
          <w:p w14:paraId="5D58FD8F" w14:textId="77777777" w:rsidR="00AB4AFC" w:rsidRPr="00887035" w:rsidRDefault="00AB4AFC" w:rsidP="000A593B">
            <w:pPr>
              <w:rPr>
                <w:rFonts w:eastAsia="Times New Roman"/>
                <w:color w:val="000000"/>
                <w:sz w:val="22"/>
                <w:szCs w:val="22"/>
              </w:rPr>
            </w:pPr>
          </w:p>
        </w:tc>
      </w:tr>
      <w:tr w:rsidR="00AB4AFC" w:rsidRPr="00887035" w14:paraId="7ACCB48A" w14:textId="77777777" w:rsidTr="000A593B">
        <w:trPr>
          <w:trHeight w:val="270"/>
        </w:trPr>
        <w:tc>
          <w:tcPr>
            <w:tcW w:w="438" w:type="dxa"/>
            <w:tcBorders>
              <w:top w:val="nil"/>
              <w:left w:val="single" w:sz="4" w:space="0" w:color="auto"/>
              <w:bottom w:val="single" w:sz="4" w:space="0" w:color="auto"/>
              <w:right w:val="single" w:sz="4" w:space="0" w:color="auto"/>
            </w:tcBorders>
            <w:vAlign w:val="center"/>
          </w:tcPr>
          <w:p w14:paraId="4FEA0EDF" w14:textId="77777777" w:rsidR="00AB4AFC" w:rsidRDefault="00AB4AFC" w:rsidP="000A593B">
            <w:pPr>
              <w:jc w:val="center"/>
              <w:rPr>
                <w:rFonts w:eastAsia="Times New Roman"/>
                <w:color w:val="000000"/>
                <w:sz w:val="22"/>
                <w:szCs w:val="22"/>
                <w:lang w:val="kk-KZ"/>
              </w:rPr>
            </w:pPr>
            <w:r>
              <w:rPr>
                <w:rFonts w:eastAsia="Times New Roman"/>
                <w:b/>
                <w:bCs/>
                <w:color w:val="000000"/>
                <w:sz w:val="22"/>
                <w:szCs w:val="22"/>
                <w:lang w:val="kk-KZ"/>
              </w:rPr>
              <w:t>3</w:t>
            </w:r>
          </w:p>
        </w:tc>
        <w:tc>
          <w:tcPr>
            <w:tcW w:w="5015" w:type="dxa"/>
            <w:tcBorders>
              <w:top w:val="nil"/>
              <w:left w:val="nil"/>
              <w:bottom w:val="single" w:sz="4" w:space="0" w:color="auto"/>
              <w:right w:val="single" w:sz="4" w:space="0" w:color="auto"/>
            </w:tcBorders>
            <w:noWrap/>
            <w:vAlign w:val="center"/>
          </w:tcPr>
          <w:p w14:paraId="61495707" w14:textId="77777777" w:rsidR="00AB4AFC" w:rsidRPr="00663632" w:rsidRDefault="00AB4AFC" w:rsidP="000A593B">
            <w:pPr>
              <w:rPr>
                <w:rFonts w:eastAsiaTheme="minorEastAsia"/>
                <w:sz w:val="22"/>
                <w:szCs w:val="22"/>
                <w:lang w:val="kk-KZ"/>
              </w:rPr>
            </w:pPr>
            <w:r w:rsidRPr="00887035">
              <w:rPr>
                <w:rFonts w:eastAsia="Times New Roman"/>
                <w:b/>
                <w:bCs/>
                <w:color w:val="000000"/>
                <w:sz w:val="22"/>
                <w:szCs w:val="22"/>
              </w:rPr>
              <w:t>на</w:t>
            </w:r>
            <w:r w:rsidRPr="00663632">
              <w:rPr>
                <w:rFonts w:eastAsia="Times New Roman"/>
                <w:b/>
                <w:bCs/>
                <w:color w:val="000000"/>
                <w:sz w:val="22"/>
                <w:szCs w:val="22"/>
              </w:rPr>
              <w:t xml:space="preserve"> </w:t>
            </w:r>
            <w:r w:rsidRPr="00887035">
              <w:rPr>
                <w:rFonts w:eastAsia="Times New Roman"/>
                <w:b/>
                <w:bCs/>
                <w:color w:val="000000"/>
                <w:sz w:val="22"/>
                <w:szCs w:val="22"/>
              </w:rPr>
              <w:t>а</w:t>
            </w:r>
            <w:r w:rsidRPr="00663632">
              <w:rPr>
                <w:rFonts w:eastAsia="Times New Roman"/>
                <w:b/>
                <w:bCs/>
                <w:color w:val="000000"/>
                <w:sz w:val="22"/>
                <w:szCs w:val="22"/>
              </w:rPr>
              <w:t>/</w:t>
            </w:r>
            <w:r w:rsidRPr="000700C7">
              <w:rPr>
                <w:rFonts w:eastAsia="Times New Roman"/>
                <w:b/>
                <w:bCs/>
                <w:color w:val="000000"/>
                <w:sz w:val="22"/>
                <w:szCs w:val="22"/>
              </w:rPr>
              <w:t>м</w:t>
            </w:r>
            <w:r w:rsidRPr="00663632">
              <w:rPr>
                <w:rFonts w:eastAsia="Times New Roman"/>
                <w:b/>
                <w:bCs/>
                <w:color w:val="000000"/>
                <w:sz w:val="22"/>
                <w:szCs w:val="22"/>
              </w:rPr>
              <w:t xml:space="preserve">  </w:t>
            </w:r>
            <w:r w:rsidRPr="000700C7">
              <w:rPr>
                <w:rFonts w:eastAsia="Times New Roman"/>
                <w:b/>
                <w:color w:val="000000" w:themeColor="text1"/>
                <w:sz w:val="22"/>
                <w:szCs w:val="22"/>
              </w:rPr>
              <w:t xml:space="preserve">Toyota </w:t>
            </w:r>
            <w:r>
              <w:rPr>
                <w:rFonts w:eastAsia="Times New Roman"/>
                <w:b/>
                <w:color w:val="000000" w:themeColor="text1"/>
                <w:sz w:val="22"/>
                <w:szCs w:val="22"/>
                <w:lang w:val="en-US"/>
              </w:rPr>
              <w:t>Hiace</w:t>
            </w:r>
          </w:p>
        </w:tc>
        <w:tc>
          <w:tcPr>
            <w:tcW w:w="1419" w:type="dxa"/>
            <w:tcBorders>
              <w:top w:val="nil"/>
              <w:left w:val="nil"/>
              <w:bottom w:val="single" w:sz="4" w:space="0" w:color="auto"/>
              <w:right w:val="single" w:sz="4" w:space="0" w:color="auto"/>
            </w:tcBorders>
            <w:noWrap/>
            <w:vAlign w:val="center"/>
          </w:tcPr>
          <w:p w14:paraId="559C9576" w14:textId="77777777" w:rsidR="00AB4AFC" w:rsidRPr="00887035" w:rsidRDefault="00AB4AFC" w:rsidP="000A593B">
            <w:pPr>
              <w:jc w:val="center"/>
              <w:rPr>
                <w:rFonts w:eastAsia="Times New Roman"/>
                <w:color w:val="000000"/>
                <w:sz w:val="22"/>
                <w:szCs w:val="22"/>
              </w:rPr>
            </w:pPr>
          </w:p>
        </w:tc>
        <w:tc>
          <w:tcPr>
            <w:tcW w:w="850" w:type="dxa"/>
            <w:tcBorders>
              <w:top w:val="nil"/>
              <w:left w:val="nil"/>
              <w:bottom w:val="single" w:sz="4" w:space="0" w:color="auto"/>
              <w:right w:val="single" w:sz="4" w:space="0" w:color="auto"/>
            </w:tcBorders>
            <w:vAlign w:val="center"/>
          </w:tcPr>
          <w:p w14:paraId="731EBB9C" w14:textId="77777777" w:rsidR="00AB4AFC" w:rsidRDefault="00AB4AFC" w:rsidP="000A593B">
            <w:pPr>
              <w:jc w:val="center"/>
              <w:rPr>
                <w:rFonts w:eastAsia="Times New Roman"/>
                <w:sz w:val="22"/>
                <w:szCs w:val="22"/>
                <w:lang w:val="kk-KZ"/>
              </w:rPr>
            </w:pPr>
          </w:p>
        </w:tc>
        <w:tc>
          <w:tcPr>
            <w:tcW w:w="1158" w:type="dxa"/>
            <w:tcBorders>
              <w:top w:val="nil"/>
              <w:left w:val="nil"/>
              <w:bottom w:val="single" w:sz="4" w:space="0" w:color="auto"/>
              <w:right w:val="single" w:sz="4" w:space="0" w:color="auto"/>
            </w:tcBorders>
            <w:vAlign w:val="center"/>
          </w:tcPr>
          <w:p w14:paraId="7D105783" w14:textId="77777777" w:rsidR="00AB4AFC" w:rsidRPr="00887035" w:rsidRDefault="00AB4AFC" w:rsidP="000A593B">
            <w:pPr>
              <w:jc w:val="center"/>
              <w:rPr>
                <w:rFonts w:eastAsia="Times New Roman"/>
                <w:sz w:val="22"/>
                <w:szCs w:val="22"/>
              </w:rPr>
            </w:pPr>
          </w:p>
        </w:tc>
        <w:tc>
          <w:tcPr>
            <w:tcW w:w="912" w:type="dxa"/>
            <w:tcBorders>
              <w:top w:val="nil"/>
              <w:left w:val="nil"/>
              <w:bottom w:val="single" w:sz="4" w:space="0" w:color="auto"/>
              <w:right w:val="single" w:sz="4" w:space="0" w:color="auto"/>
            </w:tcBorders>
            <w:vAlign w:val="center"/>
          </w:tcPr>
          <w:p w14:paraId="76FA48ED" w14:textId="77777777" w:rsidR="00AB4AFC" w:rsidRPr="00887035" w:rsidRDefault="00AB4AFC" w:rsidP="000A593B">
            <w:pPr>
              <w:rPr>
                <w:rFonts w:eastAsia="Times New Roman"/>
                <w:color w:val="000000"/>
                <w:sz w:val="22"/>
                <w:szCs w:val="22"/>
              </w:rPr>
            </w:pPr>
          </w:p>
        </w:tc>
      </w:tr>
      <w:tr w:rsidR="00AB4AFC" w:rsidRPr="00887035" w14:paraId="15A32312" w14:textId="77777777" w:rsidTr="000A593B">
        <w:trPr>
          <w:trHeight w:val="270"/>
        </w:trPr>
        <w:tc>
          <w:tcPr>
            <w:tcW w:w="438" w:type="dxa"/>
            <w:tcBorders>
              <w:top w:val="nil"/>
              <w:left w:val="single" w:sz="4" w:space="0" w:color="auto"/>
              <w:bottom w:val="single" w:sz="4" w:space="0" w:color="auto"/>
              <w:right w:val="single" w:sz="4" w:space="0" w:color="auto"/>
            </w:tcBorders>
            <w:vAlign w:val="center"/>
          </w:tcPr>
          <w:p w14:paraId="1A37097F" w14:textId="77777777" w:rsidR="00AB4AFC" w:rsidRDefault="00AB4AFC" w:rsidP="000A593B">
            <w:pPr>
              <w:jc w:val="center"/>
              <w:rPr>
                <w:rFonts w:eastAsia="Times New Roman"/>
                <w:color w:val="000000"/>
                <w:sz w:val="22"/>
                <w:szCs w:val="22"/>
                <w:lang w:val="kk-KZ"/>
              </w:rPr>
            </w:pPr>
            <w:r>
              <w:rPr>
                <w:rFonts w:eastAsia="Times New Roman"/>
                <w:color w:val="000000"/>
                <w:sz w:val="22"/>
                <w:szCs w:val="22"/>
                <w:lang w:val="kk-KZ"/>
              </w:rPr>
              <w:t>1</w:t>
            </w:r>
          </w:p>
        </w:tc>
        <w:tc>
          <w:tcPr>
            <w:tcW w:w="5015" w:type="dxa"/>
            <w:tcBorders>
              <w:top w:val="nil"/>
              <w:left w:val="nil"/>
              <w:bottom w:val="single" w:sz="4" w:space="0" w:color="auto"/>
              <w:right w:val="single" w:sz="4" w:space="0" w:color="auto"/>
            </w:tcBorders>
            <w:noWrap/>
            <w:vAlign w:val="center"/>
          </w:tcPr>
          <w:p w14:paraId="4C740E40" w14:textId="77777777" w:rsidR="00AB4AFC" w:rsidRPr="00887035" w:rsidRDefault="00AB4AFC" w:rsidP="000A593B">
            <w:pPr>
              <w:rPr>
                <w:rFonts w:eastAsiaTheme="minorEastAsia"/>
                <w:sz w:val="22"/>
                <w:szCs w:val="22"/>
                <w:lang w:val="kk-KZ"/>
              </w:rPr>
            </w:pPr>
            <w:r w:rsidRPr="00887035">
              <w:rPr>
                <w:rFonts w:eastAsiaTheme="minorEastAsia"/>
                <w:sz w:val="22"/>
                <w:szCs w:val="22"/>
                <w:lang w:val="kk-KZ"/>
              </w:rPr>
              <w:t xml:space="preserve">Замена масло в ДВС с учетом масла </w:t>
            </w:r>
            <w:r>
              <w:rPr>
                <w:rFonts w:eastAsiaTheme="minorEastAsia"/>
                <w:sz w:val="22"/>
                <w:szCs w:val="22"/>
                <w:lang w:val="kk-KZ"/>
              </w:rPr>
              <w:t>(7 л),</w:t>
            </w:r>
            <w:r w:rsidRPr="00887035">
              <w:rPr>
                <w:rFonts w:eastAsiaTheme="minorEastAsia"/>
                <w:sz w:val="22"/>
                <w:szCs w:val="22"/>
                <w:lang w:val="kk-KZ"/>
              </w:rPr>
              <w:t xml:space="preserve"> маслянного</w:t>
            </w:r>
            <w:r>
              <w:rPr>
                <w:rFonts w:eastAsiaTheme="minorEastAsia"/>
                <w:sz w:val="22"/>
                <w:szCs w:val="22"/>
                <w:lang w:val="kk-KZ"/>
              </w:rPr>
              <w:t>, воздушного и салонного</w:t>
            </w:r>
            <w:r w:rsidRPr="00887035">
              <w:rPr>
                <w:rFonts w:eastAsiaTheme="minorEastAsia"/>
                <w:sz w:val="22"/>
                <w:szCs w:val="22"/>
                <w:lang w:val="kk-KZ"/>
              </w:rPr>
              <w:t xml:space="preserve"> фильтра</w:t>
            </w:r>
          </w:p>
        </w:tc>
        <w:tc>
          <w:tcPr>
            <w:tcW w:w="1419" w:type="dxa"/>
            <w:tcBorders>
              <w:top w:val="nil"/>
              <w:left w:val="nil"/>
              <w:bottom w:val="single" w:sz="4" w:space="0" w:color="auto"/>
              <w:right w:val="single" w:sz="4" w:space="0" w:color="auto"/>
            </w:tcBorders>
            <w:noWrap/>
            <w:vAlign w:val="center"/>
          </w:tcPr>
          <w:p w14:paraId="1B53812C" w14:textId="77777777" w:rsidR="00AB4AFC" w:rsidRPr="00887035" w:rsidRDefault="00AB4AFC" w:rsidP="000A593B">
            <w:pPr>
              <w:jc w:val="center"/>
              <w:rPr>
                <w:rFonts w:eastAsia="Times New Roman"/>
                <w:color w:val="000000"/>
                <w:sz w:val="22"/>
                <w:szCs w:val="22"/>
              </w:rPr>
            </w:pPr>
            <w:r w:rsidRPr="00887035">
              <w:rPr>
                <w:rFonts w:eastAsia="Times New Roman"/>
                <w:color w:val="000000"/>
                <w:sz w:val="22"/>
                <w:szCs w:val="22"/>
              </w:rPr>
              <w:t>работа/товар</w:t>
            </w:r>
          </w:p>
        </w:tc>
        <w:tc>
          <w:tcPr>
            <w:tcW w:w="850" w:type="dxa"/>
            <w:tcBorders>
              <w:top w:val="nil"/>
              <w:left w:val="nil"/>
              <w:bottom w:val="single" w:sz="4" w:space="0" w:color="auto"/>
              <w:right w:val="single" w:sz="4" w:space="0" w:color="auto"/>
            </w:tcBorders>
            <w:vAlign w:val="center"/>
          </w:tcPr>
          <w:p w14:paraId="6D8F393E" w14:textId="77777777" w:rsidR="00AB4AFC" w:rsidRDefault="00AB4AFC" w:rsidP="000A593B">
            <w:pPr>
              <w:jc w:val="center"/>
              <w:rPr>
                <w:rFonts w:eastAsia="Times New Roman"/>
                <w:sz w:val="22"/>
                <w:szCs w:val="22"/>
                <w:lang w:val="kk-KZ"/>
              </w:rPr>
            </w:pPr>
            <w:r>
              <w:rPr>
                <w:rFonts w:eastAsia="Times New Roman"/>
                <w:sz w:val="22"/>
                <w:szCs w:val="22"/>
                <w:lang w:val="kk-KZ"/>
              </w:rPr>
              <w:t>2</w:t>
            </w:r>
          </w:p>
        </w:tc>
        <w:tc>
          <w:tcPr>
            <w:tcW w:w="1158" w:type="dxa"/>
            <w:tcBorders>
              <w:top w:val="nil"/>
              <w:left w:val="nil"/>
              <w:bottom w:val="single" w:sz="4" w:space="0" w:color="auto"/>
              <w:right w:val="single" w:sz="4" w:space="0" w:color="auto"/>
            </w:tcBorders>
            <w:vAlign w:val="center"/>
          </w:tcPr>
          <w:p w14:paraId="2A93EB92" w14:textId="77777777" w:rsidR="00AB4AFC" w:rsidRPr="00887035" w:rsidRDefault="00AB4AFC" w:rsidP="000A593B">
            <w:pPr>
              <w:jc w:val="center"/>
              <w:rPr>
                <w:rFonts w:eastAsia="Times New Roman"/>
                <w:sz w:val="22"/>
                <w:szCs w:val="22"/>
              </w:rPr>
            </w:pPr>
          </w:p>
        </w:tc>
        <w:tc>
          <w:tcPr>
            <w:tcW w:w="912" w:type="dxa"/>
            <w:tcBorders>
              <w:top w:val="nil"/>
              <w:left w:val="nil"/>
              <w:bottom w:val="single" w:sz="4" w:space="0" w:color="auto"/>
              <w:right w:val="single" w:sz="4" w:space="0" w:color="auto"/>
            </w:tcBorders>
            <w:vAlign w:val="center"/>
          </w:tcPr>
          <w:p w14:paraId="07C1172F" w14:textId="77777777" w:rsidR="00AB4AFC" w:rsidRPr="00887035" w:rsidRDefault="00AB4AFC" w:rsidP="000A593B">
            <w:pPr>
              <w:rPr>
                <w:rFonts w:eastAsia="Times New Roman"/>
                <w:color w:val="000000"/>
                <w:sz w:val="22"/>
                <w:szCs w:val="22"/>
              </w:rPr>
            </w:pPr>
          </w:p>
        </w:tc>
      </w:tr>
      <w:tr w:rsidR="00AB4AFC" w:rsidRPr="00887035" w14:paraId="6A0765FC" w14:textId="77777777" w:rsidTr="000A593B">
        <w:trPr>
          <w:trHeight w:val="270"/>
        </w:trPr>
        <w:tc>
          <w:tcPr>
            <w:tcW w:w="438" w:type="dxa"/>
            <w:tcBorders>
              <w:top w:val="nil"/>
              <w:left w:val="single" w:sz="4" w:space="0" w:color="auto"/>
              <w:bottom w:val="single" w:sz="4" w:space="0" w:color="auto"/>
              <w:right w:val="single" w:sz="4" w:space="0" w:color="auto"/>
            </w:tcBorders>
            <w:vAlign w:val="center"/>
          </w:tcPr>
          <w:p w14:paraId="2E851779" w14:textId="77777777" w:rsidR="00AB4AFC" w:rsidRDefault="00AB4AFC" w:rsidP="000A593B">
            <w:pPr>
              <w:jc w:val="center"/>
              <w:rPr>
                <w:rFonts w:eastAsia="Times New Roman"/>
                <w:color w:val="000000"/>
                <w:sz w:val="22"/>
                <w:szCs w:val="22"/>
                <w:lang w:val="kk-KZ"/>
              </w:rPr>
            </w:pPr>
            <w:r>
              <w:rPr>
                <w:rFonts w:eastAsia="Times New Roman"/>
                <w:color w:val="000000"/>
                <w:sz w:val="22"/>
                <w:szCs w:val="22"/>
                <w:lang w:val="kk-KZ"/>
              </w:rPr>
              <w:t>2</w:t>
            </w:r>
          </w:p>
        </w:tc>
        <w:tc>
          <w:tcPr>
            <w:tcW w:w="5015" w:type="dxa"/>
            <w:tcBorders>
              <w:top w:val="nil"/>
              <w:left w:val="nil"/>
              <w:bottom w:val="single" w:sz="4" w:space="0" w:color="auto"/>
              <w:right w:val="single" w:sz="4" w:space="0" w:color="auto"/>
            </w:tcBorders>
            <w:noWrap/>
            <w:vAlign w:val="center"/>
          </w:tcPr>
          <w:p w14:paraId="42E23DB2" w14:textId="77777777" w:rsidR="00AB4AFC" w:rsidRPr="00887035" w:rsidRDefault="00AB4AFC" w:rsidP="000A593B">
            <w:pPr>
              <w:rPr>
                <w:rFonts w:eastAsiaTheme="minorEastAsia"/>
                <w:sz w:val="22"/>
                <w:szCs w:val="22"/>
                <w:lang w:val="kk-KZ"/>
              </w:rPr>
            </w:pPr>
            <w:r>
              <w:rPr>
                <w:rFonts w:eastAsiaTheme="minorEastAsia"/>
                <w:sz w:val="22"/>
                <w:szCs w:val="22"/>
                <w:lang w:val="kk-KZ"/>
              </w:rPr>
              <w:t>Замена антифриза</w:t>
            </w:r>
          </w:p>
        </w:tc>
        <w:tc>
          <w:tcPr>
            <w:tcW w:w="1419" w:type="dxa"/>
            <w:tcBorders>
              <w:top w:val="nil"/>
              <w:left w:val="nil"/>
              <w:bottom w:val="single" w:sz="4" w:space="0" w:color="auto"/>
              <w:right w:val="single" w:sz="4" w:space="0" w:color="auto"/>
            </w:tcBorders>
            <w:noWrap/>
            <w:vAlign w:val="center"/>
          </w:tcPr>
          <w:p w14:paraId="7C65AD1A" w14:textId="77777777" w:rsidR="00AB4AFC" w:rsidRPr="00887035" w:rsidRDefault="00AB4AFC" w:rsidP="000A593B">
            <w:pPr>
              <w:jc w:val="center"/>
              <w:rPr>
                <w:rFonts w:eastAsia="Times New Roman"/>
                <w:color w:val="000000"/>
                <w:sz w:val="22"/>
                <w:szCs w:val="22"/>
              </w:rPr>
            </w:pPr>
            <w:r w:rsidRPr="00887035">
              <w:rPr>
                <w:rFonts w:eastAsia="Times New Roman"/>
                <w:color w:val="000000"/>
                <w:sz w:val="22"/>
                <w:szCs w:val="22"/>
              </w:rPr>
              <w:t>работа/товар</w:t>
            </w:r>
          </w:p>
        </w:tc>
        <w:tc>
          <w:tcPr>
            <w:tcW w:w="850" w:type="dxa"/>
            <w:tcBorders>
              <w:top w:val="nil"/>
              <w:left w:val="nil"/>
              <w:bottom w:val="single" w:sz="4" w:space="0" w:color="auto"/>
              <w:right w:val="single" w:sz="4" w:space="0" w:color="auto"/>
            </w:tcBorders>
            <w:vAlign w:val="center"/>
          </w:tcPr>
          <w:p w14:paraId="63AEBDAC" w14:textId="77777777" w:rsidR="00AB4AFC" w:rsidRDefault="00AB4AFC" w:rsidP="000A593B">
            <w:pPr>
              <w:jc w:val="center"/>
              <w:rPr>
                <w:rFonts w:eastAsia="Times New Roman"/>
                <w:sz w:val="22"/>
                <w:szCs w:val="22"/>
                <w:lang w:val="kk-KZ"/>
              </w:rPr>
            </w:pPr>
            <w:r>
              <w:rPr>
                <w:rFonts w:eastAsia="Times New Roman"/>
                <w:sz w:val="22"/>
                <w:szCs w:val="22"/>
                <w:lang w:val="kk-KZ"/>
              </w:rPr>
              <w:t>2</w:t>
            </w:r>
          </w:p>
        </w:tc>
        <w:tc>
          <w:tcPr>
            <w:tcW w:w="1158" w:type="dxa"/>
            <w:tcBorders>
              <w:top w:val="nil"/>
              <w:left w:val="nil"/>
              <w:bottom w:val="single" w:sz="4" w:space="0" w:color="auto"/>
              <w:right w:val="single" w:sz="4" w:space="0" w:color="auto"/>
            </w:tcBorders>
            <w:vAlign w:val="center"/>
          </w:tcPr>
          <w:p w14:paraId="41AF59CF" w14:textId="77777777" w:rsidR="00AB4AFC" w:rsidRPr="00887035" w:rsidRDefault="00AB4AFC" w:rsidP="000A593B">
            <w:pPr>
              <w:jc w:val="center"/>
              <w:rPr>
                <w:rFonts w:eastAsia="Times New Roman"/>
                <w:sz w:val="22"/>
                <w:szCs w:val="22"/>
              </w:rPr>
            </w:pPr>
          </w:p>
        </w:tc>
        <w:tc>
          <w:tcPr>
            <w:tcW w:w="912" w:type="dxa"/>
            <w:tcBorders>
              <w:top w:val="nil"/>
              <w:left w:val="nil"/>
              <w:bottom w:val="single" w:sz="4" w:space="0" w:color="auto"/>
              <w:right w:val="single" w:sz="4" w:space="0" w:color="auto"/>
            </w:tcBorders>
            <w:vAlign w:val="center"/>
          </w:tcPr>
          <w:p w14:paraId="7F152A5E" w14:textId="77777777" w:rsidR="00AB4AFC" w:rsidRPr="00887035" w:rsidRDefault="00AB4AFC" w:rsidP="000A593B">
            <w:pPr>
              <w:rPr>
                <w:rFonts w:eastAsia="Times New Roman"/>
                <w:color w:val="000000"/>
                <w:sz w:val="22"/>
                <w:szCs w:val="22"/>
              </w:rPr>
            </w:pPr>
          </w:p>
        </w:tc>
      </w:tr>
      <w:tr w:rsidR="00AB4AFC" w:rsidRPr="00887035" w14:paraId="1C94B6BB" w14:textId="77777777" w:rsidTr="000A593B">
        <w:trPr>
          <w:trHeight w:val="255"/>
        </w:trPr>
        <w:tc>
          <w:tcPr>
            <w:tcW w:w="438" w:type="dxa"/>
            <w:tcBorders>
              <w:top w:val="nil"/>
              <w:left w:val="single" w:sz="4" w:space="0" w:color="auto"/>
              <w:bottom w:val="single" w:sz="4" w:space="0" w:color="auto"/>
              <w:right w:val="single" w:sz="4" w:space="0" w:color="auto"/>
            </w:tcBorders>
            <w:noWrap/>
            <w:vAlign w:val="center"/>
          </w:tcPr>
          <w:p w14:paraId="38E06EE8" w14:textId="77777777" w:rsidR="00AB4AFC" w:rsidRPr="00887035" w:rsidRDefault="00AB4AFC" w:rsidP="000A593B">
            <w:pPr>
              <w:rPr>
                <w:rFonts w:eastAsia="Times New Roman"/>
                <w:color w:val="000000"/>
                <w:sz w:val="22"/>
                <w:szCs w:val="22"/>
              </w:rPr>
            </w:pPr>
          </w:p>
        </w:tc>
        <w:tc>
          <w:tcPr>
            <w:tcW w:w="5015" w:type="dxa"/>
            <w:tcBorders>
              <w:top w:val="nil"/>
              <w:left w:val="nil"/>
              <w:bottom w:val="single" w:sz="4" w:space="0" w:color="auto"/>
              <w:right w:val="single" w:sz="4" w:space="0" w:color="auto"/>
            </w:tcBorders>
            <w:noWrap/>
            <w:vAlign w:val="center"/>
          </w:tcPr>
          <w:p w14:paraId="150B8583" w14:textId="77777777" w:rsidR="00AB4AFC" w:rsidRPr="00887035" w:rsidRDefault="00AB4AFC" w:rsidP="000A593B">
            <w:pPr>
              <w:rPr>
                <w:rFonts w:eastAsia="Times New Roman"/>
                <w:b/>
                <w:bCs/>
                <w:color w:val="000000"/>
                <w:sz w:val="22"/>
                <w:szCs w:val="22"/>
                <w:lang w:val="kk-KZ"/>
              </w:rPr>
            </w:pPr>
            <w:r w:rsidRPr="00887035">
              <w:rPr>
                <w:rFonts w:eastAsia="Times New Roman"/>
                <w:b/>
                <w:bCs/>
                <w:color w:val="000000"/>
                <w:sz w:val="22"/>
                <w:szCs w:val="22"/>
                <w:lang w:val="kk-KZ"/>
              </w:rPr>
              <w:t>Итого</w:t>
            </w:r>
          </w:p>
        </w:tc>
        <w:tc>
          <w:tcPr>
            <w:tcW w:w="1419" w:type="dxa"/>
            <w:tcBorders>
              <w:top w:val="nil"/>
              <w:left w:val="nil"/>
              <w:bottom w:val="single" w:sz="4" w:space="0" w:color="auto"/>
              <w:right w:val="single" w:sz="4" w:space="0" w:color="auto"/>
            </w:tcBorders>
            <w:noWrap/>
            <w:vAlign w:val="center"/>
          </w:tcPr>
          <w:p w14:paraId="760DB426" w14:textId="77777777" w:rsidR="00AB4AFC" w:rsidRPr="00887035" w:rsidRDefault="00AB4AFC" w:rsidP="000A593B">
            <w:pPr>
              <w:jc w:val="center"/>
              <w:rPr>
                <w:rFonts w:eastAsia="Times New Roman"/>
                <w:color w:val="000000"/>
                <w:sz w:val="22"/>
                <w:szCs w:val="22"/>
              </w:rPr>
            </w:pPr>
            <w:r w:rsidRPr="00887035">
              <w:rPr>
                <w:rFonts w:eastAsia="Times New Roman"/>
                <w:color w:val="000000"/>
                <w:sz w:val="22"/>
                <w:szCs w:val="22"/>
              </w:rPr>
              <w:t>работа/товар</w:t>
            </w:r>
          </w:p>
        </w:tc>
        <w:tc>
          <w:tcPr>
            <w:tcW w:w="850" w:type="dxa"/>
            <w:tcBorders>
              <w:top w:val="nil"/>
              <w:left w:val="nil"/>
              <w:bottom w:val="single" w:sz="4" w:space="0" w:color="auto"/>
              <w:right w:val="single" w:sz="4" w:space="0" w:color="auto"/>
            </w:tcBorders>
            <w:noWrap/>
            <w:vAlign w:val="center"/>
          </w:tcPr>
          <w:p w14:paraId="06C5138A" w14:textId="77777777" w:rsidR="00AB4AFC" w:rsidRPr="00887035" w:rsidRDefault="00AB4AFC" w:rsidP="000A593B">
            <w:pPr>
              <w:jc w:val="center"/>
              <w:rPr>
                <w:rFonts w:eastAsia="Times New Roman"/>
                <w:color w:val="000000"/>
                <w:sz w:val="22"/>
                <w:szCs w:val="22"/>
              </w:rPr>
            </w:pPr>
            <w:r>
              <w:rPr>
                <w:rFonts w:eastAsia="Times New Roman"/>
                <w:sz w:val="22"/>
                <w:szCs w:val="22"/>
                <w:lang w:val="kk-KZ"/>
              </w:rPr>
              <w:t>9</w:t>
            </w:r>
          </w:p>
        </w:tc>
        <w:tc>
          <w:tcPr>
            <w:tcW w:w="1158" w:type="dxa"/>
            <w:tcBorders>
              <w:top w:val="nil"/>
              <w:left w:val="nil"/>
              <w:bottom w:val="single" w:sz="4" w:space="0" w:color="auto"/>
              <w:right w:val="single" w:sz="4" w:space="0" w:color="auto"/>
            </w:tcBorders>
            <w:vAlign w:val="center"/>
          </w:tcPr>
          <w:p w14:paraId="518B40D1" w14:textId="77777777" w:rsidR="00AB4AFC" w:rsidRPr="00887035" w:rsidRDefault="00AB4AFC" w:rsidP="000A593B">
            <w:pPr>
              <w:jc w:val="center"/>
              <w:rPr>
                <w:rFonts w:eastAsia="Times New Roman"/>
                <w:color w:val="000000"/>
                <w:sz w:val="22"/>
                <w:szCs w:val="22"/>
              </w:rPr>
            </w:pPr>
          </w:p>
        </w:tc>
        <w:tc>
          <w:tcPr>
            <w:tcW w:w="912" w:type="dxa"/>
            <w:tcBorders>
              <w:top w:val="nil"/>
              <w:left w:val="nil"/>
              <w:bottom w:val="single" w:sz="4" w:space="0" w:color="auto"/>
              <w:right w:val="single" w:sz="4" w:space="0" w:color="auto"/>
            </w:tcBorders>
            <w:noWrap/>
            <w:vAlign w:val="center"/>
          </w:tcPr>
          <w:p w14:paraId="664267CB" w14:textId="77777777" w:rsidR="00AB4AFC" w:rsidRPr="00887035" w:rsidRDefault="00AB4AFC" w:rsidP="000A593B">
            <w:pPr>
              <w:jc w:val="right"/>
              <w:rPr>
                <w:rFonts w:eastAsia="Times New Roman"/>
                <w:b/>
                <w:bCs/>
                <w:color w:val="000000"/>
                <w:sz w:val="22"/>
                <w:szCs w:val="22"/>
              </w:rPr>
            </w:pPr>
          </w:p>
        </w:tc>
      </w:tr>
    </w:tbl>
    <w:p w14:paraId="45BDF68A" w14:textId="77777777" w:rsidR="00AB4AFC" w:rsidRPr="00B66B37" w:rsidRDefault="00AB4AFC" w:rsidP="005B2662">
      <w:pPr>
        <w:tabs>
          <w:tab w:val="left" w:pos="284"/>
        </w:tabs>
        <w:ind w:left="924"/>
        <w:jc w:val="center"/>
        <w:rPr>
          <w:b/>
          <w:color w:val="000000" w:themeColor="text1"/>
          <w:sz w:val="20"/>
          <w:szCs w:val="20"/>
          <w:lang w:val="en-US" w:eastAsia="en-US"/>
        </w:rPr>
      </w:pPr>
    </w:p>
    <w:sectPr w:rsidR="00AB4AFC" w:rsidRPr="00B66B37" w:rsidSect="00B66B37">
      <w:headerReference w:type="default" r:id="rId8"/>
      <w:pgSz w:w="11906" w:h="16838"/>
      <w:pgMar w:top="851" w:right="851" w:bottom="851" w:left="96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5102C4" w14:textId="77777777" w:rsidR="000508EA" w:rsidRDefault="000508EA" w:rsidP="006A784F">
      <w:r>
        <w:separator/>
      </w:r>
    </w:p>
  </w:endnote>
  <w:endnote w:type="continuationSeparator" w:id="0">
    <w:p w14:paraId="40817E86" w14:textId="77777777" w:rsidR="000508EA" w:rsidRDefault="000508EA" w:rsidP="006A78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inherit">
    <w:altName w:val="Times New Roman"/>
    <w:panose1 w:val="00000000000000000000"/>
    <w:charset w:val="00"/>
    <w:family w:val="roman"/>
    <w:notTrueType/>
    <w:pitch w:val="default"/>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DejaVu Serif Condensed">
    <w:altName w:val="Times New Roman"/>
    <w:charset w:val="00"/>
    <w:family w:val="roman"/>
    <w:pitch w:val="variable"/>
    <w:sig w:usb0="E50006FF" w:usb1="5200F9FB" w:usb2="0A04002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63C1BF" w14:textId="77777777" w:rsidR="000508EA" w:rsidRDefault="000508EA" w:rsidP="006A784F">
      <w:r>
        <w:separator/>
      </w:r>
    </w:p>
  </w:footnote>
  <w:footnote w:type="continuationSeparator" w:id="0">
    <w:p w14:paraId="2CD2A470" w14:textId="77777777" w:rsidR="000508EA" w:rsidRDefault="000508EA" w:rsidP="006A784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0270372"/>
      <w:docPartObj>
        <w:docPartGallery w:val="Page Numbers (Top of Page)"/>
        <w:docPartUnique/>
      </w:docPartObj>
    </w:sdtPr>
    <w:sdtEndPr/>
    <w:sdtContent>
      <w:p w14:paraId="6BB92D72" w14:textId="0DA2FBD9" w:rsidR="001139AB" w:rsidRDefault="001139AB">
        <w:pPr>
          <w:pStyle w:val="af1"/>
          <w:jc w:val="center"/>
        </w:pPr>
        <w:r>
          <w:fldChar w:fldCharType="begin"/>
        </w:r>
        <w:r>
          <w:instrText>PAGE   \* MERGEFORMAT</w:instrText>
        </w:r>
        <w:r>
          <w:fldChar w:fldCharType="separate"/>
        </w:r>
        <w:r w:rsidR="00107002">
          <w:rPr>
            <w:noProof/>
          </w:rPr>
          <w:t>6</w:t>
        </w:r>
        <w:r>
          <w:fldChar w:fldCharType="end"/>
        </w:r>
      </w:p>
    </w:sdtContent>
  </w:sdt>
  <w:p w14:paraId="3A11548B" w14:textId="77777777" w:rsidR="001139AB" w:rsidRDefault="001139AB">
    <w:pPr>
      <w:pStyle w:val="af1"/>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B7D24"/>
    <w:multiLevelType w:val="hybridMultilevel"/>
    <w:tmpl w:val="EBD033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1723171"/>
    <w:multiLevelType w:val="hybridMultilevel"/>
    <w:tmpl w:val="C1044DC0"/>
    <w:lvl w:ilvl="0" w:tplc="69A09B0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36F7A2B"/>
    <w:multiLevelType w:val="hybridMultilevel"/>
    <w:tmpl w:val="2DDA8CEE"/>
    <w:lvl w:ilvl="0" w:tplc="9B56B31A">
      <w:numFmt w:val="bullet"/>
      <w:lvlText w:val="-"/>
      <w:lvlJc w:val="left"/>
      <w:pPr>
        <w:ind w:left="720" w:hanging="360"/>
      </w:pPr>
      <w:rPr>
        <w:rFonts w:ascii="inherit" w:eastAsia="Times New Roman" w:hAnsi="inherit"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4DE7387"/>
    <w:multiLevelType w:val="hybridMultilevel"/>
    <w:tmpl w:val="8A0C5BD0"/>
    <w:lvl w:ilvl="0" w:tplc="043F0011">
      <w:start w:val="1"/>
      <w:numFmt w:val="decimal"/>
      <w:lvlText w:val="%1)"/>
      <w:lvlJc w:val="left"/>
      <w:pPr>
        <w:ind w:left="2676" w:hanging="360"/>
      </w:pPr>
      <w:rPr>
        <w:rFonts w:hint="default"/>
      </w:rPr>
    </w:lvl>
    <w:lvl w:ilvl="1" w:tplc="04190003">
      <w:start w:val="1"/>
      <w:numFmt w:val="bullet"/>
      <w:lvlText w:val="o"/>
      <w:lvlJc w:val="left"/>
      <w:pPr>
        <w:ind w:left="3396" w:hanging="360"/>
      </w:pPr>
      <w:rPr>
        <w:rFonts w:ascii="Courier New" w:hAnsi="Courier New" w:cs="Courier New" w:hint="default"/>
      </w:rPr>
    </w:lvl>
    <w:lvl w:ilvl="2" w:tplc="04190005">
      <w:start w:val="1"/>
      <w:numFmt w:val="bullet"/>
      <w:lvlText w:val=""/>
      <w:lvlJc w:val="left"/>
      <w:pPr>
        <w:ind w:left="4116" w:hanging="360"/>
      </w:pPr>
      <w:rPr>
        <w:rFonts w:ascii="Wingdings" w:hAnsi="Wingdings" w:hint="default"/>
      </w:rPr>
    </w:lvl>
    <w:lvl w:ilvl="3" w:tplc="04190001" w:tentative="1">
      <w:start w:val="1"/>
      <w:numFmt w:val="bullet"/>
      <w:lvlText w:val=""/>
      <w:lvlJc w:val="left"/>
      <w:pPr>
        <w:ind w:left="4836" w:hanging="360"/>
      </w:pPr>
      <w:rPr>
        <w:rFonts w:ascii="Symbol" w:hAnsi="Symbol" w:hint="default"/>
      </w:rPr>
    </w:lvl>
    <w:lvl w:ilvl="4" w:tplc="04190003" w:tentative="1">
      <w:start w:val="1"/>
      <w:numFmt w:val="bullet"/>
      <w:lvlText w:val="o"/>
      <w:lvlJc w:val="left"/>
      <w:pPr>
        <w:ind w:left="5556" w:hanging="360"/>
      </w:pPr>
      <w:rPr>
        <w:rFonts w:ascii="Courier New" w:hAnsi="Courier New" w:cs="Courier New" w:hint="default"/>
      </w:rPr>
    </w:lvl>
    <w:lvl w:ilvl="5" w:tplc="04190005" w:tentative="1">
      <w:start w:val="1"/>
      <w:numFmt w:val="bullet"/>
      <w:lvlText w:val=""/>
      <w:lvlJc w:val="left"/>
      <w:pPr>
        <w:ind w:left="6276" w:hanging="360"/>
      </w:pPr>
      <w:rPr>
        <w:rFonts w:ascii="Wingdings" w:hAnsi="Wingdings" w:hint="default"/>
      </w:rPr>
    </w:lvl>
    <w:lvl w:ilvl="6" w:tplc="04190001" w:tentative="1">
      <w:start w:val="1"/>
      <w:numFmt w:val="bullet"/>
      <w:lvlText w:val=""/>
      <w:lvlJc w:val="left"/>
      <w:pPr>
        <w:ind w:left="6996" w:hanging="360"/>
      </w:pPr>
      <w:rPr>
        <w:rFonts w:ascii="Symbol" w:hAnsi="Symbol" w:hint="default"/>
      </w:rPr>
    </w:lvl>
    <w:lvl w:ilvl="7" w:tplc="04190003" w:tentative="1">
      <w:start w:val="1"/>
      <w:numFmt w:val="bullet"/>
      <w:lvlText w:val="o"/>
      <w:lvlJc w:val="left"/>
      <w:pPr>
        <w:ind w:left="7716" w:hanging="360"/>
      </w:pPr>
      <w:rPr>
        <w:rFonts w:ascii="Courier New" w:hAnsi="Courier New" w:cs="Courier New" w:hint="default"/>
      </w:rPr>
    </w:lvl>
    <w:lvl w:ilvl="8" w:tplc="04190005" w:tentative="1">
      <w:start w:val="1"/>
      <w:numFmt w:val="bullet"/>
      <w:lvlText w:val=""/>
      <w:lvlJc w:val="left"/>
      <w:pPr>
        <w:ind w:left="8436" w:hanging="360"/>
      </w:pPr>
      <w:rPr>
        <w:rFonts w:ascii="Wingdings" w:hAnsi="Wingdings" w:hint="default"/>
      </w:rPr>
    </w:lvl>
  </w:abstractNum>
  <w:abstractNum w:abstractNumId="4" w15:restartNumberingAfterBreak="0">
    <w:nsid w:val="0BA902A7"/>
    <w:multiLevelType w:val="hybridMultilevel"/>
    <w:tmpl w:val="496C2180"/>
    <w:lvl w:ilvl="0" w:tplc="D472A632">
      <w:start w:val="5"/>
      <w:numFmt w:val="bullet"/>
      <w:lvlText w:val=""/>
      <w:lvlJc w:val="left"/>
      <w:pPr>
        <w:ind w:left="1080" w:hanging="360"/>
      </w:pPr>
      <w:rPr>
        <w:rFonts w:ascii="Symbol" w:eastAsiaTheme="minorHAnsi" w:hAnsi="Symbol"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5" w15:restartNumberingAfterBreak="0">
    <w:nsid w:val="10A53483"/>
    <w:multiLevelType w:val="hybridMultilevel"/>
    <w:tmpl w:val="8A0C5BD0"/>
    <w:lvl w:ilvl="0" w:tplc="043F0011">
      <w:start w:val="1"/>
      <w:numFmt w:val="decimal"/>
      <w:lvlText w:val="%1)"/>
      <w:lvlJc w:val="left"/>
      <w:pPr>
        <w:ind w:left="1260" w:hanging="360"/>
      </w:pPr>
      <w:rPr>
        <w:rFonts w:hint="default"/>
      </w:rPr>
    </w:lvl>
    <w:lvl w:ilvl="1" w:tplc="04190003">
      <w:start w:val="1"/>
      <w:numFmt w:val="bullet"/>
      <w:lvlText w:val="o"/>
      <w:lvlJc w:val="left"/>
      <w:pPr>
        <w:ind w:left="1980" w:hanging="360"/>
      </w:pPr>
      <w:rPr>
        <w:rFonts w:ascii="Courier New" w:hAnsi="Courier New" w:cs="Courier New" w:hint="default"/>
      </w:rPr>
    </w:lvl>
    <w:lvl w:ilvl="2" w:tplc="04190005">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6" w15:restartNumberingAfterBreak="0">
    <w:nsid w:val="134E59A7"/>
    <w:multiLevelType w:val="hybridMultilevel"/>
    <w:tmpl w:val="ED4AB48A"/>
    <w:lvl w:ilvl="0" w:tplc="A5ECC7C6">
      <w:start w:val="1"/>
      <w:numFmt w:val="decimal"/>
      <w:lvlText w:val="%1)"/>
      <w:lvlJc w:val="left"/>
      <w:pPr>
        <w:ind w:left="1212" w:hanging="360"/>
      </w:pPr>
      <w:rPr>
        <w:rFonts w:hint="default"/>
        <w:color w:val="auto"/>
      </w:rPr>
    </w:lvl>
    <w:lvl w:ilvl="1" w:tplc="04190003">
      <w:start w:val="1"/>
      <w:numFmt w:val="bullet"/>
      <w:lvlText w:val="o"/>
      <w:lvlJc w:val="left"/>
      <w:pPr>
        <w:ind w:left="1980" w:hanging="360"/>
      </w:pPr>
      <w:rPr>
        <w:rFonts w:ascii="Courier New" w:hAnsi="Courier New" w:cs="Courier New" w:hint="default"/>
      </w:rPr>
    </w:lvl>
    <w:lvl w:ilvl="2" w:tplc="04190005">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7" w15:restartNumberingAfterBreak="0">
    <w:nsid w:val="140B1FC2"/>
    <w:multiLevelType w:val="multilevel"/>
    <w:tmpl w:val="29609188"/>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14442506"/>
    <w:multiLevelType w:val="hybridMultilevel"/>
    <w:tmpl w:val="8A0C5BD0"/>
    <w:lvl w:ilvl="0" w:tplc="043F0011">
      <w:start w:val="1"/>
      <w:numFmt w:val="decimal"/>
      <w:lvlText w:val="%1)"/>
      <w:lvlJc w:val="left"/>
      <w:pPr>
        <w:ind w:left="1260" w:hanging="360"/>
      </w:pPr>
      <w:rPr>
        <w:rFonts w:hint="default"/>
      </w:rPr>
    </w:lvl>
    <w:lvl w:ilvl="1" w:tplc="04190003">
      <w:start w:val="1"/>
      <w:numFmt w:val="bullet"/>
      <w:lvlText w:val="o"/>
      <w:lvlJc w:val="left"/>
      <w:pPr>
        <w:ind w:left="1980" w:hanging="360"/>
      </w:pPr>
      <w:rPr>
        <w:rFonts w:ascii="Courier New" w:hAnsi="Courier New" w:cs="Courier New" w:hint="default"/>
      </w:rPr>
    </w:lvl>
    <w:lvl w:ilvl="2" w:tplc="04190005">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9" w15:restartNumberingAfterBreak="0">
    <w:nsid w:val="15790629"/>
    <w:multiLevelType w:val="multilevel"/>
    <w:tmpl w:val="84E4A7C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166A0EC1"/>
    <w:multiLevelType w:val="hybridMultilevel"/>
    <w:tmpl w:val="81E48636"/>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6CB233A"/>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7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2" w15:restartNumberingAfterBreak="0">
    <w:nsid w:val="1740374A"/>
    <w:multiLevelType w:val="multilevel"/>
    <w:tmpl w:val="9886EACA"/>
    <w:lvl w:ilvl="0">
      <w:start w:val="1"/>
      <w:numFmt w:val="decimal"/>
      <w:lvlText w:val="%1)"/>
      <w:lvlJc w:val="left"/>
      <w:pPr>
        <w:ind w:left="2912" w:hanging="360"/>
      </w:pPr>
      <w:rPr>
        <w:rFonts w:ascii="Times New Roman" w:eastAsiaTheme="minorHAnsi" w:hAnsi="Times New Roman" w:cs="Times New Roman"/>
      </w:rPr>
    </w:lvl>
    <w:lvl w:ilvl="1">
      <w:start w:val="1"/>
      <w:numFmt w:val="decimal"/>
      <w:isLgl/>
      <w:lvlText w:val="%1.%2"/>
      <w:lvlJc w:val="left"/>
      <w:pPr>
        <w:ind w:left="1084" w:hanging="375"/>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13" w15:restartNumberingAfterBreak="0">
    <w:nsid w:val="20AD525F"/>
    <w:multiLevelType w:val="hybridMultilevel"/>
    <w:tmpl w:val="AE2C4D8E"/>
    <w:lvl w:ilvl="0" w:tplc="043F0011">
      <w:start w:val="1"/>
      <w:numFmt w:val="decimal"/>
      <w:lvlText w:val="%1)"/>
      <w:lvlJc w:val="left"/>
      <w:pPr>
        <w:ind w:left="1429" w:hanging="360"/>
      </w:pPr>
    </w:lvl>
    <w:lvl w:ilvl="1" w:tplc="043F0019" w:tentative="1">
      <w:start w:val="1"/>
      <w:numFmt w:val="lowerLetter"/>
      <w:lvlText w:val="%2."/>
      <w:lvlJc w:val="left"/>
      <w:pPr>
        <w:ind w:left="2149" w:hanging="360"/>
      </w:pPr>
    </w:lvl>
    <w:lvl w:ilvl="2" w:tplc="043F001B" w:tentative="1">
      <w:start w:val="1"/>
      <w:numFmt w:val="lowerRoman"/>
      <w:lvlText w:val="%3."/>
      <w:lvlJc w:val="right"/>
      <w:pPr>
        <w:ind w:left="2869" w:hanging="180"/>
      </w:pPr>
    </w:lvl>
    <w:lvl w:ilvl="3" w:tplc="043F000F" w:tentative="1">
      <w:start w:val="1"/>
      <w:numFmt w:val="decimal"/>
      <w:lvlText w:val="%4."/>
      <w:lvlJc w:val="left"/>
      <w:pPr>
        <w:ind w:left="3589" w:hanging="360"/>
      </w:pPr>
    </w:lvl>
    <w:lvl w:ilvl="4" w:tplc="043F0019" w:tentative="1">
      <w:start w:val="1"/>
      <w:numFmt w:val="lowerLetter"/>
      <w:lvlText w:val="%5."/>
      <w:lvlJc w:val="left"/>
      <w:pPr>
        <w:ind w:left="4309" w:hanging="360"/>
      </w:pPr>
    </w:lvl>
    <w:lvl w:ilvl="5" w:tplc="043F001B" w:tentative="1">
      <w:start w:val="1"/>
      <w:numFmt w:val="lowerRoman"/>
      <w:lvlText w:val="%6."/>
      <w:lvlJc w:val="right"/>
      <w:pPr>
        <w:ind w:left="5029" w:hanging="180"/>
      </w:pPr>
    </w:lvl>
    <w:lvl w:ilvl="6" w:tplc="043F000F" w:tentative="1">
      <w:start w:val="1"/>
      <w:numFmt w:val="decimal"/>
      <w:lvlText w:val="%7."/>
      <w:lvlJc w:val="left"/>
      <w:pPr>
        <w:ind w:left="5749" w:hanging="360"/>
      </w:pPr>
    </w:lvl>
    <w:lvl w:ilvl="7" w:tplc="043F0019" w:tentative="1">
      <w:start w:val="1"/>
      <w:numFmt w:val="lowerLetter"/>
      <w:lvlText w:val="%8."/>
      <w:lvlJc w:val="left"/>
      <w:pPr>
        <w:ind w:left="6469" w:hanging="360"/>
      </w:pPr>
    </w:lvl>
    <w:lvl w:ilvl="8" w:tplc="043F001B" w:tentative="1">
      <w:start w:val="1"/>
      <w:numFmt w:val="lowerRoman"/>
      <w:lvlText w:val="%9."/>
      <w:lvlJc w:val="right"/>
      <w:pPr>
        <w:ind w:left="7189" w:hanging="180"/>
      </w:pPr>
    </w:lvl>
  </w:abstractNum>
  <w:abstractNum w:abstractNumId="14" w15:restartNumberingAfterBreak="0">
    <w:nsid w:val="2171151C"/>
    <w:multiLevelType w:val="hybridMultilevel"/>
    <w:tmpl w:val="0DE449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1736796"/>
    <w:multiLevelType w:val="hybridMultilevel"/>
    <w:tmpl w:val="5E7632E6"/>
    <w:lvl w:ilvl="0" w:tplc="FF3417A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15:restartNumberingAfterBreak="0">
    <w:nsid w:val="24435290"/>
    <w:multiLevelType w:val="hybridMultilevel"/>
    <w:tmpl w:val="529A367E"/>
    <w:lvl w:ilvl="0" w:tplc="5F141DE6">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7" w15:restartNumberingAfterBreak="0">
    <w:nsid w:val="24CB42E0"/>
    <w:multiLevelType w:val="hybridMultilevel"/>
    <w:tmpl w:val="931C47BE"/>
    <w:lvl w:ilvl="0" w:tplc="9B56B31A">
      <w:numFmt w:val="bullet"/>
      <w:lvlText w:val="-"/>
      <w:lvlJc w:val="left"/>
      <w:pPr>
        <w:ind w:left="720" w:hanging="360"/>
      </w:pPr>
      <w:rPr>
        <w:rFonts w:ascii="inherit" w:eastAsia="Times New Roman" w:hAnsi="inherit"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25736A1A"/>
    <w:multiLevelType w:val="hybridMultilevel"/>
    <w:tmpl w:val="66A8AD30"/>
    <w:lvl w:ilvl="0" w:tplc="04190001">
      <w:start w:val="1"/>
      <w:numFmt w:val="bullet"/>
      <w:lvlText w:val=""/>
      <w:lvlJc w:val="left"/>
      <w:pPr>
        <w:ind w:left="1260" w:hanging="360"/>
      </w:pPr>
      <w:rPr>
        <w:rFonts w:ascii="Symbol" w:hAnsi="Symbol" w:hint="default"/>
      </w:rPr>
    </w:lvl>
    <w:lvl w:ilvl="1" w:tplc="18942A9C">
      <w:start w:val="1"/>
      <w:numFmt w:val="bullet"/>
      <w:lvlText w:val=""/>
      <w:lvlJc w:val="left"/>
      <w:pPr>
        <w:ind w:left="1980" w:hanging="360"/>
      </w:pPr>
      <w:rPr>
        <w:rFonts w:ascii="Symbol" w:hAnsi="Symbol" w:hint="default"/>
        <w:b w:val="0"/>
        <w:i w:val="0"/>
        <w:sz w:val="16"/>
      </w:rPr>
    </w:lvl>
    <w:lvl w:ilvl="2" w:tplc="04190005">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9" w15:restartNumberingAfterBreak="0">
    <w:nsid w:val="26BE03BB"/>
    <w:multiLevelType w:val="hybridMultilevel"/>
    <w:tmpl w:val="A1DCDE4E"/>
    <w:lvl w:ilvl="0" w:tplc="303242B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2CEB77A3"/>
    <w:multiLevelType w:val="hybridMultilevel"/>
    <w:tmpl w:val="0BC2628C"/>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D2D563B"/>
    <w:multiLevelType w:val="hybridMultilevel"/>
    <w:tmpl w:val="B0F2B764"/>
    <w:lvl w:ilvl="0" w:tplc="ACEC505C">
      <w:start w:val="1"/>
      <w:numFmt w:val="decimal"/>
      <w:lvlText w:val="%1)"/>
      <w:lvlJc w:val="left"/>
      <w:pPr>
        <w:ind w:left="12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2EC579C6"/>
    <w:multiLevelType w:val="multilevel"/>
    <w:tmpl w:val="57B2A04C"/>
    <w:lvl w:ilvl="0">
      <w:start w:val="1"/>
      <w:numFmt w:val="decimal"/>
      <w:lvlText w:val="%1."/>
      <w:lvlJc w:val="left"/>
      <w:pPr>
        <w:ind w:left="1211" w:hanging="360"/>
      </w:pPr>
      <w:rPr>
        <w:rFonts w:hint="default"/>
      </w:rPr>
    </w:lvl>
    <w:lvl w:ilvl="1">
      <w:start w:val="1"/>
      <w:numFmt w:val="decimal"/>
      <w:isLgl/>
      <w:lvlText w:val="%1.%2."/>
      <w:lvlJc w:val="left"/>
      <w:pPr>
        <w:ind w:left="1571" w:hanging="720"/>
      </w:pPr>
      <w:rPr>
        <w:rFonts w:hint="default"/>
      </w:rPr>
    </w:lvl>
    <w:lvl w:ilvl="2">
      <w:start w:val="1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23" w15:restartNumberingAfterBreak="0">
    <w:nsid w:val="2EC75425"/>
    <w:multiLevelType w:val="hybridMultilevel"/>
    <w:tmpl w:val="BFB635E2"/>
    <w:lvl w:ilvl="0" w:tplc="82DEE6D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15:restartNumberingAfterBreak="0">
    <w:nsid w:val="32662E99"/>
    <w:multiLevelType w:val="hybridMultilevel"/>
    <w:tmpl w:val="AE2C4D8E"/>
    <w:lvl w:ilvl="0" w:tplc="043F0011">
      <w:start w:val="1"/>
      <w:numFmt w:val="decimal"/>
      <w:lvlText w:val="%1)"/>
      <w:lvlJc w:val="left"/>
      <w:pPr>
        <w:ind w:left="1429" w:hanging="360"/>
      </w:pPr>
    </w:lvl>
    <w:lvl w:ilvl="1" w:tplc="043F0019" w:tentative="1">
      <w:start w:val="1"/>
      <w:numFmt w:val="lowerLetter"/>
      <w:lvlText w:val="%2."/>
      <w:lvlJc w:val="left"/>
      <w:pPr>
        <w:ind w:left="2149" w:hanging="360"/>
      </w:pPr>
    </w:lvl>
    <w:lvl w:ilvl="2" w:tplc="043F001B" w:tentative="1">
      <w:start w:val="1"/>
      <w:numFmt w:val="lowerRoman"/>
      <w:lvlText w:val="%3."/>
      <w:lvlJc w:val="right"/>
      <w:pPr>
        <w:ind w:left="2869" w:hanging="180"/>
      </w:pPr>
    </w:lvl>
    <w:lvl w:ilvl="3" w:tplc="043F000F" w:tentative="1">
      <w:start w:val="1"/>
      <w:numFmt w:val="decimal"/>
      <w:lvlText w:val="%4."/>
      <w:lvlJc w:val="left"/>
      <w:pPr>
        <w:ind w:left="3589" w:hanging="360"/>
      </w:pPr>
    </w:lvl>
    <w:lvl w:ilvl="4" w:tplc="043F0019" w:tentative="1">
      <w:start w:val="1"/>
      <w:numFmt w:val="lowerLetter"/>
      <w:lvlText w:val="%5."/>
      <w:lvlJc w:val="left"/>
      <w:pPr>
        <w:ind w:left="4309" w:hanging="360"/>
      </w:pPr>
    </w:lvl>
    <w:lvl w:ilvl="5" w:tplc="043F001B" w:tentative="1">
      <w:start w:val="1"/>
      <w:numFmt w:val="lowerRoman"/>
      <w:lvlText w:val="%6."/>
      <w:lvlJc w:val="right"/>
      <w:pPr>
        <w:ind w:left="5029" w:hanging="180"/>
      </w:pPr>
    </w:lvl>
    <w:lvl w:ilvl="6" w:tplc="043F000F" w:tentative="1">
      <w:start w:val="1"/>
      <w:numFmt w:val="decimal"/>
      <w:lvlText w:val="%7."/>
      <w:lvlJc w:val="left"/>
      <w:pPr>
        <w:ind w:left="5749" w:hanging="360"/>
      </w:pPr>
    </w:lvl>
    <w:lvl w:ilvl="7" w:tplc="043F0019" w:tentative="1">
      <w:start w:val="1"/>
      <w:numFmt w:val="lowerLetter"/>
      <w:lvlText w:val="%8."/>
      <w:lvlJc w:val="left"/>
      <w:pPr>
        <w:ind w:left="6469" w:hanging="360"/>
      </w:pPr>
    </w:lvl>
    <w:lvl w:ilvl="8" w:tplc="043F001B" w:tentative="1">
      <w:start w:val="1"/>
      <w:numFmt w:val="lowerRoman"/>
      <w:lvlText w:val="%9."/>
      <w:lvlJc w:val="right"/>
      <w:pPr>
        <w:ind w:left="7189" w:hanging="180"/>
      </w:pPr>
    </w:lvl>
  </w:abstractNum>
  <w:abstractNum w:abstractNumId="25" w15:restartNumberingAfterBreak="0">
    <w:nsid w:val="33CA7DED"/>
    <w:multiLevelType w:val="hybridMultilevel"/>
    <w:tmpl w:val="C1FC7150"/>
    <w:lvl w:ilvl="0" w:tplc="61A8D632">
      <w:start w:val="1"/>
      <w:numFmt w:val="decimal"/>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6" w15:restartNumberingAfterBreak="0">
    <w:nsid w:val="34821843"/>
    <w:multiLevelType w:val="hybridMultilevel"/>
    <w:tmpl w:val="DD74484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3D0060B7"/>
    <w:multiLevelType w:val="hybridMultilevel"/>
    <w:tmpl w:val="95A8D474"/>
    <w:lvl w:ilvl="0" w:tplc="EA205008">
      <w:start w:val="1"/>
      <w:numFmt w:val="decimal"/>
      <w:lvlText w:val="%1)"/>
      <w:lvlJc w:val="left"/>
      <w:pPr>
        <w:ind w:left="927" w:hanging="360"/>
      </w:pPr>
      <w:rPr>
        <w:rFonts w:eastAsia="Times New Roman" w:hint="default"/>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8" w15:restartNumberingAfterBreak="0">
    <w:nsid w:val="451903F2"/>
    <w:multiLevelType w:val="hybridMultilevel"/>
    <w:tmpl w:val="3A1A6D60"/>
    <w:lvl w:ilvl="0" w:tplc="9B56B31A">
      <w:numFmt w:val="bullet"/>
      <w:lvlText w:val="-"/>
      <w:lvlJc w:val="left"/>
      <w:pPr>
        <w:ind w:left="1428" w:hanging="360"/>
      </w:pPr>
      <w:rPr>
        <w:rFonts w:ascii="inherit" w:eastAsia="Times New Roman" w:hAnsi="inherit" w:cs="Courier New"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9" w15:restartNumberingAfterBreak="0">
    <w:nsid w:val="452551EF"/>
    <w:multiLevelType w:val="hybridMultilevel"/>
    <w:tmpl w:val="9AF89110"/>
    <w:lvl w:ilvl="0" w:tplc="DEFAE250">
      <w:start w:val="5"/>
      <w:numFmt w:val="bullet"/>
      <w:lvlText w:val=""/>
      <w:lvlJc w:val="left"/>
      <w:pPr>
        <w:ind w:left="720" w:hanging="360"/>
      </w:pPr>
      <w:rPr>
        <w:rFonts w:ascii="Symbol" w:eastAsiaTheme="minorHAns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48117970"/>
    <w:multiLevelType w:val="hybridMultilevel"/>
    <w:tmpl w:val="0BC2628C"/>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9A50933"/>
    <w:multiLevelType w:val="hybridMultilevel"/>
    <w:tmpl w:val="24E005BA"/>
    <w:lvl w:ilvl="0" w:tplc="B9A80498">
      <w:start w:val="1"/>
      <w:numFmt w:val="decimal"/>
      <w:lvlText w:val="%1)"/>
      <w:lvlJc w:val="left"/>
      <w:pPr>
        <w:ind w:left="1212" w:hanging="360"/>
      </w:pPr>
      <w:rPr>
        <w:rFonts w:hint="default"/>
        <w:color w:val="auto"/>
      </w:rPr>
    </w:lvl>
    <w:lvl w:ilvl="1" w:tplc="04190003">
      <w:start w:val="1"/>
      <w:numFmt w:val="bullet"/>
      <w:lvlText w:val="o"/>
      <w:lvlJc w:val="left"/>
      <w:pPr>
        <w:ind w:left="1980" w:hanging="360"/>
      </w:pPr>
      <w:rPr>
        <w:rFonts w:ascii="Courier New" w:hAnsi="Courier New" w:cs="Courier New" w:hint="default"/>
      </w:rPr>
    </w:lvl>
    <w:lvl w:ilvl="2" w:tplc="04190005">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2" w15:restartNumberingAfterBreak="0">
    <w:nsid w:val="4C314241"/>
    <w:multiLevelType w:val="hybridMultilevel"/>
    <w:tmpl w:val="8A0C5BD0"/>
    <w:lvl w:ilvl="0" w:tplc="043F0011">
      <w:start w:val="1"/>
      <w:numFmt w:val="decimal"/>
      <w:lvlText w:val="%1)"/>
      <w:lvlJc w:val="left"/>
      <w:pPr>
        <w:ind w:left="1260" w:hanging="360"/>
      </w:pPr>
      <w:rPr>
        <w:rFonts w:hint="default"/>
      </w:rPr>
    </w:lvl>
    <w:lvl w:ilvl="1" w:tplc="04190003">
      <w:start w:val="1"/>
      <w:numFmt w:val="bullet"/>
      <w:lvlText w:val="o"/>
      <w:lvlJc w:val="left"/>
      <w:pPr>
        <w:ind w:left="1980" w:hanging="360"/>
      </w:pPr>
      <w:rPr>
        <w:rFonts w:ascii="Courier New" w:hAnsi="Courier New" w:cs="Courier New" w:hint="default"/>
      </w:rPr>
    </w:lvl>
    <w:lvl w:ilvl="2" w:tplc="04190005">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3" w15:restartNumberingAfterBreak="0">
    <w:nsid w:val="590563CB"/>
    <w:multiLevelType w:val="hybridMultilevel"/>
    <w:tmpl w:val="5F42D3EE"/>
    <w:lvl w:ilvl="0" w:tplc="B43AC762">
      <w:start w:val="1"/>
      <w:numFmt w:val="decimal"/>
      <w:lvlText w:val="%1)"/>
      <w:lvlJc w:val="left"/>
      <w:pPr>
        <w:ind w:left="1212"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C420B28"/>
    <w:multiLevelType w:val="hybridMultilevel"/>
    <w:tmpl w:val="11A07934"/>
    <w:lvl w:ilvl="0" w:tplc="75B29E1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5" w15:restartNumberingAfterBreak="0">
    <w:nsid w:val="5DB4037C"/>
    <w:multiLevelType w:val="hybridMultilevel"/>
    <w:tmpl w:val="D8EC55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5E4245A9"/>
    <w:multiLevelType w:val="multilevel"/>
    <w:tmpl w:val="DDBCFCF4"/>
    <w:lvl w:ilvl="0">
      <w:start w:val="1"/>
      <w:numFmt w:val="decimal"/>
      <w:lvlText w:val="%1."/>
      <w:lvlJc w:val="left"/>
      <w:pPr>
        <w:ind w:left="927" w:hanging="360"/>
      </w:pPr>
      <w:rPr>
        <w:rFonts w:hint="default"/>
      </w:rPr>
    </w:lvl>
    <w:lvl w:ilvl="1">
      <w:start w:val="1"/>
      <w:numFmt w:val="decimal"/>
      <w:isLgl/>
      <w:lvlText w:val="%1.%2"/>
      <w:lvlJc w:val="left"/>
      <w:pPr>
        <w:ind w:left="6031"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7" w15:restartNumberingAfterBreak="0">
    <w:nsid w:val="5E5A64B1"/>
    <w:multiLevelType w:val="hybridMultilevel"/>
    <w:tmpl w:val="3FF61694"/>
    <w:lvl w:ilvl="0" w:tplc="9A0E71C0">
      <w:start w:val="1"/>
      <w:numFmt w:val="bullet"/>
      <w:lvlText w:val=""/>
      <w:lvlJc w:val="left"/>
      <w:pPr>
        <w:ind w:left="1428" w:hanging="360"/>
      </w:pPr>
      <w:rPr>
        <w:rFonts w:ascii="Symbol" w:hAnsi="Symbol" w:hint="default"/>
        <w:lang w:val="kk-KZ"/>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8" w15:restartNumberingAfterBreak="0">
    <w:nsid w:val="6441642D"/>
    <w:multiLevelType w:val="hybridMultilevel"/>
    <w:tmpl w:val="D3C49DE4"/>
    <w:lvl w:ilvl="0" w:tplc="9B56B31A">
      <w:numFmt w:val="bullet"/>
      <w:lvlText w:val="-"/>
      <w:lvlJc w:val="left"/>
      <w:pPr>
        <w:ind w:left="1428" w:hanging="360"/>
      </w:pPr>
      <w:rPr>
        <w:rFonts w:ascii="inherit" w:eastAsia="Times New Roman" w:hAnsi="inherit" w:cs="Courier New"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9" w15:restartNumberingAfterBreak="0">
    <w:nsid w:val="6B450FC0"/>
    <w:multiLevelType w:val="hybridMultilevel"/>
    <w:tmpl w:val="69009C88"/>
    <w:lvl w:ilvl="0" w:tplc="A19699D0">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15:restartNumberingAfterBreak="0">
    <w:nsid w:val="6CBA7D81"/>
    <w:multiLevelType w:val="hybridMultilevel"/>
    <w:tmpl w:val="3F96E150"/>
    <w:lvl w:ilvl="0" w:tplc="9B56B31A">
      <w:numFmt w:val="bullet"/>
      <w:lvlText w:val="-"/>
      <w:lvlJc w:val="left"/>
      <w:pPr>
        <w:ind w:left="1080" w:hanging="360"/>
      </w:pPr>
      <w:rPr>
        <w:rFonts w:ascii="inherit" w:eastAsia="Times New Roman" w:hAnsi="inherit" w:cs="Courier New"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1" w15:restartNumberingAfterBreak="0">
    <w:nsid w:val="70B75D10"/>
    <w:multiLevelType w:val="hybridMultilevel"/>
    <w:tmpl w:val="AE2C4D8E"/>
    <w:lvl w:ilvl="0" w:tplc="043F0011">
      <w:start w:val="1"/>
      <w:numFmt w:val="decimal"/>
      <w:lvlText w:val="%1)"/>
      <w:lvlJc w:val="left"/>
      <w:pPr>
        <w:ind w:left="786" w:hanging="360"/>
      </w:pPr>
    </w:lvl>
    <w:lvl w:ilvl="1" w:tplc="043F0019">
      <w:start w:val="1"/>
      <w:numFmt w:val="lowerLetter"/>
      <w:lvlText w:val="%2."/>
      <w:lvlJc w:val="left"/>
      <w:pPr>
        <w:ind w:left="2149" w:hanging="360"/>
      </w:pPr>
    </w:lvl>
    <w:lvl w:ilvl="2" w:tplc="043F001B" w:tentative="1">
      <w:start w:val="1"/>
      <w:numFmt w:val="lowerRoman"/>
      <w:lvlText w:val="%3."/>
      <w:lvlJc w:val="right"/>
      <w:pPr>
        <w:ind w:left="2869" w:hanging="180"/>
      </w:pPr>
    </w:lvl>
    <w:lvl w:ilvl="3" w:tplc="043F000F" w:tentative="1">
      <w:start w:val="1"/>
      <w:numFmt w:val="decimal"/>
      <w:lvlText w:val="%4."/>
      <w:lvlJc w:val="left"/>
      <w:pPr>
        <w:ind w:left="3589" w:hanging="360"/>
      </w:pPr>
    </w:lvl>
    <w:lvl w:ilvl="4" w:tplc="043F0019" w:tentative="1">
      <w:start w:val="1"/>
      <w:numFmt w:val="lowerLetter"/>
      <w:lvlText w:val="%5."/>
      <w:lvlJc w:val="left"/>
      <w:pPr>
        <w:ind w:left="4309" w:hanging="360"/>
      </w:pPr>
    </w:lvl>
    <w:lvl w:ilvl="5" w:tplc="043F001B" w:tentative="1">
      <w:start w:val="1"/>
      <w:numFmt w:val="lowerRoman"/>
      <w:lvlText w:val="%6."/>
      <w:lvlJc w:val="right"/>
      <w:pPr>
        <w:ind w:left="5029" w:hanging="180"/>
      </w:pPr>
    </w:lvl>
    <w:lvl w:ilvl="6" w:tplc="043F000F" w:tentative="1">
      <w:start w:val="1"/>
      <w:numFmt w:val="decimal"/>
      <w:lvlText w:val="%7."/>
      <w:lvlJc w:val="left"/>
      <w:pPr>
        <w:ind w:left="5749" w:hanging="360"/>
      </w:pPr>
    </w:lvl>
    <w:lvl w:ilvl="7" w:tplc="043F0019" w:tentative="1">
      <w:start w:val="1"/>
      <w:numFmt w:val="lowerLetter"/>
      <w:lvlText w:val="%8."/>
      <w:lvlJc w:val="left"/>
      <w:pPr>
        <w:ind w:left="6469" w:hanging="360"/>
      </w:pPr>
    </w:lvl>
    <w:lvl w:ilvl="8" w:tplc="043F001B" w:tentative="1">
      <w:start w:val="1"/>
      <w:numFmt w:val="lowerRoman"/>
      <w:lvlText w:val="%9."/>
      <w:lvlJc w:val="right"/>
      <w:pPr>
        <w:ind w:left="7189" w:hanging="180"/>
      </w:pPr>
    </w:lvl>
  </w:abstractNum>
  <w:abstractNum w:abstractNumId="42" w15:restartNumberingAfterBreak="0">
    <w:nsid w:val="72AF6AA8"/>
    <w:multiLevelType w:val="hybridMultilevel"/>
    <w:tmpl w:val="8A0C5BD0"/>
    <w:lvl w:ilvl="0" w:tplc="043F0011">
      <w:start w:val="1"/>
      <w:numFmt w:val="decimal"/>
      <w:lvlText w:val="%1)"/>
      <w:lvlJc w:val="left"/>
      <w:pPr>
        <w:ind w:left="1260" w:hanging="360"/>
      </w:pPr>
      <w:rPr>
        <w:rFonts w:hint="default"/>
      </w:rPr>
    </w:lvl>
    <w:lvl w:ilvl="1" w:tplc="04190003">
      <w:start w:val="1"/>
      <w:numFmt w:val="bullet"/>
      <w:lvlText w:val="o"/>
      <w:lvlJc w:val="left"/>
      <w:pPr>
        <w:ind w:left="1980" w:hanging="360"/>
      </w:pPr>
      <w:rPr>
        <w:rFonts w:ascii="Courier New" w:hAnsi="Courier New" w:cs="Courier New" w:hint="default"/>
      </w:rPr>
    </w:lvl>
    <w:lvl w:ilvl="2" w:tplc="04190005">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43" w15:restartNumberingAfterBreak="0">
    <w:nsid w:val="7A1F545E"/>
    <w:multiLevelType w:val="hybridMultilevel"/>
    <w:tmpl w:val="E97E0D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15:restartNumberingAfterBreak="0">
    <w:nsid w:val="7DD64D8A"/>
    <w:multiLevelType w:val="hybridMultilevel"/>
    <w:tmpl w:val="3CF8449A"/>
    <w:lvl w:ilvl="0" w:tplc="9B56B31A">
      <w:numFmt w:val="bullet"/>
      <w:lvlText w:val="-"/>
      <w:lvlJc w:val="left"/>
      <w:pPr>
        <w:ind w:left="720" w:hanging="360"/>
      </w:pPr>
      <w:rPr>
        <w:rFonts w:ascii="inherit" w:eastAsia="Times New Roman" w:hAnsi="inherit"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15:restartNumberingAfterBreak="0">
    <w:nsid w:val="7ECF22F2"/>
    <w:multiLevelType w:val="hybridMultilevel"/>
    <w:tmpl w:val="0BC2628C"/>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9"/>
  </w:num>
  <w:num w:numId="2">
    <w:abstractNumId w:val="14"/>
  </w:num>
  <w:num w:numId="3">
    <w:abstractNumId w:val="36"/>
  </w:num>
  <w:num w:numId="4">
    <w:abstractNumId w:val="18"/>
  </w:num>
  <w:num w:numId="5">
    <w:abstractNumId w:val="6"/>
  </w:num>
  <w:num w:numId="6">
    <w:abstractNumId w:val="32"/>
  </w:num>
  <w:num w:numId="7">
    <w:abstractNumId w:val="3"/>
  </w:num>
  <w:num w:numId="8">
    <w:abstractNumId w:val="8"/>
  </w:num>
  <w:num w:numId="9">
    <w:abstractNumId w:val="13"/>
  </w:num>
  <w:num w:numId="10">
    <w:abstractNumId w:val="5"/>
  </w:num>
  <w:num w:numId="11">
    <w:abstractNumId w:val="25"/>
  </w:num>
  <w:num w:numId="12">
    <w:abstractNumId w:val="1"/>
  </w:num>
  <w:num w:numId="13">
    <w:abstractNumId w:val="41"/>
  </w:num>
  <w:num w:numId="14">
    <w:abstractNumId w:val="24"/>
  </w:num>
  <w:num w:numId="15">
    <w:abstractNumId w:val="42"/>
  </w:num>
  <w:num w:numId="16">
    <w:abstractNumId w:val="31"/>
  </w:num>
  <w:num w:numId="17">
    <w:abstractNumId w:val="33"/>
  </w:num>
  <w:num w:numId="18">
    <w:abstractNumId w:val="21"/>
  </w:num>
  <w:num w:numId="19">
    <w:abstractNumId w:val="16"/>
  </w:num>
  <w:num w:numId="20">
    <w:abstractNumId w:val="10"/>
  </w:num>
  <w:num w:numId="21">
    <w:abstractNumId w:val="0"/>
  </w:num>
  <w:num w:numId="22">
    <w:abstractNumId w:val="26"/>
  </w:num>
  <w:num w:numId="23">
    <w:abstractNumId w:val="40"/>
  </w:num>
  <w:num w:numId="24">
    <w:abstractNumId w:val="11"/>
  </w:num>
  <w:num w:numId="25">
    <w:abstractNumId w:val="12"/>
  </w:num>
  <w:num w:numId="26">
    <w:abstractNumId w:val="34"/>
  </w:num>
  <w:num w:numId="27">
    <w:abstractNumId w:val="29"/>
  </w:num>
  <w:num w:numId="28">
    <w:abstractNumId w:val="4"/>
  </w:num>
  <w:num w:numId="29">
    <w:abstractNumId w:val="27"/>
  </w:num>
  <w:num w:numId="30">
    <w:abstractNumId w:val="23"/>
  </w:num>
  <w:num w:numId="31">
    <w:abstractNumId w:val="7"/>
  </w:num>
  <w:num w:numId="32">
    <w:abstractNumId w:val="22"/>
  </w:num>
  <w:num w:numId="33">
    <w:abstractNumId w:val="37"/>
  </w:num>
  <w:num w:numId="34">
    <w:abstractNumId w:val="44"/>
  </w:num>
  <w:num w:numId="35">
    <w:abstractNumId w:val="28"/>
  </w:num>
  <w:num w:numId="36">
    <w:abstractNumId w:val="38"/>
  </w:num>
  <w:num w:numId="37">
    <w:abstractNumId w:val="2"/>
  </w:num>
  <w:num w:numId="38">
    <w:abstractNumId w:val="39"/>
  </w:num>
  <w:num w:numId="39">
    <w:abstractNumId w:val="15"/>
  </w:num>
  <w:num w:numId="40">
    <w:abstractNumId w:val="43"/>
  </w:num>
  <w:num w:numId="41">
    <w:abstractNumId w:val="35"/>
  </w:num>
  <w:num w:numId="42">
    <w:abstractNumId w:val="17"/>
  </w:num>
  <w:num w:numId="43">
    <w:abstractNumId w:val="30"/>
  </w:num>
  <w:num w:numId="44">
    <w:abstractNumId w:val="19"/>
  </w:num>
  <w:num w:numId="45">
    <w:abstractNumId w:val="20"/>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036D"/>
    <w:rsid w:val="0000015D"/>
    <w:rsid w:val="00005956"/>
    <w:rsid w:val="00005EA3"/>
    <w:rsid w:val="0000652D"/>
    <w:rsid w:val="0001030A"/>
    <w:rsid w:val="00011401"/>
    <w:rsid w:val="00013B77"/>
    <w:rsid w:val="00015377"/>
    <w:rsid w:val="00015CCA"/>
    <w:rsid w:val="000249A1"/>
    <w:rsid w:val="00024F1F"/>
    <w:rsid w:val="0002540F"/>
    <w:rsid w:val="00026205"/>
    <w:rsid w:val="000276C6"/>
    <w:rsid w:val="00031D2D"/>
    <w:rsid w:val="00033186"/>
    <w:rsid w:val="0003357B"/>
    <w:rsid w:val="000372AC"/>
    <w:rsid w:val="0004336F"/>
    <w:rsid w:val="00043BD8"/>
    <w:rsid w:val="00043F37"/>
    <w:rsid w:val="0004798F"/>
    <w:rsid w:val="00050715"/>
    <w:rsid w:val="000508EA"/>
    <w:rsid w:val="00053B51"/>
    <w:rsid w:val="00054E6C"/>
    <w:rsid w:val="000562E8"/>
    <w:rsid w:val="00060992"/>
    <w:rsid w:val="0006197D"/>
    <w:rsid w:val="00063D03"/>
    <w:rsid w:val="00070607"/>
    <w:rsid w:val="00070CD1"/>
    <w:rsid w:val="00072646"/>
    <w:rsid w:val="000729C2"/>
    <w:rsid w:val="00076C44"/>
    <w:rsid w:val="00076F1C"/>
    <w:rsid w:val="000823A2"/>
    <w:rsid w:val="00084C4C"/>
    <w:rsid w:val="00087D39"/>
    <w:rsid w:val="00094806"/>
    <w:rsid w:val="000976E2"/>
    <w:rsid w:val="000A28D0"/>
    <w:rsid w:val="000B2E3B"/>
    <w:rsid w:val="000B4C20"/>
    <w:rsid w:val="000B60B8"/>
    <w:rsid w:val="000B76CF"/>
    <w:rsid w:val="000C0BAF"/>
    <w:rsid w:val="000C2805"/>
    <w:rsid w:val="000D261C"/>
    <w:rsid w:val="000D5AFD"/>
    <w:rsid w:val="000D607A"/>
    <w:rsid w:val="000D7A54"/>
    <w:rsid w:val="000E0948"/>
    <w:rsid w:val="000E112F"/>
    <w:rsid w:val="000E26B0"/>
    <w:rsid w:val="000E47CE"/>
    <w:rsid w:val="000E5087"/>
    <w:rsid w:val="000E6F07"/>
    <w:rsid w:val="000F38FC"/>
    <w:rsid w:val="000F5349"/>
    <w:rsid w:val="000F7B52"/>
    <w:rsid w:val="000F7CFB"/>
    <w:rsid w:val="00101704"/>
    <w:rsid w:val="00103D45"/>
    <w:rsid w:val="00107002"/>
    <w:rsid w:val="001077E0"/>
    <w:rsid w:val="001101C8"/>
    <w:rsid w:val="001139AB"/>
    <w:rsid w:val="00115D74"/>
    <w:rsid w:val="00116E22"/>
    <w:rsid w:val="0011737B"/>
    <w:rsid w:val="0012078D"/>
    <w:rsid w:val="0012230D"/>
    <w:rsid w:val="00122E1D"/>
    <w:rsid w:val="001255CE"/>
    <w:rsid w:val="00126833"/>
    <w:rsid w:val="00130864"/>
    <w:rsid w:val="00130CAB"/>
    <w:rsid w:val="00130E47"/>
    <w:rsid w:val="00130EA6"/>
    <w:rsid w:val="001313B8"/>
    <w:rsid w:val="00131412"/>
    <w:rsid w:val="00131563"/>
    <w:rsid w:val="00131E19"/>
    <w:rsid w:val="001414F1"/>
    <w:rsid w:val="00144904"/>
    <w:rsid w:val="00146374"/>
    <w:rsid w:val="0015007A"/>
    <w:rsid w:val="00150CBF"/>
    <w:rsid w:val="0015105D"/>
    <w:rsid w:val="0015260A"/>
    <w:rsid w:val="00153592"/>
    <w:rsid w:val="0015431B"/>
    <w:rsid w:val="00155749"/>
    <w:rsid w:val="00157005"/>
    <w:rsid w:val="001605D5"/>
    <w:rsid w:val="00161A9B"/>
    <w:rsid w:val="00162F23"/>
    <w:rsid w:val="00167DF0"/>
    <w:rsid w:val="0017029C"/>
    <w:rsid w:val="00170C45"/>
    <w:rsid w:val="00170E7F"/>
    <w:rsid w:val="00171514"/>
    <w:rsid w:val="001719D4"/>
    <w:rsid w:val="00171D81"/>
    <w:rsid w:val="00173A81"/>
    <w:rsid w:val="001746E7"/>
    <w:rsid w:val="00175AAC"/>
    <w:rsid w:val="0017697F"/>
    <w:rsid w:val="00181098"/>
    <w:rsid w:val="0018275A"/>
    <w:rsid w:val="00183493"/>
    <w:rsid w:val="00183D4F"/>
    <w:rsid w:val="001935B9"/>
    <w:rsid w:val="0019690B"/>
    <w:rsid w:val="00197CE0"/>
    <w:rsid w:val="001A1034"/>
    <w:rsid w:val="001A4EF4"/>
    <w:rsid w:val="001A63AF"/>
    <w:rsid w:val="001B61E6"/>
    <w:rsid w:val="001C0C26"/>
    <w:rsid w:val="001C2974"/>
    <w:rsid w:val="001C30E4"/>
    <w:rsid w:val="001C486D"/>
    <w:rsid w:val="001C6C9A"/>
    <w:rsid w:val="001D06A9"/>
    <w:rsid w:val="001D1494"/>
    <w:rsid w:val="001D7072"/>
    <w:rsid w:val="001E207C"/>
    <w:rsid w:val="001E2BDA"/>
    <w:rsid w:val="001E5043"/>
    <w:rsid w:val="001E5808"/>
    <w:rsid w:val="001F00A8"/>
    <w:rsid w:val="001F1E47"/>
    <w:rsid w:val="001F2D05"/>
    <w:rsid w:val="001F2E11"/>
    <w:rsid w:val="00200F20"/>
    <w:rsid w:val="00201831"/>
    <w:rsid w:val="002020F5"/>
    <w:rsid w:val="00203D7F"/>
    <w:rsid w:val="00205E52"/>
    <w:rsid w:val="0020723A"/>
    <w:rsid w:val="0021101C"/>
    <w:rsid w:val="0021280D"/>
    <w:rsid w:val="0021451F"/>
    <w:rsid w:val="00214C0F"/>
    <w:rsid w:val="00214ED3"/>
    <w:rsid w:val="002152B1"/>
    <w:rsid w:val="00215631"/>
    <w:rsid w:val="00216EE1"/>
    <w:rsid w:val="002211E7"/>
    <w:rsid w:val="00226FAE"/>
    <w:rsid w:val="00231B35"/>
    <w:rsid w:val="002320DB"/>
    <w:rsid w:val="00233A8C"/>
    <w:rsid w:val="00233F9A"/>
    <w:rsid w:val="00245E61"/>
    <w:rsid w:val="002470D3"/>
    <w:rsid w:val="002502F7"/>
    <w:rsid w:val="00251655"/>
    <w:rsid w:val="002517B8"/>
    <w:rsid w:val="00251DC3"/>
    <w:rsid w:val="00261409"/>
    <w:rsid w:val="00261D0C"/>
    <w:rsid w:val="00262820"/>
    <w:rsid w:val="0026677D"/>
    <w:rsid w:val="00270E1E"/>
    <w:rsid w:val="00271799"/>
    <w:rsid w:val="00273ED6"/>
    <w:rsid w:val="00274489"/>
    <w:rsid w:val="002750D4"/>
    <w:rsid w:val="00276187"/>
    <w:rsid w:val="002806CC"/>
    <w:rsid w:val="00280EA1"/>
    <w:rsid w:val="00280F2E"/>
    <w:rsid w:val="002819A7"/>
    <w:rsid w:val="00281B1A"/>
    <w:rsid w:val="002824E5"/>
    <w:rsid w:val="0028434D"/>
    <w:rsid w:val="00285854"/>
    <w:rsid w:val="002870E9"/>
    <w:rsid w:val="0028721C"/>
    <w:rsid w:val="0028727D"/>
    <w:rsid w:val="002909B9"/>
    <w:rsid w:val="00293D51"/>
    <w:rsid w:val="00296E6C"/>
    <w:rsid w:val="002974AF"/>
    <w:rsid w:val="00297A62"/>
    <w:rsid w:val="002A05A8"/>
    <w:rsid w:val="002A2009"/>
    <w:rsid w:val="002A2127"/>
    <w:rsid w:val="002A2A8F"/>
    <w:rsid w:val="002A5503"/>
    <w:rsid w:val="002A553E"/>
    <w:rsid w:val="002A5DF4"/>
    <w:rsid w:val="002A70E4"/>
    <w:rsid w:val="002B1BE9"/>
    <w:rsid w:val="002B2F40"/>
    <w:rsid w:val="002B365E"/>
    <w:rsid w:val="002B411F"/>
    <w:rsid w:val="002B6741"/>
    <w:rsid w:val="002B6998"/>
    <w:rsid w:val="002B7FA5"/>
    <w:rsid w:val="002C1137"/>
    <w:rsid w:val="002C14ED"/>
    <w:rsid w:val="002C2ACA"/>
    <w:rsid w:val="002C6128"/>
    <w:rsid w:val="002C73CB"/>
    <w:rsid w:val="002C7A38"/>
    <w:rsid w:val="002D11C2"/>
    <w:rsid w:val="002D4417"/>
    <w:rsid w:val="002D551A"/>
    <w:rsid w:val="002E11A1"/>
    <w:rsid w:val="002E54EC"/>
    <w:rsid w:val="002F25E3"/>
    <w:rsid w:val="002F2B5B"/>
    <w:rsid w:val="002F3399"/>
    <w:rsid w:val="002F3E00"/>
    <w:rsid w:val="002F5380"/>
    <w:rsid w:val="002F745C"/>
    <w:rsid w:val="0030197F"/>
    <w:rsid w:val="003052DA"/>
    <w:rsid w:val="00306635"/>
    <w:rsid w:val="00314347"/>
    <w:rsid w:val="003149B0"/>
    <w:rsid w:val="003232E0"/>
    <w:rsid w:val="003261D7"/>
    <w:rsid w:val="003275BE"/>
    <w:rsid w:val="00327808"/>
    <w:rsid w:val="00327FBB"/>
    <w:rsid w:val="00333907"/>
    <w:rsid w:val="00334B2F"/>
    <w:rsid w:val="00335C95"/>
    <w:rsid w:val="00335E1E"/>
    <w:rsid w:val="0034040A"/>
    <w:rsid w:val="003419B0"/>
    <w:rsid w:val="00342E57"/>
    <w:rsid w:val="003458EF"/>
    <w:rsid w:val="00345E03"/>
    <w:rsid w:val="00346377"/>
    <w:rsid w:val="00346B70"/>
    <w:rsid w:val="00347861"/>
    <w:rsid w:val="003503CA"/>
    <w:rsid w:val="00350FA0"/>
    <w:rsid w:val="003516E0"/>
    <w:rsid w:val="00352E84"/>
    <w:rsid w:val="00353234"/>
    <w:rsid w:val="0035488D"/>
    <w:rsid w:val="0035536F"/>
    <w:rsid w:val="0036251B"/>
    <w:rsid w:val="0036338E"/>
    <w:rsid w:val="00371674"/>
    <w:rsid w:val="00373C4F"/>
    <w:rsid w:val="00375AB8"/>
    <w:rsid w:val="00375D6E"/>
    <w:rsid w:val="00376877"/>
    <w:rsid w:val="00381F41"/>
    <w:rsid w:val="00385CA2"/>
    <w:rsid w:val="00385E93"/>
    <w:rsid w:val="00390B1F"/>
    <w:rsid w:val="00391374"/>
    <w:rsid w:val="00391763"/>
    <w:rsid w:val="0039216C"/>
    <w:rsid w:val="00394AC0"/>
    <w:rsid w:val="00394D78"/>
    <w:rsid w:val="00394DF2"/>
    <w:rsid w:val="00396D01"/>
    <w:rsid w:val="00396D02"/>
    <w:rsid w:val="003A2A39"/>
    <w:rsid w:val="003A2A4D"/>
    <w:rsid w:val="003A3192"/>
    <w:rsid w:val="003A5140"/>
    <w:rsid w:val="003B0258"/>
    <w:rsid w:val="003B1F22"/>
    <w:rsid w:val="003B4EF8"/>
    <w:rsid w:val="003B625C"/>
    <w:rsid w:val="003B73CD"/>
    <w:rsid w:val="003B7FB9"/>
    <w:rsid w:val="003C045B"/>
    <w:rsid w:val="003C1BB2"/>
    <w:rsid w:val="003C2917"/>
    <w:rsid w:val="003C2D41"/>
    <w:rsid w:val="003C4F35"/>
    <w:rsid w:val="003C5AE6"/>
    <w:rsid w:val="003C5BDA"/>
    <w:rsid w:val="003C7A64"/>
    <w:rsid w:val="003D41E0"/>
    <w:rsid w:val="003D44C7"/>
    <w:rsid w:val="003D59CB"/>
    <w:rsid w:val="003D6252"/>
    <w:rsid w:val="003E18EE"/>
    <w:rsid w:val="003E4981"/>
    <w:rsid w:val="003E619A"/>
    <w:rsid w:val="003E7BA8"/>
    <w:rsid w:val="003F02FA"/>
    <w:rsid w:val="003F51B6"/>
    <w:rsid w:val="003F66D4"/>
    <w:rsid w:val="003F6ADC"/>
    <w:rsid w:val="003F6EFE"/>
    <w:rsid w:val="003F71C2"/>
    <w:rsid w:val="003F7F42"/>
    <w:rsid w:val="004005FB"/>
    <w:rsid w:val="00400B0B"/>
    <w:rsid w:val="00401ED6"/>
    <w:rsid w:val="00402B48"/>
    <w:rsid w:val="00404305"/>
    <w:rsid w:val="004058E0"/>
    <w:rsid w:val="004061EE"/>
    <w:rsid w:val="00407CCF"/>
    <w:rsid w:val="00411A9D"/>
    <w:rsid w:val="004125A7"/>
    <w:rsid w:val="004129A9"/>
    <w:rsid w:val="00412E19"/>
    <w:rsid w:val="00417AEB"/>
    <w:rsid w:val="00420664"/>
    <w:rsid w:val="004216DB"/>
    <w:rsid w:val="004221F1"/>
    <w:rsid w:val="00424731"/>
    <w:rsid w:val="00430BAD"/>
    <w:rsid w:val="00433A67"/>
    <w:rsid w:val="004350A1"/>
    <w:rsid w:val="004425BF"/>
    <w:rsid w:val="00444556"/>
    <w:rsid w:val="00446384"/>
    <w:rsid w:val="004500BA"/>
    <w:rsid w:val="00451568"/>
    <w:rsid w:val="00452B72"/>
    <w:rsid w:val="00456D9E"/>
    <w:rsid w:val="0045723A"/>
    <w:rsid w:val="00457DE6"/>
    <w:rsid w:val="00460593"/>
    <w:rsid w:val="00463E73"/>
    <w:rsid w:val="004653BB"/>
    <w:rsid w:val="00467D67"/>
    <w:rsid w:val="00467D6C"/>
    <w:rsid w:val="0047178D"/>
    <w:rsid w:val="00473019"/>
    <w:rsid w:val="00473C47"/>
    <w:rsid w:val="00476611"/>
    <w:rsid w:val="00476AAE"/>
    <w:rsid w:val="004779D6"/>
    <w:rsid w:val="00480DE0"/>
    <w:rsid w:val="00481F71"/>
    <w:rsid w:val="00482212"/>
    <w:rsid w:val="00484E2F"/>
    <w:rsid w:val="00490F50"/>
    <w:rsid w:val="004917F7"/>
    <w:rsid w:val="00491C2F"/>
    <w:rsid w:val="0049346F"/>
    <w:rsid w:val="0049491F"/>
    <w:rsid w:val="00495093"/>
    <w:rsid w:val="004A1C20"/>
    <w:rsid w:val="004A2E99"/>
    <w:rsid w:val="004A5BD6"/>
    <w:rsid w:val="004B153A"/>
    <w:rsid w:val="004B2D4D"/>
    <w:rsid w:val="004B5A74"/>
    <w:rsid w:val="004B6F21"/>
    <w:rsid w:val="004B784F"/>
    <w:rsid w:val="004C0405"/>
    <w:rsid w:val="004C18E2"/>
    <w:rsid w:val="004C20AC"/>
    <w:rsid w:val="004C2332"/>
    <w:rsid w:val="004C3D11"/>
    <w:rsid w:val="004C749D"/>
    <w:rsid w:val="004D382F"/>
    <w:rsid w:val="004D460C"/>
    <w:rsid w:val="004D4D41"/>
    <w:rsid w:val="004D5E02"/>
    <w:rsid w:val="004D60DC"/>
    <w:rsid w:val="004D6FA0"/>
    <w:rsid w:val="004D71CE"/>
    <w:rsid w:val="004D7C8B"/>
    <w:rsid w:val="004E0E97"/>
    <w:rsid w:val="004E1DF5"/>
    <w:rsid w:val="004E62FC"/>
    <w:rsid w:val="004E7097"/>
    <w:rsid w:val="004F455C"/>
    <w:rsid w:val="004F55E3"/>
    <w:rsid w:val="004F73AA"/>
    <w:rsid w:val="004F7449"/>
    <w:rsid w:val="00500171"/>
    <w:rsid w:val="005002B3"/>
    <w:rsid w:val="00501973"/>
    <w:rsid w:val="0050374F"/>
    <w:rsid w:val="00504BB8"/>
    <w:rsid w:val="00514A32"/>
    <w:rsid w:val="00521809"/>
    <w:rsid w:val="005230A0"/>
    <w:rsid w:val="00524276"/>
    <w:rsid w:val="00530D5B"/>
    <w:rsid w:val="00532558"/>
    <w:rsid w:val="005361AB"/>
    <w:rsid w:val="005369ED"/>
    <w:rsid w:val="00536CCC"/>
    <w:rsid w:val="00540DA9"/>
    <w:rsid w:val="0054121A"/>
    <w:rsid w:val="0054220D"/>
    <w:rsid w:val="00542D09"/>
    <w:rsid w:val="00544F2A"/>
    <w:rsid w:val="00552487"/>
    <w:rsid w:val="005551D5"/>
    <w:rsid w:val="00555777"/>
    <w:rsid w:val="00556A55"/>
    <w:rsid w:val="00562D7B"/>
    <w:rsid w:val="00564BA1"/>
    <w:rsid w:val="0056579B"/>
    <w:rsid w:val="00567541"/>
    <w:rsid w:val="00573BAC"/>
    <w:rsid w:val="00576BE2"/>
    <w:rsid w:val="00577789"/>
    <w:rsid w:val="00577B2E"/>
    <w:rsid w:val="00577C9D"/>
    <w:rsid w:val="00577CAF"/>
    <w:rsid w:val="005804EF"/>
    <w:rsid w:val="00580D9F"/>
    <w:rsid w:val="00581557"/>
    <w:rsid w:val="00581E72"/>
    <w:rsid w:val="00583ACB"/>
    <w:rsid w:val="0058667C"/>
    <w:rsid w:val="00587890"/>
    <w:rsid w:val="005912A0"/>
    <w:rsid w:val="00592B27"/>
    <w:rsid w:val="005A0DE8"/>
    <w:rsid w:val="005A1486"/>
    <w:rsid w:val="005A2930"/>
    <w:rsid w:val="005A356E"/>
    <w:rsid w:val="005A58D9"/>
    <w:rsid w:val="005A687D"/>
    <w:rsid w:val="005A6D9A"/>
    <w:rsid w:val="005A7552"/>
    <w:rsid w:val="005B14A8"/>
    <w:rsid w:val="005B2662"/>
    <w:rsid w:val="005B2EA4"/>
    <w:rsid w:val="005B5A1F"/>
    <w:rsid w:val="005C2C57"/>
    <w:rsid w:val="005C42CB"/>
    <w:rsid w:val="005C4481"/>
    <w:rsid w:val="005C5BDC"/>
    <w:rsid w:val="005D0770"/>
    <w:rsid w:val="005E054B"/>
    <w:rsid w:val="005E1BD4"/>
    <w:rsid w:val="005E3884"/>
    <w:rsid w:val="005E3FED"/>
    <w:rsid w:val="005E40E2"/>
    <w:rsid w:val="005E679D"/>
    <w:rsid w:val="005E778F"/>
    <w:rsid w:val="005E7FA2"/>
    <w:rsid w:val="005F09DD"/>
    <w:rsid w:val="005F0B94"/>
    <w:rsid w:val="005F1115"/>
    <w:rsid w:val="005F2D14"/>
    <w:rsid w:val="005F3E0E"/>
    <w:rsid w:val="005F4D33"/>
    <w:rsid w:val="00603275"/>
    <w:rsid w:val="00603A7B"/>
    <w:rsid w:val="00603B26"/>
    <w:rsid w:val="00607241"/>
    <w:rsid w:val="006078F1"/>
    <w:rsid w:val="006161A5"/>
    <w:rsid w:val="00616C0C"/>
    <w:rsid w:val="00616EEB"/>
    <w:rsid w:val="00621432"/>
    <w:rsid w:val="00624858"/>
    <w:rsid w:val="0062597B"/>
    <w:rsid w:val="00625B06"/>
    <w:rsid w:val="0062654C"/>
    <w:rsid w:val="0063144E"/>
    <w:rsid w:val="00632CA7"/>
    <w:rsid w:val="0063384E"/>
    <w:rsid w:val="00633DF8"/>
    <w:rsid w:val="006346F1"/>
    <w:rsid w:val="00637485"/>
    <w:rsid w:val="0064122B"/>
    <w:rsid w:val="00641884"/>
    <w:rsid w:val="00642EB3"/>
    <w:rsid w:val="00642F05"/>
    <w:rsid w:val="006467E0"/>
    <w:rsid w:val="00650053"/>
    <w:rsid w:val="00650588"/>
    <w:rsid w:val="00651824"/>
    <w:rsid w:val="00654FF6"/>
    <w:rsid w:val="00656808"/>
    <w:rsid w:val="006572FE"/>
    <w:rsid w:val="00661027"/>
    <w:rsid w:val="006611B6"/>
    <w:rsid w:val="006624A9"/>
    <w:rsid w:val="006629D0"/>
    <w:rsid w:val="006633FD"/>
    <w:rsid w:val="00664356"/>
    <w:rsid w:val="006650FE"/>
    <w:rsid w:val="00665668"/>
    <w:rsid w:val="006657B8"/>
    <w:rsid w:val="0066600A"/>
    <w:rsid w:val="00666BB0"/>
    <w:rsid w:val="006673D0"/>
    <w:rsid w:val="00670893"/>
    <w:rsid w:val="00671764"/>
    <w:rsid w:val="00671AF8"/>
    <w:rsid w:val="006723BB"/>
    <w:rsid w:val="00672A07"/>
    <w:rsid w:val="006732E7"/>
    <w:rsid w:val="00674D92"/>
    <w:rsid w:val="0068155D"/>
    <w:rsid w:val="00681683"/>
    <w:rsid w:val="006828DC"/>
    <w:rsid w:val="00684A7D"/>
    <w:rsid w:val="00685855"/>
    <w:rsid w:val="00685867"/>
    <w:rsid w:val="00686FE9"/>
    <w:rsid w:val="006876B6"/>
    <w:rsid w:val="0068778C"/>
    <w:rsid w:val="00691079"/>
    <w:rsid w:val="00692544"/>
    <w:rsid w:val="0069307F"/>
    <w:rsid w:val="00694C71"/>
    <w:rsid w:val="00696D3F"/>
    <w:rsid w:val="00697449"/>
    <w:rsid w:val="0069763A"/>
    <w:rsid w:val="006A0011"/>
    <w:rsid w:val="006A0A86"/>
    <w:rsid w:val="006A12EC"/>
    <w:rsid w:val="006A1DF5"/>
    <w:rsid w:val="006A2E07"/>
    <w:rsid w:val="006A5710"/>
    <w:rsid w:val="006A5B24"/>
    <w:rsid w:val="006A72BC"/>
    <w:rsid w:val="006A784F"/>
    <w:rsid w:val="006B4076"/>
    <w:rsid w:val="006B601B"/>
    <w:rsid w:val="006B6998"/>
    <w:rsid w:val="006C3802"/>
    <w:rsid w:val="006C3965"/>
    <w:rsid w:val="006C6223"/>
    <w:rsid w:val="006C7267"/>
    <w:rsid w:val="006D11B0"/>
    <w:rsid w:val="006D3E1B"/>
    <w:rsid w:val="006D5FAB"/>
    <w:rsid w:val="006E1101"/>
    <w:rsid w:val="006E38E8"/>
    <w:rsid w:val="006E3C8E"/>
    <w:rsid w:val="006E7401"/>
    <w:rsid w:val="006F0263"/>
    <w:rsid w:val="006F23BA"/>
    <w:rsid w:val="006F2D26"/>
    <w:rsid w:val="006F56C9"/>
    <w:rsid w:val="006F6184"/>
    <w:rsid w:val="00700525"/>
    <w:rsid w:val="0070197B"/>
    <w:rsid w:val="007029A1"/>
    <w:rsid w:val="00706792"/>
    <w:rsid w:val="00710542"/>
    <w:rsid w:val="00710867"/>
    <w:rsid w:val="0071141A"/>
    <w:rsid w:val="00711915"/>
    <w:rsid w:val="00717221"/>
    <w:rsid w:val="007229AA"/>
    <w:rsid w:val="00724822"/>
    <w:rsid w:val="007255D2"/>
    <w:rsid w:val="007258AC"/>
    <w:rsid w:val="00727898"/>
    <w:rsid w:val="00730C07"/>
    <w:rsid w:val="00731CF5"/>
    <w:rsid w:val="00734324"/>
    <w:rsid w:val="007345DB"/>
    <w:rsid w:val="00734F52"/>
    <w:rsid w:val="00737C53"/>
    <w:rsid w:val="00740B8A"/>
    <w:rsid w:val="00740CD0"/>
    <w:rsid w:val="007415CB"/>
    <w:rsid w:val="0074191A"/>
    <w:rsid w:val="00742B8A"/>
    <w:rsid w:val="007449E1"/>
    <w:rsid w:val="00745092"/>
    <w:rsid w:val="00745272"/>
    <w:rsid w:val="00746380"/>
    <w:rsid w:val="00750317"/>
    <w:rsid w:val="007545F3"/>
    <w:rsid w:val="007572F2"/>
    <w:rsid w:val="00757546"/>
    <w:rsid w:val="007633C1"/>
    <w:rsid w:val="00763F57"/>
    <w:rsid w:val="00764264"/>
    <w:rsid w:val="00767938"/>
    <w:rsid w:val="007706F8"/>
    <w:rsid w:val="0077275F"/>
    <w:rsid w:val="00781067"/>
    <w:rsid w:val="0078227F"/>
    <w:rsid w:val="00782532"/>
    <w:rsid w:val="00782ED7"/>
    <w:rsid w:val="00784193"/>
    <w:rsid w:val="00787218"/>
    <w:rsid w:val="007906A0"/>
    <w:rsid w:val="007937A5"/>
    <w:rsid w:val="007A0DB4"/>
    <w:rsid w:val="007A1168"/>
    <w:rsid w:val="007A180F"/>
    <w:rsid w:val="007A1B97"/>
    <w:rsid w:val="007A2327"/>
    <w:rsid w:val="007A29BE"/>
    <w:rsid w:val="007A6CD6"/>
    <w:rsid w:val="007A79F3"/>
    <w:rsid w:val="007A7F04"/>
    <w:rsid w:val="007B082B"/>
    <w:rsid w:val="007B0F4C"/>
    <w:rsid w:val="007B2B82"/>
    <w:rsid w:val="007B39E4"/>
    <w:rsid w:val="007B4DD0"/>
    <w:rsid w:val="007B61D7"/>
    <w:rsid w:val="007C0C62"/>
    <w:rsid w:val="007C7DEC"/>
    <w:rsid w:val="007D03BA"/>
    <w:rsid w:val="007D0E9F"/>
    <w:rsid w:val="007D3B6D"/>
    <w:rsid w:val="007D661B"/>
    <w:rsid w:val="007D76B8"/>
    <w:rsid w:val="007E01ED"/>
    <w:rsid w:val="007E2533"/>
    <w:rsid w:val="007F3838"/>
    <w:rsid w:val="007F581D"/>
    <w:rsid w:val="007F6A4E"/>
    <w:rsid w:val="00804C30"/>
    <w:rsid w:val="00804D16"/>
    <w:rsid w:val="008057BC"/>
    <w:rsid w:val="0080632C"/>
    <w:rsid w:val="00806398"/>
    <w:rsid w:val="008071C9"/>
    <w:rsid w:val="0081029A"/>
    <w:rsid w:val="0081088B"/>
    <w:rsid w:val="00812C18"/>
    <w:rsid w:val="008139B0"/>
    <w:rsid w:val="00813AF9"/>
    <w:rsid w:val="00813EEF"/>
    <w:rsid w:val="00815DF1"/>
    <w:rsid w:val="00824FF8"/>
    <w:rsid w:val="00825AD5"/>
    <w:rsid w:val="00826DE9"/>
    <w:rsid w:val="00830C56"/>
    <w:rsid w:val="00831D20"/>
    <w:rsid w:val="00832571"/>
    <w:rsid w:val="00840614"/>
    <w:rsid w:val="008437E5"/>
    <w:rsid w:val="00846538"/>
    <w:rsid w:val="00846631"/>
    <w:rsid w:val="00852305"/>
    <w:rsid w:val="00853601"/>
    <w:rsid w:val="008547D8"/>
    <w:rsid w:val="0085504C"/>
    <w:rsid w:val="00856B36"/>
    <w:rsid w:val="00856C92"/>
    <w:rsid w:val="008619B4"/>
    <w:rsid w:val="0086683B"/>
    <w:rsid w:val="00867968"/>
    <w:rsid w:val="00870E1C"/>
    <w:rsid w:val="008727CA"/>
    <w:rsid w:val="008733A7"/>
    <w:rsid w:val="008736BA"/>
    <w:rsid w:val="00876E80"/>
    <w:rsid w:val="008777EE"/>
    <w:rsid w:val="0088048B"/>
    <w:rsid w:val="008807A6"/>
    <w:rsid w:val="008819D1"/>
    <w:rsid w:val="0088403F"/>
    <w:rsid w:val="00885470"/>
    <w:rsid w:val="00885D48"/>
    <w:rsid w:val="008860FD"/>
    <w:rsid w:val="00886B0C"/>
    <w:rsid w:val="00886F92"/>
    <w:rsid w:val="00890441"/>
    <w:rsid w:val="008908F5"/>
    <w:rsid w:val="00891CFD"/>
    <w:rsid w:val="008954E6"/>
    <w:rsid w:val="008A2C11"/>
    <w:rsid w:val="008A3D37"/>
    <w:rsid w:val="008A5801"/>
    <w:rsid w:val="008A63DD"/>
    <w:rsid w:val="008A6D84"/>
    <w:rsid w:val="008A715D"/>
    <w:rsid w:val="008A7B46"/>
    <w:rsid w:val="008A7C46"/>
    <w:rsid w:val="008B0C5D"/>
    <w:rsid w:val="008B3405"/>
    <w:rsid w:val="008B53AF"/>
    <w:rsid w:val="008C1A5A"/>
    <w:rsid w:val="008C3147"/>
    <w:rsid w:val="008C3DC6"/>
    <w:rsid w:val="008C4742"/>
    <w:rsid w:val="008C532A"/>
    <w:rsid w:val="008C545D"/>
    <w:rsid w:val="008D2EA3"/>
    <w:rsid w:val="008D3B61"/>
    <w:rsid w:val="008D7A3B"/>
    <w:rsid w:val="008E0439"/>
    <w:rsid w:val="008E0A48"/>
    <w:rsid w:val="008E1073"/>
    <w:rsid w:val="008E1B5B"/>
    <w:rsid w:val="008E31AC"/>
    <w:rsid w:val="008E45F3"/>
    <w:rsid w:val="008E4B74"/>
    <w:rsid w:val="008E59BE"/>
    <w:rsid w:val="008E602C"/>
    <w:rsid w:val="008E64F4"/>
    <w:rsid w:val="008E71F9"/>
    <w:rsid w:val="008E76F0"/>
    <w:rsid w:val="008E78CF"/>
    <w:rsid w:val="008F0609"/>
    <w:rsid w:val="008F0ED4"/>
    <w:rsid w:val="008F3121"/>
    <w:rsid w:val="008F4EBC"/>
    <w:rsid w:val="008F56F1"/>
    <w:rsid w:val="008F76F3"/>
    <w:rsid w:val="0090036D"/>
    <w:rsid w:val="00901661"/>
    <w:rsid w:val="00906474"/>
    <w:rsid w:val="00910804"/>
    <w:rsid w:val="00911B3E"/>
    <w:rsid w:val="00920A56"/>
    <w:rsid w:val="009223E5"/>
    <w:rsid w:val="009252F2"/>
    <w:rsid w:val="0092793A"/>
    <w:rsid w:val="00930ADC"/>
    <w:rsid w:val="00931350"/>
    <w:rsid w:val="00931EFC"/>
    <w:rsid w:val="00932CCF"/>
    <w:rsid w:val="00936435"/>
    <w:rsid w:val="009379E2"/>
    <w:rsid w:val="0094178B"/>
    <w:rsid w:val="00941F23"/>
    <w:rsid w:val="009427F7"/>
    <w:rsid w:val="009446A7"/>
    <w:rsid w:val="009450BC"/>
    <w:rsid w:val="0094562E"/>
    <w:rsid w:val="00945C64"/>
    <w:rsid w:val="00946ED0"/>
    <w:rsid w:val="009508D3"/>
    <w:rsid w:val="00955552"/>
    <w:rsid w:val="0095690F"/>
    <w:rsid w:val="00956A57"/>
    <w:rsid w:val="00956CE4"/>
    <w:rsid w:val="0096191B"/>
    <w:rsid w:val="00961BA3"/>
    <w:rsid w:val="009627A3"/>
    <w:rsid w:val="00963629"/>
    <w:rsid w:val="00966277"/>
    <w:rsid w:val="00967800"/>
    <w:rsid w:val="00967A6F"/>
    <w:rsid w:val="009723C7"/>
    <w:rsid w:val="00974C2B"/>
    <w:rsid w:val="00975096"/>
    <w:rsid w:val="0097560F"/>
    <w:rsid w:val="009764E4"/>
    <w:rsid w:val="00982228"/>
    <w:rsid w:val="009934E2"/>
    <w:rsid w:val="009940EE"/>
    <w:rsid w:val="0099429A"/>
    <w:rsid w:val="00994ACA"/>
    <w:rsid w:val="009A22E2"/>
    <w:rsid w:val="009B2161"/>
    <w:rsid w:val="009B3723"/>
    <w:rsid w:val="009B71B2"/>
    <w:rsid w:val="009B7564"/>
    <w:rsid w:val="009B798E"/>
    <w:rsid w:val="009C0271"/>
    <w:rsid w:val="009C02CF"/>
    <w:rsid w:val="009C1915"/>
    <w:rsid w:val="009C1A52"/>
    <w:rsid w:val="009C40F4"/>
    <w:rsid w:val="009C5273"/>
    <w:rsid w:val="009C6C2A"/>
    <w:rsid w:val="009D06A1"/>
    <w:rsid w:val="009D17C8"/>
    <w:rsid w:val="009D2403"/>
    <w:rsid w:val="009D2FC8"/>
    <w:rsid w:val="009D4F63"/>
    <w:rsid w:val="009D5FA1"/>
    <w:rsid w:val="009D773E"/>
    <w:rsid w:val="009E09B5"/>
    <w:rsid w:val="009E245F"/>
    <w:rsid w:val="009E44F1"/>
    <w:rsid w:val="009E4805"/>
    <w:rsid w:val="009F0EDF"/>
    <w:rsid w:val="009F1321"/>
    <w:rsid w:val="00A03B8A"/>
    <w:rsid w:val="00A1159C"/>
    <w:rsid w:val="00A133BF"/>
    <w:rsid w:val="00A14A71"/>
    <w:rsid w:val="00A1724A"/>
    <w:rsid w:val="00A17BD7"/>
    <w:rsid w:val="00A20943"/>
    <w:rsid w:val="00A20C16"/>
    <w:rsid w:val="00A252DC"/>
    <w:rsid w:val="00A27D97"/>
    <w:rsid w:val="00A308D4"/>
    <w:rsid w:val="00A31331"/>
    <w:rsid w:val="00A3244D"/>
    <w:rsid w:val="00A32980"/>
    <w:rsid w:val="00A334A8"/>
    <w:rsid w:val="00A33AB3"/>
    <w:rsid w:val="00A34257"/>
    <w:rsid w:val="00A35FA5"/>
    <w:rsid w:val="00A364CD"/>
    <w:rsid w:val="00A37284"/>
    <w:rsid w:val="00A37506"/>
    <w:rsid w:val="00A37517"/>
    <w:rsid w:val="00A37AC2"/>
    <w:rsid w:val="00A40AFB"/>
    <w:rsid w:val="00A41EDE"/>
    <w:rsid w:val="00A4362B"/>
    <w:rsid w:val="00A51C8A"/>
    <w:rsid w:val="00A52E57"/>
    <w:rsid w:val="00A54890"/>
    <w:rsid w:val="00A548B6"/>
    <w:rsid w:val="00A55A90"/>
    <w:rsid w:val="00A60ED7"/>
    <w:rsid w:val="00A6644A"/>
    <w:rsid w:val="00A6698A"/>
    <w:rsid w:val="00A67F67"/>
    <w:rsid w:val="00A67FB2"/>
    <w:rsid w:val="00A715EB"/>
    <w:rsid w:val="00A719C6"/>
    <w:rsid w:val="00A75971"/>
    <w:rsid w:val="00A77AC0"/>
    <w:rsid w:val="00A82A61"/>
    <w:rsid w:val="00A84AA6"/>
    <w:rsid w:val="00A8766D"/>
    <w:rsid w:val="00A9034B"/>
    <w:rsid w:val="00A91369"/>
    <w:rsid w:val="00A93B18"/>
    <w:rsid w:val="00A944F3"/>
    <w:rsid w:val="00A97AB8"/>
    <w:rsid w:val="00A97B11"/>
    <w:rsid w:val="00A97F76"/>
    <w:rsid w:val="00AA0672"/>
    <w:rsid w:val="00AA2939"/>
    <w:rsid w:val="00AA3621"/>
    <w:rsid w:val="00AA3B19"/>
    <w:rsid w:val="00AA675F"/>
    <w:rsid w:val="00AB3F51"/>
    <w:rsid w:val="00AB4AFC"/>
    <w:rsid w:val="00AB4C95"/>
    <w:rsid w:val="00AB7362"/>
    <w:rsid w:val="00AC37BE"/>
    <w:rsid w:val="00AC63A2"/>
    <w:rsid w:val="00AC747D"/>
    <w:rsid w:val="00AC7513"/>
    <w:rsid w:val="00AC79FE"/>
    <w:rsid w:val="00AD2360"/>
    <w:rsid w:val="00AD3C5A"/>
    <w:rsid w:val="00AD4EAF"/>
    <w:rsid w:val="00AD5919"/>
    <w:rsid w:val="00AE424C"/>
    <w:rsid w:val="00AE4F52"/>
    <w:rsid w:val="00AE6A8B"/>
    <w:rsid w:val="00AF0AB4"/>
    <w:rsid w:val="00AF20C9"/>
    <w:rsid w:val="00AF4589"/>
    <w:rsid w:val="00AF6869"/>
    <w:rsid w:val="00AF6B7B"/>
    <w:rsid w:val="00AF7895"/>
    <w:rsid w:val="00B00CC3"/>
    <w:rsid w:val="00B02BFE"/>
    <w:rsid w:val="00B03016"/>
    <w:rsid w:val="00B038C6"/>
    <w:rsid w:val="00B045CF"/>
    <w:rsid w:val="00B06AC2"/>
    <w:rsid w:val="00B133E7"/>
    <w:rsid w:val="00B138F1"/>
    <w:rsid w:val="00B223E2"/>
    <w:rsid w:val="00B23D2C"/>
    <w:rsid w:val="00B24554"/>
    <w:rsid w:val="00B25F3A"/>
    <w:rsid w:val="00B266A4"/>
    <w:rsid w:val="00B26F4A"/>
    <w:rsid w:val="00B30283"/>
    <w:rsid w:val="00B31928"/>
    <w:rsid w:val="00B346E2"/>
    <w:rsid w:val="00B34762"/>
    <w:rsid w:val="00B36DB6"/>
    <w:rsid w:val="00B43D9D"/>
    <w:rsid w:val="00B46B04"/>
    <w:rsid w:val="00B51D4D"/>
    <w:rsid w:val="00B53F1B"/>
    <w:rsid w:val="00B5509A"/>
    <w:rsid w:val="00B56390"/>
    <w:rsid w:val="00B56C59"/>
    <w:rsid w:val="00B60E4C"/>
    <w:rsid w:val="00B61025"/>
    <w:rsid w:val="00B62306"/>
    <w:rsid w:val="00B62C68"/>
    <w:rsid w:val="00B66B37"/>
    <w:rsid w:val="00B67F06"/>
    <w:rsid w:val="00B73008"/>
    <w:rsid w:val="00B738FD"/>
    <w:rsid w:val="00B74DFF"/>
    <w:rsid w:val="00B751FF"/>
    <w:rsid w:val="00B75D04"/>
    <w:rsid w:val="00B801FB"/>
    <w:rsid w:val="00B80B2F"/>
    <w:rsid w:val="00B8100A"/>
    <w:rsid w:val="00B81651"/>
    <w:rsid w:val="00B84F40"/>
    <w:rsid w:val="00B91807"/>
    <w:rsid w:val="00B918A5"/>
    <w:rsid w:val="00B918BE"/>
    <w:rsid w:val="00B928E0"/>
    <w:rsid w:val="00B9653C"/>
    <w:rsid w:val="00BA1533"/>
    <w:rsid w:val="00BA1F20"/>
    <w:rsid w:val="00BA5CBC"/>
    <w:rsid w:val="00BA644B"/>
    <w:rsid w:val="00BA7FDD"/>
    <w:rsid w:val="00BB0E7B"/>
    <w:rsid w:val="00BB1E3E"/>
    <w:rsid w:val="00BB2D14"/>
    <w:rsid w:val="00BB7CCF"/>
    <w:rsid w:val="00BB7DF3"/>
    <w:rsid w:val="00BC0AF6"/>
    <w:rsid w:val="00BC3C65"/>
    <w:rsid w:val="00BC408E"/>
    <w:rsid w:val="00BC6DFF"/>
    <w:rsid w:val="00BC702E"/>
    <w:rsid w:val="00BD3D36"/>
    <w:rsid w:val="00BD3E66"/>
    <w:rsid w:val="00BD5C9F"/>
    <w:rsid w:val="00BD5D41"/>
    <w:rsid w:val="00BD5ED2"/>
    <w:rsid w:val="00BD6E45"/>
    <w:rsid w:val="00BD7D35"/>
    <w:rsid w:val="00BE08B5"/>
    <w:rsid w:val="00BE0B3B"/>
    <w:rsid w:val="00BE4FE9"/>
    <w:rsid w:val="00BE55AD"/>
    <w:rsid w:val="00BE6600"/>
    <w:rsid w:val="00BE6BA2"/>
    <w:rsid w:val="00BE7170"/>
    <w:rsid w:val="00BE747C"/>
    <w:rsid w:val="00BF0229"/>
    <w:rsid w:val="00BF2166"/>
    <w:rsid w:val="00BF4C87"/>
    <w:rsid w:val="00BF5759"/>
    <w:rsid w:val="00BF5BA6"/>
    <w:rsid w:val="00C03A64"/>
    <w:rsid w:val="00C046E4"/>
    <w:rsid w:val="00C04E8D"/>
    <w:rsid w:val="00C06BB3"/>
    <w:rsid w:val="00C12631"/>
    <w:rsid w:val="00C156DE"/>
    <w:rsid w:val="00C1639E"/>
    <w:rsid w:val="00C17F9D"/>
    <w:rsid w:val="00C210DC"/>
    <w:rsid w:val="00C21966"/>
    <w:rsid w:val="00C22313"/>
    <w:rsid w:val="00C224E2"/>
    <w:rsid w:val="00C247B3"/>
    <w:rsid w:val="00C2538B"/>
    <w:rsid w:val="00C25498"/>
    <w:rsid w:val="00C27604"/>
    <w:rsid w:val="00C276B0"/>
    <w:rsid w:val="00C31F6C"/>
    <w:rsid w:val="00C364FA"/>
    <w:rsid w:val="00C3740F"/>
    <w:rsid w:val="00C40366"/>
    <w:rsid w:val="00C407C4"/>
    <w:rsid w:val="00C427ED"/>
    <w:rsid w:val="00C43A92"/>
    <w:rsid w:val="00C45869"/>
    <w:rsid w:val="00C50E5C"/>
    <w:rsid w:val="00C53CB4"/>
    <w:rsid w:val="00C54086"/>
    <w:rsid w:val="00C54E32"/>
    <w:rsid w:val="00C56CD3"/>
    <w:rsid w:val="00C66B8D"/>
    <w:rsid w:val="00C66D77"/>
    <w:rsid w:val="00C67CCC"/>
    <w:rsid w:val="00C73012"/>
    <w:rsid w:val="00C738F2"/>
    <w:rsid w:val="00C75C2E"/>
    <w:rsid w:val="00C77150"/>
    <w:rsid w:val="00C828F5"/>
    <w:rsid w:val="00C84FEA"/>
    <w:rsid w:val="00C84FED"/>
    <w:rsid w:val="00C925D7"/>
    <w:rsid w:val="00C941F7"/>
    <w:rsid w:val="00C973F2"/>
    <w:rsid w:val="00C977E1"/>
    <w:rsid w:val="00C97CB0"/>
    <w:rsid w:val="00CA0A00"/>
    <w:rsid w:val="00CA15FC"/>
    <w:rsid w:val="00CA2E11"/>
    <w:rsid w:val="00CA5F06"/>
    <w:rsid w:val="00CA6471"/>
    <w:rsid w:val="00CA709D"/>
    <w:rsid w:val="00CB14F4"/>
    <w:rsid w:val="00CB1F08"/>
    <w:rsid w:val="00CB352C"/>
    <w:rsid w:val="00CB447E"/>
    <w:rsid w:val="00CB54ED"/>
    <w:rsid w:val="00CB6A54"/>
    <w:rsid w:val="00CC55E2"/>
    <w:rsid w:val="00CC6CF3"/>
    <w:rsid w:val="00CC76CB"/>
    <w:rsid w:val="00CD0315"/>
    <w:rsid w:val="00CD34F9"/>
    <w:rsid w:val="00CD39FC"/>
    <w:rsid w:val="00CD4607"/>
    <w:rsid w:val="00CD4C37"/>
    <w:rsid w:val="00CE0900"/>
    <w:rsid w:val="00CE1724"/>
    <w:rsid w:val="00CE251C"/>
    <w:rsid w:val="00CE291A"/>
    <w:rsid w:val="00CF142F"/>
    <w:rsid w:val="00CF24F8"/>
    <w:rsid w:val="00CF4C26"/>
    <w:rsid w:val="00D01382"/>
    <w:rsid w:val="00D015D7"/>
    <w:rsid w:val="00D01851"/>
    <w:rsid w:val="00D023E8"/>
    <w:rsid w:val="00D03D55"/>
    <w:rsid w:val="00D058BC"/>
    <w:rsid w:val="00D060EC"/>
    <w:rsid w:val="00D111AE"/>
    <w:rsid w:val="00D16290"/>
    <w:rsid w:val="00D17A7B"/>
    <w:rsid w:val="00D17DC7"/>
    <w:rsid w:val="00D2230C"/>
    <w:rsid w:val="00D255D1"/>
    <w:rsid w:val="00D25CC6"/>
    <w:rsid w:val="00D25DA5"/>
    <w:rsid w:val="00D26B46"/>
    <w:rsid w:val="00D27F73"/>
    <w:rsid w:val="00D30BB0"/>
    <w:rsid w:val="00D328E6"/>
    <w:rsid w:val="00D33A6C"/>
    <w:rsid w:val="00D41F8F"/>
    <w:rsid w:val="00D4265A"/>
    <w:rsid w:val="00D47E69"/>
    <w:rsid w:val="00D50821"/>
    <w:rsid w:val="00D52570"/>
    <w:rsid w:val="00D527D4"/>
    <w:rsid w:val="00D55A1B"/>
    <w:rsid w:val="00D57A63"/>
    <w:rsid w:val="00D603B8"/>
    <w:rsid w:val="00D604C3"/>
    <w:rsid w:val="00D620DB"/>
    <w:rsid w:val="00D646F7"/>
    <w:rsid w:val="00D664B7"/>
    <w:rsid w:val="00D66AD4"/>
    <w:rsid w:val="00D671F4"/>
    <w:rsid w:val="00D7246F"/>
    <w:rsid w:val="00D7288C"/>
    <w:rsid w:val="00D74438"/>
    <w:rsid w:val="00D80204"/>
    <w:rsid w:val="00D80C5F"/>
    <w:rsid w:val="00D8153F"/>
    <w:rsid w:val="00D821E5"/>
    <w:rsid w:val="00D876DC"/>
    <w:rsid w:val="00D87B5F"/>
    <w:rsid w:val="00D9170D"/>
    <w:rsid w:val="00D96EDF"/>
    <w:rsid w:val="00D97C42"/>
    <w:rsid w:val="00D97E21"/>
    <w:rsid w:val="00DA0EF4"/>
    <w:rsid w:val="00DA1C83"/>
    <w:rsid w:val="00DA2390"/>
    <w:rsid w:val="00DA3DD2"/>
    <w:rsid w:val="00DB32A7"/>
    <w:rsid w:val="00DB388B"/>
    <w:rsid w:val="00DB4262"/>
    <w:rsid w:val="00DB564C"/>
    <w:rsid w:val="00DC1C4C"/>
    <w:rsid w:val="00DC27F1"/>
    <w:rsid w:val="00DC2DAF"/>
    <w:rsid w:val="00DD3628"/>
    <w:rsid w:val="00DD6FD7"/>
    <w:rsid w:val="00DE0746"/>
    <w:rsid w:val="00DE13AD"/>
    <w:rsid w:val="00DE4B88"/>
    <w:rsid w:val="00DF13F9"/>
    <w:rsid w:val="00DF4A51"/>
    <w:rsid w:val="00DF4F28"/>
    <w:rsid w:val="00DF58AB"/>
    <w:rsid w:val="00DF6ACF"/>
    <w:rsid w:val="00E01B52"/>
    <w:rsid w:val="00E058F7"/>
    <w:rsid w:val="00E07805"/>
    <w:rsid w:val="00E13282"/>
    <w:rsid w:val="00E168AC"/>
    <w:rsid w:val="00E17780"/>
    <w:rsid w:val="00E201F9"/>
    <w:rsid w:val="00E21CDA"/>
    <w:rsid w:val="00E238AD"/>
    <w:rsid w:val="00E31AA3"/>
    <w:rsid w:val="00E33380"/>
    <w:rsid w:val="00E35262"/>
    <w:rsid w:val="00E358EE"/>
    <w:rsid w:val="00E365AE"/>
    <w:rsid w:val="00E376BF"/>
    <w:rsid w:val="00E379C3"/>
    <w:rsid w:val="00E40AC6"/>
    <w:rsid w:val="00E40DA2"/>
    <w:rsid w:val="00E43E48"/>
    <w:rsid w:val="00E50C5E"/>
    <w:rsid w:val="00E52EDE"/>
    <w:rsid w:val="00E545E7"/>
    <w:rsid w:val="00E5474A"/>
    <w:rsid w:val="00E55260"/>
    <w:rsid w:val="00E57957"/>
    <w:rsid w:val="00E60122"/>
    <w:rsid w:val="00E60950"/>
    <w:rsid w:val="00E61052"/>
    <w:rsid w:val="00E62B0E"/>
    <w:rsid w:val="00E6339F"/>
    <w:rsid w:val="00E64123"/>
    <w:rsid w:val="00E7223B"/>
    <w:rsid w:val="00E72247"/>
    <w:rsid w:val="00E733DF"/>
    <w:rsid w:val="00E738AF"/>
    <w:rsid w:val="00E7619A"/>
    <w:rsid w:val="00E76935"/>
    <w:rsid w:val="00E81624"/>
    <w:rsid w:val="00E81F62"/>
    <w:rsid w:val="00E83F9E"/>
    <w:rsid w:val="00E90580"/>
    <w:rsid w:val="00E92160"/>
    <w:rsid w:val="00E9286F"/>
    <w:rsid w:val="00E93BE3"/>
    <w:rsid w:val="00E94413"/>
    <w:rsid w:val="00E94B66"/>
    <w:rsid w:val="00E9724B"/>
    <w:rsid w:val="00EA2EB0"/>
    <w:rsid w:val="00EA5051"/>
    <w:rsid w:val="00EA770E"/>
    <w:rsid w:val="00EB047C"/>
    <w:rsid w:val="00EB2803"/>
    <w:rsid w:val="00EB3438"/>
    <w:rsid w:val="00EB36CB"/>
    <w:rsid w:val="00EB6B12"/>
    <w:rsid w:val="00EB6C03"/>
    <w:rsid w:val="00EB70A5"/>
    <w:rsid w:val="00EB7FA2"/>
    <w:rsid w:val="00EC296D"/>
    <w:rsid w:val="00ED06D6"/>
    <w:rsid w:val="00ED0B67"/>
    <w:rsid w:val="00ED3A36"/>
    <w:rsid w:val="00ED5751"/>
    <w:rsid w:val="00ED636D"/>
    <w:rsid w:val="00ED6C0A"/>
    <w:rsid w:val="00ED7531"/>
    <w:rsid w:val="00EE0A2D"/>
    <w:rsid w:val="00EE16A1"/>
    <w:rsid w:val="00EE69A6"/>
    <w:rsid w:val="00EE6F1A"/>
    <w:rsid w:val="00EE7AAE"/>
    <w:rsid w:val="00EE7F4D"/>
    <w:rsid w:val="00EF0224"/>
    <w:rsid w:val="00EF043F"/>
    <w:rsid w:val="00EF2F70"/>
    <w:rsid w:val="00EF491F"/>
    <w:rsid w:val="00EF57DE"/>
    <w:rsid w:val="00EF7C23"/>
    <w:rsid w:val="00F03075"/>
    <w:rsid w:val="00F05759"/>
    <w:rsid w:val="00F0584F"/>
    <w:rsid w:val="00F05CA3"/>
    <w:rsid w:val="00F10C52"/>
    <w:rsid w:val="00F12B6C"/>
    <w:rsid w:val="00F13E66"/>
    <w:rsid w:val="00F1463D"/>
    <w:rsid w:val="00F174E4"/>
    <w:rsid w:val="00F209EB"/>
    <w:rsid w:val="00F22547"/>
    <w:rsid w:val="00F23280"/>
    <w:rsid w:val="00F258FA"/>
    <w:rsid w:val="00F265E6"/>
    <w:rsid w:val="00F27158"/>
    <w:rsid w:val="00F347F8"/>
    <w:rsid w:val="00F40162"/>
    <w:rsid w:val="00F4735E"/>
    <w:rsid w:val="00F52CD2"/>
    <w:rsid w:val="00F533B8"/>
    <w:rsid w:val="00F53D59"/>
    <w:rsid w:val="00F541D9"/>
    <w:rsid w:val="00F54A10"/>
    <w:rsid w:val="00F56613"/>
    <w:rsid w:val="00F56DA4"/>
    <w:rsid w:val="00F603B6"/>
    <w:rsid w:val="00F6047B"/>
    <w:rsid w:val="00F612E2"/>
    <w:rsid w:val="00F612EA"/>
    <w:rsid w:val="00F6219D"/>
    <w:rsid w:val="00F624C4"/>
    <w:rsid w:val="00F6253E"/>
    <w:rsid w:val="00F63546"/>
    <w:rsid w:val="00F63AEA"/>
    <w:rsid w:val="00F66E89"/>
    <w:rsid w:val="00F7027E"/>
    <w:rsid w:val="00F72D03"/>
    <w:rsid w:val="00F75152"/>
    <w:rsid w:val="00F751AD"/>
    <w:rsid w:val="00F778EE"/>
    <w:rsid w:val="00F8012B"/>
    <w:rsid w:val="00F81082"/>
    <w:rsid w:val="00F81694"/>
    <w:rsid w:val="00F855E8"/>
    <w:rsid w:val="00F866C5"/>
    <w:rsid w:val="00F8711C"/>
    <w:rsid w:val="00F874F2"/>
    <w:rsid w:val="00F905BB"/>
    <w:rsid w:val="00F92133"/>
    <w:rsid w:val="00F92693"/>
    <w:rsid w:val="00FA0EC8"/>
    <w:rsid w:val="00FA1748"/>
    <w:rsid w:val="00FA1A80"/>
    <w:rsid w:val="00FA6F7D"/>
    <w:rsid w:val="00FB01FB"/>
    <w:rsid w:val="00FB337B"/>
    <w:rsid w:val="00FB38AC"/>
    <w:rsid w:val="00FB7BEE"/>
    <w:rsid w:val="00FC0420"/>
    <w:rsid w:val="00FC3134"/>
    <w:rsid w:val="00FC34E8"/>
    <w:rsid w:val="00FD2287"/>
    <w:rsid w:val="00FD3684"/>
    <w:rsid w:val="00FD3F31"/>
    <w:rsid w:val="00FD48D8"/>
    <w:rsid w:val="00FD520C"/>
    <w:rsid w:val="00FD709A"/>
    <w:rsid w:val="00FE4280"/>
    <w:rsid w:val="00FE4C83"/>
    <w:rsid w:val="00FE771C"/>
    <w:rsid w:val="00FE7B7F"/>
    <w:rsid w:val="00FF17E7"/>
    <w:rsid w:val="00FF3CA8"/>
    <w:rsid w:val="00FF55B1"/>
    <w:rsid w:val="00FF598A"/>
    <w:rsid w:val="00FF5FC2"/>
    <w:rsid w:val="00FF65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78BB7B"/>
  <w15:docId w15:val="{48E31D3D-3AA9-4F15-9969-918CB9E229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0036D"/>
    <w:pPr>
      <w:spacing w:after="0" w:line="240" w:lineRule="auto"/>
    </w:pPr>
    <w:rPr>
      <w:rFonts w:ascii="Times New Roman" w:hAnsi="Times New Roman" w:cs="Times New Roman"/>
      <w:sz w:val="24"/>
      <w:szCs w:val="24"/>
      <w:lang w:eastAsia="ru-RU"/>
    </w:rPr>
  </w:style>
  <w:style w:type="paragraph" w:styleId="1">
    <w:name w:val="heading 1"/>
    <w:basedOn w:val="a"/>
    <w:link w:val="10"/>
    <w:uiPriority w:val="9"/>
    <w:qFormat/>
    <w:rsid w:val="0090036D"/>
    <w:pPr>
      <w:spacing w:before="100" w:beforeAutospacing="1" w:after="100" w:afterAutospacing="1"/>
      <w:outlineLvl w:val="0"/>
    </w:pPr>
    <w:rPr>
      <w:rFonts w:eastAsia="Times New Roman"/>
      <w:b/>
      <w:bCs/>
      <w:kern w:val="36"/>
      <w:sz w:val="48"/>
      <w:szCs w:val="48"/>
    </w:rPr>
  </w:style>
  <w:style w:type="paragraph" w:styleId="3">
    <w:name w:val="heading 3"/>
    <w:basedOn w:val="a"/>
    <w:next w:val="a"/>
    <w:link w:val="30"/>
    <w:uiPriority w:val="9"/>
    <w:semiHidden/>
    <w:unhideWhenUsed/>
    <w:qFormat/>
    <w:rsid w:val="0090036D"/>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0036D"/>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semiHidden/>
    <w:rsid w:val="0090036D"/>
    <w:rPr>
      <w:rFonts w:asciiTheme="majorHAnsi" w:eastAsiaTheme="majorEastAsia" w:hAnsiTheme="majorHAnsi" w:cstheme="majorBidi"/>
      <w:b/>
      <w:bCs/>
      <w:color w:val="4F81BD" w:themeColor="accent1"/>
      <w:sz w:val="24"/>
      <w:szCs w:val="24"/>
      <w:lang w:eastAsia="ru-RU"/>
    </w:rPr>
  </w:style>
  <w:style w:type="paragraph" w:styleId="a3">
    <w:name w:val="List Paragraph"/>
    <w:basedOn w:val="a"/>
    <w:link w:val="a4"/>
    <w:uiPriority w:val="34"/>
    <w:qFormat/>
    <w:rsid w:val="0090036D"/>
    <w:pPr>
      <w:ind w:left="720"/>
      <w:contextualSpacing/>
    </w:pPr>
  </w:style>
  <w:style w:type="character" w:customStyle="1" w:styleId="a5">
    <w:name w:val="Текст выноски Знак"/>
    <w:basedOn w:val="a0"/>
    <w:link w:val="a6"/>
    <w:uiPriority w:val="99"/>
    <w:semiHidden/>
    <w:rsid w:val="0090036D"/>
    <w:rPr>
      <w:rFonts w:ascii="Arial" w:hAnsi="Arial" w:cs="Arial"/>
      <w:sz w:val="18"/>
      <w:szCs w:val="18"/>
      <w:lang w:eastAsia="ru-RU"/>
    </w:rPr>
  </w:style>
  <w:style w:type="paragraph" w:styleId="a6">
    <w:name w:val="Balloon Text"/>
    <w:basedOn w:val="a"/>
    <w:link w:val="a5"/>
    <w:uiPriority w:val="99"/>
    <w:semiHidden/>
    <w:unhideWhenUsed/>
    <w:rsid w:val="0090036D"/>
    <w:rPr>
      <w:rFonts w:ascii="Arial" w:hAnsi="Arial" w:cs="Arial"/>
      <w:sz w:val="18"/>
      <w:szCs w:val="18"/>
    </w:rPr>
  </w:style>
  <w:style w:type="paragraph" w:styleId="a7">
    <w:name w:val="No Spacing"/>
    <w:uiPriority w:val="1"/>
    <w:qFormat/>
    <w:rsid w:val="0090036D"/>
    <w:pPr>
      <w:spacing w:after="0" w:line="240" w:lineRule="auto"/>
    </w:pPr>
    <w:rPr>
      <w:rFonts w:ascii="Calibri" w:eastAsia="Calibri" w:hAnsi="Calibri" w:cs="Times New Roman"/>
    </w:rPr>
  </w:style>
  <w:style w:type="character" w:styleId="a8">
    <w:name w:val="Emphasis"/>
    <w:basedOn w:val="a0"/>
    <w:uiPriority w:val="20"/>
    <w:qFormat/>
    <w:rsid w:val="0090036D"/>
    <w:rPr>
      <w:i/>
      <w:iCs/>
    </w:rPr>
  </w:style>
  <w:style w:type="character" w:customStyle="1" w:styleId="apple-converted-space">
    <w:name w:val="apple-converted-space"/>
    <w:basedOn w:val="a0"/>
    <w:rsid w:val="0090036D"/>
  </w:style>
  <w:style w:type="character" w:customStyle="1" w:styleId="a9">
    <w:name w:val="Текст примечания Знак"/>
    <w:basedOn w:val="a0"/>
    <w:link w:val="aa"/>
    <w:uiPriority w:val="99"/>
    <w:semiHidden/>
    <w:rsid w:val="0090036D"/>
    <w:rPr>
      <w:rFonts w:ascii="Times New Roman" w:hAnsi="Times New Roman" w:cs="Times New Roman"/>
      <w:sz w:val="20"/>
      <w:szCs w:val="20"/>
      <w:lang w:eastAsia="ru-RU"/>
    </w:rPr>
  </w:style>
  <w:style w:type="paragraph" w:styleId="aa">
    <w:name w:val="annotation text"/>
    <w:basedOn w:val="a"/>
    <w:link w:val="a9"/>
    <w:uiPriority w:val="99"/>
    <w:semiHidden/>
    <w:unhideWhenUsed/>
    <w:rsid w:val="0090036D"/>
    <w:rPr>
      <w:sz w:val="20"/>
      <w:szCs w:val="20"/>
    </w:rPr>
  </w:style>
  <w:style w:type="character" w:customStyle="1" w:styleId="ab">
    <w:name w:val="Тема примечания Знак"/>
    <w:basedOn w:val="a9"/>
    <w:link w:val="ac"/>
    <w:uiPriority w:val="99"/>
    <w:semiHidden/>
    <w:rsid w:val="0090036D"/>
    <w:rPr>
      <w:rFonts w:ascii="Times New Roman" w:hAnsi="Times New Roman" w:cs="Times New Roman"/>
      <w:b/>
      <w:bCs/>
      <w:sz w:val="20"/>
      <w:szCs w:val="20"/>
      <w:lang w:eastAsia="ru-RU"/>
    </w:rPr>
  </w:style>
  <w:style w:type="paragraph" w:styleId="ac">
    <w:name w:val="annotation subject"/>
    <w:basedOn w:val="aa"/>
    <w:next w:val="aa"/>
    <w:link w:val="ab"/>
    <w:uiPriority w:val="99"/>
    <w:semiHidden/>
    <w:unhideWhenUsed/>
    <w:rsid w:val="0090036D"/>
    <w:rPr>
      <w:b/>
      <w:bCs/>
    </w:rPr>
  </w:style>
  <w:style w:type="paragraph" w:styleId="ad">
    <w:name w:val="Body Text"/>
    <w:basedOn w:val="a"/>
    <w:link w:val="ae"/>
    <w:rsid w:val="00763F57"/>
    <w:pPr>
      <w:widowControl w:val="0"/>
      <w:shd w:val="clear" w:color="auto" w:fill="FFFFFF"/>
      <w:tabs>
        <w:tab w:val="left" w:pos="1416"/>
      </w:tabs>
      <w:autoSpaceDE w:val="0"/>
      <w:autoSpaceDN w:val="0"/>
      <w:adjustRightInd w:val="0"/>
      <w:spacing w:before="5" w:line="269" w:lineRule="exact"/>
      <w:jc w:val="both"/>
    </w:pPr>
    <w:rPr>
      <w:rFonts w:ascii="Arial" w:eastAsia="Times New Roman" w:hAnsi="Arial"/>
      <w:bCs/>
      <w:color w:val="000000"/>
      <w:sz w:val="25"/>
      <w:szCs w:val="20"/>
    </w:rPr>
  </w:style>
  <w:style w:type="character" w:customStyle="1" w:styleId="ae">
    <w:name w:val="Основной текст Знак"/>
    <w:basedOn w:val="a0"/>
    <w:link w:val="ad"/>
    <w:rsid w:val="00763F57"/>
    <w:rPr>
      <w:rFonts w:ascii="Arial" w:eastAsia="Times New Roman" w:hAnsi="Arial" w:cs="Times New Roman"/>
      <w:bCs/>
      <w:color w:val="000000"/>
      <w:sz w:val="25"/>
      <w:szCs w:val="20"/>
      <w:shd w:val="clear" w:color="auto" w:fill="FFFFFF"/>
      <w:lang w:eastAsia="ru-RU"/>
    </w:rPr>
  </w:style>
  <w:style w:type="character" w:customStyle="1" w:styleId="a4">
    <w:name w:val="Абзац списка Знак"/>
    <w:link w:val="a3"/>
    <w:uiPriority w:val="34"/>
    <w:rsid w:val="00763F57"/>
    <w:rPr>
      <w:rFonts w:ascii="Times New Roman" w:hAnsi="Times New Roman" w:cs="Times New Roman"/>
      <w:sz w:val="24"/>
      <w:szCs w:val="24"/>
      <w:lang w:eastAsia="ru-RU"/>
    </w:rPr>
  </w:style>
  <w:style w:type="paragraph" w:customStyle="1" w:styleId="af">
    <w:name w:val="Абзац"/>
    <w:basedOn w:val="ad"/>
    <w:rsid w:val="00417AEB"/>
    <w:pPr>
      <w:widowControl/>
      <w:shd w:val="clear" w:color="auto" w:fill="auto"/>
      <w:tabs>
        <w:tab w:val="clear" w:pos="1416"/>
      </w:tabs>
      <w:suppressAutoHyphens/>
      <w:autoSpaceDE/>
      <w:autoSpaceDN/>
      <w:adjustRightInd/>
      <w:spacing w:before="120" w:line="360" w:lineRule="auto"/>
      <w:ind w:firstLine="720"/>
    </w:pPr>
    <w:rPr>
      <w:rFonts w:ascii="Times New Roman" w:hAnsi="Times New Roman"/>
      <w:bCs w:val="0"/>
      <w:color w:val="auto"/>
      <w:sz w:val="24"/>
      <w:szCs w:val="24"/>
      <w:lang w:val="x-none" w:eastAsia="ar-SA"/>
    </w:rPr>
  </w:style>
  <w:style w:type="paragraph" w:styleId="af0">
    <w:name w:val="Normal (Web)"/>
    <w:basedOn w:val="a"/>
    <w:uiPriority w:val="99"/>
    <w:unhideWhenUsed/>
    <w:rsid w:val="008057BC"/>
    <w:pPr>
      <w:spacing w:before="100" w:beforeAutospacing="1" w:after="100" w:afterAutospacing="1"/>
    </w:pPr>
    <w:rPr>
      <w:rFonts w:eastAsia="Times New Roman"/>
    </w:rPr>
  </w:style>
  <w:style w:type="paragraph" w:styleId="af1">
    <w:name w:val="header"/>
    <w:basedOn w:val="a"/>
    <w:link w:val="af2"/>
    <w:uiPriority w:val="99"/>
    <w:unhideWhenUsed/>
    <w:rsid w:val="006A784F"/>
    <w:pPr>
      <w:tabs>
        <w:tab w:val="center" w:pos="4677"/>
        <w:tab w:val="right" w:pos="9355"/>
      </w:tabs>
    </w:pPr>
  </w:style>
  <w:style w:type="character" w:customStyle="1" w:styleId="af2">
    <w:name w:val="Верхний колонтитул Знак"/>
    <w:basedOn w:val="a0"/>
    <w:link w:val="af1"/>
    <w:uiPriority w:val="99"/>
    <w:rsid w:val="006A784F"/>
    <w:rPr>
      <w:rFonts w:ascii="Times New Roman" w:hAnsi="Times New Roman" w:cs="Times New Roman"/>
      <w:sz w:val="24"/>
      <w:szCs w:val="24"/>
      <w:lang w:eastAsia="ru-RU"/>
    </w:rPr>
  </w:style>
  <w:style w:type="paragraph" w:styleId="af3">
    <w:name w:val="footer"/>
    <w:basedOn w:val="a"/>
    <w:link w:val="af4"/>
    <w:uiPriority w:val="99"/>
    <w:unhideWhenUsed/>
    <w:rsid w:val="006A784F"/>
    <w:pPr>
      <w:tabs>
        <w:tab w:val="center" w:pos="4677"/>
        <w:tab w:val="right" w:pos="9355"/>
      </w:tabs>
    </w:pPr>
  </w:style>
  <w:style w:type="character" w:customStyle="1" w:styleId="af4">
    <w:name w:val="Нижний колонтитул Знак"/>
    <w:basedOn w:val="a0"/>
    <w:link w:val="af3"/>
    <w:uiPriority w:val="99"/>
    <w:rsid w:val="006A784F"/>
    <w:rPr>
      <w:rFonts w:ascii="Times New Roman" w:hAnsi="Times New Roman" w:cs="Times New Roman"/>
      <w:sz w:val="24"/>
      <w:szCs w:val="24"/>
      <w:lang w:eastAsia="ru-RU"/>
    </w:rPr>
  </w:style>
  <w:style w:type="table" w:styleId="af5">
    <w:name w:val="Table Grid"/>
    <w:basedOn w:val="a1"/>
    <w:uiPriority w:val="59"/>
    <w:rsid w:val="005422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
    <w:uiPriority w:val="1"/>
    <w:qFormat/>
    <w:rsid w:val="00E90580"/>
    <w:pPr>
      <w:widowControl w:val="0"/>
      <w:autoSpaceDE w:val="0"/>
      <w:autoSpaceDN w:val="0"/>
      <w:spacing w:before="18"/>
      <w:ind w:left="22"/>
    </w:pPr>
    <w:rPr>
      <w:rFonts w:ascii="DejaVu Serif Condensed" w:eastAsia="DejaVu Serif Condensed" w:hAnsi="DejaVu Serif Condensed" w:cs="DejaVu Serif Condensed"/>
      <w:sz w:val="22"/>
      <w:szCs w:val="22"/>
      <w:lang w:val="kk-KZ" w:eastAsia="en-US"/>
    </w:rPr>
  </w:style>
  <w:style w:type="table" w:customStyle="1" w:styleId="2">
    <w:name w:val="Сетка таблицы2"/>
    <w:basedOn w:val="a1"/>
    <w:next w:val="af5"/>
    <w:uiPriority w:val="59"/>
    <w:rsid w:val="005A6D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
    <w:name w:val="Нет списка1"/>
    <w:next w:val="a2"/>
    <w:uiPriority w:val="99"/>
    <w:semiHidden/>
    <w:unhideWhenUsed/>
    <w:rsid w:val="00376877"/>
  </w:style>
  <w:style w:type="numbering" w:customStyle="1" w:styleId="110">
    <w:name w:val="Нет списка11"/>
    <w:next w:val="a2"/>
    <w:uiPriority w:val="99"/>
    <w:semiHidden/>
    <w:unhideWhenUsed/>
    <w:rsid w:val="00376877"/>
  </w:style>
  <w:style w:type="character" w:styleId="af6">
    <w:name w:val="Hyperlink"/>
    <w:basedOn w:val="a0"/>
    <w:uiPriority w:val="99"/>
    <w:semiHidden/>
    <w:unhideWhenUsed/>
    <w:rsid w:val="00376877"/>
    <w:rPr>
      <w:color w:val="0000FF"/>
      <w:u w:val="single"/>
    </w:rPr>
  </w:style>
  <w:style w:type="character" w:styleId="af7">
    <w:name w:val="FollowedHyperlink"/>
    <w:basedOn w:val="a0"/>
    <w:uiPriority w:val="99"/>
    <w:semiHidden/>
    <w:unhideWhenUsed/>
    <w:rsid w:val="00376877"/>
    <w:rPr>
      <w:color w:val="800080"/>
      <w:u w:val="single"/>
    </w:rPr>
  </w:style>
  <w:style w:type="paragraph" w:customStyle="1" w:styleId="font5">
    <w:name w:val="font5"/>
    <w:basedOn w:val="a"/>
    <w:rsid w:val="00376877"/>
    <w:pPr>
      <w:spacing w:before="100" w:beforeAutospacing="1" w:after="100" w:afterAutospacing="1"/>
    </w:pPr>
    <w:rPr>
      <w:rFonts w:eastAsia="Times New Roman"/>
      <w:b/>
      <w:bCs/>
      <w:sz w:val="20"/>
      <w:szCs w:val="20"/>
    </w:rPr>
  </w:style>
  <w:style w:type="paragraph" w:customStyle="1" w:styleId="xl65">
    <w:name w:val="xl65"/>
    <w:basedOn w:val="a"/>
    <w:rsid w:val="0037687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20"/>
      <w:szCs w:val="20"/>
    </w:rPr>
  </w:style>
  <w:style w:type="paragraph" w:customStyle="1" w:styleId="xl66">
    <w:name w:val="xl66"/>
    <w:basedOn w:val="a"/>
    <w:rsid w:val="0037687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20"/>
      <w:szCs w:val="20"/>
    </w:rPr>
  </w:style>
  <w:style w:type="paragraph" w:customStyle="1" w:styleId="xl67">
    <w:name w:val="xl67"/>
    <w:basedOn w:val="a"/>
    <w:rsid w:val="0037687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20"/>
      <w:szCs w:val="20"/>
    </w:rPr>
  </w:style>
  <w:style w:type="paragraph" w:customStyle="1" w:styleId="xl68">
    <w:name w:val="xl68"/>
    <w:basedOn w:val="a"/>
    <w:rsid w:val="0037687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20"/>
      <w:szCs w:val="20"/>
    </w:rPr>
  </w:style>
  <w:style w:type="paragraph" w:customStyle="1" w:styleId="xl69">
    <w:name w:val="xl69"/>
    <w:basedOn w:val="a"/>
    <w:rsid w:val="0037687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sz w:val="20"/>
      <w:szCs w:val="20"/>
    </w:rPr>
  </w:style>
  <w:style w:type="paragraph" w:customStyle="1" w:styleId="xl70">
    <w:name w:val="xl70"/>
    <w:basedOn w:val="a"/>
    <w:rsid w:val="00376877"/>
    <w:pPr>
      <w:pBdr>
        <w:top w:val="single" w:sz="4" w:space="0" w:color="auto"/>
        <w:left w:val="single" w:sz="4" w:space="0" w:color="auto"/>
        <w:bottom w:val="single" w:sz="4" w:space="0" w:color="auto"/>
      </w:pBdr>
      <w:shd w:val="clear" w:color="000000" w:fill="C0C0C0"/>
      <w:spacing w:before="100" w:beforeAutospacing="1" w:after="100" w:afterAutospacing="1"/>
      <w:textAlignment w:val="center"/>
    </w:pPr>
    <w:rPr>
      <w:rFonts w:eastAsia="Times New Roman"/>
      <w:b/>
      <w:bCs/>
    </w:rPr>
  </w:style>
  <w:style w:type="paragraph" w:customStyle="1" w:styleId="xl71">
    <w:name w:val="xl71"/>
    <w:basedOn w:val="a"/>
    <w:rsid w:val="00376877"/>
    <w:pPr>
      <w:pBdr>
        <w:top w:val="single" w:sz="4" w:space="0" w:color="auto"/>
        <w:bottom w:val="single" w:sz="4" w:space="0" w:color="auto"/>
      </w:pBdr>
      <w:shd w:val="clear" w:color="000000" w:fill="C0C0C0"/>
      <w:spacing w:before="100" w:beforeAutospacing="1" w:after="100" w:afterAutospacing="1"/>
      <w:textAlignment w:val="center"/>
    </w:pPr>
    <w:rPr>
      <w:rFonts w:eastAsia="Times New Roman"/>
      <w:b/>
      <w:bCs/>
    </w:rPr>
  </w:style>
  <w:style w:type="paragraph" w:customStyle="1" w:styleId="xl72">
    <w:name w:val="xl72"/>
    <w:basedOn w:val="a"/>
    <w:rsid w:val="00376877"/>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eastAsia="Times New Roman"/>
      <w:b/>
      <w:bCs/>
      <w:sz w:val="20"/>
      <w:szCs w:val="20"/>
    </w:rPr>
  </w:style>
  <w:style w:type="paragraph" w:customStyle="1" w:styleId="xl73">
    <w:name w:val="xl73"/>
    <w:basedOn w:val="a"/>
    <w:rsid w:val="0037687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sz w:val="20"/>
      <w:szCs w:val="20"/>
    </w:rPr>
  </w:style>
  <w:style w:type="paragraph" w:customStyle="1" w:styleId="xl74">
    <w:name w:val="xl74"/>
    <w:basedOn w:val="a"/>
    <w:rsid w:val="0037687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eastAsia="Times New Roman"/>
      <w:sz w:val="20"/>
      <w:szCs w:val="20"/>
    </w:rPr>
  </w:style>
  <w:style w:type="paragraph" w:customStyle="1" w:styleId="xl75">
    <w:name w:val="xl75"/>
    <w:basedOn w:val="a"/>
    <w:rsid w:val="0037687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eastAsia="Times New Roman"/>
      <w:sz w:val="20"/>
      <w:szCs w:val="20"/>
    </w:rPr>
  </w:style>
  <w:style w:type="paragraph" w:customStyle="1" w:styleId="xl76">
    <w:name w:val="xl76"/>
    <w:basedOn w:val="a"/>
    <w:rsid w:val="0037687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sz w:val="20"/>
      <w:szCs w:val="20"/>
    </w:rPr>
  </w:style>
  <w:style w:type="paragraph" w:customStyle="1" w:styleId="xl77">
    <w:name w:val="xl77"/>
    <w:basedOn w:val="a"/>
    <w:rsid w:val="00376877"/>
    <w:pPr>
      <w:shd w:val="clear" w:color="000000" w:fill="FFFFFF"/>
      <w:spacing w:before="100" w:beforeAutospacing="1" w:after="100" w:afterAutospacing="1"/>
    </w:pPr>
    <w:rPr>
      <w:rFonts w:eastAsia="Times New Roman"/>
    </w:rPr>
  </w:style>
  <w:style w:type="paragraph" w:customStyle="1" w:styleId="xl78">
    <w:name w:val="xl78"/>
    <w:basedOn w:val="a"/>
    <w:rsid w:val="00376877"/>
    <w:pPr>
      <w:spacing w:before="100" w:beforeAutospacing="1" w:after="100" w:afterAutospacing="1"/>
    </w:pPr>
    <w:rPr>
      <w:rFonts w:eastAsia="Times New Roman"/>
      <w:sz w:val="20"/>
      <w:szCs w:val="20"/>
    </w:rPr>
  </w:style>
  <w:style w:type="paragraph" w:customStyle="1" w:styleId="xl79">
    <w:name w:val="xl79"/>
    <w:basedOn w:val="a"/>
    <w:rsid w:val="00376877"/>
    <w:pPr>
      <w:spacing w:before="100" w:beforeAutospacing="1" w:after="100" w:afterAutospacing="1"/>
    </w:pPr>
    <w:rPr>
      <w:rFonts w:eastAsia="Times New Roman"/>
    </w:rPr>
  </w:style>
  <w:style w:type="paragraph" w:customStyle="1" w:styleId="xl80">
    <w:name w:val="xl80"/>
    <w:basedOn w:val="a"/>
    <w:rsid w:val="00376877"/>
    <w:pPr>
      <w:spacing w:before="100" w:beforeAutospacing="1" w:after="100" w:afterAutospacing="1"/>
      <w:jc w:val="center"/>
    </w:pPr>
    <w:rPr>
      <w:rFonts w:eastAsia="Times New Roman"/>
      <w:b/>
      <w:bCs/>
    </w:rPr>
  </w:style>
  <w:style w:type="paragraph" w:customStyle="1" w:styleId="xl81">
    <w:name w:val="xl81"/>
    <w:basedOn w:val="a"/>
    <w:rsid w:val="0037687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rPr>
  </w:style>
  <w:style w:type="paragraph" w:customStyle="1" w:styleId="xl82">
    <w:name w:val="xl82"/>
    <w:basedOn w:val="a"/>
    <w:rsid w:val="0037687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83">
    <w:name w:val="xl83"/>
    <w:basedOn w:val="a"/>
    <w:rsid w:val="0037687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rPr>
  </w:style>
  <w:style w:type="paragraph" w:customStyle="1" w:styleId="xl84">
    <w:name w:val="xl84"/>
    <w:basedOn w:val="a"/>
    <w:rsid w:val="0037687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rPr>
  </w:style>
  <w:style w:type="paragraph" w:customStyle="1" w:styleId="xl85">
    <w:name w:val="xl85"/>
    <w:basedOn w:val="a"/>
    <w:rsid w:val="0037687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top"/>
    </w:pPr>
    <w:rPr>
      <w:rFonts w:eastAsia="Times New Roman"/>
      <w:b/>
      <w:bCs/>
    </w:rPr>
  </w:style>
  <w:style w:type="paragraph" w:customStyle="1" w:styleId="xl86">
    <w:name w:val="xl86"/>
    <w:basedOn w:val="a"/>
    <w:rsid w:val="0037687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eastAsia="Times New Roman"/>
    </w:rPr>
  </w:style>
  <w:style w:type="paragraph" w:customStyle="1" w:styleId="xl87">
    <w:name w:val="xl87"/>
    <w:basedOn w:val="a"/>
    <w:rsid w:val="0037687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rPr>
  </w:style>
  <w:style w:type="paragraph" w:customStyle="1" w:styleId="xl88">
    <w:name w:val="xl88"/>
    <w:basedOn w:val="a"/>
    <w:rsid w:val="0037687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rPr>
  </w:style>
  <w:style w:type="paragraph" w:customStyle="1" w:styleId="xl89">
    <w:name w:val="xl89"/>
    <w:basedOn w:val="a"/>
    <w:rsid w:val="0037687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90">
    <w:name w:val="xl90"/>
    <w:basedOn w:val="a"/>
    <w:rsid w:val="0037687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eastAsia="Times New Roman"/>
      <w:b/>
      <w:bCs/>
    </w:rPr>
  </w:style>
  <w:style w:type="paragraph" w:customStyle="1" w:styleId="xl91">
    <w:name w:val="xl91"/>
    <w:basedOn w:val="a"/>
    <w:rsid w:val="00376877"/>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eastAsia="Times New Roman"/>
      <w:b/>
      <w:bCs/>
    </w:rPr>
  </w:style>
  <w:style w:type="paragraph" w:customStyle="1" w:styleId="xl92">
    <w:name w:val="xl92"/>
    <w:basedOn w:val="a"/>
    <w:rsid w:val="0037687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93">
    <w:name w:val="xl93"/>
    <w:basedOn w:val="a"/>
    <w:rsid w:val="0037687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rPr>
  </w:style>
  <w:style w:type="paragraph" w:customStyle="1" w:styleId="xl94">
    <w:name w:val="xl94"/>
    <w:basedOn w:val="a"/>
    <w:rsid w:val="00376877"/>
    <w:pPr>
      <w:pBdr>
        <w:left w:val="single" w:sz="4" w:space="0" w:color="auto"/>
      </w:pBdr>
      <w:shd w:val="clear" w:color="000000" w:fill="A6A6A6"/>
      <w:spacing w:before="100" w:beforeAutospacing="1" w:after="100" w:afterAutospacing="1"/>
      <w:textAlignment w:val="center"/>
    </w:pPr>
    <w:rPr>
      <w:rFonts w:eastAsia="Times New Roman"/>
      <w:b/>
      <w:bCs/>
    </w:rPr>
  </w:style>
  <w:style w:type="paragraph" w:customStyle="1" w:styleId="xl95">
    <w:name w:val="xl95"/>
    <w:basedOn w:val="a"/>
    <w:rsid w:val="00376877"/>
    <w:pPr>
      <w:pBdr>
        <w:top w:val="single" w:sz="4" w:space="0" w:color="auto"/>
      </w:pBdr>
      <w:shd w:val="clear" w:color="000000" w:fill="A6A6A6"/>
      <w:spacing w:before="100" w:beforeAutospacing="1" w:after="100" w:afterAutospacing="1"/>
      <w:textAlignment w:val="center"/>
    </w:pPr>
    <w:rPr>
      <w:rFonts w:eastAsia="Times New Roman"/>
      <w:b/>
      <w:bCs/>
    </w:rPr>
  </w:style>
  <w:style w:type="paragraph" w:customStyle="1" w:styleId="xl96">
    <w:name w:val="xl96"/>
    <w:basedOn w:val="a"/>
    <w:rsid w:val="00376877"/>
    <w:pPr>
      <w:pBdr>
        <w:top w:val="single" w:sz="4" w:space="0" w:color="auto"/>
        <w:right w:val="single" w:sz="4" w:space="0" w:color="auto"/>
      </w:pBdr>
      <w:shd w:val="clear" w:color="000000" w:fill="A6A6A6"/>
      <w:spacing w:before="100" w:beforeAutospacing="1" w:after="100" w:afterAutospacing="1"/>
      <w:textAlignment w:val="center"/>
    </w:pPr>
    <w:rPr>
      <w:rFonts w:eastAsia="Times New Roman"/>
      <w:b/>
      <w:bCs/>
    </w:rPr>
  </w:style>
  <w:style w:type="paragraph" w:customStyle="1" w:styleId="xl97">
    <w:name w:val="xl97"/>
    <w:basedOn w:val="a"/>
    <w:rsid w:val="00376877"/>
    <w:pPr>
      <w:pBdr>
        <w:top w:val="single" w:sz="4" w:space="0" w:color="auto"/>
        <w:left w:val="single" w:sz="4" w:space="0" w:color="auto"/>
        <w:bottom w:val="single" w:sz="4" w:space="0" w:color="auto"/>
      </w:pBdr>
      <w:shd w:val="clear" w:color="000000" w:fill="C0C0C0"/>
      <w:spacing w:before="100" w:beforeAutospacing="1" w:after="100" w:afterAutospacing="1"/>
      <w:textAlignment w:val="center"/>
    </w:pPr>
    <w:rPr>
      <w:rFonts w:eastAsia="Times New Roman"/>
      <w:b/>
      <w:bCs/>
    </w:rPr>
  </w:style>
  <w:style w:type="paragraph" w:customStyle="1" w:styleId="xl98">
    <w:name w:val="xl98"/>
    <w:basedOn w:val="a"/>
    <w:rsid w:val="00376877"/>
    <w:pPr>
      <w:pBdr>
        <w:top w:val="single" w:sz="4" w:space="0" w:color="auto"/>
        <w:bottom w:val="single" w:sz="4" w:space="0" w:color="auto"/>
      </w:pBdr>
      <w:shd w:val="clear" w:color="000000" w:fill="C0C0C0"/>
      <w:spacing w:before="100" w:beforeAutospacing="1" w:after="100" w:afterAutospacing="1"/>
      <w:textAlignment w:val="center"/>
    </w:pPr>
    <w:rPr>
      <w:rFonts w:eastAsia="Times New Roman"/>
      <w:b/>
      <w:bCs/>
    </w:rPr>
  </w:style>
  <w:style w:type="paragraph" w:customStyle="1" w:styleId="xl99">
    <w:name w:val="xl99"/>
    <w:basedOn w:val="a"/>
    <w:rsid w:val="00376877"/>
    <w:pPr>
      <w:pBdr>
        <w:top w:val="single" w:sz="4" w:space="0" w:color="auto"/>
        <w:right w:val="single" w:sz="4" w:space="0" w:color="auto"/>
      </w:pBdr>
      <w:shd w:val="clear" w:color="000000" w:fill="C0504D"/>
      <w:spacing w:before="100" w:beforeAutospacing="1" w:after="100" w:afterAutospacing="1"/>
    </w:pPr>
    <w:rPr>
      <w:rFonts w:eastAsia="Times New Roman"/>
      <w:b/>
      <w:bCs/>
    </w:rPr>
  </w:style>
  <w:style w:type="paragraph" w:customStyle="1" w:styleId="xl100">
    <w:name w:val="xl100"/>
    <w:basedOn w:val="a"/>
    <w:rsid w:val="00376877"/>
    <w:pPr>
      <w:pBdr>
        <w:left w:val="single" w:sz="4" w:space="0" w:color="auto"/>
        <w:right w:val="single" w:sz="4" w:space="0" w:color="auto"/>
      </w:pBdr>
      <w:shd w:val="clear" w:color="000000" w:fill="FFFFFF"/>
      <w:spacing w:before="100" w:beforeAutospacing="1" w:after="100" w:afterAutospacing="1"/>
      <w:jc w:val="center"/>
      <w:textAlignment w:val="center"/>
    </w:pPr>
    <w:rPr>
      <w:rFonts w:eastAsia="Times New Roman"/>
    </w:rPr>
  </w:style>
  <w:style w:type="paragraph" w:customStyle="1" w:styleId="xl101">
    <w:name w:val="xl101"/>
    <w:basedOn w:val="a"/>
    <w:rsid w:val="00376877"/>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rPr>
  </w:style>
  <w:style w:type="paragraph" w:customStyle="1" w:styleId="xl102">
    <w:name w:val="xl102"/>
    <w:basedOn w:val="a"/>
    <w:rsid w:val="00376877"/>
    <w:pPr>
      <w:spacing w:before="100" w:beforeAutospacing="1" w:after="100" w:afterAutospacing="1"/>
    </w:pPr>
    <w:rPr>
      <w:rFonts w:eastAsia="Times New Roman"/>
      <w:color w:val="0070C0"/>
    </w:rPr>
  </w:style>
  <w:style w:type="paragraph" w:customStyle="1" w:styleId="xl103">
    <w:name w:val="xl103"/>
    <w:basedOn w:val="a"/>
    <w:rsid w:val="00376877"/>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eastAsia="Times New Roman"/>
      <w:b/>
      <w:bCs/>
    </w:rPr>
  </w:style>
  <w:style w:type="paragraph" w:customStyle="1" w:styleId="xl104">
    <w:name w:val="xl104"/>
    <w:basedOn w:val="a"/>
    <w:rsid w:val="00376877"/>
    <w:pPr>
      <w:pBdr>
        <w:top w:val="single" w:sz="4" w:space="0" w:color="auto"/>
        <w:left w:val="single" w:sz="4" w:space="0" w:color="auto"/>
        <w:bottom w:val="single" w:sz="4" w:space="0" w:color="auto"/>
        <w:right w:val="single" w:sz="4" w:space="0" w:color="auto"/>
      </w:pBdr>
      <w:shd w:val="clear" w:color="000000" w:fill="C0504D"/>
      <w:spacing w:before="100" w:beforeAutospacing="1" w:after="100" w:afterAutospacing="1"/>
    </w:pPr>
    <w:rPr>
      <w:rFonts w:eastAsia="Times New Roman"/>
      <w:b/>
      <w:bCs/>
      <w:sz w:val="20"/>
      <w:szCs w:val="20"/>
    </w:rPr>
  </w:style>
  <w:style w:type="paragraph" w:customStyle="1" w:styleId="xl105">
    <w:name w:val="xl105"/>
    <w:basedOn w:val="a"/>
    <w:rsid w:val="0037687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eastAsia="Times New Roman"/>
      <w:b/>
      <w:bCs/>
    </w:rPr>
  </w:style>
  <w:style w:type="paragraph" w:customStyle="1" w:styleId="xl106">
    <w:name w:val="xl106"/>
    <w:basedOn w:val="a"/>
    <w:rsid w:val="00376877"/>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eastAsia="Times New Roman"/>
      <w:b/>
      <w:bCs/>
    </w:rPr>
  </w:style>
  <w:style w:type="paragraph" w:customStyle="1" w:styleId="xl107">
    <w:name w:val="xl107"/>
    <w:basedOn w:val="a"/>
    <w:rsid w:val="00376877"/>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top"/>
    </w:pPr>
    <w:rPr>
      <w:rFonts w:eastAsia="Times New Roman"/>
      <w:b/>
      <w:bCs/>
    </w:rPr>
  </w:style>
  <w:style w:type="paragraph" w:customStyle="1" w:styleId="xl108">
    <w:name w:val="xl108"/>
    <w:basedOn w:val="a"/>
    <w:rsid w:val="00376877"/>
    <w:pPr>
      <w:spacing w:before="100" w:beforeAutospacing="1" w:after="100" w:afterAutospacing="1"/>
    </w:pPr>
    <w:rPr>
      <w:rFonts w:eastAsia="Times New Roman"/>
      <w:b/>
      <w:bCs/>
    </w:rPr>
  </w:style>
  <w:style w:type="paragraph" w:customStyle="1" w:styleId="xl109">
    <w:name w:val="xl109"/>
    <w:basedOn w:val="a"/>
    <w:rsid w:val="0037687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eastAsia="Times New Roman"/>
    </w:rPr>
  </w:style>
  <w:style w:type="paragraph" w:customStyle="1" w:styleId="xl110">
    <w:name w:val="xl110"/>
    <w:basedOn w:val="a"/>
    <w:rsid w:val="00376877"/>
    <w:pPr>
      <w:shd w:val="clear" w:color="000000" w:fill="FFFFFF"/>
      <w:spacing w:before="100" w:beforeAutospacing="1" w:after="100" w:afterAutospacing="1"/>
    </w:pPr>
    <w:rPr>
      <w:rFonts w:eastAsia="Times New Roman"/>
      <w:b/>
      <w:bCs/>
    </w:rPr>
  </w:style>
  <w:style w:type="paragraph" w:customStyle="1" w:styleId="xl111">
    <w:name w:val="xl111"/>
    <w:basedOn w:val="a"/>
    <w:rsid w:val="00376877"/>
    <w:pPr>
      <w:shd w:val="clear" w:color="000000" w:fill="FFFFFF"/>
      <w:spacing w:before="100" w:beforeAutospacing="1" w:after="100" w:afterAutospacing="1"/>
    </w:pPr>
    <w:rPr>
      <w:rFonts w:eastAsia="Times New Roman"/>
      <w:b/>
      <w:bCs/>
      <w:sz w:val="20"/>
      <w:szCs w:val="20"/>
    </w:rPr>
  </w:style>
  <w:style w:type="paragraph" w:customStyle="1" w:styleId="xl112">
    <w:name w:val="xl112"/>
    <w:basedOn w:val="a"/>
    <w:rsid w:val="00376877"/>
    <w:pPr>
      <w:shd w:val="clear" w:color="000000" w:fill="FFFFFF"/>
      <w:spacing w:before="100" w:beforeAutospacing="1" w:after="100" w:afterAutospacing="1"/>
    </w:pPr>
    <w:rPr>
      <w:rFonts w:eastAsia="Times New Roman"/>
    </w:rPr>
  </w:style>
  <w:style w:type="paragraph" w:customStyle="1" w:styleId="xl113">
    <w:name w:val="xl113"/>
    <w:basedOn w:val="a"/>
    <w:rsid w:val="00376877"/>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eastAsia="Times New Roman"/>
      <w:sz w:val="20"/>
      <w:szCs w:val="20"/>
    </w:rPr>
  </w:style>
  <w:style w:type="paragraph" w:customStyle="1" w:styleId="xl114">
    <w:name w:val="xl114"/>
    <w:basedOn w:val="a"/>
    <w:rsid w:val="00376877"/>
    <w:pPr>
      <w:pBdr>
        <w:left w:val="single" w:sz="4" w:space="0" w:color="auto"/>
        <w:right w:val="single" w:sz="4" w:space="0" w:color="auto"/>
      </w:pBdr>
      <w:shd w:val="clear" w:color="000000" w:fill="FFFFFF"/>
      <w:spacing w:before="100" w:beforeAutospacing="1" w:after="100" w:afterAutospacing="1"/>
      <w:jc w:val="center"/>
      <w:textAlignment w:val="center"/>
    </w:pPr>
    <w:rPr>
      <w:rFonts w:eastAsia="Times New Roman"/>
      <w:sz w:val="20"/>
      <w:szCs w:val="20"/>
    </w:rPr>
  </w:style>
  <w:style w:type="paragraph" w:customStyle="1" w:styleId="xl115">
    <w:name w:val="xl115"/>
    <w:basedOn w:val="a"/>
    <w:rsid w:val="00376877"/>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sz w:val="20"/>
      <w:szCs w:val="20"/>
    </w:rPr>
  </w:style>
  <w:style w:type="paragraph" w:customStyle="1" w:styleId="xl116">
    <w:name w:val="xl116"/>
    <w:basedOn w:val="a"/>
    <w:rsid w:val="00376877"/>
    <w:pPr>
      <w:pBdr>
        <w:top w:val="single" w:sz="4" w:space="0" w:color="auto"/>
      </w:pBdr>
      <w:shd w:val="clear" w:color="000000" w:fill="C0504D"/>
      <w:spacing w:before="100" w:beforeAutospacing="1" w:after="100" w:afterAutospacing="1"/>
    </w:pPr>
    <w:rPr>
      <w:rFonts w:eastAsia="Times New Roman"/>
      <w:b/>
      <w:bCs/>
    </w:rPr>
  </w:style>
  <w:style w:type="paragraph" w:customStyle="1" w:styleId="xl117">
    <w:name w:val="xl117"/>
    <w:basedOn w:val="a"/>
    <w:rsid w:val="00376877"/>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118">
    <w:name w:val="xl118"/>
    <w:basedOn w:val="a"/>
    <w:rsid w:val="00376877"/>
    <w:pPr>
      <w:pBdr>
        <w:left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119">
    <w:name w:val="xl119"/>
    <w:basedOn w:val="a"/>
    <w:rsid w:val="00376877"/>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rPr>
  </w:style>
  <w:style w:type="paragraph" w:customStyle="1" w:styleId="xl120">
    <w:name w:val="xl120"/>
    <w:basedOn w:val="a"/>
    <w:rsid w:val="00376877"/>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eastAsia="Times New Roman"/>
      <w:sz w:val="20"/>
      <w:szCs w:val="20"/>
    </w:rPr>
  </w:style>
  <w:style w:type="paragraph" w:customStyle="1" w:styleId="xl121">
    <w:name w:val="xl121"/>
    <w:basedOn w:val="a"/>
    <w:rsid w:val="00376877"/>
    <w:pPr>
      <w:pBdr>
        <w:left w:val="single" w:sz="4" w:space="0" w:color="auto"/>
        <w:right w:val="single" w:sz="4" w:space="0" w:color="auto"/>
      </w:pBdr>
      <w:shd w:val="clear" w:color="000000" w:fill="FFFFFF"/>
      <w:spacing w:before="100" w:beforeAutospacing="1" w:after="100" w:afterAutospacing="1"/>
      <w:jc w:val="center"/>
      <w:textAlignment w:val="center"/>
    </w:pPr>
    <w:rPr>
      <w:rFonts w:eastAsia="Times New Roman"/>
      <w:sz w:val="20"/>
      <w:szCs w:val="20"/>
    </w:rPr>
  </w:style>
  <w:style w:type="paragraph" w:customStyle="1" w:styleId="xl122">
    <w:name w:val="xl122"/>
    <w:basedOn w:val="a"/>
    <w:rsid w:val="00376877"/>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eastAsia="Times New Roman"/>
    </w:rPr>
  </w:style>
  <w:style w:type="paragraph" w:customStyle="1" w:styleId="xl123">
    <w:name w:val="xl123"/>
    <w:basedOn w:val="a"/>
    <w:rsid w:val="00376877"/>
    <w:pPr>
      <w:pBdr>
        <w:top w:val="single" w:sz="4" w:space="0" w:color="auto"/>
        <w:left w:val="single" w:sz="4" w:space="0" w:color="auto"/>
        <w:bottom w:val="single" w:sz="4" w:space="0" w:color="auto"/>
      </w:pBdr>
      <w:shd w:val="clear" w:color="000000" w:fill="BFBFBF"/>
      <w:spacing w:before="100" w:beforeAutospacing="1" w:after="100" w:afterAutospacing="1"/>
      <w:jc w:val="center"/>
      <w:textAlignment w:val="top"/>
    </w:pPr>
    <w:rPr>
      <w:rFonts w:eastAsia="Times New Roman"/>
      <w:b/>
      <w:bCs/>
    </w:rPr>
  </w:style>
  <w:style w:type="paragraph" w:customStyle="1" w:styleId="xl124">
    <w:name w:val="xl124"/>
    <w:basedOn w:val="a"/>
    <w:rsid w:val="00376877"/>
    <w:pPr>
      <w:pBdr>
        <w:top w:val="single" w:sz="4" w:space="0" w:color="auto"/>
        <w:bottom w:val="single" w:sz="4" w:space="0" w:color="auto"/>
      </w:pBdr>
      <w:shd w:val="clear" w:color="000000" w:fill="BFBFBF"/>
      <w:spacing w:before="100" w:beforeAutospacing="1" w:after="100" w:afterAutospacing="1"/>
      <w:jc w:val="center"/>
      <w:textAlignment w:val="top"/>
    </w:pPr>
    <w:rPr>
      <w:rFonts w:eastAsia="Times New Roman"/>
      <w:b/>
      <w:bCs/>
    </w:rPr>
  </w:style>
  <w:style w:type="paragraph" w:customStyle="1" w:styleId="xl125">
    <w:name w:val="xl125"/>
    <w:basedOn w:val="a"/>
    <w:rsid w:val="00376877"/>
    <w:pPr>
      <w:pBdr>
        <w:top w:val="single" w:sz="4" w:space="0" w:color="auto"/>
        <w:bottom w:val="single" w:sz="4" w:space="0" w:color="auto"/>
        <w:right w:val="single" w:sz="4" w:space="0" w:color="auto"/>
      </w:pBdr>
      <w:shd w:val="clear" w:color="000000" w:fill="BFBFBF"/>
      <w:spacing w:before="100" w:beforeAutospacing="1" w:after="100" w:afterAutospacing="1"/>
      <w:jc w:val="center"/>
      <w:textAlignment w:val="top"/>
    </w:pPr>
    <w:rPr>
      <w:rFonts w:eastAsia="Times New Roman"/>
      <w:b/>
      <w:bCs/>
    </w:rPr>
  </w:style>
  <w:style w:type="paragraph" w:customStyle="1" w:styleId="xl126">
    <w:name w:val="xl126"/>
    <w:basedOn w:val="a"/>
    <w:rsid w:val="00376877"/>
    <w:pPr>
      <w:pBdr>
        <w:top w:val="single" w:sz="4" w:space="0" w:color="auto"/>
        <w:left w:val="single" w:sz="4" w:space="0" w:color="auto"/>
        <w:bottom w:val="single" w:sz="4" w:space="0" w:color="auto"/>
      </w:pBdr>
      <w:shd w:val="clear" w:color="000000" w:fill="A6A6A6"/>
      <w:spacing w:before="100" w:beforeAutospacing="1" w:after="100" w:afterAutospacing="1"/>
      <w:textAlignment w:val="center"/>
    </w:pPr>
    <w:rPr>
      <w:rFonts w:eastAsia="Times New Roman"/>
      <w:b/>
      <w:bCs/>
    </w:rPr>
  </w:style>
  <w:style w:type="paragraph" w:customStyle="1" w:styleId="xl127">
    <w:name w:val="xl127"/>
    <w:basedOn w:val="a"/>
    <w:rsid w:val="00376877"/>
    <w:pPr>
      <w:pBdr>
        <w:top w:val="single" w:sz="4" w:space="0" w:color="auto"/>
        <w:bottom w:val="single" w:sz="4" w:space="0" w:color="auto"/>
      </w:pBdr>
      <w:shd w:val="clear" w:color="000000" w:fill="A6A6A6"/>
      <w:spacing w:before="100" w:beforeAutospacing="1" w:after="100" w:afterAutospacing="1"/>
      <w:textAlignment w:val="center"/>
    </w:pPr>
    <w:rPr>
      <w:rFonts w:eastAsia="Times New Roman"/>
      <w:b/>
      <w:bCs/>
    </w:rPr>
  </w:style>
  <w:style w:type="paragraph" w:customStyle="1" w:styleId="xl128">
    <w:name w:val="xl128"/>
    <w:basedOn w:val="a"/>
    <w:rsid w:val="00376877"/>
    <w:pPr>
      <w:pBdr>
        <w:top w:val="single" w:sz="4" w:space="0" w:color="auto"/>
        <w:bottom w:val="single" w:sz="4" w:space="0" w:color="auto"/>
        <w:right w:val="single" w:sz="4" w:space="0" w:color="auto"/>
      </w:pBdr>
      <w:shd w:val="clear" w:color="000000" w:fill="A6A6A6"/>
      <w:spacing w:before="100" w:beforeAutospacing="1" w:after="100" w:afterAutospacing="1"/>
      <w:textAlignment w:val="center"/>
    </w:pPr>
    <w:rPr>
      <w:rFonts w:eastAsia="Times New Roman"/>
      <w:b/>
      <w:bCs/>
    </w:rPr>
  </w:style>
  <w:style w:type="paragraph" w:customStyle="1" w:styleId="xl129">
    <w:name w:val="xl129"/>
    <w:basedOn w:val="a"/>
    <w:rsid w:val="00376877"/>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rFonts w:eastAsia="Times New Roman"/>
      <w:b/>
      <w:bCs/>
    </w:rPr>
  </w:style>
  <w:style w:type="paragraph" w:customStyle="1" w:styleId="xl130">
    <w:name w:val="xl130"/>
    <w:basedOn w:val="a"/>
    <w:rsid w:val="00376877"/>
    <w:pPr>
      <w:pBdr>
        <w:top w:val="single" w:sz="4" w:space="0" w:color="auto"/>
        <w:bottom w:val="single" w:sz="4" w:space="0" w:color="auto"/>
      </w:pBdr>
      <w:shd w:val="clear" w:color="000000" w:fill="BFBFBF"/>
      <w:spacing w:before="100" w:beforeAutospacing="1" w:after="100" w:afterAutospacing="1"/>
      <w:textAlignment w:val="center"/>
    </w:pPr>
    <w:rPr>
      <w:rFonts w:eastAsia="Times New Roman"/>
      <w:b/>
      <w:bCs/>
    </w:rPr>
  </w:style>
  <w:style w:type="paragraph" w:customStyle="1" w:styleId="xl131">
    <w:name w:val="xl131"/>
    <w:basedOn w:val="a"/>
    <w:rsid w:val="00376877"/>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eastAsia="Times New Roman"/>
      <w:b/>
      <w:bCs/>
    </w:rPr>
  </w:style>
  <w:style w:type="paragraph" w:customStyle="1" w:styleId="xl132">
    <w:name w:val="xl132"/>
    <w:basedOn w:val="a"/>
    <w:rsid w:val="00376877"/>
    <w:pPr>
      <w:pBdr>
        <w:top w:val="single" w:sz="4" w:space="0" w:color="auto"/>
        <w:left w:val="single" w:sz="4" w:space="0" w:color="auto"/>
      </w:pBdr>
      <w:shd w:val="clear" w:color="000000" w:fill="FFFFFF"/>
      <w:spacing w:before="100" w:beforeAutospacing="1" w:after="100" w:afterAutospacing="1"/>
      <w:jc w:val="center"/>
      <w:textAlignment w:val="center"/>
    </w:pPr>
    <w:rPr>
      <w:rFonts w:eastAsia="Times New Roman"/>
      <w:sz w:val="20"/>
      <w:szCs w:val="20"/>
    </w:rPr>
  </w:style>
  <w:style w:type="paragraph" w:customStyle="1" w:styleId="xl133">
    <w:name w:val="xl133"/>
    <w:basedOn w:val="a"/>
    <w:rsid w:val="00376877"/>
    <w:pPr>
      <w:pBdr>
        <w:left w:val="single" w:sz="4" w:space="0" w:color="auto"/>
      </w:pBdr>
      <w:shd w:val="clear" w:color="000000" w:fill="FFFFFF"/>
      <w:spacing w:before="100" w:beforeAutospacing="1" w:after="100" w:afterAutospacing="1"/>
      <w:jc w:val="center"/>
      <w:textAlignment w:val="center"/>
    </w:pPr>
    <w:rPr>
      <w:rFonts w:eastAsia="Times New Roman"/>
      <w:sz w:val="20"/>
      <w:szCs w:val="20"/>
    </w:rPr>
  </w:style>
  <w:style w:type="paragraph" w:customStyle="1" w:styleId="xl134">
    <w:name w:val="xl134"/>
    <w:basedOn w:val="a"/>
    <w:rsid w:val="00376877"/>
    <w:pPr>
      <w:pBdr>
        <w:left w:val="single" w:sz="4" w:space="0" w:color="auto"/>
        <w:bottom w:val="single" w:sz="4" w:space="0" w:color="auto"/>
      </w:pBdr>
      <w:shd w:val="clear" w:color="000000" w:fill="BFBFBF"/>
      <w:spacing w:before="100" w:beforeAutospacing="1" w:after="100" w:afterAutospacing="1"/>
      <w:textAlignment w:val="center"/>
    </w:pPr>
    <w:rPr>
      <w:rFonts w:eastAsia="Times New Roman"/>
      <w:b/>
      <w:bCs/>
    </w:rPr>
  </w:style>
  <w:style w:type="paragraph" w:customStyle="1" w:styleId="xl135">
    <w:name w:val="xl135"/>
    <w:basedOn w:val="a"/>
    <w:rsid w:val="00376877"/>
    <w:pPr>
      <w:pBdr>
        <w:bottom w:val="single" w:sz="4" w:space="0" w:color="auto"/>
      </w:pBdr>
      <w:shd w:val="clear" w:color="000000" w:fill="BFBFBF"/>
      <w:spacing w:before="100" w:beforeAutospacing="1" w:after="100" w:afterAutospacing="1"/>
      <w:textAlignment w:val="center"/>
    </w:pPr>
    <w:rPr>
      <w:rFonts w:eastAsia="Times New Roman"/>
      <w:b/>
      <w:bCs/>
    </w:rPr>
  </w:style>
  <w:style w:type="paragraph" w:customStyle="1" w:styleId="xl136">
    <w:name w:val="xl136"/>
    <w:basedOn w:val="a"/>
    <w:rsid w:val="00376877"/>
    <w:pPr>
      <w:pBdr>
        <w:bottom w:val="single" w:sz="4" w:space="0" w:color="auto"/>
        <w:right w:val="single" w:sz="4" w:space="0" w:color="auto"/>
      </w:pBdr>
      <w:shd w:val="clear" w:color="000000" w:fill="BFBFBF"/>
      <w:spacing w:before="100" w:beforeAutospacing="1" w:after="100" w:afterAutospacing="1"/>
      <w:textAlignment w:val="center"/>
    </w:pPr>
    <w:rPr>
      <w:rFonts w:eastAsia="Times New Roman"/>
      <w:b/>
      <w:bCs/>
    </w:rPr>
  </w:style>
  <w:style w:type="paragraph" w:customStyle="1" w:styleId="xl137">
    <w:name w:val="xl137"/>
    <w:basedOn w:val="a"/>
    <w:rsid w:val="00376877"/>
    <w:pPr>
      <w:pBdr>
        <w:left w:val="single" w:sz="4" w:space="0" w:color="auto"/>
        <w:right w:val="single" w:sz="4" w:space="0" w:color="auto"/>
      </w:pBdr>
      <w:shd w:val="clear" w:color="000000" w:fill="FFFFFF"/>
      <w:spacing w:before="100" w:beforeAutospacing="1" w:after="100" w:afterAutospacing="1"/>
      <w:jc w:val="center"/>
      <w:textAlignment w:val="center"/>
    </w:pPr>
    <w:rPr>
      <w:rFonts w:eastAsia="Times New Roman"/>
    </w:rPr>
  </w:style>
  <w:style w:type="character" w:styleId="af8">
    <w:name w:val="annotation reference"/>
    <w:basedOn w:val="a0"/>
    <w:unhideWhenUsed/>
    <w:rsid w:val="00376877"/>
    <w:rPr>
      <w:sz w:val="16"/>
      <w:szCs w:val="16"/>
    </w:rPr>
  </w:style>
  <w:style w:type="paragraph" w:customStyle="1" w:styleId="xl63">
    <w:name w:val="xl63"/>
    <w:basedOn w:val="a"/>
    <w:rsid w:val="00376877"/>
    <w:pPr>
      <w:spacing w:before="100" w:beforeAutospacing="1" w:after="100" w:afterAutospacing="1"/>
      <w:textAlignment w:val="center"/>
    </w:pPr>
    <w:rPr>
      <w:rFonts w:eastAsia="Times New Roman"/>
      <w:sz w:val="20"/>
      <w:szCs w:val="20"/>
    </w:rPr>
  </w:style>
  <w:style w:type="paragraph" w:customStyle="1" w:styleId="xl64">
    <w:name w:val="xl64"/>
    <w:basedOn w:val="a"/>
    <w:rsid w:val="00376877"/>
    <w:pPr>
      <w:spacing w:before="100" w:beforeAutospacing="1" w:after="100" w:afterAutospacing="1"/>
      <w:jc w:val="right"/>
      <w:textAlignment w:val="center"/>
    </w:pPr>
    <w:rPr>
      <w:rFonts w:eastAsia="Times New Roman"/>
      <w:sz w:val="20"/>
      <w:szCs w:val="20"/>
    </w:rPr>
  </w:style>
  <w:style w:type="paragraph" w:customStyle="1" w:styleId="msonormal0">
    <w:name w:val="msonormal"/>
    <w:basedOn w:val="a"/>
    <w:rsid w:val="00376877"/>
    <w:pPr>
      <w:spacing w:before="100" w:beforeAutospacing="1" w:after="100" w:afterAutospacing="1"/>
    </w:pPr>
    <w:rPr>
      <w:rFonts w:eastAsia="Times New Roman"/>
    </w:rPr>
  </w:style>
  <w:style w:type="character" w:customStyle="1" w:styleId="y2iqfc">
    <w:name w:val="y2iqfc"/>
    <w:basedOn w:val="a0"/>
    <w:rsid w:val="001810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520076">
      <w:bodyDiv w:val="1"/>
      <w:marLeft w:val="0"/>
      <w:marRight w:val="0"/>
      <w:marTop w:val="0"/>
      <w:marBottom w:val="0"/>
      <w:divBdr>
        <w:top w:val="none" w:sz="0" w:space="0" w:color="auto"/>
        <w:left w:val="none" w:sz="0" w:space="0" w:color="auto"/>
        <w:bottom w:val="none" w:sz="0" w:space="0" w:color="auto"/>
        <w:right w:val="none" w:sz="0" w:space="0" w:color="auto"/>
      </w:divBdr>
    </w:div>
    <w:div w:id="546844922">
      <w:bodyDiv w:val="1"/>
      <w:marLeft w:val="0"/>
      <w:marRight w:val="0"/>
      <w:marTop w:val="0"/>
      <w:marBottom w:val="0"/>
      <w:divBdr>
        <w:top w:val="none" w:sz="0" w:space="0" w:color="auto"/>
        <w:left w:val="none" w:sz="0" w:space="0" w:color="auto"/>
        <w:bottom w:val="none" w:sz="0" w:space="0" w:color="auto"/>
        <w:right w:val="none" w:sz="0" w:space="0" w:color="auto"/>
      </w:divBdr>
    </w:div>
    <w:div w:id="662196169">
      <w:bodyDiv w:val="1"/>
      <w:marLeft w:val="0"/>
      <w:marRight w:val="0"/>
      <w:marTop w:val="0"/>
      <w:marBottom w:val="0"/>
      <w:divBdr>
        <w:top w:val="none" w:sz="0" w:space="0" w:color="auto"/>
        <w:left w:val="none" w:sz="0" w:space="0" w:color="auto"/>
        <w:bottom w:val="none" w:sz="0" w:space="0" w:color="auto"/>
        <w:right w:val="none" w:sz="0" w:space="0" w:color="auto"/>
      </w:divBdr>
    </w:div>
    <w:div w:id="772288178">
      <w:bodyDiv w:val="1"/>
      <w:marLeft w:val="0"/>
      <w:marRight w:val="0"/>
      <w:marTop w:val="0"/>
      <w:marBottom w:val="0"/>
      <w:divBdr>
        <w:top w:val="none" w:sz="0" w:space="0" w:color="auto"/>
        <w:left w:val="none" w:sz="0" w:space="0" w:color="auto"/>
        <w:bottom w:val="none" w:sz="0" w:space="0" w:color="auto"/>
        <w:right w:val="none" w:sz="0" w:space="0" w:color="auto"/>
      </w:divBdr>
    </w:div>
    <w:div w:id="781071553">
      <w:bodyDiv w:val="1"/>
      <w:marLeft w:val="0"/>
      <w:marRight w:val="0"/>
      <w:marTop w:val="0"/>
      <w:marBottom w:val="0"/>
      <w:divBdr>
        <w:top w:val="none" w:sz="0" w:space="0" w:color="auto"/>
        <w:left w:val="none" w:sz="0" w:space="0" w:color="auto"/>
        <w:bottom w:val="none" w:sz="0" w:space="0" w:color="auto"/>
        <w:right w:val="none" w:sz="0" w:space="0" w:color="auto"/>
      </w:divBdr>
    </w:div>
    <w:div w:id="1491143604">
      <w:bodyDiv w:val="1"/>
      <w:marLeft w:val="0"/>
      <w:marRight w:val="0"/>
      <w:marTop w:val="0"/>
      <w:marBottom w:val="0"/>
      <w:divBdr>
        <w:top w:val="none" w:sz="0" w:space="0" w:color="auto"/>
        <w:left w:val="none" w:sz="0" w:space="0" w:color="auto"/>
        <w:bottom w:val="none" w:sz="0" w:space="0" w:color="auto"/>
        <w:right w:val="none" w:sz="0" w:space="0" w:color="auto"/>
      </w:divBdr>
    </w:div>
    <w:div w:id="1812137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B60C12-64F2-4BCA-A49F-8B24A6C062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2978</Words>
  <Characters>16981</Characters>
  <Application>Microsoft Office Word</Application>
  <DocSecurity>0</DocSecurity>
  <Lines>141</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HTel</Company>
  <LinksUpToDate>false</LinksUpToDate>
  <CharactersWithSpaces>19920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Досполов Олжас Канатович [ЦА]</dc:creator>
  <cp:lastModifiedBy>Айнур Алиева</cp:lastModifiedBy>
  <cp:revision>2</cp:revision>
  <cp:lastPrinted>2026-02-06T11:00:00Z</cp:lastPrinted>
  <dcterms:created xsi:type="dcterms:W3CDTF">2026-10-22T11:48:00Z</dcterms:created>
  <dcterms:modified xsi:type="dcterms:W3CDTF">2026-10-22T11:48:00Z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