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3ED" w:rsidRDefault="008643ED" w:rsidP="00864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C00C0" w:rsidRDefault="005C00C0" w:rsidP="00864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C00C0" w:rsidRPr="005C00C0" w:rsidRDefault="005C00C0" w:rsidP="00864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42327" w:rsidRDefault="00BA4DCB" w:rsidP="008643ED">
      <w:pPr>
        <w:spacing w:after="0" w:line="240" w:lineRule="auto"/>
        <w:jc w:val="center"/>
        <w:rPr>
          <w:b/>
          <w:lang w:val="kk-KZ"/>
        </w:rPr>
      </w:pPr>
      <w:r w:rsidRPr="00E45DFB">
        <w:rPr>
          <w:b/>
          <w:lang w:val="kk-KZ"/>
        </w:rPr>
        <w:t>ДЕФЕКТНАЯ ВЕДОМОСТЬ</w:t>
      </w:r>
    </w:p>
    <w:p w:rsidR="0088296A" w:rsidRPr="0088296A" w:rsidRDefault="0088296A" w:rsidP="008643ED">
      <w:pPr>
        <w:spacing w:after="0" w:line="240" w:lineRule="auto"/>
        <w:jc w:val="center"/>
        <w:rPr>
          <w:b/>
          <w:lang w:val="kk-KZ"/>
        </w:rPr>
      </w:pPr>
    </w:p>
    <w:p w:rsidR="00E45DFB" w:rsidRPr="00E45DFB" w:rsidRDefault="00E45DFB" w:rsidP="00E45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45DFB">
        <w:rPr>
          <w:rFonts w:ascii="Times New Roman" w:hAnsi="Times New Roman" w:cs="Times New Roman"/>
          <w:sz w:val="24"/>
          <w:szCs w:val="24"/>
          <w:lang w:val="kk-KZ"/>
        </w:rPr>
        <w:t>Ғимараттарға кешенді қызмет көрсету қызметтері кез-келген төтенше жағдайлардың алдын алуға бағытталған. Олар тазалаудан бастап, ағымдағы сипаттағы жөндеу жұмыстарына дейін және қауіпсіздік жүйелерінің қалыпты жұмысын сақтауға дейінгі көптеген іс-шараларды қамтиды. Жылжымайтын мүлік объектілеріне техникалық қызмет көрсетудің негізгі міндеттері: ғимараттың мақсатына сәйкес сапалы жұмыс істеуі; қызмет ету мерзімі ішінде берілген пайдалану сипаттамаларын сақтау;</w:t>
      </w:r>
    </w:p>
    <w:p w:rsidR="00FA0D94" w:rsidRDefault="00E45DFB" w:rsidP="00E45D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45DFB">
        <w:rPr>
          <w:rFonts w:ascii="Times New Roman" w:hAnsi="Times New Roman" w:cs="Times New Roman"/>
          <w:sz w:val="24"/>
          <w:szCs w:val="24"/>
          <w:lang w:val="kk-KZ"/>
        </w:rPr>
        <w:t>Ғимараттарды/құрылыстарды/үй-жайларды және іргелес аумақтарды коммуналдық шаруашылық жүйелеріне техникалық/профилактикалық қызмет көрсету, жинау, шағын және шұғыл жөндеу бойынша ғимараттарды күтіп ұстау жөніндегі қызметтер.</w:t>
      </w:r>
      <w:r w:rsidR="00F32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88296A" w:rsidRDefault="0088296A" w:rsidP="00890C26">
      <w:pPr>
        <w:spacing w:after="0" w:line="240" w:lineRule="auto"/>
        <w:ind w:firstLine="708"/>
        <w:jc w:val="both"/>
        <w:rPr>
          <w:lang w:val="kk-KZ"/>
        </w:rPr>
      </w:pPr>
    </w:p>
    <w:p w:rsidR="00890C26" w:rsidRPr="0088296A" w:rsidRDefault="0088296A" w:rsidP="00890C26">
      <w:pPr>
        <w:spacing w:after="0" w:line="240" w:lineRule="auto"/>
        <w:ind w:firstLine="708"/>
        <w:jc w:val="both"/>
        <w:rPr>
          <w:b/>
          <w:lang w:val="kk-KZ"/>
        </w:rPr>
      </w:pPr>
      <w:r w:rsidRPr="0088296A">
        <w:rPr>
          <w:b/>
          <w:lang w:val="kk-KZ"/>
        </w:rPr>
        <w:t xml:space="preserve">Тапсырыс берушінің қажеттілігін қамтамасыз ету үшін қажетті </w:t>
      </w:r>
      <w:r w:rsidR="00890C26" w:rsidRPr="0088296A">
        <w:rPr>
          <w:b/>
          <w:lang w:val="kk-KZ"/>
        </w:rPr>
        <w:t>материалдық ресурстар</w:t>
      </w:r>
      <w:r w:rsidR="00763A67" w:rsidRPr="0088296A">
        <w:rPr>
          <w:b/>
          <w:lang w:val="kk-KZ"/>
        </w:rPr>
        <w:t>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>Автовышка мощностью не более 85 кВт, высота подъема не более 8м с проблесковым маячком</w:t>
      </w:r>
      <w:r w:rsidR="005C00C0">
        <w:rPr>
          <w:lang w:val="kk-KZ"/>
        </w:rPr>
        <w:t xml:space="preserve"> – 1 шт.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>Опрыскиватель не более 1 м3 с мощностью не более 70 кВт</w:t>
      </w:r>
      <w:r w:rsidR="005C00C0">
        <w:rPr>
          <w:lang w:val="kk-KZ"/>
        </w:rPr>
        <w:t xml:space="preserve"> – 1 шт.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>Автомобиль самосвалы грузоподъемностью не более 1,2 т мощностью не менее 50 кВт и не более 60 кВт</w:t>
      </w:r>
      <w:r w:rsidR="005C00C0">
        <w:rPr>
          <w:lang w:val="kk-KZ"/>
        </w:rPr>
        <w:t xml:space="preserve"> – 2 шт.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>Цельнометаллический фургон мощностью на более 56 кВт, грузоподъемностью не менее 400кг и не более 600 кг</w:t>
      </w:r>
      <w:r w:rsidR="005C00C0">
        <w:rPr>
          <w:lang w:val="kk-KZ"/>
        </w:rPr>
        <w:t xml:space="preserve"> – 2 шт.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 xml:space="preserve">Вахтовый автобус полным приводом дополнительной лебедкой 45 метров </w:t>
      </w:r>
      <w:proofErr w:type="spellStart"/>
      <w:r>
        <w:t>сдвигателям</w:t>
      </w:r>
      <w:proofErr w:type="spellEnd"/>
      <w:r>
        <w:t xml:space="preserve"> объема не менее 90 см кубов с установкой стояночного агрегата и проблесковым маячком и не менее 28 посадочных мест </w:t>
      </w:r>
      <w:proofErr w:type="spellStart"/>
      <w:r>
        <w:t>имощностью</w:t>
      </w:r>
      <w:proofErr w:type="spellEnd"/>
      <w:r>
        <w:t xml:space="preserve"> не менее 132 кВт</w:t>
      </w:r>
      <w:r w:rsidR="005C00C0">
        <w:rPr>
          <w:lang w:val="kk-KZ"/>
        </w:rPr>
        <w:t xml:space="preserve"> – 2 шт.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 xml:space="preserve">Специализированная автомашина самосвал мощностью не более 177 кВт грузоподъемностью не менее 10 т с трехсторонней </w:t>
      </w:r>
      <w:proofErr w:type="gramStart"/>
      <w:r>
        <w:t>разгрузкой</w:t>
      </w:r>
      <w:proofErr w:type="gramEnd"/>
      <w:r>
        <w:t xml:space="preserve"> оборудованная грейферным погрузчиком</w:t>
      </w:r>
      <w:r w:rsidR="005C00C0">
        <w:rPr>
          <w:lang w:val="kk-KZ"/>
        </w:rPr>
        <w:t xml:space="preserve"> – 1 шт.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>Мусоровоз с боковой загрузкой с грузоподъемностью не более 1 м3, грейферной установкой мощностью не более 155 к</w:t>
      </w:r>
      <w:proofErr w:type="gramStart"/>
      <w:r>
        <w:t>Вт с пр</w:t>
      </w:r>
      <w:proofErr w:type="gramEnd"/>
      <w:r>
        <w:t>облесковым маячком</w:t>
      </w:r>
      <w:r w:rsidR="005C00C0">
        <w:rPr>
          <w:lang w:val="kk-KZ"/>
        </w:rPr>
        <w:t xml:space="preserve"> – 1 шт.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>Автомобили бортовые грузоподъемность до 5 т</w:t>
      </w:r>
      <w:r w:rsidR="005C00C0">
        <w:rPr>
          <w:lang w:val="kk-KZ"/>
        </w:rPr>
        <w:t xml:space="preserve"> – 1 шт.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 xml:space="preserve">Самосвал </w:t>
      </w:r>
      <w:proofErr w:type="spellStart"/>
      <w:r>
        <w:t>мощноностью</w:t>
      </w:r>
      <w:proofErr w:type="spellEnd"/>
      <w:r>
        <w:t xml:space="preserve"> не более 177 кВт с трехсторонней разгрузкой грузоподъемностью не менее 10 т с установки КМУ (</w:t>
      </w:r>
      <w:proofErr w:type="spellStart"/>
      <w:proofErr w:type="gramStart"/>
      <w:r>
        <w:t>Кран-манипуляторная</w:t>
      </w:r>
      <w:proofErr w:type="spellEnd"/>
      <w:proofErr w:type="gramEnd"/>
      <w:r>
        <w:t xml:space="preserve"> установка)</w:t>
      </w:r>
      <w:r w:rsidR="005C00C0">
        <w:rPr>
          <w:lang w:val="kk-KZ"/>
        </w:rPr>
        <w:t xml:space="preserve"> – 1 шт.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>Цистерна водовоз мощностью не менее 154 кВт, емкостью не более 5000 л, с проблесковым маячком</w:t>
      </w:r>
      <w:r w:rsidR="005C00C0">
        <w:rPr>
          <w:lang w:val="kk-KZ"/>
        </w:rPr>
        <w:t xml:space="preserve"> – 2 шт.</w:t>
      </w:r>
    </w:p>
    <w:p w:rsidR="00FA0D94" w:rsidRDefault="00FA0D94" w:rsidP="00216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A0D94" w:rsidRDefault="00FA0D94" w:rsidP="00216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3D532F" w:rsidRDefault="003D532F" w:rsidP="00921FEC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</w:p>
    <w:p w:rsidR="003D532F" w:rsidRDefault="003D532F" w:rsidP="00921FEC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</w:p>
    <w:p w:rsidR="003D532F" w:rsidRDefault="003D532F" w:rsidP="00921FEC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</w:p>
    <w:p w:rsidR="003D532F" w:rsidRDefault="003D532F" w:rsidP="00921FEC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</w:p>
    <w:p w:rsidR="003D532F" w:rsidRDefault="003D532F" w:rsidP="00921FEC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</w:p>
    <w:p w:rsidR="00FA0D94" w:rsidRDefault="00FA0D94" w:rsidP="00921FEC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</w:p>
    <w:p w:rsidR="00FA0D94" w:rsidRDefault="00FA0D94" w:rsidP="00921FEC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</w:p>
    <w:sectPr w:rsidR="00FA0D94" w:rsidSect="00AA3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03EC8"/>
    <w:multiLevelType w:val="hybridMultilevel"/>
    <w:tmpl w:val="292253B2"/>
    <w:lvl w:ilvl="0" w:tplc="B79C842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37724E"/>
    <w:multiLevelType w:val="multilevel"/>
    <w:tmpl w:val="C6D45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A6855"/>
    <w:rsid w:val="00003C9A"/>
    <w:rsid w:val="00006745"/>
    <w:rsid w:val="00011839"/>
    <w:rsid w:val="000C4CC3"/>
    <w:rsid w:val="000D5E35"/>
    <w:rsid w:val="00182408"/>
    <w:rsid w:val="001C35C0"/>
    <w:rsid w:val="002027B0"/>
    <w:rsid w:val="00216648"/>
    <w:rsid w:val="00273D19"/>
    <w:rsid w:val="00345E2A"/>
    <w:rsid w:val="00384532"/>
    <w:rsid w:val="003940A3"/>
    <w:rsid w:val="003D532F"/>
    <w:rsid w:val="0046579E"/>
    <w:rsid w:val="005001D0"/>
    <w:rsid w:val="005319B1"/>
    <w:rsid w:val="005C00C0"/>
    <w:rsid w:val="0064678A"/>
    <w:rsid w:val="00646CBA"/>
    <w:rsid w:val="0068423A"/>
    <w:rsid w:val="006B64A2"/>
    <w:rsid w:val="00763A67"/>
    <w:rsid w:val="00787FE4"/>
    <w:rsid w:val="007C1E17"/>
    <w:rsid w:val="008470D6"/>
    <w:rsid w:val="008643ED"/>
    <w:rsid w:val="00867C9B"/>
    <w:rsid w:val="0088296A"/>
    <w:rsid w:val="00890C26"/>
    <w:rsid w:val="008D45A0"/>
    <w:rsid w:val="008F1A29"/>
    <w:rsid w:val="00921FEC"/>
    <w:rsid w:val="00942327"/>
    <w:rsid w:val="00942C44"/>
    <w:rsid w:val="00A934CE"/>
    <w:rsid w:val="00AA34D5"/>
    <w:rsid w:val="00AA6855"/>
    <w:rsid w:val="00B46BDE"/>
    <w:rsid w:val="00B53CAF"/>
    <w:rsid w:val="00B66AC6"/>
    <w:rsid w:val="00BA4DCB"/>
    <w:rsid w:val="00C00EF8"/>
    <w:rsid w:val="00DF6830"/>
    <w:rsid w:val="00E45DFB"/>
    <w:rsid w:val="00EC6B7F"/>
    <w:rsid w:val="00EE5B33"/>
    <w:rsid w:val="00F01B11"/>
    <w:rsid w:val="00F022A0"/>
    <w:rsid w:val="00F25D03"/>
    <w:rsid w:val="00F3288D"/>
    <w:rsid w:val="00F57427"/>
    <w:rsid w:val="00F64C77"/>
    <w:rsid w:val="00FA0D94"/>
    <w:rsid w:val="00FB7F5B"/>
    <w:rsid w:val="00FE6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4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0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0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2B66D7-C151-4B3C-9BAE-17EB2E8DA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11.21H2</cp:lastModifiedBy>
  <cp:revision>65</cp:revision>
  <cp:lastPrinted>2026-08-13T10:30:00Z</cp:lastPrinted>
  <dcterms:created xsi:type="dcterms:W3CDTF">2023-02-06T13:56:00Z</dcterms:created>
  <dcterms:modified xsi:type="dcterms:W3CDTF">2026-09-14T18:11:00Z</dcterms:modified>
</cp:coreProperties>
</file>