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B40" w:rsidRPr="00252EDB" w:rsidRDefault="002A6B40" w:rsidP="002A6B40">
      <w:pPr>
        <w:jc w:val="right"/>
        <w:outlineLvl w:val="0"/>
        <w:rPr>
          <w:b/>
          <w:sz w:val="28"/>
          <w:szCs w:val="28"/>
        </w:rPr>
      </w:pPr>
      <w:r w:rsidRPr="00252EDB">
        <w:rPr>
          <w:b/>
          <w:sz w:val="28"/>
          <w:szCs w:val="28"/>
        </w:rPr>
        <w:t>Приложение 2 к Договору</w:t>
      </w:r>
    </w:p>
    <w:p w:rsidR="002A6B40" w:rsidRPr="00252EDB" w:rsidRDefault="002A6B40" w:rsidP="002A6B40">
      <w:pPr>
        <w:jc w:val="center"/>
        <w:outlineLvl w:val="0"/>
        <w:rPr>
          <w:b/>
          <w:sz w:val="28"/>
          <w:szCs w:val="28"/>
        </w:rPr>
      </w:pPr>
    </w:p>
    <w:p w:rsidR="002A6B40" w:rsidRPr="00252EDB" w:rsidRDefault="002A6B40" w:rsidP="002A6B40">
      <w:pPr>
        <w:jc w:val="center"/>
        <w:outlineLvl w:val="0"/>
        <w:rPr>
          <w:b/>
          <w:sz w:val="28"/>
          <w:szCs w:val="28"/>
        </w:rPr>
      </w:pPr>
      <w:r w:rsidRPr="00252EDB">
        <w:rPr>
          <w:b/>
          <w:sz w:val="28"/>
          <w:szCs w:val="28"/>
        </w:rPr>
        <w:t xml:space="preserve">Техническая спецификация </w:t>
      </w:r>
    </w:p>
    <w:p w:rsidR="002A6B40" w:rsidRPr="00520E1B" w:rsidRDefault="002A6B40" w:rsidP="002A6B40">
      <w:pPr>
        <w:pStyle w:val="a3"/>
        <w:rPr>
          <w:b/>
          <w:sz w:val="28"/>
          <w:szCs w:val="28"/>
        </w:rPr>
      </w:pPr>
      <w:r w:rsidRPr="00A501CC">
        <w:rPr>
          <w:b/>
          <w:sz w:val="28"/>
          <w:szCs w:val="28"/>
        </w:rPr>
        <w:tab/>
      </w:r>
    </w:p>
    <w:p w:rsidR="00D32673" w:rsidRDefault="00D32673" w:rsidP="009F5556">
      <w:pPr>
        <w:pStyle w:val="a3"/>
        <w:jc w:val="center"/>
        <w:rPr>
          <w:b/>
          <w:sz w:val="28"/>
          <w:szCs w:val="28"/>
        </w:rPr>
      </w:pPr>
      <w:r w:rsidRPr="00D32673">
        <w:rPr>
          <w:b/>
          <w:sz w:val="28"/>
          <w:szCs w:val="28"/>
        </w:rPr>
        <w:t xml:space="preserve">Услуга по повышению квалификации </w:t>
      </w:r>
    </w:p>
    <w:p w:rsidR="00D32673" w:rsidRDefault="00D32673" w:rsidP="009F5556">
      <w:pPr>
        <w:pStyle w:val="a3"/>
        <w:jc w:val="center"/>
        <w:rPr>
          <w:b/>
          <w:sz w:val="28"/>
          <w:szCs w:val="28"/>
        </w:rPr>
      </w:pPr>
    </w:p>
    <w:p w:rsidR="00A7483F" w:rsidRPr="00B3419C" w:rsidRDefault="002A6B40" w:rsidP="002A6B40">
      <w:pPr>
        <w:pStyle w:val="a3"/>
        <w:rPr>
          <w:rFonts w:eastAsia="Calibri"/>
          <w:b/>
          <w:sz w:val="28"/>
          <w:szCs w:val="28"/>
        </w:rPr>
      </w:pPr>
      <w:r w:rsidRPr="00E31B9F">
        <w:rPr>
          <w:rFonts w:eastAsia="Calibri"/>
          <w:b/>
          <w:sz w:val="28"/>
          <w:szCs w:val="28"/>
        </w:rPr>
        <w:t>Цикл обучения</w:t>
      </w:r>
      <w:r>
        <w:rPr>
          <w:rFonts w:eastAsia="Calibri"/>
          <w:b/>
          <w:sz w:val="28"/>
          <w:szCs w:val="28"/>
        </w:rPr>
        <w:t>:</w:t>
      </w:r>
      <w:r w:rsidR="009F5556" w:rsidRPr="009F5556">
        <w:t xml:space="preserve"> </w:t>
      </w:r>
      <w:r w:rsidR="00B3419C" w:rsidRPr="00B3419C">
        <w:rPr>
          <w:b/>
          <w:color w:val="212529"/>
          <w:sz w:val="28"/>
          <w:szCs w:val="28"/>
          <w:shd w:val="clear" w:color="auto" w:fill="E7F4FB"/>
        </w:rPr>
        <w:t>«Актуальные проблемы рентгенологии, в том числе детского возраста»</w:t>
      </w:r>
    </w:p>
    <w:p w:rsidR="002A6B40" w:rsidRPr="00A7483F" w:rsidRDefault="002A6B40" w:rsidP="002A6B40">
      <w:pPr>
        <w:pStyle w:val="a3"/>
        <w:rPr>
          <w:rFonts w:eastAsia="Calibri"/>
          <w:b/>
          <w:sz w:val="28"/>
          <w:szCs w:val="28"/>
        </w:rPr>
      </w:pPr>
      <w:r w:rsidRPr="002807B1">
        <w:rPr>
          <w:b/>
          <w:sz w:val="28"/>
          <w:szCs w:val="28"/>
        </w:rPr>
        <w:t>Вид услуг:</w:t>
      </w:r>
      <w:r>
        <w:rPr>
          <w:sz w:val="28"/>
          <w:szCs w:val="28"/>
        </w:rPr>
        <w:t xml:space="preserve">   </w:t>
      </w:r>
      <w:r w:rsidR="00927838">
        <w:rPr>
          <w:sz w:val="28"/>
          <w:szCs w:val="28"/>
        </w:rPr>
        <w:t>Дополнительное не формальное образовани</w:t>
      </w:r>
      <w:proofErr w:type="gramStart"/>
      <w:r w:rsidR="00927838">
        <w:rPr>
          <w:sz w:val="28"/>
          <w:szCs w:val="28"/>
        </w:rPr>
        <w:t>е</w:t>
      </w:r>
      <w:r w:rsidRPr="00CA595E">
        <w:rPr>
          <w:sz w:val="28"/>
          <w:szCs w:val="28"/>
        </w:rPr>
        <w:t>-</w:t>
      </w:r>
      <w:proofErr w:type="gramEnd"/>
      <w:r w:rsidRPr="00CA595E">
        <w:rPr>
          <w:sz w:val="28"/>
          <w:szCs w:val="28"/>
        </w:rPr>
        <w:t xml:space="preserve"> повышение квалификации.</w:t>
      </w:r>
    </w:p>
    <w:p w:rsidR="002A6B40" w:rsidRPr="00AA2CAE" w:rsidRDefault="002A6B40" w:rsidP="002A6B40">
      <w:pPr>
        <w:pStyle w:val="a3"/>
        <w:rPr>
          <w:sz w:val="28"/>
          <w:szCs w:val="28"/>
        </w:rPr>
      </w:pPr>
      <w:r w:rsidRPr="00252EDB">
        <w:rPr>
          <w:b/>
          <w:sz w:val="28"/>
          <w:szCs w:val="28"/>
        </w:rPr>
        <w:t>Количество часов</w:t>
      </w:r>
      <w:r w:rsidRPr="00252EDB">
        <w:rPr>
          <w:sz w:val="28"/>
          <w:szCs w:val="28"/>
        </w:rPr>
        <w:t xml:space="preserve"> – </w:t>
      </w:r>
      <w:r w:rsidR="00A7483F">
        <w:rPr>
          <w:sz w:val="28"/>
          <w:szCs w:val="28"/>
        </w:rPr>
        <w:t>150</w:t>
      </w:r>
      <w:r w:rsidR="00257D64">
        <w:rPr>
          <w:sz w:val="28"/>
          <w:szCs w:val="28"/>
        </w:rPr>
        <w:t xml:space="preserve"> часов/</w:t>
      </w:r>
      <w:r w:rsidR="00A7483F">
        <w:rPr>
          <w:sz w:val="28"/>
          <w:szCs w:val="28"/>
        </w:rPr>
        <w:t>5</w:t>
      </w:r>
      <w:r w:rsidR="000C3BF2">
        <w:rPr>
          <w:sz w:val="28"/>
          <w:szCs w:val="28"/>
        </w:rPr>
        <w:t xml:space="preserve"> </w:t>
      </w:r>
      <w:r w:rsidR="00AA2CAE">
        <w:rPr>
          <w:sz w:val="28"/>
          <w:szCs w:val="28"/>
        </w:rPr>
        <w:t>кредита</w:t>
      </w:r>
    </w:p>
    <w:p w:rsidR="002A6B40" w:rsidRPr="003C5716" w:rsidRDefault="002A6B40" w:rsidP="002A6B40">
      <w:pPr>
        <w:rPr>
          <w:sz w:val="28"/>
          <w:szCs w:val="28"/>
        </w:rPr>
      </w:pPr>
      <w:r w:rsidRPr="00252EDB">
        <w:rPr>
          <w:b/>
          <w:sz w:val="28"/>
          <w:szCs w:val="28"/>
        </w:rPr>
        <w:t xml:space="preserve">Сроки оказания услуги –   </w:t>
      </w:r>
      <w:r w:rsidR="00D32673" w:rsidRPr="00D32673">
        <w:rPr>
          <w:sz w:val="28"/>
          <w:szCs w:val="28"/>
        </w:rPr>
        <w:t>В течение 2026г. по заявке Заказчика в течение 30 календарных дней</w:t>
      </w:r>
    </w:p>
    <w:p w:rsidR="002A6B40" w:rsidRPr="002A6B40" w:rsidRDefault="002A6B40" w:rsidP="002A6B40">
      <w:pPr>
        <w:rPr>
          <w:sz w:val="28"/>
          <w:szCs w:val="28"/>
        </w:rPr>
      </w:pPr>
      <w:r w:rsidRPr="00252EDB">
        <w:rPr>
          <w:b/>
          <w:sz w:val="28"/>
          <w:szCs w:val="28"/>
        </w:rPr>
        <w:t>Количество  обучаемых</w:t>
      </w:r>
      <w:r w:rsidRPr="00252EDB">
        <w:rPr>
          <w:sz w:val="28"/>
          <w:szCs w:val="28"/>
        </w:rPr>
        <w:t xml:space="preserve"> – </w:t>
      </w:r>
      <w:r w:rsidRPr="002A6B40">
        <w:rPr>
          <w:sz w:val="28"/>
          <w:szCs w:val="28"/>
        </w:rPr>
        <w:t>1</w:t>
      </w:r>
      <w:r w:rsidRPr="009925B9">
        <w:rPr>
          <w:sz w:val="28"/>
          <w:szCs w:val="28"/>
        </w:rPr>
        <w:t xml:space="preserve"> человек</w:t>
      </w:r>
    </w:p>
    <w:p w:rsidR="002A6B40" w:rsidRPr="002A6B40" w:rsidRDefault="002A6B40" w:rsidP="002A6B40">
      <w:pPr>
        <w:rPr>
          <w:b/>
          <w:sz w:val="28"/>
          <w:szCs w:val="28"/>
        </w:rPr>
      </w:pPr>
    </w:p>
    <w:p w:rsidR="002A6B40" w:rsidRPr="00ED7671" w:rsidRDefault="002A6B40" w:rsidP="002A6B40">
      <w:pPr>
        <w:rPr>
          <w:sz w:val="28"/>
          <w:szCs w:val="28"/>
        </w:rPr>
      </w:pPr>
      <w:r w:rsidRPr="00252EDB">
        <w:rPr>
          <w:b/>
          <w:sz w:val="28"/>
          <w:szCs w:val="28"/>
        </w:rPr>
        <w:t xml:space="preserve">Форма обучения:  </w:t>
      </w:r>
      <w:r w:rsidRPr="00520E1B">
        <w:rPr>
          <w:b/>
          <w:sz w:val="28"/>
          <w:szCs w:val="28"/>
        </w:rPr>
        <w:t>очно/заочно</w:t>
      </w:r>
    </w:p>
    <w:p w:rsidR="002A6B40" w:rsidRPr="00ED7671" w:rsidRDefault="002A6B40" w:rsidP="002A6B40">
      <w:pPr>
        <w:rPr>
          <w:sz w:val="28"/>
          <w:szCs w:val="28"/>
        </w:rPr>
      </w:pPr>
    </w:p>
    <w:p w:rsidR="002A6B40" w:rsidRDefault="002A6B40" w:rsidP="002A6B40">
      <w:pPr>
        <w:jc w:val="both"/>
        <w:rPr>
          <w:b/>
          <w:sz w:val="28"/>
          <w:szCs w:val="28"/>
        </w:rPr>
      </w:pPr>
      <w:r w:rsidRPr="00252EDB">
        <w:rPr>
          <w:sz w:val="28"/>
          <w:szCs w:val="28"/>
        </w:rPr>
        <w:t xml:space="preserve">На основании </w:t>
      </w:r>
      <w:r w:rsidRPr="003345ED">
        <w:rPr>
          <w:sz w:val="28"/>
          <w:szCs w:val="28"/>
        </w:rPr>
        <w:t>Приказ</w:t>
      </w:r>
      <w:r>
        <w:rPr>
          <w:sz w:val="28"/>
          <w:szCs w:val="28"/>
        </w:rPr>
        <w:t>а</w:t>
      </w:r>
      <w:r w:rsidRPr="003345ED">
        <w:rPr>
          <w:sz w:val="28"/>
          <w:szCs w:val="28"/>
        </w:rPr>
        <w:t xml:space="preserve"> Министра образования и науки Республики Казахстан от 17 июня 2015 года № 391</w:t>
      </w:r>
      <w:proofErr w:type="gramStart"/>
      <w:r w:rsidRPr="003345ED">
        <w:rPr>
          <w:sz w:val="28"/>
          <w:szCs w:val="28"/>
        </w:rPr>
        <w:t xml:space="preserve"> О</w:t>
      </w:r>
      <w:proofErr w:type="gramEnd"/>
      <w:r w:rsidRPr="003345ED">
        <w:rPr>
          <w:sz w:val="28"/>
          <w:szCs w:val="28"/>
        </w:rPr>
        <w:t>б утверждении квалификационных требований, предъявляемых к образовательной деятельности организаций, предоставляющих высшее и (или) послевузовское образование, и перечня документов, подтверждающих соответствие им</w:t>
      </w:r>
      <w:r w:rsidRPr="00252EDB">
        <w:rPr>
          <w:b/>
          <w:sz w:val="28"/>
          <w:szCs w:val="28"/>
        </w:rPr>
        <w:t>.</w:t>
      </w:r>
    </w:p>
    <w:p w:rsidR="002A6B40" w:rsidRPr="00252EDB" w:rsidRDefault="002A6B40" w:rsidP="002A6B40">
      <w:pPr>
        <w:jc w:val="both"/>
        <w:rPr>
          <w:b/>
          <w:sz w:val="28"/>
          <w:szCs w:val="28"/>
        </w:rPr>
      </w:pPr>
    </w:p>
    <w:p w:rsidR="002A6B40" w:rsidRPr="00252EDB" w:rsidRDefault="002A6B40" w:rsidP="002A6B40">
      <w:pPr>
        <w:ind w:left="786"/>
        <w:jc w:val="both"/>
        <w:rPr>
          <w:sz w:val="28"/>
          <w:szCs w:val="28"/>
        </w:rPr>
      </w:pPr>
      <w:r w:rsidRPr="00252EDB">
        <w:rPr>
          <w:sz w:val="28"/>
          <w:szCs w:val="28"/>
        </w:rPr>
        <w:t xml:space="preserve">-поставщик при оказании услуги обязан руководствоваться: </w:t>
      </w:r>
      <w:r w:rsidRPr="00252EDB">
        <w:rPr>
          <w:color w:val="000000"/>
          <w:sz w:val="28"/>
          <w:szCs w:val="28"/>
        </w:rPr>
        <w:t>Кодексом «О здоровье народа и системе здравоохранения РК»;</w:t>
      </w:r>
      <w:r w:rsidRPr="00252EDB">
        <w:rPr>
          <w:sz w:val="28"/>
          <w:szCs w:val="28"/>
        </w:rPr>
        <w:t xml:space="preserve"> Приказом Министра здравоохранения Республики Казахстан от 21 декабря 2020 года № Қ</w:t>
      </w:r>
      <w:proofErr w:type="gramStart"/>
      <w:r w:rsidRPr="00252EDB">
        <w:rPr>
          <w:sz w:val="28"/>
          <w:szCs w:val="28"/>
        </w:rPr>
        <w:t>Р</w:t>
      </w:r>
      <w:proofErr w:type="gramEnd"/>
      <w:r w:rsidRPr="00252EDB">
        <w:rPr>
          <w:sz w:val="28"/>
          <w:szCs w:val="28"/>
        </w:rPr>
        <w:t xml:space="preserve"> ДСМ-303/202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и иными нормативно-правовыми актами, действующими  в РК при осуществлении услуг по повышению квалификации и подготовки медицинских работников.</w:t>
      </w:r>
    </w:p>
    <w:p w:rsidR="002A6B40" w:rsidRPr="00252EDB" w:rsidRDefault="002A6B40" w:rsidP="002A6B40">
      <w:pPr>
        <w:jc w:val="both"/>
        <w:rPr>
          <w:sz w:val="28"/>
          <w:szCs w:val="28"/>
        </w:rPr>
      </w:pPr>
    </w:p>
    <w:p w:rsidR="002A6B40" w:rsidRPr="00456744" w:rsidRDefault="002A6B40" w:rsidP="002A6B40">
      <w:pPr>
        <w:rPr>
          <w:b/>
          <w:color w:val="000000"/>
          <w:sz w:val="28"/>
          <w:szCs w:val="28"/>
        </w:rPr>
      </w:pPr>
      <w:r w:rsidRPr="00252EDB">
        <w:rPr>
          <w:b/>
          <w:bCs/>
          <w:color w:val="000000"/>
          <w:sz w:val="28"/>
          <w:szCs w:val="28"/>
        </w:rPr>
        <w:t xml:space="preserve">По окончании оказания услуг </w:t>
      </w:r>
      <w:r w:rsidRPr="00252EDB">
        <w:rPr>
          <w:b/>
          <w:color w:val="000000"/>
          <w:sz w:val="28"/>
          <w:szCs w:val="28"/>
        </w:rPr>
        <w:t>выдать документ установленного образца, свидетельствующий об окончании</w:t>
      </w:r>
      <w:r w:rsidRPr="00252EDB">
        <w:rPr>
          <w:b/>
          <w:color w:val="000000"/>
        </w:rPr>
        <w:t xml:space="preserve"> </w:t>
      </w:r>
      <w:r w:rsidRPr="00252EDB">
        <w:rPr>
          <w:b/>
          <w:color w:val="000000"/>
          <w:sz w:val="28"/>
          <w:szCs w:val="28"/>
        </w:rPr>
        <w:t>цикла повышения квалификации.</w:t>
      </w:r>
    </w:p>
    <w:p w:rsidR="002A6B40" w:rsidRDefault="002A6B40" w:rsidP="002A6B40">
      <w:pPr>
        <w:jc w:val="right"/>
        <w:rPr>
          <w:b/>
          <w:sz w:val="28"/>
          <w:szCs w:val="28"/>
        </w:rPr>
      </w:pPr>
    </w:p>
    <w:p w:rsidR="002A6B40" w:rsidRDefault="002A6B40" w:rsidP="002A6B40">
      <w:pPr>
        <w:jc w:val="right"/>
        <w:rPr>
          <w:b/>
          <w:sz w:val="28"/>
          <w:szCs w:val="28"/>
        </w:rPr>
      </w:pPr>
    </w:p>
    <w:p w:rsidR="002A6B40" w:rsidRDefault="002A6B40" w:rsidP="002A6B40">
      <w:pPr>
        <w:jc w:val="right"/>
        <w:rPr>
          <w:b/>
          <w:sz w:val="28"/>
          <w:szCs w:val="28"/>
        </w:rPr>
      </w:pPr>
    </w:p>
    <w:p w:rsidR="00D32673" w:rsidRDefault="00D32673" w:rsidP="002A6B40">
      <w:pPr>
        <w:jc w:val="right"/>
        <w:rPr>
          <w:b/>
          <w:sz w:val="28"/>
          <w:szCs w:val="28"/>
        </w:rPr>
      </w:pPr>
    </w:p>
    <w:p w:rsidR="002A6B40" w:rsidRDefault="002A6B40" w:rsidP="002A6B40">
      <w:pPr>
        <w:jc w:val="right"/>
        <w:rPr>
          <w:b/>
          <w:sz w:val="28"/>
          <w:szCs w:val="28"/>
        </w:rPr>
      </w:pPr>
    </w:p>
    <w:p w:rsidR="002A6B40" w:rsidRDefault="002A6B40" w:rsidP="002A6B40">
      <w:pPr>
        <w:rPr>
          <w:b/>
          <w:sz w:val="28"/>
          <w:szCs w:val="28"/>
          <w:lang w:val="kk-KZ"/>
        </w:rPr>
      </w:pPr>
    </w:p>
    <w:p w:rsidR="002A6B40" w:rsidRDefault="002A6B40" w:rsidP="002A6B40">
      <w:pPr>
        <w:jc w:val="right"/>
        <w:rPr>
          <w:b/>
          <w:sz w:val="28"/>
          <w:szCs w:val="28"/>
          <w:lang w:val="kk-KZ"/>
        </w:rPr>
      </w:pPr>
      <w:r>
        <w:rPr>
          <w:b/>
          <w:sz w:val="28"/>
          <w:szCs w:val="28"/>
          <w:lang w:val="kk-KZ"/>
        </w:rPr>
        <w:lastRenderedPageBreak/>
        <w:t>Келісімге 2-қосымша</w:t>
      </w:r>
    </w:p>
    <w:p w:rsidR="002A6B40" w:rsidRDefault="002A6B40" w:rsidP="002A6B40">
      <w:pPr>
        <w:jc w:val="center"/>
        <w:rPr>
          <w:b/>
          <w:sz w:val="28"/>
          <w:szCs w:val="28"/>
          <w:lang w:val="kk-KZ"/>
        </w:rPr>
      </w:pPr>
    </w:p>
    <w:p w:rsidR="002A6B40" w:rsidRDefault="002A6B40" w:rsidP="002A6B40">
      <w:pPr>
        <w:jc w:val="center"/>
        <w:rPr>
          <w:b/>
          <w:sz w:val="28"/>
          <w:szCs w:val="28"/>
          <w:lang w:val="kk-KZ"/>
        </w:rPr>
      </w:pPr>
      <w:r w:rsidRPr="00520E1B">
        <w:rPr>
          <w:b/>
          <w:sz w:val="28"/>
          <w:szCs w:val="28"/>
          <w:lang w:val="kk-KZ"/>
        </w:rPr>
        <w:t>Техникалық сипаттама</w:t>
      </w:r>
    </w:p>
    <w:p w:rsidR="002A6B40" w:rsidRDefault="002A6B40" w:rsidP="002A6B40">
      <w:pPr>
        <w:jc w:val="center"/>
        <w:rPr>
          <w:b/>
          <w:sz w:val="28"/>
          <w:szCs w:val="28"/>
          <w:lang w:val="kk-KZ"/>
        </w:rPr>
      </w:pPr>
    </w:p>
    <w:p w:rsidR="002A6B40" w:rsidRDefault="009F5556" w:rsidP="002A6B40">
      <w:pPr>
        <w:jc w:val="center"/>
        <w:rPr>
          <w:b/>
          <w:sz w:val="28"/>
          <w:szCs w:val="28"/>
          <w:lang w:val="kk-KZ"/>
        </w:rPr>
      </w:pPr>
      <w:r w:rsidRPr="009F5556">
        <w:rPr>
          <w:b/>
          <w:sz w:val="28"/>
          <w:szCs w:val="28"/>
          <w:lang w:val="kk-KZ"/>
        </w:rPr>
        <w:t xml:space="preserve">Біліктілікті арттыру қызметі </w:t>
      </w:r>
    </w:p>
    <w:p w:rsidR="009F5556" w:rsidRDefault="009F5556" w:rsidP="002A6B40">
      <w:pPr>
        <w:jc w:val="center"/>
        <w:rPr>
          <w:b/>
          <w:sz w:val="28"/>
          <w:szCs w:val="28"/>
          <w:lang w:val="kk-KZ"/>
        </w:rPr>
      </w:pPr>
    </w:p>
    <w:p w:rsidR="00D32673" w:rsidRDefault="002A6B40" w:rsidP="002A6B40">
      <w:pPr>
        <w:rPr>
          <w:sz w:val="28"/>
          <w:szCs w:val="28"/>
          <w:lang w:val="kk-KZ"/>
        </w:rPr>
      </w:pPr>
      <w:r w:rsidRPr="00C33DD7">
        <w:rPr>
          <w:b/>
          <w:sz w:val="28"/>
          <w:szCs w:val="28"/>
          <w:lang w:val="kk-KZ"/>
        </w:rPr>
        <w:t>Оқу цикл</w:t>
      </w:r>
      <w:r w:rsidRPr="00D113D8">
        <w:rPr>
          <w:b/>
          <w:sz w:val="28"/>
          <w:szCs w:val="28"/>
          <w:lang w:val="kk-KZ"/>
        </w:rPr>
        <w:t xml:space="preserve">і: </w:t>
      </w:r>
      <w:r w:rsidR="00B3419C" w:rsidRPr="00B3419C">
        <w:rPr>
          <w:b/>
          <w:sz w:val="28"/>
          <w:szCs w:val="28"/>
          <w:lang w:val="kk-KZ"/>
        </w:rPr>
        <w:t>"Рентгенологияның, оның ішінде Балалық шақтың өзекті мәселелері"</w:t>
      </w:r>
      <w:bookmarkStart w:id="0" w:name="_GoBack"/>
      <w:bookmarkEnd w:id="0"/>
    </w:p>
    <w:p w:rsidR="002A6B40" w:rsidRPr="00C33DD7" w:rsidRDefault="002A6B40" w:rsidP="002A6B40">
      <w:pPr>
        <w:rPr>
          <w:bCs/>
          <w:sz w:val="28"/>
          <w:szCs w:val="28"/>
          <w:lang w:val="kk-KZ"/>
        </w:rPr>
      </w:pPr>
      <w:r w:rsidRPr="004E2C37">
        <w:rPr>
          <w:b/>
          <w:sz w:val="28"/>
          <w:szCs w:val="28"/>
          <w:lang w:val="kk-KZ"/>
        </w:rPr>
        <w:t>Қызмет түрі:</w:t>
      </w:r>
      <w:r w:rsidR="00AA2CAE" w:rsidRPr="00AA2CAE">
        <w:rPr>
          <w:sz w:val="28"/>
          <w:szCs w:val="28"/>
          <w:lang w:val="kk-KZ"/>
        </w:rPr>
        <w:t>.</w:t>
      </w:r>
      <w:r w:rsidR="00A7483F" w:rsidRPr="00A7483F">
        <w:rPr>
          <w:lang w:val="kk-KZ"/>
        </w:rPr>
        <w:t xml:space="preserve"> </w:t>
      </w:r>
      <w:r w:rsidR="00A7483F" w:rsidRPr="00A7483F">
        <w:rPr>
          <w:sz w:val="28"/>
          <w:szCs w:val="28"/>
          <w:lang w:val="kk-KZ"/>
        </w:rPr>
        <w:t>Қосымша ресми емес білім-біліктілікті арттыру.</w:t>
      </w:r>
    </w:p>
    <w:p w:rsidR="002A6B40" w:rsidRPr="00C33DD7" w:rsidRDefault="002A6B40" w:rsidP="002A6B40">
      <w:pPr>
        <w:jc w:val="both"/>
        <w:rPr>
          <w:bCs/>
          <w:sz w:val="28"/>
          <w:szCs w:val="28"/>
          <w:lang w:val="kk-KZ"/>
        </w:rPr>
      </w:pPr>
      <w:r w:rsidRPr="00C33DD7">
        <w:rPr>
          <w:b/>
          <w:sz w:val="28"/>
          <w:szCs w:val="28"/>
          <w:lang w:val="kk-KZ"/>
        </w:rPr>
        <w:t>Сағат саны</w:t>
      </w:r>
      <w:r w:rsidRPr="00ED7671">
        <w:rPr>
          <w:b/>
          <w:sz w:val="28"/>
          <w:szCs w:val="28"/>
          <w:lang w:val="kk-KZ"/>
        </w:rPr>
        <w:t>-</w:t>
      </w:r>
      <w:r w:rsidRPr="00C33DD7">
        <w:rPr>
          <w:bCs/>
          <w:sz w:val="28"/>
          <w:szCs w:val="28"/>
          <w:lang w:val="kk-KZ"/>
        </w:rPr>
        <w:t xml:space="preserve"> </w:t>
      </w:r>
      <w:r w:rsidR="00A7483F">
        <w:rPr>
          <w:bCs/>
          <w:sz w:val="28"/>
          <w:szCs w:val="28"/>
          <w:lang w:val="kk-KZ"/>
        </w:rPr>
        <w:t>150</w:t>
      </w:r>
      <w:r>
        <w:rPr>
          <w:bCs/>
          <w:sz w:val="28"/>
          <w:szCs w:val="28"/>
          <w:lang w:val="kk-KZ"/>
        </w:rPr>
        <w:t xml:space="preserve"> </w:t>
      </w:r>
      <w:r w:rsidRPr="005B03C6">
        <w:rPr>
          <w:bCs/>
          <w:sz w:val="28"/>
          <w:szCs w:val="28"/>
          <w:lang w:val="kk-KZ"/>
        </w:rPr>
        <w:t xml:space="preserve">сағат / </w:t>
      </w:r>
      <w:r w:rsidR="00A7483F">
        <w:rPr>
          <w:bCs/>
          <w:sz w:val="28"/>
          <w:szCs w:val="28"/>
          <w:lang w:val="kk-KZ"/>
        </w:rPr>
        <w:t>5</w:t>
      </w:r>
      <w:r w:rsidR="000C3BF2">
        <w:rPr>
          <w:bCs/>
          <w:sz w:val="28"/>
          <w:szCs w:val="28"/>
          <w:lang w:val="kk-KZ"/>
        </w:rPr>
        <w:t xml:space="preserve"> </w:t>
      </w:r>
      <w:r w:rsidRPr="005B03C6">
        <w:rPr>
          <w:bCs/>
          <w:sz w:val="28"/>
          <w:szCs w:val="28"/>
          <w:lang w:val="kk-KZ"/>
        </w:rPr>
        <w:t>кредит</w:t>
      </w:r>
    </w:p>
    <w:p w:rsidR="002A6B40" w:rsidRDefault="002A6B40" w:rsidP="002A6B40">
      <w:pPr>
        <w:jc w:val="both"/>
        <w:rPr>
          <w:bCs/>
          <w:sz w:val="28"/>
          <w:szCs w:val="28"/>
          <w:lang w:val="kk-KZ"/>
        </w:rPr>
      </w:pPr>
      <w:r w:rsidRPr="00C33DD7">
        <w:rPr>
          <w:b/>
          <w:sz w:val="28"/>
          <w:szCs w:val="28"/>
          <w:lang w:val="kk-KZ"/>
        </w:rPr>
        <w:t>Қызмет көрсету мерзімі</w:t>
      </w:r>
      <w:r w:rsidRPr="00C33DD7">
        <w:rPr>
          <w:bCs/>
          <w:sz w:val="28"/>
          <w:szCs w:val="28"/>
          <w:lang w:val="kk-KZ"/>
        </w:rPr>
        <w:t xml:space="preserve"> –</w:t>
      </w:r>
      <w:r w:rsidRPr="005B03C6">
        <w:rPr>
          <w:lang w:val="kk-KZ"/>
        </w:rPr>
        <w:t xml:space="preserve"> </w:t>
      </w:r>
      <w:r w:rsidR="00D32673" w:rsidRPr="00D32673">
        <w:rPr>
          <w:bCs/>
          <w:sz w:val="28"/>
          <w:szCs w:val="28"/>
          <w:lang w:val="kk-KZ"/>
        </w:rPr>
        <w:t>2026 жыл ішінде Тапсырыс берушінің өтінімі бойынша 30 күнтізбелік күн ішінде</w:t>
      </w:r>
    </w:p>
    <w:p w:rsidR="002A6B40" w:rsidRPr="00C33DD7" w:rsidRDefault="002A6B40" w:rsidP="002A6B40">
      <w:pPr>
        <w:jc w:val="both"/>
        <w:rPr>
          <w:bCs/>
          <w:sz w:val="28"/>
          <w:szCs w:val="28"/>
          <w:lang w:val="kk-KZ"/>
        </w:rPr>
      </w:pPr>
      <w:r w:rsidRPr="00C33DD7">
        <w:rPr>
          <w:b/>
          <w:sz w:val="28"/>
          <w:szCs w:val="28"/>
          <w:lang w:val="kk-KZ"/>
        </w:rPr>
        <w:t>Тыңдаушылар саны</w:t>
      </w:r>
      <w:r>
        <w:rPr>
          <w:bCs/>
          <w:sz w:val="28"/>
          <w:szCs w:val="28"/>
          <w:lang w:val="kk-KZ"/>
        </w:rPr>
        <w:t xml:space="preserve"> – 1 </w:t>
      </w:r>
      <w:r w:rsidRPr="00C33DD7">
        <w:rPr>
          <w:bCs/>
          <w:sz w:val="28"/>
          <w:szCs w:val="28"/>
          <w:lang w:val="kk-KZ"/>
        </w:rPr>
        <w:t>адам</w:t>
      </w:r>
    </w:p>
    <w:p w:rsidR="002A6B40" w:rsidRPr="00C33DD7" w:rsidRDefault="002A6B40" w:rsidP="002A6B40">
      <w:pPr>
        <w:jc w:val="both"/>
        <w:rPr>
          <w:bCs/>
          <w:sz w:val="28"/>
          <w:szCs w:val="28"/>
          <w:lang w:val="kk-KZ"/>
        </w:rPr>
      </w:pPr>
    </w:p>
    <w:p w:rsidR="002A6B40" w:rsidRPr="00C33DD7" w:rsidRDefault="002A6B40" w:rsidP="002A6B40">
      <w:pPr>
        <w:jc w:val="both"/>
        <w:rPr>
          <w:b/>
          <w:sz w:val="28"/>
          <w:szCs w:val="28"/>
          <w:lang w:val="kk-KZ"/>
        </w:rPr>
      </w:pPr>
      <w:r w:rsidRPr="00C33DD7">
        <w:rPr>
          <w:b/>
          <w:sz w:val="28"/>
          <w:szCs w:val="28"/>
          <w:lang w:val="kk-KZ"/>
        </w:rPr>
        <w:t xml:space="preserve">Оқу формасы: </w:t>
      </w:r>
      <w:r w:rsidRPr="00520E1B">
        <w:rPr>
          <w:b/>
          <w:sz w:val="28"/>
          <w:szCs w:val="28"/>
          <w:lang w:val="kk-KZ"/>
        </w:rPr>
        <w:t>Күндізгі/Сырттай</w:t>
      </w:r>
    </w:p>
    <w:p w:rsidR="002A6B40" w:rsidRPr="00C33DD7" w:rsidRDefault="002A6B40" w:rsidP="002A6B40">
      <w:pPr>
        <w:jc w:val="both"/>
        <w:rPr>
          <w:b/>
          <w:sz w:val="28"/>
          <w:szCs w:val="28"/>
          <w:lang w:val="kk-KZ"/>
        </w:rPr>
      </w:pPr>
    </w:p>
    <w:p w:rsidR="002A6B40" w:rsidRDefault="002A6B40" w:rsidP="002A6B40">
      <w:pPr>
        <w:jc w:val="both"/>
        <w:rPr>
          <w:bCs/>
          <w:sz w:val="28"/>
          <w:szCs w:val="28"/>
          <w:lang w:val="kk-KZ"/>
        </w:rPr>
      </w:pPr>
      <w:r w:rsidRPr="003345ED">
        <w:rPr>
          <w:bCs/>
          <w:sz w:val="28"/>
          <w:szCs w:val="28"/>
          <w:lang w:val="kk-KZ"/>
        </w:rPr>
        <w:t>Жоғары және (немесе) жоғары оқу орнынан кейінгі білім беретін ұйымдардың білім беру қызметіне қойылатын біліктілік талаптарын және оларға сәйкестікті растайтын құжаттар тізбесін бекіту туралы Қазақстан Республикасы Білім және ғылым министрінің 2015 жылғы 17 маусымдағы № 391 бұйрығы</w:t>
      </w:r>
    </w:p>
    <w:p w:rsidR="002A6B40" w:rsidRPr="00C33DD7" w:rsidRDefault="002A6B40" w:rsidP="002A6B40">
      <w:pPr>
        <w:jc w:val="both"/>
        <w:rPr>
          <w:bCs/>
          <w:sz w:val="28"/>
          <w:szCs w:val="28"/>
          <w:lang w:val="kk-KZ"/>
        </w:rPr>
      </w:pPr>
    </w:p>
    <w:p w:rsidR="002A6B40" w:rsidRPr="00C33DD7" w:rsidRDefault="002A6B40" w:rsidP="002A6B40">
      <w:pPr>
        <w:ind w:firstLine="708"/>
        <w:jc w:val="both"/>
        <w:rPr>
          <w:bCs/>
          <w:sz w:val="28"/>
          <w:szCs w:val="28"/>
          <w:lang w:val="kk-KZ"/>
        </w:rPr>
      </w:pPr>
      <w:r w:rsidRPr="00C33DD7">
        <w:rPr>
          <w:bCs/>
          <w:sz w:val="28"/>
          <w:szCs w:val="28"/>
          <w:lang w:val="kk-KZ"/>
        </w:rPr>
        <w:t>Қызмет көрсету кезінде өнім беруші мыналарды басшылыққа алуы тиіс: «Қазақстан Республикасының халық денсаулығы және денсаулық сақтау жүйесі туралы» Кодексті; «Денсаулық сақтау саласы мамандарының қосымша және бейресми білім беру қағидаларын, қосымша білім беру бағдарламаларын іске асыратын ұйымдарға қойылатын біліктілік талаптарын бекіту туралы» Қазақстан Республикасы Денсаулық сақтау министрінің 2020 жылғы 21 желтоқсандағы No ҚР ДСМ-303/202 бұйрығы. және денсаулық сақтау саласындағы бейресми білім беру, сондай-ақ денсаулық сақтау мамандарының қосымша және бейресми білім беру арқылы алған оқыту нәтижелерін тану қағидалары» және Қазақстан Республикасында медицина қызметкерлерінің біліктілігін арттыру және олардың біліктілігін арттыру жөніндегі қызметтерді көрсету кезінде қолданылатын өзге де нормативтік құқықтық актілері бекітілсін.</w:t>
      </w:r>
    </w:p>
    <w:p w:rsidR="002A6B40" w:rsidRPr="00C33DD7" w:rsidRDefault="002A6B40" w:rsidP="002A6B40">
      <w:pPr>
        <w:jc w:val="both"/>
        <w:rPr>
          <w:bCs/>
          <w:sz w:val="28"/>
          <w:szCs w:val="28"/>
          <w:lang w:val="kk-KZ"/>
        </w:rPr>
      </w:pPr>
      <w:r w:rsidRPr="00C33DD7">
        <w:rPr>
          <w:bCs/>
          <w:sz w:val="28"/>
          <w:szCs w:val="28"/>
          <w:lang w:val="kk-KZ"/>
        </w:rPr>
        <w:t xml:space="preserve"> </w:t>
      </w:r>
    </w:p>
    <w:p w:rsidR="002A6B40" w:rsidRPr="00C33DD7" w:rsidRDefault="002A6B40" w:rsidP="002A6B40">
      <w:pPr>
        <w:jc w:val="both"/>
        <w:rPr>
          <w:bCs/>
          <w:sz w:val="28"/>
          <w:szCs w:val="28"/>
          <w:lang w:val="kk-KZ"/>
        </w:rPr>
      </w:pPr>
    </w:p>
    <w:p w:rsidR="002A6B40" w:rsidRPr="00C33DD7" w:rsidRDefault="002A6B40" w:rsidP="002A6B40">
      <w:pPr>
        <w:jc w:val="both"/>
        <w:rPr>
          <w:b/>
          <w:bCs/>
          <w:sz w:val="28"/>
          <w:szCs w:val="28"/>
          <w:lang w:val="kk-KZ"/>
        </w:rPr>
      </w:pPr>
      <w:r w:rsidRPr="00C33DD7">
        <w:rPr>
          <w:b/>
          <w:bCs/>
          <w:sz w:val="28"/>
          <w:szCs w:val="28"/>
          <w:lang w:val="kk-KZ"/>
        </w:rPr>
        <w:t>Қызмет көрсету аяқталғаннан кейін біліктілікті арттыру циклінің аяқталғанын көрсететін белгіленген үлгідегі құжатты береді.</w:t>
      </w:r>
    </w:p>
    <w:p w:rsidR="002A6B40" w:rsidRPr="00C33DD7" w:rsidRDefault="002A6B40" w:rsidP="002A6B40">
      <w:pPr>
        <w:jc w:val="both"/>
        <w:rPr>
          <w:bCs/>
          <w:sz w:val="28"/>
          <w:szCs w:val="28"/>
          <w:lang w:val="kk-KZ"/>
        </w:rPr>
      </w:pPr>
    </w:p>
    <w:p w:rsidR="002A6B40" w:rsidRPr="009E50BB" w:rsidRDefault="002A6B40" w:rsidP="002A6B40">
      <w:pPr>
        <w:rPr>
          <w:lang w:val="kk-KZ"/>
        </w:rPr>
      </w:pPr>
    </w:p>
    <w:p w:rsidR="002A6B40" w:rsidRPr="009C24F9" w:rsidRDefault="002A6B40" w:rsidP="002A6B40">
      <w:pPr>
        <w:rPr>
          <w:lang w:val="kk-KZ"/>
        </w:rPr>
      </w:pPr>
    </w:p>
    <w:p w:rsidR="00BD3238" w:rsidRPr="002A6B40" w:rsidRDefault="00BD3238">
      <w:pPr>
        <w:rPr>
          <w:lang w:val="kk-KZ"/>
        </w:rPr>
      </w:pPr>
    </w:p>
    <w:sectPr w:rsidR="00BD3238" w:rsidRPr="002A6B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B40"/>
    <w:rsid w:val="000C3BF2"/>
    <w:rsid w:val="00257D64"/>
    <w:rsid w:val="002A6B40"/>
    <w:rsid w:val="002C32CC"/>
    <w:rsid w:val="00397B92"/>
    <w:rsid w:val="006B2F56"/>
    <w:rsid w:val="00927838"/>
    <w:rsid w:val="009F5556"/>
    <w:rsid w:val="00A7483F"/>
    <w:rsid w:val="00AA2CAE"/>
    <w:rsid w:val="00B3419C"/>
    <w:rsid w:val="00BD3238"/>
    <w:rsid w:val="00D113D8"/>
    <w:rsid w:val="00D32673"/>
    <w:rsid w:val="00DF57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B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A6B40"/>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B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A6B4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495</Words>
  <Characters>2828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GosZakup</dc:creator>
  <cp:lastModifiedBy>GosZakup</cp:lastModifiedBy>
  <cp:revision>10</cp:revision>
  <dcterms:created xsi:type="dcterms:W3CDTF">2026-01-20T05:22:00Z</dcterms:created>
  <dcterms:modified xsi:type="dcterms:W3CDTF">2026-10-09T06:43:00Z</dcterms:modified>
</cp:coreProperties>
</file>