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089DB" w14:textId="77777777" w:rsidR="00122977" w:rsidRDefault="00292854">
      <w:pPr>
        <w:spacing w:after="40"/>
        <w:jc w:val="center"/>
      </w:pPr>
      <w:r>
        <w:rPr>
          <w:b/>
          <w:bCs/>
          <w:sz w:val="26"/>
          <w:szCs w:val="26"/>
        </w:rPr>
        <w:t>Техническая спецификация закупаемых услуг</w:t>
      </w:r>
    </w:p>
    <w:p w14:paraId="0D655FB1" w14:textId="2BC7671B" w:rsidR="00122977" w:rsidRDefault="00292854">
      <w:pPr>
        <w:spacing w:after="2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«Обучение в сфере финансов»</w:t>
      </w:r>
    </w:p>
    <w:p w14:paraId="1BCB45EF" w14:textId="6046B478" w:rsidR="008713B9" w:rsidRDefault="008713B9">
      <w:pPr>
        <w:spacing w:after="200"/>
        <w:jc w:val="center"/>
      </w:pPr>
      <w:r>
        <w:rPr>
          <w:b/>
          <w:bCs/>
        </w:rPr>
        <w:t>Обучение и регистрация на экзамен ACCA «Financial Management» (F9)</w:t>
      </w:r>
    </w:p>
    <w:p w14:paraId="30946021" w14:textId="55D06C6D" w:rsidR="00122977" w:rsidRDefault="00122977"/>
    <w:tbl>
      <w:tblPr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00"/>
        <w:gridCol w:w="6055"/>
      </w:tblGrid>
      <w:tr w:rsidR="00122977" w14:paraId="4F6EFAA9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771C8" w14:textId="77777777" w:rsidR="00122977" w:rsidRDefault="00292854">
            <w:r>
              <w:rPr>
                <w:b/>
                <w:bCs/>
              </w:rPr>
              <w:t>Описание требуемых характеристик, параметров и иных исходных дан</w:t>
            </w:r>
            <w:r>
              <w:rPr>
                <w:b/>
                <w:bCs/>
              </w:rPr>
              <w:t>ных:</w:t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842710" w14:textId="01DB7260" w:rsidR="008713B9" w:rsidRPr="00292854" w:rsidRDefault="008713B9">
            <w:pPr>
              <w:spacing w:after="40"/>
              <w:jc w:val="both"/>
              <w:rPr>
                <w:b/>
                <w:bCs/>
              </w:rPr>
            </w:pPr>
            <w:r w:rsidRPr="00292854">
              <w:t xml:space="preserve">Обучение </w:t>
            </w:r>
            <w:r w:rsidRPr="00292854">
              <w:rPr>
                <w:lang w:val="ru-RU"/>
              </w:rPr>
              <w:t xml:space="preserve">и регистрация </w:t>
            </w:r>
            <w:r w:rsidRPr="00292854">
              <w:t xml:space="preserve">по программе Ассоциации Присяжных Сертифицированных Бухгалтеров, Великобритания </w:t>
            </w:r>
            <w:r w:rsidRPr="00292854">
              <w:rPr>
                <w:lang w:val="ru-RU"/>
              </w:rPr>
              <w:t xml:space="preserve">(АССА) </w:t>
            </w:r>
            <w:r w:rsidRPr="00292854">
              <w:t>«Финансовый менеджмент» (F9)</w:t>
            </w:r>
          </w:p>
          <w:p w14:paraId="5154CB0A" w14:textId="62ABA274" w:rsidR="00122977" w:rsidRPr="00292854" w:rsidRDefault="00292854">
            <w:pPr>
              <w:spacing w:after="40"/>
              <w:jc w:val="both"/>
            </w:pPr>
            <w:r w:rsidRPr="00292854">
              <w:rPr>
                <w:bCs/>
              </w:rPr>
              <w:t>Место оказания услуги:</w:t>
            </w:r>
            <w:r w:rsidRPr="00292854">
              <w:t xml:space="preserve"> г. Астана / онлайн.</w:t>
            </w:r>
          </w:p>
          <w:p w14:paraId="3CFE201D" w14:textId="18D773A9" w:rsidR="00122977" w:rsidRPr="00292854" w:rsidRDefault="00292854">
            <w:pPr>
              <w:spacing w:after="40"/>
              <w:jc w:val="both"/>
            </w:pPr>
            <w:r w:rsidRPr="00292854">
              <w:rPr>
                <w:bCs/>
              </w:rPr>
              <w:t>Количество слушателей:</w:t>
            </w:r>
            <w:r w:rsidRPr="00292854">
              <w:t xml:space="preserve"> </w:t>
            </w:r>
            <w:r w:rsidR="00956991" w:rsidRPr="00292854">
              <w:rPr>
                <w:lang w:val="ru-RU"/>
              </w:rPr>
              <w:t>1</w:t>
            </w:r>
            <w:r w:rsidRPr="00292854">
              <w:t xml:space="preserve"> чел.</w:t>
            </w:r>
          </w:p>
          <w:p w14:paraId="7C22DE6F" w14:textId="7A239777" w:rsidR="00122977" w:rsidRPr="00292854" w:rsidRDefault="00292854">
            <w:pPr>
              <w:spacing w:after="80"/>
              <w:jc w:val="both"/>
            </w:pPr>
            <w:r w:rsidRPr="00292854">
              <w:rPr>
                <w:bCs/>
              </w:rPr>
              <w:t>Продолжительность обучения:</w:t>
            </w:r>
            <w:r w:rsidRPr="00292854">
              <w:t xml:space="preserve"> не менее </w:t>
            </w:r>
            <w:r w:rsidR="00956991" w:rsidRPr="00292854">
              <w:rPr>
                <w:lang w:val="ru-RU"/>
              </w:rPr>
              <w:t>118</w:t>
            </w:r>
            <w:r w:rsidRPr="00292854">
              <w:t xml:space="preserve"> академических часов на одного слушателя.</w:t>
            </w:r>
          </w:p>
          <w:p w14:paraId="60BC49B9" w14:textId="77777777" w:rsidR="00122977" w:rsidRPr="00292854" w:rsidRDefault="00292854">
            <w:pPr>
              <w:spacing w:after="40"/>
              <w:jc w:val="both"/>
            </w:pPr>
            <w:r w:rsidRPr="00292854">
              <w:rPr>
                <w:bCs/>
              </w:rPr>
              <w:t>Содержание программы</w:t>
            </w:r>
            <w:r w:rsidRPr="00292854">
              <w:t xml:space="preserve"> (в соответствии с актуальной программой экзамена ACCA FM):</w:t>
            </w:r>
          </w:p>
          <w:p w14:paraId="326532B9" w14:textId="0F5A01C4" w:rsidR="00122977" w:rsidRPr="00292854" w:rsidRDefault="00956991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функция финансового менеджмента: цели, стейкхолдеры, финансовые и нефинансовые показатели;</w:t>
            </w:r>
          </w:p>
          <w:p w14:paraId="6F57A7FD" w14:textId="3F9E7DF2" w:rsidR="00122977" w:rsidRPr="00292854" w:rsidRDefault="00956991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среда финансового менеджмента: экономическая среда, финансовые рынки и институты;</w:t>
            </w:r>
          </w:p>
          <w:p w14:paraId="10D48B60" w14:textId="47B7B577" w:rsidR="00122977" w:rsidRPr="00292854" w:rsidRDefault="00956991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управление оборотным капиталом: запасы, дебиторская и кредиторская задолженность, денежные средства, финансирование оборотного капитала;</w:t>
            </w:r>
          </w:p>
          <w:p w14:paraId="44F39C18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оценка инвестиционных проектов: NPV, IRR, срок окупаемости, учёт инфляции и налогов, риск и неопределённость, аренда vs покупка;</w:t>
            </w:r>
          </w:p>
          <w:p w14:paraId="50B823BA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финансирование бизнеса: источники финансирования, дивидендная политика, стоимость</w:t>
            </w:r>
            <w:r w:rsidRPr="00292854">
              <w:t xml:space="preserve"> капитала (WACC), структура капитала;</w:t>
            </w:r>
          </w:p>
          <w:p w14:paraId="433F7CB3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оценка стоимости бизнеса: методы оценки акций и долговых инструментов, гипотеза эффективного рынка;</w:t>
            </w:r>
          </w:p>
          <w:p w14:paraId="759FA89B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управление рисками: валютный и процентный риски, методы хеджирования.</w:t>
            </w:r>
          </w:p>
          <w:p w14:paraId="09142A63" w14:textId="77777777" w:rsidR="00122977" w:rsidRPr="00292854" w:rsidRDefault="00292854">
            <w:pPr>
              <w:spacing w:before="60" w:after="40"/>
              <w:jc w:val="both"/>
            </w:pPr>
            <w:r w:rsidRPr="00292854">
              <w:rPr>
                <w:b/>
                <w:bCs/>
              </w:rPr>
              <w:t>В стоимость услуги включаются:</w:t>
            </w:r>
          </w:p>
          <w:p w14:paraId="65AAD6FA" w14:textId="584112F0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обучение в объёме</w:t>
            </w:r>
            <w:r w:rsidRPr="00292854">
              <w:t xml:space="preserve"> не менее </w:t>
            </w:r>
            <w:r w:rsidR="00EF70FC" w:rsidRPr="00292854">
              <w:rPr>
                <w:lang w:val="ru-RU"/>
              </w:rPr>
              <w:t>118</w:t>
            </w:r>
            <w:r w:rsidRPr="00292854">
              <w:t xml:space="preserve"> академических часов;</w:t>
            </w:r>
          </w:p>
          <w:p w14:paraId="66062BCE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перевод необходимых документов слушателя на английский язык;</w:t>
            </w:r>
          </w:p>
          <w:p w14:paraId="15CB68C3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 xml:space="preserve">первичная регистрация слушателя в качестве студента ACCA </w:t>
            </w:r>
            <w:r w:rsidRPr="00292854">
              <w:t>(при необходимости)</w:t>
            </w:r>
            <w:r w:rsidRPr="00292854">
              <w:t xml:space="preserve"> и, при наличии оснований, оформление освобождений (exemptions) от предшествующих ди</w:t>
            </w:r>
            <w:r w:rsidRPr="00292854">
              <w:t xml:space="preserve">сциплин </w:t>
            </w:r>
            <w:r w:rsidRPr="00292854">
              <w:t>(включить/исключить)</w:t>
            </w:r>
            <w:r w:rsidRPr="00292854">
              <w:t>;</w:t>
            </w:r>
          </w:p>
          <w:p w14:paraId="377EBC09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регистрация на экзамен FM и оплата экзаменационного</w:t>
            </w:r>
            <w:r w:rsidRPr="00292854">
              <w:t xml:space="preserve"> взноса ACCA;</w:t>
            </w:r>
          </w:p>
          <w:p w14:paraId="14006BC8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административная поддержка при регистрации и в период подготовки к экзамену;</w:t>
            </w:r>
          </w:p>
          <w:p w14:paraId="6F338835" w14:textId="77777777" w:rsidR="00122977" w:rsidRPr="00292854" w:rsidRDefault="00292854">
            <w:pPr>
              <w:pStyle w:val="a4"/>
              <w:numPr>
                <w:ilvl w:val="0"/>
                <w:numId w:val="2"/>
              </w:numPr>
              <w:spacing w:after="40"/>
            </w:pPr>
            <w:r w:rsidRPr="00292854">
              <w:t>анализ пройденного материала и пробный экзамен по итогам обучения.</w:t>
            </w:r>
          </w:p>
          <w:p w14:paraId="26FD4E12" w14:textId="77777777" w:rsidR="00122977" w:rsidRPr="00292854" w:rsidRDefault="00122977">
            <w:pPr>
              <w:spacing w:after="40"/>
              <w:jc w:val="both"/>
            </w:pPr>
          </w:p>
          <w:p w14:paraId="5EA8C2E8" w14:textId="77777777" w:rsidR="00122977" w:rsidRPr="00292854" w:rsidRDefault="00292854">
            <w:pPr>
              <w:spacing w:after="40"/>
              <w:jc w:val="both"/>
            </w:pPr>
            <w:r w:rsidRPr="00292854">
              <w:rPr>
                <w:b/>
                <w:bCs/>
              </w:rPr>
              <w:t>Общие требования</w:t>
            </w:r>
            <w:r w:rsidRPr="00292854">
              <w:rPr>
                <w:b/>
                <w:bCs/>
              </w:rPr>
              <w:t xml:space="preserve"> к оказанию услуги:</w:t>
            </w:r>
          </w:p>
          <w:p w14:paraId="0B4A2B3B" w14:textId="77777777" w:rsidR="00122977" w:rsidRPr="00292854" w:rsidRDefault="00292854">
            <w:pPr>
              <w:pStyle w:val="a4"/>
              <w:numPr>
                <w:ilvl w:val="0"/>
                <w:numId w:val="7"/>
              </w:numPr>
              <w:spacing w:after="40"/>
            </w:pPr>
            <w:r w:rsidRPr="00292854">
              <w:t>Обучение проводится на русском языке; форма — онлайн (в режиме реального времени) и/или очно в г. Астане, по согласованию с Заказчиком.</w:t>
            </w:r>
          </w:p>
          <w:p w14:paraId="37692DF5" w14:textId="77777777" w:rsidR="00122977" w:rsidRPr="00292854" w:rsidRDefault="00292854">
            <w:pPr>
              <w:pStyle w:val="a4"/>
              <w:numPr>
                <w:ilvl w:val="0"/>
                <w:numId w:val="7"/>
              </w:numPr>
              <w:spacing w:after="40"/>
            </w:pPr>
            <w:r w:rsidRPr="00292854">
              <w:t xml:space="preserve">Поставщик предоставляет каждому слушателю актуальные учебно-методические материалы </w:t>
            </w:r>
            <w:r w:rsidRPr="00292854">
              <w:lastRenderedPageBreak/>
              <w:t xml:space="preserve">(электронные </w:t>
            </w:r>
            <w:r w:rsidRPr="00292854">
              <w:t>и/или печатные), сборник задач и доступ к электронному тренажёру (пробным тестам/экзаменам) на весь период обучения и до даты экзамена.</w:t>
            </w:r>
          </w:p>
          <w:p w14:paraId="5914DA55" w14:textId="77777777" w:rsidR="00122977" w:rsidRPr="00292854" w:rsidRDefault="00292854">
            <w:pPr>
              <w:pStyle w:val="a4"/>
              <w:numPr>
                <w:ilvl w:val="0"/>
                <w:numId w:val="7"/>
              </w:numPr>
              <w:spacing w:after="40"/>
            </w:pPr>
            <w:r w:rsidRPr="00292854">
              <w:t>Обеспечение консультаций преподавателя по вопросам курса в период обучения.</w:t>
            </w:r>
          </w:p>
          <w:p w14:paraId="1008CFEA" w14:textId="77777777" w:rsidR="00122977" w:rsidRPr="00292854" w:rsidRDefault="00292854">
            <w:pPr>
              <w:pStyle w:val="a4"/>
              <w:numPr>
                <w:ilvl w:val="0"/>
                <w:numId w:val="7"/>
              </w:numPr>
              <w:spacing w:after="40"/>
            </w:pPr>
            <w:r w:rsidRPr="00292854">
              <w:t>Расписание занятий согласовывается с Заказчи</w:t>
            </w:r>
            <w:r w:rsidRPr="00292854">
              <w:t>ком до начала обучения.</w:t>
            </w:r>
          </w:p>
          <w:p w14:paraId="3D1D001A" w14:textId="2F7AB86E" w:rsidR="00122977" w:rsidRPr="00292854" w:rsidRDefault="00EF70FC">
            <w:pPr>
              <w:pStyle w:val="a4"/>
              <w:numPr>
                <w:ilvl w:val="0"/>
                <w:numId w:val="7"/>
              </w:numPr>
              <w:spacing w:after="40"/>
            </w:pPr>
            <w:r w:rsidRPr="00292854">
              <w:t>По итогам обучения выдаётся документ о прохождении курса с указанием 118 академических часов, позволяющий зачесть их в качестве повышения квалификации профессионального бухгалтера и государственного аудитора.</w:t>
            </w:r>
          </w:p>
          <w:p w14:paraId="1C99B2D9" w14:textId="77777777" w:rsidR="00122977" w:rsidRPr="00292854" w:rsidRDefault="00292854">
            <w:pPr>
              <w:pStyle w:val="a4"/>
              <w:numPr>
                <w:ilvl w:val="0"/>
                <w:numId w:val="7"/>
              </w:numPr>
              <w:spacing w:after="40"/>
            </w:pPr>
            <w:r w:rsidRPr="00292854">
              <w:t xml:space="preserve">По завершении оказания </w:t>
            </w:r>
            <w:r w:rsidRPr="00292854">
              <w:t>услуги Поставщик представляет</w:t>
            </w:r>
            <w:r w:rsidRPr="00292854">
              <w:t xml:space="preserve"> Заказчику отчёт об оказанных услугах (посещаемость, результаты пробных тестирований, подтверждение регистрации на экзамен) и акт оказанных услуг.</w:t>
            </w:r>
          </w:p>
        </w:tc>
      </w:tr>
      <w:tr w:rsidR="00122977" w14:paraId="2E1A0FE1" w14:textId="77777777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92F856" w14:textId="2A48EE18" w:rsidR="00122977" w:rsidRDefault="00122977"/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6F59C" w14:textId="52918FC0" w:rsidR="00EF70FC" w:rsidRPr="00292854" w:rsidRDefault="00292854" w:rsidP="00292854">
            <w:pPr>
              <w:spacing w:after="40"/>
              <w:jc w:val="both"/>
            </w:pPr>
            <w:r w:rsidRPr="00292854">
              <w:t>Поставщик</w:t>
            </w:r>
            <w:r w:rsidR="00295E5A" w:rsidRPr="00292854">
              <w:rPr>
                <w:lang w:val="ru-RU"/>
              </w:rPr>
              <w:t xml:space="preserve"> </w:t>
            </w:r>
            <w:r w:rsidRPr="00292854">
              <w:t>представляет Заказчику</w:t>
            </w:r>
            <w:r w:rsidRPr="00292854">
              <w:rPr>
                <w:lang w:val="kk-KZ"/>
              </w:rPr>
              <w:t xml:space="preserve"> </w:t>
            </w:r>
            <w:r w:rsidR="00EF70FC" w:rsidRPr="00292854">
              <w:t>подтверждение статуса учебного партнёра ACCA (ACCA Approved Learning Partner), проверяемого в открытом реестре ACCA, либо иной документ, подтверждающий право осуществлять регистра</w:t>
            </w:r>
            <w:r w:rsidRPr="00292854">
              <w:t>цию слушателей на экзамены ACCA.</w:t>
            </w:r>
          </w:p>
          <w:p w14:paraId="3875050C" w14:textId="7C4F75EC" w:rsidR="00292854" w:rsidRPr="00292854" w:rsidRDefault="00292854" w:rsidP="00292854">
            <w:pPr>
              <w:spacing w:after="40"/>
              <w:ind w:left="60"/>
            </w:pPr>
            <w:r w:rsidRPr="00292854">
              <w:t>Регистрация на экзамен — на экзаменационную сессию ACCA в сроки, установленные ACCA.</w:t>
            </w:r>
          </w:p>
          <w:p w14:paraId="42CC2E53" w14:textId="6D8D2861" w:rsidR="00122977" w:rsidRPr="00292854" w:rsidRDefault="00122977">
            <w:pPr>
              <w:spacing w:before="60"/>
              <w:jc w:val="both"/>
            </w:pPr>
          </w:p>
        </w:tc>
      </w:tr>
    </w:tbl>
    <w:p w14:paraId="3A71057F" w14:textId="38FF5F48" w:rsidR="00295E5A" w:rsidRDefault="00295E5A" w:rsidP="003112CE">
      <w:pPr>
        <w:rPr>
          <w:lang w:val="ru-RU"/>
        </w:rPr>
      </w:pPr>
    </w:p>
    <w:p w14:paraId="37F71AC8" w14:textId="1DCB4B64" w:rsidR="00292854" w:rsidRDefault="00292854" w:rsidP="003112CE">
      <w:pPr>
        <w:rPr>
          <w:lang w:val="ru-RU"/>
        </w:rPr>
      </w:pPr>
    </w:p>
    <w:p w14:paraId="1B1801EA" w14:textId="030E2589" w:rsidR="00292854" w:rsidRDefault="00292854" w:rsidP="003112CE">
      <w:pPr>
        <w:rPr>
          <w:lang w:val="ru-RU"/>
        </w:rPr>
      </w:pPr>
    </w:p>
    <w:p w14:paraId="13B9C3F3" w14:textId="77777777" w:rsidR="00292854" w:rsidRDefault="00292854" w:rsidP="00292854">
      <w:pPr>
        <w:spacing w:after="40"/>
        <w:jc w:val="center"/>
      </w:pPr>
      <w:r>
        <w:rPr>
          <w:b/>
          <w:bCs/>
          <w:sz w:val="26"/>
          <w:szCs w:val="26"/>
        </w:rPr>
        <w:t>Сатып алынатын қызметтердің техникалық ерекшелігі</w:t>
      </w:r>
    </w:p>
    <w:p w14:paraId="589EF0B5" w14:textId="6379DF50" w:rsidR="00292854" w:rsidRDefault="00292854" w:rsidP="00292854">
      <w:pPr>
        <w:spacing w:after="20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«Қаржы саласындағы оқыту»</w:t>
      </w:r>
    </w:p>
    <w:p w14:paraId="5578E06B" w14:textId="19465957" w:rsidR="00292854" w:rsidRDefault="00292854" w:rsidP="00292854">
      <w:pPr>
        <w:spacing w:after="200"/>
        <w:jc w:val="center"/>
        <w:rPr>
          <w:b/>
          <w:bCs/>
          <w:sz w:val="26"/>
          <w:szCs w:val="26"/>
        </w:rPr>
      </w:pPr>
      <w:r>
        <w:rPr>
          <w:b/>
          <w:bCs/>
        </w:rPr>
        <w:t>ACCA «Financial Management» (F9) бағдарламасы бойынша оқыту және емтиханға тіркеу</w:t>
      </w:r>
    </w:p>
    <w:p w14:paraId="50C29CBC" w14:textId="5503B955" w:rsidR="00292854" w:rsidRPr="00292854" w:rsidRDefault="00292854" w:rsidP="003112CE"/>
    <w:p w14:paraId="0AE9C4FA" w14:textId="45366F28" w:rsidR="00292854" w:rsidRPr="00292854" w:rsidRDefault="00292854" w:rsidP="003112CE"/>
    <w:p w14:paraId="54531E2F" w14:textId="77777777" w:rsidR="00292854" w:rsidRPr="00292854" w:rsidRDefault="00292854" w:rsidP="003112CE"/>
    <w:tbl>
      <w:tblPr>
        <w:tblW w:w="93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00"/>
        <w:gridCol w:w="6055"/>
      </w:tblGrid>
      <w:tr w:rsidR="00292854" w14:paraId="7FEC7775" w14:textId="77777777" w:rsidTr="005E0518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E13386" w14:textId="77777777" w:rsidR="00292854" w:rsidRDefault="00292854" w:rsidP="005E0518">
            <w:r>
              <w:rPr>
                <w:b/>
                <w:bCs/>
              </w:rPr>
              <w:t>Талап етілетін сипаттамалардың, параметрлердің және өзге де бастапқы деректердің сипаттамасы:</w:t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78EE71" w14:textId="2F606F85" w:rsidR="00292854" w:rsidRPr="00292854" w:rsidRDefault="00292854" w:rsidP="005E0518">
            <w:pPr>
              <w:spacing w:after="40"/>
              <w:jc w:val="both"/>
              <w:rPr>
                <w:bCs/>
              </w:rPr>
            </w:pPr>
            <w:r w:rsidRPr="00292854">
              <w:t>Қауымдастықтың бағдарламасы бойынша оқыту және тіркеу қызметтері Присяжных Сертифицированных Бухгалтеров, Ұлыбритания (ACCA) «Қаржылық менеджмент» (F9)</w:t>
            </w:r>
          </w:p>
          <w:p w14:paraId="7782851A" w14:textId="52C20CFC" w:rsidR="00292854" w:rsidRPr="00292854" w:rsidRDefault="00292854" w:rsidP="005E0518">
            <w:pPr>
              <w:spacing w:after="40"/>
              <w:jc w:val="both"/>
            </w:pPr>
            <w:r w:rsidRPr="00292854">
              <w:rPr>
                <w:bCs/>
              </w:rPr>
              <w:t>Қызмет көрсету орны: Астана қаласы / онлайн.</w:t>
            </w:r>
          </w:p>
          <w:p w14:paraId="65392616" w14:textId="77777777" w:rsidR="00292854" w:rsidRPr="00292854" w:rsidRDefault="00292854" w:rsidP="005E0518">
            <w:pPr>
              <w:spacing w:after="40"/>
              <w:jc w:val="both"/>
            </w:pPr>
            <w:r w:rsidRPr="00292854">
              <w:rPr>
                <w:bCs/>
              </w:rPr>
              <w:t>Тыңдаушылар саны: 1 адам.</w:t>
            </w:r>
          </w:p>
          <w:p w14:paraId="5C770CB5" w14:textId="77777777" w:rsidR="00292854" w:rsidRPr="00292854" w:rsidRDefault="00292854" w:rsidP="005E0518">
            <w:pPr>
              <w:spacing w:after="80"/>
              <w:jc w:val="both"/>
            </w:pPr>
            <w:r w:rsidRPr="00292854">
              <w:rPr>
                <w:bCs/>
              </w:rPr>
              <w:t>Продолжительность обучения: не менее 118 академических часов на одного слушателя.</w:t>
            </w:r>
          </w:p>
          <w:p w14:paraId="5E2F591D" w14:textId="77777777" w:rsidR="00292854" w:rsidRPr="00292854" w:rsidRDefault="00292854" w:rsidP="005E0518">
            <w:pPr>
              <w:spacing w:after="40"/>
              <w:jc w:val="both"/>
            </w:pPr>
            <w:r w:rsidRPr="00292854">
              <w:rPr>
                <w:bCs/>
              </w:rPr>
              <w:t>Бағдарлама мазмұны (ACCA FM емтиханының қолданыстағы бағдарламасына сәйкес):</w:t>
            </w:r>
          </w:p>
          <w:p w14:paraId="597A93D0" w14:textId="77777777" w:rsidR="00292854" w:rsidRPr="00292854" w:rsidRDefault="00292854" w:rsidP="00292854">
            <w:pPr>
              <w:numPr>
                <w:ilvl w:val="0"/>
                <w:numId w:val="13"/>
              </w:numPr>
              <w:spacing w:before="240"/>
            </w:pPr>
            <w:r w:rsidRPr="00292854">
              <w:t>қаржылық менеджмент функциясы: мақсаттар, стейкхолдерлер, қаржылық және қаржылық емес көрсеткіштер;</w:t>
            </w:r>
          </w:p>
          <w:p w14:paraId="4E856A14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t>қаржылық менеджмент ортасы: экономикалық орта, қаржы нарықтары мен институттары;</w:t>
            </w:r>
          </w:p>
          <w:p w14:paraId="6F436119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t>айналым капиталын басқару: қорлар, дебиторлық және кредиторлық берешектер, ақшалай қаражат, айналым капиталын қаржыландыру;</w:t>
            </w:r>
          </w:p>
          <w:p w14:paraId="06F0E223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lastRenderedPageBreak/>
              <w:t>инвестициялық жобаларды бағалау: NPV, IRR, өтелу мерзімі, инфляция мен салықтарды есепке алу, тәуекел мен белгісіздік, жалдау (аренда) және сатып алуды салыстыру (аренда vs сатып алу);</w:t>
            </w:r>
          </w:p>
          <w:p w14:paraId="62201B79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t>бизнесті қаржыландыру: қаржыландыру көздері, дивидендтік саясат, капитал құны (WACC), капитал құрылымы;</w:t>
            </w:r>
          </w:p>
          <w:p w14:paraId="04CAEB18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t>бизнес құнын бағалау: акциялар мен борыштық құралдарды бағалау әдістері, тиімді нарық гипотезасы;</w:t>
            </w:r>
          </w:p>
          <w:p w14:paraId="77A9AE0A" w14:textId="77777777" w:rsidR="00292854" w:rsidRPr="00292854" w:rsidRDefault="00292854" w:rsidP="00292854">
            <w:pPr>
              <w:numPr>
                <w:ilvl w:val="0"/>
                <w:numId w:val="13"/>
              </w:numPr>
              <w:spacing w:after="240"/>
            </w:pPr>
            <w:r w:rsidRPr="00292854">
              <w:t>тәуекелдерді басқару: валюталық және пайыздық тәуекелдер, хеджирлеу әдістері.</w:t>
            </w:r>
          </w:p>
          <w:p w14:paraId="4386A9EC" w14:textId="77777777" w:rsidR="00292854" w:rsidRPr="00292854" w:rsidRDefault="00292854" w:rsidP="005E0518">
            <w:pPr>
              <w:spacing w:before="60" w:after="40"/>
              <w:jc w:val="both"/>
            </w:pPr>
            <w:r w:rsidRPr="00292854">
              <w:rPr>
                <w:bCs/>
              </w:rPr>
              <w:t>Қызмет құнына мыналар кіреді:</w:t>
            </w:r>
          </w:p>
          <w:p w14:paraId="203198FB" w14:textId="77777777" w:rsidR="00292854" w:rsidRPr="00292854" w:rsidRDefault="00292854" w:rsidP="00292854">
            <w:pPr>
              <w:numPr>
                <w:ilvl w:val="0"/>
                <w:numId w:val="13"/>
              </w:numPr>
              <w:spacing w:before="240"/>
            </w:pPr>
            <w:r w:rsidRPr="00292854">
              <w:t>Кемінде 118 академиялық сағат көлемінде оқыту;</w:t>
            </w:r>
          </w:p>
          <w:p w14:paraId="29C68B49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t>Тыңдаушының қажетті құжаттарын ағылшын тіліне аудару;</w:t>
            </w:r>
          </w:p>
          <w:p w14:paraId="40DA288A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t>Қажет болған жағдайда тыңдаушыны ACCA студенті ретінде бастапқы тіркеу және негіздер болған жағдайда алдыңғы пәндерден босатуды (exemptions) ресімдеу (қосу/алып тастау);</w:t>
            </w:r>
          </w:p>
          <w:p w14:paraId="0C5218BE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t>FM емтиханына тіркеу және ACCA емтихан жарнасын төлеу;</w:t>
            </w:r>
          </w:p>
          <w:p w14:paraId="448BE5FF" w14:textId="77777777" w:rsidR="00292854" w:rsidRPr="00292854" w:rsidRDefault="00292854" w:rsidP="00292854">
            <w:pPr>
              <w:numPr>
                <w:ilvl w:val="0"/>
                <w:numId w:val="13"/>
              </w:numPr>
            </w:pPr>
            <w:r w:rsidRPr="00292854">
              <w:t>Тіркелу кезінде және емтиханға дайындық кезеңінде әкімшілік қолдау көрсету;</w:t>
            </w:r>
          </w:p>
          <w:p w14:paraId="46035196" w14:textId="77777777" w:rsidR="00292854" w:rsidRPr="00292854" w:rsidRDefault="00292854" w:rsidP="00292854">
            <w:pPr>
              <w:numPr>
                <w:ilvl w:val="0"/>
                <w:numId w:val="13"/>
              </w:numPr>
              <w:spacing w:after="240"/>
            </w:pPr>
            <w:r w:rsidRPr="00292854">
              <w:t>Өтілген материалды талдау және оқыту қорытындысы бойынша сынақ емтиханын өткізу.</w:t>
            </w:r>
          </w:p>
          <w:p w14:paraId="085DBB31" w14:textId="77777777" w:rsidR="00292854" w:rsidRPr="00292854" w:rsidRDefault="00292854" w:rsidP="005E0518">
            <w:pPr>
              <w:spacing w:after="40"/>
              <w:jc w:val="both"/>
            </w:pPr>
          </w:p>
          <w:p w14:paraId="0EE2F629" w14:textId="77777777" w:rsidR="00292854" w:rsidRPr="00292854" w:rsidRDefault="00292854" w:rsidP="005E0518">
            <w:pPr>
              <w:spacing w:after="40"/>
              <w:jc w:val="both"/>
            </w:pPr>
            <w:r w:rsidRPr="00292854">
              <w:rPr>
                <w:bCs/>
              </w:rPr>
              <w:t>Қызмет көрсетуге қойылатын жалпы талаптар:</w:t>
            </w:r>
          </w:p>
          <w:p w14:paraId="340A2E94" w14:textId="77777777" w:rsidR="00292854" w:rsidRPr="00292854" w:rsidRDefault="00292854" w:rsidP="00292854">
            <w:pPr>
              <w:numPr>
                <w:ilvl w:val="0"/>
                <w:numId w:val="14"/>
              </w:numPr>
              <w:spacing w:before="240"/>
            </w:pPr>
            <w:r w:rsidRPr="00292854">
              <w:t>Оқыту орыс тілінде жүргізіледі; нысаны — Тапсырыс берушімен келісім бойынша онлайн (нақты уақыт режимінде) және/немесе Астана қаласында күндізгі (офлайн) нысанда.</w:t>
            </w:r>
          </w:p>
          <w:p w14:paraId="05A9B9A3" w14:textId="77777777" w:rsidR="00292854" w:rsidRPr="00292854" w:rsidRDefault="00292854" w:rsidP="00292854">
            <w:pPr>
              <w:numPr>
                <w:ilvl w:val="0"/>
                <w:numId w:val="14"/>
              </w:numPr>
            </w:pPr>
            <w:r w:rsidRPr="00292854">
              <w:t>Өнім беруші әрбір тыңдаушыға өзекті оқу-әдістемелік материалдарды (электрондық және/немесе баспа түрінде), есептер жинағын және бүкіл оқу кезеңіне және емтихан күніне дейін электрондық тренажерге (сынақ тестілеріне/емтихандарына) қолжетімділікті ұсынады.</w:t>
            </w:r>
          </w:p>
          <w:p w14:paraId="5B435BD5" w14:textId="77777777" w:rsidR="00292854" w:rsidRPr="00292854" w:rsidRDefault="00292854" w:rsidP="00292854">
            <w:pPr>
              <w:numPr>
                <w:ilvl w:val="0"/>
                <w:numId w:val="14"/>
              </w:numPr>
            </w:pPr>
            <w:r w:rsidRPr="00292854">
              <w:t>Оқу кезеңінде курс сұрақтары бойынша оқытушының кеңес беруін қамтамасыз ету.</w:t>
            </w:r>
          </w:p>
          <w:p w14:paraId="4226EE5E" w14:textId="77777777" w:rsidR="00292854" w:rsidRPr="00292854" w:rsidRDefault="00292854" w:rsidP="00292854">
            <w:pPr>
              <w:numPr>
                <w:ilvl w:val="0"/>
                <w:numId w:val="14"/>
              </w:numPr>
            </w:pPr>
            <w:r w:rsidRPr="00292854">
              <w:t>Сабақ кестесі оқу басталғанға дейін Тапсырыс берушімен келісіледі.</w:t>
            </w:r>
          </w:p>
          <w:p w14:paraId="6A936CE1" w14:textId="77777777" w:rsidR="00292854" w:rsidRPr="00292854" w:rsidRDefault="00292854" w:rsidP="00292854">
            <w:pPr>
              <w:numPr>
                <w:ilvl w:val="0"/>
                <w:numId w:val="14"/>
              </w:numPr>
            </w:pPr>
            <w:r w:rsidRPr="00292854">
              <w:t>Оқыту нәтижелері бойынша 118 академиялық сағат көрсетілген, оларды кәсіби бухгалтердің және мемлекеттік аудитордың біліктілігін арттыру ретінде есепке алуға мүмкіндік беретін курстан өткені туралы құжат беріледі.</w:t>
            </w:r>
          </w:p>
          <w:p w14:paraId="34C4E0AF" w14:textId="77777777" w:rsidR="00292854" w:rsidRPr="00292854" w:rsidRDefault="00292854" w:rsidP="00292854">
            <w:pPr>
              <w:numPr>
                <w:ilvl w:val="0"/>
                <w:numId w:val="14"/>
              </w:numPr>
              <w:spacing w:after="240"/>
            </w:pPr>
            <w:r w:rsidRPr="00292854">
              <w:t>Қызмет көрсету аяқталғаннан кейін Өнім беруші Тапсырыс берушіге көрсетілген қызметтер туралы есепті (сабаққа қатысу, сынақ тестілеулерінің нәтижелері, емтиханға тіркелуді растау) және көрсетілген қызметтер актісін ұсынады.</w:t>
            </w:r>
          </w:p>
        </w:tc>
      </w:tr>
      <w:tr w:rsidR="00292854" w14:paraId="2AFB9C2A" w14:textId="77777777" w:rsidTr="005E0518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AFB433" w14:textId="77777777" w:rsidR="00292854" w:rsidRDefault="00292854" w:rsidP="005E0518">
            <w:pPr>
              <w:spacing w:before="180" w:after="240"/>
            </w:pP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CDEC3A" w14:textId="77777777" w:rsidR="00292854" w:rsidRPr="00292854" w:rsidRDefault="00292854" w:rsidP="00292854">
            <w:pPr>
              <w:spacing w:after="40"/>
              <w:jc w:val="both"/>
            </w:pPr>
            <w:r w:rsidRPr="00292854">
              <w:t>Өнім беруші Тапсырыс берушіге ACCA-ның ашық тізілімінде тексерілетін ACCA оқу серіктесі (ACCA Approved Learning Partner) мәртебесін растауды немесе тыңдаушыларды ACCA емтихандарына тіркеуді жүзеге асыру құқығын растайтын өзге құжатты</w:t>
            </w:r>
            <w:r w:rsidRPr="00292854">
              <w:rPr>
                <w:lang w:val="kk-KZ"/>
              </w:rPr>
              <w:t xml:space="preserve"> </w:t>
            </w:r>
            <w:r w:rsidRPr="00292854">
              <w:t>ұсынады</w:t>
            </w:r>
            <w:r w:rsidRPr="00292854">
              <w:t>.</w:t>
            </w:r>
          </w:p>
          <w:p w14:paraId="5A6D379E" w14:textId="2F83903E" w:rsidR="00292854" w:rsidRPr="00292854" w:rsidRDefault="00292854" w:rsidP="00292854">
            <w:pPr>
              <w:spacing w:after="40"/>
              <w:jc w:val="both"/>
            </w:pPr>
            <w:r w:rsidRPr="00292854">
              <w:t>Емтиханға тіркеу — ACCA белгілеген мерзімдерде ACCA емтихан сессиясына жүзеге асырылады.</w:t>
            </w:r>
          </w:p>
        </w:tc>
      </w:tr>
    </w:tbl>
    <w:p w14:paraId="61C21775" w14:textId="77777777" w:rsidR="00295E5A" w:rsidRPr="00292854" w:rsidRDefault="00295E5A" w:rsidP="003112CE">
      <w:bookmarkStart w:id="0" w:name="_GoBack"/>
      <w:bookmarkEnd w:id="0"/>
    </w:p>
    <w:sectPr w:rsidR="00295E5A" w:rsidRPr="00292854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C31B8"/>
    <w:multiLevelType w:val="hybridMultilevel"/>
    <w:tmpl w:val="A13C1F7C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BF08B0"/>
    <w:multiLevelType w:val="hybridMultilevel"/>
    <w:tmpl w:val="EC0AFF6C"/>
    <w:lvl w:ilvl="0" w:tplc="71EAB11C">
      <w:start w:val="1"/>
      <w:numFmt w:val="decimal"/>
      <w:lvlText w:val="%1)"/>
      <w:lvlJc w:val="left"/>
      <w:pPr>
        <w:ind w:left="360" w:hanging="300"/>
      </w:pPr>
    </w:lvl>
    <w:lvl w:ilvl="1" w:tplc="FBDE3208">
      <w:numFmt w:val="decimal"/>
      <w:lvlText w:val=""/>
      <w:lvlJc w:val="left"/>
    </w:lvl>
    <w:lvl w:ilvl="2" w:tplc="E5BCF282">
      <w:numFmt w:val="decimal"/>
      <w:lvlText w:val=""/>
      <w:lvlJc w:val="left"/>
    </w:lvl>
    <w:lvl w:ilvl="3" w:tplc="F43AE8D6">
      <w:numFmt w:val="decimal"/>
      <w:lvlText w:val=""/>
      <w:lvlJc w:val="left"/>
    </w:lvl>
    <w:lvl w:ilvl="4" w:tplc="FBA6CA20">
      <w:numFmt w:val="decimal"/>
      <w:lvlText w:val=""/>
      <w:lvlJc w:val="left"/>
    </w:lvl>
    <w:lvl w:ilvl="5" w:tplc="DFDC8658">
      <w:numFmt w:val="decimal"/>
      <w:lvlText w:val=""/>
      <w:lvlJc w:val="left"/>
    </w:lvl>
    <w:lvl w:ilvl="6" w:tplc="7BEEF3D6">
      <w:numFmt w:val="decimal"/>
      <w:lvlText w:val=""/>
      <w:lvlJc w:val="left"/>
    </w:lvl>
    <w:lvl w:ilvl="7" w:tplc="00086C36">
      <w:numFmt w:val="decimal"/>
      <w:lvlText w:val=""/>
      <w:lvlJc w:val="left"/>
    </w:lvl>
    <w:lvl w:ilvl="8" w:tplc="B584F63E">
      <w:numFmt w:val="decimal"/>
      <w:lvlText w:val=""/>
      <w:lvlJc w:val="left"/>
    </w:lvl>
  </w:abstractNum>
  <w:abstractNum w:abstractNumId="2" w15:restartNumberingAfterBreak="0">
    <w:nsid w:val="2465778C"/>
    <w:multiLevelType w:val="multilevel"/>
    <w:tmpl w:val="21F87402"/>
    <w:lvl w:ilvl="0">
      <w:start w:val="1"/>
      <w:numFmt w:val="decimal"/>
      <w:lvlText w:val="%1)"/>
      <w:lvlJc w:val="left"/>
      <w:pPr>
        <w:ind w:left="360" w:hanging="30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9EE4E4B"/>
    <w:multiLevelType w:val="hybridMultilevel"/>
    <w:tmpl w:val="CA4C5DBE"/>
    <w:lvl w:ilvl="0" w:tplc="B9D0FDE8">
      <w:start w:val="1"/>
      <w:numFmt w:val="bullet"/>
      <w:lvlText w:val="–"/>
      <w:lvlJc w:val="left"/>
      <w:pPr>
        <w:ind w:left="300" w:hanging="240"/>
      </w:pPr>
    </w:lvl>
    <w:lvl w:ilvl="1" w:tplc="69602348">
      <w:numFmt w:val="decimal"/>
      <w:lvlText w:val=""/>
      <w:lvlJc w:val="left"/>
    </w:lvl>
    <w:lvl w:ilvl="2" w:tplc="C3C846F4">
      <w:numFmt w:val="decimal"/>
      <w:lvlText w:val=""/>
      <w:lvlJc w:val="left"/>
    </w:lvl>
    <w:lvl w:ilvl="3" w:tplc="5B286F30">
      <w:numFmt w:val="decimal"/>
      <w:lvlText w:val=""/>
      <w:lvlJc w:val="left"/>
    </w:lvl>
    <w:lvl w:ilvl="4" w:tplc="F710E318">
      <w:numFmt w:val="decimal"/>
      <w:lvlText w:val=""/>
      <w:lvlJc w:val="left"/>
    </w:lvl>
    <w:lvl w:ilvl="5" w:tplc="CFCC7F90">
      <w:numFmt w:val="decimal"/>
      <w:lvlText w:val=""/>
      <w:lvlJc w:val="left"/>
    </w:lvl>
    <w:lvl w:ilvl="6" w:tplc="40764444">
      <w:numFmt w:val="decimal"/>
      <w:lvlText w:val=""/>
      <w:lvlJc w:val="left"/>
    </w:lvl>
    <w:lvl w:ilvl="7" w:tplc="63F41470">
      <w:numFmt w:val="decimal"/>
      <w:lvlText w:val=""/>
      <w:lvlJc w:val="left"/>
    </w:lvl>
    <w:lvl w:ilvl="8" w:tplc="594C3A62">
      <w:numFmt w:val="decimal"/>
      <w:lvlText w:val=""/>
      <w:lvlJc w:val="left"/>
    </w:lvl>
  </w:abstractNum>
  <w:abstractNum w:abstractNumId="4" w15:restartNumberingAfterBreak="0">
    <w:nsid w:val="31B113FA"/>
    <w:multiLevelType w:val="hybridMultilevel"/>
    <w:tmpl w:val="2F066E5E"/>
    <w:lvl w:ilvl="0" w:tplc="8DECFCA6">
      <w:start w:val="1"/>
      <w:numFmt w:val="decimal"/>
      <w:lvlText w:val="%1)"/>
      <w:lvlJc w:val="left"/>
      <w:pPr>
        <w:ind w:left="360" w:hanging="300"/>
      </w:pPr>
    </w:lvl>
    <w:lvl w:ilvl="1" w:tplc="2C3C469A">
      <w:numFmt w:val="decimal"/>
      <w:lvlText w:val=""/>
      <w:lvlJc w:val="left"/>
    </w:lvl>
    <w:lvl w:ilvl="2" w:tplc="0BE6D1CA">
      <w:numFmt w:val="decimal"/>
      <w:lvlText w:val=""/>
      <w:lvlJc w:val="left"/>
    </w:lvl>
    <w:lvl w:ilvl="3" w:tplc="F22AC080">
      <w:numFmt w:val="decimal"/>
      <w:lvlText w:val=""/>
      <w:lvlJc w:val="left"/>
    </w:lvl>
    <w:lvl w:ilvl="4" w:tplc="8CB474EC">
      <w:numFmt w:val="decimal"/>
      <w:lvlText w:val=""/>
      <w:lvlJc w:val="left"/>
    </w:lvl>
    <w:lvl w:ilvl="5" w:tplc="F94EF1A8">
      <w:numFmt w:val="decimal"/>
      <w:lvlText w:val=""/>
      <w:lvlJc w:val="left"/>
    </w:lvl>
    <w:lvl w:ilvl="6" w:tplc="6E2887D4">
      <w:numFmt w:val="decimal"/>
      <w:lvlText w:val=""/>
      <w:lvlJc w:val="left"/>
    </w:lvl>
    <w:lvl w:ilvl="7" w:tplc="7820F1F2">
      <w:numFmt w:val="decimal"/>
      <w:lvlText w:val=""/>
      <w:lvlJc w:val="left"/>
    </w:lvl>
    <w:lvl w:ilvl="8" w:tplc="6B062EFC">
      <w:numFmt w:val="decimal"/>
      <w:lvlText w:val=""/>
      <w:lvlJc w:val="left"/>
    </w:lvl>
  </w:abstractNum>
  <w:abstractNum w:abstractNumId="5" w15:restartNumberingAfterBreak="0">
    <w:nsid w:val="352E7616"/>
    <w:multiLevelType w:val="hybridMultilevel"/>
    <w:tmpl w:val="0608AB26"/>
    <w:lvl w:ilvl="0" w:tplc="499EB4EC">
      <w:start w:val="1"/>
      <w:numFmt w:val="decimal"/>
      <w:lvlText w:val="%1)"/>
      <w:lvlJc w:val="left"/>
      <w:pPr>
        <w:ind w:left="360" w:hanging="300"/>
      </w:pPr>
    </w:lvl>
    <w:lvl w:ilvl="1" w:tplc="37DC44C0">
      <w:numFmt w:val="decimal"/>
      <w:lvlText w:val=""/>
      <w:lvlJc w:val="left"/>
    </w:lvl>
    <w:lvl w:ilvl="2" w:tplc="D2F2085E">
      <w:numFmt w:val="decimal"/>
      <w:lvlText w:val=""/>
      <w:lvlJc w:val="left"/>
    </w:lvl>
    <w:lvl w:ilvl="3" w:tplc="66706326">
      <w:numFmt w:val="decimal"/>
      <w:lvlText w:val=""/>
      <w:lvlJc w:val="left"/>
    </w:lvl>
    <w:lvl w:ilvl="4" w:tplc="487A034E">
      <w:numFmt w:val="decimal"/>
      <w:lvlText w:val=""/>
      <w:lvlJc w:val="left"/>
    </w:lvl>
    <w:lvl w:ilvl="5" w:tplc="1C066A26">
      <w:numFmt w:val="decimal"/>
      <w:lvlText w:val=""/>
      <w:lvlJc w:val="left"/>
    </w:lvl>
    <w:lvl w:ilvl="6" w:tplc="965837F4">
      <w:numFmt w:val="decimal"/>
      <w:lvlText w:val=""/>
      <w:lvlJc w:val="left"/>
    </w:lvl>
    <w:lvl w:ilvl="7" w:tplc="DAD2517E">
      <w:numFmt w:val="decimal"/>
      <w:lvlText w:val=""/>
      <w:lvlJc w:val="left"/>
    </w:lvl>
    <w:lvl w:ilvl="8" w:tplc="AB1E4880">
      <w:numFmt w:val="decimal"/>
      <w:lvlText w:val=""/>
      <w:lvlJc w:val="left"/>
    </w:lvl>
  </w:abstractNum>
  <w:abstractNum w:abstractNumId="6" w15:restartNumberingAfterBreak="0">
    <w:nsid w:val="37E501E2"/>
    <w:multiLevelType w:val="hybridMultilevel"/>
    <w:tmpl w:val="AE36DC76"/>
    <w:lvl w:ilvl="0" w:tplc="420425E8">
      <w:start w:val="1"/>
      <w:numFmt w:val="decimal"/>
      <w:lvlText w:val="%1)"/>
      <w:lvlJc w:val="left"/>
      <w:pPr>
        <w:ind w:left="360" w:hanging="300"/>
      </w:pPr>
    </w:lvl>
    <w:lvl w:ilvl="1" w:tplc="A58A13AC">
      <w:numFmt w:val="decimal"/>
      <w:lvlText w:val=""/>
      <w:lvlJc w:val="left"/>
    </w:lvl>
    <w:lvl w:ilvl="2" w:tplc="32265A16">
      <w:numFmt w:val="decimal"/>
      <w:lvlText w:val=""/>
      <w:lvlJc w:val="left"/>
    </w:lvl>
    <w:lvl w:ilvl="3" w:tplc="9462F492">
      <w:numFmt w:val="decimal"/>
      <w:lvlText w:val=""/>
      <w:lvlJc w:val="left"/>
    </w:lvl>
    <w:lvl w:ilvl="4" w:tplc="3A982500">
      <w:numFmt w:val="decimal"/>
      <w:lvlText w:val=""/>
      <w:lvlJc w:val="left"/>
    </w:lvl>
    <w:lvl w:ilvl="5" w:tplc="D616ACF0">
      <w:numFmt w:val="decimal"/>
      <w:lvlText w:val=""/>
      <w:lvlJc w:val="left"/>
    </w:lvl>
    <w:lvl w:ilvl="6" w:tplc="01C8A334">
      <w:numFmt w:val="decimal"/>
      <w:lvlText w:val=""/>
      <w:lvlJc w:val="left"/>
    </w:lvl>
    <w:lvl w:ilvl="7" w:tplc="AA0614CE">
      <w:numFmt w:val="decimal"/>
      <w:lvlText w:val=""/>
      <w:lvlJc w:val="left"/>
    </w:lvl>
    <w:lvl w:ilvl="8" w:tplc="703666A8">
      <w:numFmt w:val="decimal"/>
      <w:lvlText w:val=""/>
      <w:lvlJc w:val="left"/>
    </w:lvl>
  </w:abstractNum>
  <w:abstractNum w:abstractNumId="7" w15:restartNumberingAfterBreak="0">
    <w:nsid w:val="4E7C39DE"/>
    <w:multiLevelType w:val="hybridMultilevel"/>
    <w:tmpl w:val="5D8A12CE"/>
    <w:lvl w:ilvl="0" w:tplc="AB3A4CD8">
      <w:start w:val="1"/>
      <w:numFmt w:val="decimal"/>
      <w:lvlText w:val="%1)"/>
      <w:lvlJc w:val="left"/>
      <w:pPr>
        <w:ind w:left="360" w:hanging="300"/>
      </w:pPr>
    </w:lvl>
    <w:lvl w:ilvl="1" w:tplc="762E2E00">
      <w:numFmt w:val="decimal"/>
      <w:lvlText w:val=""/>
      <w:lvlJc w:val="left"/>
    </w:lvl>
    <w:lvl w:ilvl="2" w:tplc="0C902AC0">
      <w:numFmt w:val="decimal"/>
      <w:lvlText w:val=""/>
      <w:lvlJc w:val="left"/>
    </w:lvl>
    <w:lvl w:ilvl="3" w:tplc="5AFCD44E">
      <w:numFmt w:val="decimal"/>
      <w:lvlText w:val=""/>
      <w:lvlJc w:val="left"/>
    </w:lvl>
    <w:lvl w:ilvl="4" w:tplc="6428D8CC">
      <w:numFmt w:val="decimal"/>
      <w:lvlText w:val=""/>
      <w:lvlJc w:val="left"/>
    </w:lvl>
    <w:lvl w:ilvl="5" w:tplc="C0E48322">
      <w:numFmt w:val="decimal"/>
      <w:lvlText w:val=""/>
      <w:lvlJc w:val="left"/>
    </w:lvl>
    <w:lvl w:ilvl="6" w:tplc="3E7A1F34">
      <w:numFmt w:val="decimal"/>
      <w:lvlText w:val=""/>
      <w:lvlJc w:val="left"/>
    </w:lvl>
    <w:lvl w:ilvl="7" w:tplc="641E29DA">
      <w:numFmt w:val="decimal"/>
      <w:lvlText w:val=""/>
      <w:lvlJc w:val="left"/>
    </w:lvl>
    <w:lvl w:ilvl="8" w:tplc="E948F328">
      <w:numFmt w:val="decimal"/>
      <w:lvlText w:val=""/>
      <w:lvlJc w:val="left"/>
    </w:lvl>
  </w:abstractNum>
  <w:abstractNum w:abstractNumId="8" w15:restartNumberingAfterBreak="0">
    <w:nsid w:val="54517D33"/>
    <w:multiLevelType w:val="hybridMultilevel"/>
    <w:tmpl w:val="AD6476DC"/>
    <w:lvl w:ilvl="0" w:tplc="301C2FB0">
      <w:start w:val="1"/>
      <w:numFmt w:val="decimal"/>
      <w:lvlText w:val="%1)"/>
      <w:lvlJc w:val="left"/>
      <w:pPr>
        <w:ind w:left="360" w:hanging="300"/>
      </w:pPr>
    </w:lvl>
    <w:lvl w:ilvl="1" w:tplc="C7A6AF16">
      <w:numFmt w:val="decimal"/>
      <w:lvlText w:val=""/>
      <w:lvlJc w:val="left"/>
    </w:lvl>
    <w:lvl w:ilvl="2" w:tplc="781C3EB8">
      <w:numFmt w:val="decimal"/>
      <w:lvlText w:val=""/>
      <w:lvlJc w:val="left"/>
    </w:lvl>
    <w:lvl w:ilvl="3" w:tplc="7A8EF622">
      <w:numFmt w:val="decimal"/>
      <w:lvlText w:val=""/>
      <w:lvlJc w:val="left"/>
    </w:lvl>
    <w:lvl w:ilvl="4" w:tplc="28826EF8">
      <w:numFmt w:val="decimal"/>
      <w:lvlText w:val=""/>
      <w:lvlJc w:val="left"/>
    </w:lvl>
    <w:lvl w:ilvl="5" w:tplc="78E0B79A">
      <w:numFmt w:val="decimal"/>
      <w:lvlText w:val=""/>
      <w:lvlJc w:val="left"/>
    </w:lvl>
    <w:lvl w:ilvl="6" w:tplc="3CE44EAA">
      <w:numFmt w:val="decimal"/>
      <w:lvlText w:val=""/>
      <w:lvlJc w:val="left"/>
    </w:lvl>
    <w:lvl w:ilvl="7" w:tplc="293656C2">
      <w:numFmt w:val="decimal"/>
      <w:lvlText w:val=""/>
      <w:lvlJc w:val="left"/>
    </w:lvl>
    <w:lvl w:ilvl="8" w:tplc="C3D0A958">
      <w:numFmt w:val="decimal"/>
      <w:lvlText w:val=""/>
      <w:lvlJc w:val="left"/>
    </w:lvl>
  </w:abstractNum>
  <w:abstractNum w:abstractNumId="9" w15:restartNumberingAfterBreak="0">
    <w:nsid w:val="55ED274C"/>
    <w:multiLevelType w:val="hybridMultilevel"/>
    <w:tmpl w:val="75907506"/>
    <w:lvl w:ilvl="0" w:tplc="07DC0114">
      <w:start w:val="1"/>
      <w:numFmt w:val="bullet"/>
      <w:lvlText w:val="●"/>
      <w:lvlJc w:val="left"/>
      <w:pPr>
        <w:ind w:left="720" w:hanging="360"/>
      </w:pPr>
    </w:lvl>
    <w:lvl w:ilvl="1" w:tplc="B5F28E12">
      <w:start w:val="1"/>
      <w:numFmt w:val="bullet"/>
      <w:lvlText w:val="○"/>
      <w:lvlJc w:val="left"/>
      <w:pPr>
        <w:ind w:left="1440" w:hanging="360"/>
      </w:pPr>
    </w:lvl>
    <w:lvl w:ilvl="2" w:tplc="BCEAE59C">
      <w:start w:val="1"/>
      <w:numFmt w:val="bullet"/>
      <w:lvlText w:val="■"/>
      <w:lvlJc w:val="left"/>
      <w:pPr>
        <w:ind w:left="2160" w:hanging="360"/>
      </w:pPr>
    </w:lvl>
    <w:lvl w:ilvl="3" w:tplc="4BF8F5C2">
      <w:start w:val="1"/>
      <w:numFmt w:val="bullet"/>
      <w:lvlText w:val="●"/>
      <w:lvlJc w:val="left"/>
      <w:pPr>
        <w:ind w:left="2880" w:hanging="360"/>
      </w:pPr>
    </w:lvl>
    <w:lvl w:ilvl="4" w:tplc="CDDCFC18">
      <w:start w:val="1"/>
      <w:numFmt w:val="bullet"/>
      <w:lvlText w:val="○"/>
      <w:lvlJc w:val="left"/>
      <w:pPr>
        <w:ind w:left="3600" w:hanging="360"/>
      </w:pPr>
    </w:lvl>
    <w:lvl w:ilvl="5" w:tplc="BC661C12">
      <w:start w:val="1"/>
      <w:numFmt w:val="bullet"/>
      <w:lvlText w:val="■"/>
      <w:lvlJc w:val="left"/>
      <w:pPr>
        <w:ind w:left="4320" w:hanging="360"/>
      </w:pPr>
    </w:lvl>
    <w:lvl w:ilvl="6" w:tplc="4D2863F2">
      <w:start w:val="1"/>
      <w:numFmt w:val="bullet"/>
      <w:lvlText w:val="●"/>
      <w:lvlJc w:val="left"/>
      <w:pPr>
        <w:ind w:left="5040" w:hanging="360"/>
      </w:pPr>
    </w:lvl>
    <w:lvl w:ilvl="7" w:tplc="A418DD20">
      <w:start w:val="1"/>
      <w:numFmt w:val="bullet"/>
      <w:lvlText w:val="●"/>
      <w:lvlJc w:val="left"/>
      <w:pPr>
        <w:ind w:left="5760" w:hanging="360"/>
      </w:pPr>
    </w:lvl>
    <w:lvl w:ilvl="8" w:tplc="A52E61D6">
      <w:start w:val="1"/>
      <w:numFmt w:val="bullet"/>
      <w:lvlText w:val="●"/>
      <w:lvlJc w:val="left"/>
      <w:pPr>
        <w:ind w:left="6480" w:hanging="360"/>
      </w:pPr>
    </w:lvl>
  </w:abstractNum>
  <w:abstractNum w:abstractNumId="10" w15:restartNumberingAfterBreak="0">
    <w:nsid w:val="5CF7430F"/>
    <w:multiLevelType w:val="multilevel"/>
    <w:tmpl w:val="A5FE7F94"/>
    <w:lvl w:ilvl="0">
      <w:start w:val="1"/>
      <w:numFmt w:val="bullet"/>
      <w:lvlText w:val="–"/>
      <w:lvlJc w:val="left"/>
      <w:pPr>
        <w:ind w:left="300" w:hanging="24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D4A2E01"/>
    <w:multiLevelType w:val="hybridMultilevel"/>
    <w:tmpl w:val="20FEF6DA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271564"/>
    <w:multiLevelType w:val="hybridMultilevel"/>
    <w:tmpl w:val="99A6F1D8"/>
    <w:lvl w:ilvl="0" w:tplc="2000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5173A8"/>
    <w:multiLevelType w:val="hybridMultilevel"/>
    <w:tmpl w:val="8E78092C"/>
    <w:lvl w:ilvl="0" w:tplc="19705914">
      <w:start w:val="1"/>
      <w:numFmt w:val="decimal"/>
      <w:lvlText w:val="%1)"/>
      <w:lvlJc w:val="left"/>
      <w:pPr>
        <w:ind w:left="360" w:hanging="300"/>
      </w:pPr>
    </w:lvl>
    <w:lvl w:ilvl="1" w:tplc="AC801990">
      <w:numFmt w:val="decimal"/>
      <w:lvlText w:val=""/>
      <w:lvlJc w:val="left"/>
    </w:lvl>
    <w:lvl w:ilvl="2" w:tplc="1F509830">
      <w:numFmt w:val="decimal"/>
      <w:lvlText w:val=""/>
      <w:lvlJc w:val="left"/>
    </w:lvl>
    <w:lvl w:ilvl="3" w:tplc="F09AE00C">
      <w:numFmt w:val="decimal"/>
      <w:lvlText w:val=""/>
      <w:lvlJc w:val="left"/>
    </w:lvl>
    <w:lvl w:ilvl="4" w:tplc="C3922E1A">
      <w:numFmt w:val="decimal"/>
      <w:lvlText w:val=""/>
      <w:lvlJc w:val="left"/>
    </w:lvl>
    <w:lvl w:ilvl="5" w:tplc="FBEC5758">
      <w:numFmt w:val="decimal"/>
      <w:lvlText w:val=""/>
      <w:lvlJc w:val="left"/>
    </w:lvl>
    <w:lvl w:ilvl="6" w:tplc="555648CA">
      <w:numFmt w:val="decimal"/>
      <w:lvlText w:val=""/>
      <w:lvlJc w:val="left"/>
    </w:lvl>
    <w:lvl w:ilvl="7" w:tplc="CAD0077E">
      <w:numFmt w:val="decimal"/>
      <w:lvlText w:val=""/>
      <w:lvlJc w:val="left"/>
    </w:lvl>
    <w:lvl w:ilvl="8" w:tplc="C3984086">
      <w:numFmt w:val="decimal"/>
      <w:lvlText w:val=""/>
      <w:lvlJc w:val="left"/>
    </w:lvl>
  </w:abstractNum>
  <w:abstractNum w:abstractNumId="14" w15:restartNumberingAfterBreak="0">
    <w:nsid w:val="7D45126E"/>
    <w:multiLevelType w:val="multilevel"/>
    <w:tmpl w:val="57E2FE0A"/>
    <w:lvl w:ilvl="0">
      <w:start w:val="1"/>
      <w:numFmt w:val="decimal"/>
      <w:lvlText w:val="%1)"/>
      <w:lvlJc w:val="left"/>
      <w:pPr>
        <w:ind w:left="360" w:hanging="30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9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13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0"/>
  </w:num>
  <w:num w:numId="11">
    <w:abstractNumId w:val="12"/>
  </w:num>
  <w:num w:numId="12">
    <w:abstractNumId w:val="11"/>
  </w:num>
  <w:num w:numId="13">
    <w:abstractNumId w:val="10"/>
  </w:num>
  <w:num w:numId="14">
    <w:abstractNumId w:val="14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977"/>
    <w:rsid w:val="00122977"/>
    <w:rsid w:val="00292854"/>
    <w:rsid w:val="00295E5A"/>
    <w:rsid w:val="003112CE"/>
    <w:rsid w:val="00324B8C"/>
    <w:rsid w:val="004514FF"/>
    <w:rsid w:val="008713B9"/>
    <w:rsid w:val="00956991"/>
    <w:rsid w:val="00972A5A"/>
    <w:rsid w:val="00BB77D5"/>
    <w:rsid w:val="00BC2ABF"/>
    <w:rsid w:val="00ED2E0B"/>
    <w:rsid w:val="00EE2C7A"/>
    <w:rsid w:val="00EF70FC"/>
    <w:rsid w:val="00FE2041"/>
    <w:rsid w:val="00FF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F9BA0"/>
  <w15:docId w15:val="{A1A88A6F-CFAB-4177-9110-5AF49463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3BA87-E27B-4208-956E-98467135F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961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3</cp:revision>
  <dcterms:created xsi:type="dcterms:W3CDTF">2026-10-16T04:21:00Z</dcterms:created>
  <dcterms:modified xsi:type="dcterms:W3CDTF">2026-10-16T04:28:00Z</dcterms:modified>
</cp:coreProperties>
</file>