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CFCA4" w14:textId="77777777" w:rsidR="00D94B09" w:rsidRDefault="00D94B09" w:rsidP="00D94B09">
      <w:pPr>
        <w:rPr>
          <w:lang w:val="ru-RU"/>
        </w:rPr>
      </w:pPr>
    </w:p>
    <w:p w14:paraId="33403706" w14:textId="25F909E2" w:rsidR="00D94B09" w:rsidRPr="00D94B09" w:rsidRDefault="00D94B09" w:rsidP="00D94B0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94B09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ТЕХНИКАЛЫҚ ЕРЕКШЕЛІК</w:t>
      </w:r>
    </w:p>
    <w:p w14:paraId="77DEF1AA" w14:textId="52AECAF1" w:rsidR="00D94B09" w:rsidRPr="009D7A98" w:rsidRDefault="00D94B09" w:rsidP="009D7A98">
      <w:pPr>
        <w:jc w:val="center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proofErr w:type="spellStart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>Өкілдік</w:t>
      </w:r>
      <w:proofErr w:type="spellEnd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>құттықтау</w:t>
      </w:r>
      <w:proofErr w:type="spellEnd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>конверттерін</w:t>
      </w:r>
      <w:proofErr w:type="spellEnd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proofErr w:type="spellStart"/>
      <w:r w:rsidRPr="00D94B09">
        <w:rPr>
          <w:rFonts w:ascii="Times New Roman" w:hAnsi="Times New Roman" w:cs="Times New Roman"/>
          <w:i/>
          <w:iCs/>
          <w:sz w:val="28"/>
          <w:szCs w:val="28"/>
          <w:lang w:val="ru-RU"/>
        </w:rPr>
        <w:t>дайындау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326"/>
        <w:gridCol w:w="6600"/>
      </w:tblGrid>
      <w:tr w:rsidR="00D94B09" w14:paraId="0356D498" w14:textId="77777777" w:rsidTr="00D5276C">
        <w:tc>
          <w:tcPr>
            <w:tcW w:w="3326" w:type="dxa"/>
          </w:tcPr>
          <w:p w14:paraId="3DFFBC29" w14:textId="32C45E3E" w:rsidR="00D94B09" w:rsidRPr="009D7A98" w:rsidRDefault="00ED6074" w:rsidP="009D7A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Параметр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6600" w:type="dxa"/>
          </w:tcPr>
          <w:p w14:paraId="16E25154" w14:textId="7FAE3A48" w:rsidR="00D94B09" w:rsidRPr="009D7A98" w:rsidRDefault="00ED6074" w:rsidP="009D7A9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Техникалық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талаптар</w:t>
            </w:r>
            <w:proofErr w:type="spellEnd"/>
          </w:p>
        </w:tc>
      </w:tr>
      <w:tr w:rsidR="00D94B09" w:rsidRPr="009B23F2" w14:paraId="56F983CD" w14:textId="77777777" w:rsidTr="00D5276C">
        <w:tc>
          <w:tcPr>
            <w:tcW w:w="3326" w:type="dxa"/>
          </w:tcPr>
          <w:p w14:paraId="26AC34D2" w14:textId="1AC89438" w:rsidR="00D94B09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Бұйымның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түрі</w:t>
            </w:r>
            <w:proofErr w:type="spellEnd"/>
          </w:p>
        </w:tc>
        <w:tc>
          <w:tcPr>
            <w:tcW w:w="6600" w:type="dxa"/>
          </w:tcPr>
          <w:p w14:paraId="37732259" w14:textId="5A3745E2" w:rsidR="00D94B09" w:rsidRDefault="00ED6074" w:rsidP="00D94B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Өкілдік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сыныпты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құттықтау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конверті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кәдесый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көп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рет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қолданылатын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</w:tc>
      </w:tr>
      <w:tr w:rsidR="00D94B09" w:rsidRPr="009B23F2" w14:paraId="56ECAD39" w14:textId="77777777" w:rsidTr="00D5276C">
        <w:tc>
          <w:tcPr>
            <w:tcW w:w="3326" w:type="dxa"/>
          </w:tcPr>
          <w:p w14:paraId="3D4236A6" w14:textId="26C7FE37" w:rsidR="00D94B09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Форматы/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Өлшемі</w:t>
            </w:r>
            <w:proofErr w:type="spellEnd"/>
          </w:p>
        </w:tc>
        <w:tc>
          <w:tcPr>
            <w:tcW w:w="6600" w:type="dxa"/>
          </w:tcPr>
          <w:p w14:paraId="30375CB7" w14:textId="16834DCC" w:rsidR="00D94B09" w:rsidRDefault="00ED6074" w:rsidP="00D94B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С4 форматы/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өлшемдері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(324 × 229 мм).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Ашық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түрде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А4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форматын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бүктеусіз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салуға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арналған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дипломдар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грамоталар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сәлемдесу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мекенжайлары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</w:tc>
      </w:tr>
      <w:tr w:rsidR="00D94B09" w14:paraId="656D7969" w14:textId="77777777" w:rsidTr="00D5276C">
        <w:tc>
          <w:tcPr>
            <w:tcW w:w="3326" w:type="dxa"/>
          </w:tcPr>
          <w:p w14:paraId="50BE4E41" w14:textId="411E1ADF" w:rsidR="00D94B09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Саны</w:t>
            </w:r>
          </w:p>
        </w:tc>
        <w:tc>
          <w:tcPr>
            <w:tcW w:w="6600" w:type="dxa"/>
          </w:tcPr>
          <w:p w14:paraId="2FCCF8B1" w14:textId="0BA07516" w:rsidR="00D94B09" w:rsidRDefault="00ED6074" w:rsidP="00D94B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 дана</w:t>
            </w:r>
          </w:p>
        </w:tc>
      </w:tr>
      <w:tr w:rsidR="00D94B09" w:rsidRPr="003417C2" w14:paraId="44EA07C0" w14:textId="77777777" w:rsidTr="00D5276C">
        <w:tc>
          <w:tcPr>
            <w:tcW w:w="3326" w:type="dxa"/>
          </w:tcPr>
          <w:p w14:paraId="33D7AC8D" w14:textId="1AEBE44D" w:rsidR="00D94B09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Материал (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Қағаз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)</w:t>
            </w:r>
          </w:p>
        </w:tc>
        <w:tc>
          <w:tcPr>
            <w:tcW w:w="6600" w:type="dxa"/>
          </w:tcPr>
          <w:p w14:paraId="74037D47" w14:textId="012F199F" w:rsidR="00D94B09" w:rsidRPr="00C30973" w:rsidRDefault="00ED6074" w:rsidP="00D94B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Жоғары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тығыздықтағы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дизайнерлік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қағаз</w:t>
            </w:r>
            <w:proofErr w:type="spellEnd"/>
            <w:r w:rsidR="00C30973"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C309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(250-300</w:t>
            </w:r>
            <w:r w:rsidR="00C309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309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г/м ²).</w:t>
            </w:r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Ұсынылатын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: Touche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Cover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(таза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ақ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0973"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сүтті-ақ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латексті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тозаңданған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күңгірт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премиалды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фактура)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Majestic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ақшыл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перламутр</w:t>
            </w:r>
            <w:proofErr w:type="gram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/«</w:t>
            </w:r>
            <w:proofErr w:type="spellStart"/>
            <w:proofErr w:type="gram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абсолютті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ақ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»).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Қағаз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бүгілген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сынықтарға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төзімді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болуы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тиіс</w:t>
            </w:r>
            <w:proofErr w:type="spellEnd"/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ED6074" w:rsidRPr="009B23F2" w14:paraId="793214CA" w14:textId="77777777" w:rsidTr="00D5276C">
        <w:tc>
          <w:tcPr>
            <w:tcW w:w="3326" w:type="dxa"/>
          </w:tcPr>
          <w:p w14:paraId="74EF5013" w14:textId="1D653C6D" w:rsidR="00ED6074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Конверттің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түсі</w:t>
            </w:r>
            <w:proofErr w:type="spellEnd"/>
          </w:p>
        </w:tc>
        <w:tc>
          <w:tcPr>
            <w:tcW w:w="6600" w:type="dxa"/>
          </w:tcPr>
          <w:p w14:paraId="1BDFF120" w14:textId="4FB578F5" w:rsidR="00ED6074" w:rsidRPr="00D94B09" w:rsidRDefault="00ED6074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сарғышсыз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не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сүтті-ақ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қатаң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түрде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қағаз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үлгілерін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ұсыну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кезеңінде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Тапсырыс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берушінің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келісімі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</w:tc>
      </w:tr>
      <w:tr w:rsidR="00ED6074" w:rsidRPr="009B23F2" w14:paraId="7A34F271" w14:textId="77777777" w:rsidTr="00D5276C">
        <w:tc>
          <w:tcPr>
            <w:tcW w:w="3326" w:type="dxa"/>
          </w:tcPr>
          <w:p w14:paraId="7DA3DF5E" w14:textId="2BBB7970" w:rsidR="00ED6074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Элементтердің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орналасуы</w:t>
            </w:r>
            <w:proofErr w:type="spellEnd"/>
          </w:p>
        </w:tc>
        <w:tc>
          <w:tcPr>
            <w:tcW w:w="6600" w:type="dxa"/>
          </w:tcPr>
          <w:p w14:paraId="12BD10AA" w14:textId="00ECFEDB" w:rsidR="00ED6074" w:rsidRPr="00D94B09" w:rsidRDefault="00ED6074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Қазақстан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Республикасының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Мемлекеттік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Елтаңбасы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элементтерінің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орналасуы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ведомствоның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атауы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бекітілген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дизайн-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макетке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сәйкес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конверттің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бет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жағының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сол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жоғарғы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бұрышында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қатаң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орналасады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ED6074" w14:paraId="1243332D" w14:textId="77777777" w:rsidTr="00D5276C">
        <w:tc>
          <w:tcPr>
            <w:tcW w:w="3326" w:type="dxa"/>
          </w:tcPr>
          <w:p w14:paraId="4C99B051" w14:textId="495E5851" w:rsidR="00ED6074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Өрнек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Елтаңба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)</w:t>
            </w:r>
          </w:p>
        </w:tc>
        <w:tc>
          <w:tcPr>
            <w:tcW w:w="6600" w:type="dxa"/>
          </w:tcPr>
          <w:p w14:paraId="3F0DDF7A" w14:textId="3499C656" w:rsidR="00ED6074" w:rsidRPr="00D94B09" w:rsidRDefault="00ED6074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ҚР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Мемлекеттік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Елтаңбасы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Фольгамен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ыстық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бедерлеу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әдісімен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басылады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технология -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мемлекеттік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рәміздердің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нақты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үш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өлшемді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суретін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жасау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үшін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конгрлік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көлемді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бедерлі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бедерлеу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Фольга: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жоғары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сапалы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жылтыр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күңгірт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алтын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тозуға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төзімді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</w:tc>
      </w:tr>
      <w:tr w:rsidR="00ED6074" w:rsidRPr="009B23F2" w14:paraId="22605778" w14:textId="77777777" w:rsidTr="00D5276C">
        <w:tc>
          <w:tcPr>
            <w:tcW w:w="3326" w:type="dxa"/>
          </w:tcPr>
          <w:p w14:paraId="1C0E9352" w14:textId="7B6DBC31" w:rsidR="00ED6074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Министрліктің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атауы</w:t>
            </w:r>
            <w:proofErr w:type="spellEnd"/>
          </w:p>
        </w:tc>
        <w:tc>
          <w:tcPr>
            <w:tcW w:w="6600" w:type="dxa"/>
          </w:tcPr>
          <w:p w14:paraId="7636762B" w14:textId="1C46771C" w:rsidR="00ED6074" w:rsidRPr="00D94B09" w:rsidRDefault="00ED6074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«ҚАЗАҚСТАН РЕСПУБЛИКАСЫ</w:t>
            </w:r>
            <w:r w:rsidR="006B3F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ЭКОЛОГИЯ ЖӘНЕ ТАБИҒИ РЕСУРСТАР МИНИСТРЛІГІ»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деген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мәтін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елтаңбаның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астында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онымен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бірге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бірыңғай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блокта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сол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жоғарғы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бұрышында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орналасады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Елтаңбамен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бір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реңкте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алтын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фольгамен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ыстықтай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бедерлеу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әдісімен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орындалады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Қаріп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пропорциялар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жоларалық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аралықтар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қатаң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түрде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ведомствоның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ресми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брендбукі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ED6074" w:rsidRPr="009B23F2" w14:paraId="1EEE4F2C" w14:textId="77777777" w:rsidTr="00D5276C">
        <w:tc>
          <w:tcPr>
            <w:tcW w:w="3326" w:type="dxa"/>
          </w:tcPr>
          <w:p w14:paraId="2E03014C" w14:textId="53DC36ED" w:rsidR="00ED6074" w:rsidRPr="009D7A98" w:rsidRDefault="00ED6074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lastRenderedPageBreak/>
              <w:t xml:space="preserve">Клапан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пішіні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және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бекіту</w:t>
            </w:r>
            <w:proofErr w:type="spellEnd"/>
          </w:p>
        </w:tc>
        <w:tc>
          <w:tcPr>
            <w:tcW w:w="6600" w:type="dxa"/>
          </w:tcPr>
          <w:p w14:paraId="44557ECD" w14:textId="68AF0463" w:rsidR="00ED6074" w:rsidRPr="00D94B09" w:rsidRDefault="009D7A98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Жартылай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дөңгелек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пішінді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клапан (француз/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фигуралық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клапан)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конверттің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жоғарғы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жағында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орналасқан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Конверт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клапанды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желімдеусіз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желім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қабатсыз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/стрип-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лентасыз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дайындалады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Жабу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клапанның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тілі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салынатын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конверттің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денесіндегі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дәл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кесілген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тіліктің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құлыптың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есебінен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жүзеге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асырылады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ED6074" w:rsidRPr="009B23F2" w14:paraId="19CD37B5" w14:textId="77777777" w:rsidTr="00D5276C">
        <w:tc>
          <w:tcPr>
            <w:tcW w:w="3326" w:type="dxa"/>
          </w:tcPr>
          <w:p w14:paraId="56192942" w14:textId="5BFD16D4" w:rsidR="00ED6074" w:rsidRPr="009D7A98" w:rsidRDefault="009D7A98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Құрастыру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және</w:t>
            </w:r>
            <w:proofErr w:type="spellEnd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өңдеу</w:t>
            </w:r>
            <w:proofErr w:type="spellEnd"/>
          </w:p>
        </w:tc>
        <w:tc>
          <w:tcPr>
            <w:tcW w:w="6600" w:type="dxa"/>
          </w:tcPr>
          <w:p w14:paraId="1E50B8C6" w14:textId="05BD6443" w:rsidR="00ED6074" w:rsidRPr="00D94B09" w:rsidRDefault="009D7A98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Жеке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мөртабан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кесу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жартылай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дөңгелек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клапанды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астындағы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дәл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тілікті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ескере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отырып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),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бүгу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сызықтары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бойынша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ұқыпты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бигілеу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конструкцияның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бүйір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жіктерін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өнеркәсіптік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желімдеу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Ақ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қағаз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желім</w:t>
            </w:r>
            <w:proofErr w:type="spellEnd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іздеріне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бүктелулерге</w:t>
            </w:r>
            <w:proofErr w:type="spellEnd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немесе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ластану</w:t>
            </w:r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ларға</w:t>
            </w:r>
            <w:proofErr w:type="spellEnd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жол</w:t>
            </w:r>
            <w:proofErr w:type="spellEnd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9B23F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берілмейді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ED6074" w:rsidRPr="009B23F2" w14:paraId="159815CE" w14:textId="77777777" w:rsidTr="00D5276C">
        <w:tc>
          <w:tcPr>
            <w:tcW w:w="3326" w:type="dxa"/>
          </w:tcPr>
          <w:p w14:paraId="4261D184" w14:textId="5978510C" w:rsidR="00ED6074" w:rsidRPr="009D7A98" w:rsidRDefault="009D7A98" w:rsidP="00D94B0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Буып-түю</w:t>
            </w:r>
            <w:proofErr w:type="spellEnd"/>
          </w:p>
        </w:tc>
        <w:tc>
          <w:tcPr>
            <w:tcW w:w="6600" w:type="dxa"/>
          </w:tcPr>
          <w:p w14:paraId="3DAF9FF4" w14:textId="27858229" w:rsidR="00ED6074" w:rsidRPr="00D94B09" w:rsidRDefault="009D7A98" w:rsidP="00ED607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Термоотырмалау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пленкасына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25/50 дана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қораптармен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әрі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тасымалдау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кезінде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шеттерін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ылғалдан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қатырмалаудан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қорғау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үшін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қатты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картон </w:t>
            </w:r>
            <w:proofErr w:type="spellStart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қораптарға</w:t>
            </w:r>
            <w:proofErr w:type="spellEnd"/>
            <w:r w:rsidRPr="00D94B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23AAC247" w14:textId="45E80D59" w:rsidR="00CF1265" w:rsidRDefault="00CF1265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D9C1901" w14:textId="77777777" w:rsidR="003417C2" w:rsidRDefault="003417C2" w:rsidP="003417C2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8780552" w14:textId="77777777" w:rsidR="003417C2" w:rsidRPr="008C35C9" w:rsidRDefault="003417C2" w:rsidP="003417C2">
      <w:pPr>
        <w:pStyle w:val="aff8"/>
        <w:spacing w:before="0" w:beforeAutospacing="0" w:after="200" w:afterAutospacing="0" w:line="273" w:lineRule="auto"/>
        <w:rPr>
          <w:lang w:val="kk-KZ"/>
        </w:rPr>
      </w:pPr>
      <w:r>
        <w:rPr>
          <w:sz w:val="28"/>
          <w:szCs w:val="28"/>
          <w:lang w:val="kk-KZ"/>
        </w:rPr>
        <w:tab/>
      </w:r>
      <w:r>
        <w:rPr>
          <w:color w:val="000000"/>
          <w:sz w:val="28"/>
          <w:szCs w:val="28"/>
          <w:lang w:val="kk-KZ"/>
        </w:rPr>
        <w:t xml:space="preserve">Орындаушы үлгіні шарт заңды күшіне енген күннен бастап 3 жұмыс күні ішінде 8-7172-74-14-26 нөмірі бойынша Тапсырыс берушімен </w:t>
      </w:r>
      <w:proofErr w:type="spellStart"/>
      <w:r>
        <w:rPr>
          <w:color w:val="000000"/>
          <w:sz w:val="28"/>
          <w:szCs w:val="28"/>
          <w:lang w:val="kk-KZ"/>
        </w:rPr>
        <w:t>келіеді</w:t>
      </w:r>
      <w:proofErr w:type="spellEnd"/>
      <w:r>
        <w:rPr>
          <w:color w:val="000000"/>
          <w:sz w:val="28"/>
          <w:szCs w:val="28"/>
          <w:lang w:val="kk-KZ"/>
        </w:rPr>
        <w:t>.</w:t>
      </w:r>
    </w:p>
    <w:p w14:paraId="7254E32D" w14:textId="77777777" w:rsidR="003417C2" w:rsidRPr="00D5276C" w:rsidRDefault="003417C2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50B7EE4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6133F81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A00E468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A05D2EF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194426C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78ED97C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A7F41D3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AC0C6AB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8D0FAE3" w14:textId="77777777" w:rsidR="009D7A98" w:rsidRPr="00D5276C" w:rsidRDefault="009D7A98" w:rsidP="00D94B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77C1CB2" w14:textId="77777777" w:rsidR="009D7A98" w:rsidRPr="001004A9" w:rsidRDefault="009D7A98" w:rsidP="009D7A9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004A9">
        <w:rPr>
          <w:rFonts w:ascii="Times New Roman" w:hAnsi="Times New Roman" w:cs="Times New Roman"/>
          <w:b/>
          <w:color w:val="003366"/>
          <w:sz w:val="28"/>
          <w:szCs w:val="28"/>
          <w:lang w:val="ru-RU"/>
        </w:rPr>
        <w:lastRenderedPageBreak/>
        <w:t>ТЕХНИЧЕСКАЯ СПЕЦИФИКАЦИЯ</w:t>
      </w:r>
    </w:p>
    <w:p w14:paraId="5F6596B4" w14:textId="06AD2E7B" w:rsidR="009D7A98" w:rsidRPr="001004A9" w:rsidRDefault="009D7A98" w:rsidP="009D7A98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004A9">
        <w:rPr>
          <w:rFonts w:ascii="Times New Roman" w:hAnsi="Times New Roman" w:cs="Times New Roman"/>
          <w:i/>
          <w:sz w:val="28"/>
          <w:szCs w:val="28"/>
          <w:lang w:val="ru-RU"/>
        </w:rPr>
        <w:t>Изготовление поздравительных конвертов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3134"/>
        <w:gridCol w:w="6792"/>
      </w:tblGrid>
      <w:tr w:rsidR="009D7A98" w:rsidRPr="009D7A98" w14:paraId="0B5944E6" w14:textId="77777777" w:rsidTr="003417C2">
        <w:tc>
          <w:tcPr>
            <w:tcW w:w="3134" w:type="dxa"/>
            <w:shd w:val="clear" w:color="auto" w:fill="003366"/>
          </w:tcPr>
          <w:p w14:paraId="57536084" w14:textId="77777777" w:rsidR="009D7A98" w:rsidRPr="009D7A98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Наименование</w:t>
            </w:r>
            <w:proofErr w:type="spellEnd"/>
            <w:r w:rsidRPr="009D7A98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параметра</w:t>
            </w:r>
            <w:proofErr w:type="spellEnd"/>
          </w:p>
        </w:tc>
        <w:tc>
          <w:tcPr>
            <w:tcW w:w="6792" w:type="dxa"/>
            <w:shd w:val="clear" w:color="auto" w:fill="003366"/>
          </w:tcPr>
          <w:p w14:paraId="34AA7BB9" w14:textId="77777777" w:rsidR="009D7A98" w:rsidRPr="009D7A98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7A98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Технические</w:t>
            </w:r>
            <w:proofErr w:type="spellEnd"/>
            <w:r w:rsidRPr="009D7A98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 xml:space="preserve"> </w:t>
            </w:r>
            <w:proofErr w:type="spellStart"/>
            <w:r w:rsidRPr="009D7A98">
              <w:rPr>
                <w:rFonts w:ascii="Times New Roman" w:hAnsi="Times New Roman" w:cs="Times New Roman"/>
                <w:b/>
                <w:color w:val="FFFFFF"/>
                <w:sz w:val="28"/>
                <w:szCs w:val="28"/>
              </w:rPr>
              <w:t>требования</w:t>
            </w:r>
            <w:proofErr w:type="spellEnd"/>
          </w:p>
        </w:tc>
      </w:tr>
      <w:tr w:rsidR="009D7A98" w:rsidRPr="009B23F2" w14:paraId="75D1117D" w14:textId="77777777" w:rsidTr="003417C2">
        <w:tc>
          <w:tcPr>
            <w:tcW w:w="3134" w:type="dxa"/>
          </w:tcPr>
          <w:p w14:paraId="3128E663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Тип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изделия</w:t>
            </w:r>
            <w:proofErr w:type="spellEnd"/>
          </w:p>
        </w:tc>
        <w:tc>
          <w:tcPr>
            <w:tcW w:w="6792" w:type="dxa"/>
          </w:tcPr>
          <w:p w14:paraId="091B4274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Конверт поздравительный, представительского класса (сувенирный, многоразовый).</w:t>
            </w:r>
          </w:p>
        </w:tc>
      </w:tr>
      <w:tr w:rsidR="009D7A98" w:rsidRPr="009B23F2" w14:paraId="1126AEB4" w14:textId="77777777" w:rsidTr="003417C2">
        <w:tc>
          <w:tcPr>
            <w:tcW w:w="3134" w:type="dxa"/>
          </w:tcPr>
          <w:p w14:paraId="7098CED6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Формат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Размеры</w:t>
            </w:r>
            <w:proofErr w:type="spellEnd"/>
          </w:p>
        </w:tc>
        <w:tc>
          <w:tcPr>
            <w:tcW w:w="6792" w:type="dxa"/>
          </w:tcPr>
          <w:p w14:paraId="3143CD45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С4 (324 × 229 мм). Предназначен для вложений формата А4 в развернутом виде без сложения (дипломы, грамоты, приветственные адреса).</w:t>
            </w:r>
          </w:p>
        </w:tc>
      </w:tr>
      <w:tr w:rsidR="009D7A98" w:rsidRPr="001004A9" w14:paraId="1DF7DA1C" w14:textId="77777777" w:rsidTr="003417C2">
        <w:tc>
          <w:tcPr>
            <w:tcW w:w="3134" w:type="dxa"/>
          </w:tcPr>
          <w:p w14:paraId="1408F2AE" w14:textId="77777777" w:rsidR="009D7A98" w:rsidRPr="00D94B09" w:rsidRDefault="009D7A98" w:rsidP="00DA301F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6792" w:type="dxa"/>
          </w:tcPr>
          <w:p w14:paraId="3652B509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 штук</w:t>
            </w:r>
          </w:p>
        </w:tc>
      </w:tr>
      <w:tr w:rsidR="009D7A98" w:rsidRPr="00C30973" w14:paraId="2D5E29CA" w14:textId="77777777" w:rsidTr="003417C2">
        <w:tc>
          <w:tcPr>
            <w:tcW w:w="3134" w:type="dxa"/>
          </w:tcPr>
          <w:p w14:paraId="487734B8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Бумага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92" w:type="dxa"/>
          </w:tcPr>
          <w:p w14:paraId="202E5ACD" w14:textId="3A2A088C" w:rsidR="009D7A98" w:rsidRPr="00C30973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Дизайнерская бумага повышенной плотности (250–300 г/м²). Рекомендуется: </w:t>
            </w:r>
            <w:r w:rsidRPr="001004A9">
              <w:rPr>
                <w:rFonts w:ascii="Times New Roman" w:hAnsi="Times New Roman" w:cs="Times New Roman"/>
                <w:sz w:val="28"/>
                <w:szCs w:val="28"/>
              </w:rPr>
              <w:t>Touche</w:t>
            </w: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004A9">
              <w:rPr>
                <w:rFonts w:ascii="Times New Roman" w:hAnsi="Times New Roman" w:cs="Times New Roman"/>
                <w:sz w:val="28"/>
                <w:szCs w:val="28"/>
              </w:rPr>
              <w:t>Cover</w:t>
            </w: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(чисто-белый или </w:t>
            </w:r>
            <w:r w:rsid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молочно-белый</w:t>
            </w: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матовая премиальная фактура с латексным напылением) либо </w:t>
            </w:r>
            <w:r w:rsidRPr="001004A9">
              <w:rPr>
                <w:rFonts w:ascii="Times New Roman" w:hAnsi="Times New Roman" w:cs="Times New Roman"/>
                <w:sz w:val="28"/>
                <w:szCs w:val="28"/>
              </w:rPr>
              <w:t>Majestic</w:t>
            </w: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(светлый перламутр / «абсолютный белый»). </w:t>
            </w:r>
            <w:r w:rsidRPr="00C3097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Бумага должна быть устойчива к заломам на сгибах.</w:t>
            </w:r>
          </w:p>
        </w:tc>
      </w:tr>
      <w:tr w:rsidR="009D7A98" w:rsidRPr="009B23F2" w14:paraId="5CCC2962" w14:textId="77777777" w:rsidTr="003417C2">
        <w:tc>
          <w:tcPr>
            <w:tcW w:w="3134" w:type="dxa"/>
          </w:tcPr>
          <w:p w14:paraId="1075F085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Цвет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конверта</w:t>
            </w:r>
            <w:proofErr w:type="spellEnd"/>
          </w:p>
        </w:tc>
        <w:tc>
          <w:tcPr>
            <w:tcW w:w="6792" w:type="dxa"/>
          </w:tcPr>
          <w:p w14:paraId="1798D265" w14:textId="3B4568B3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Белый (без желтизны) либо молочно-белый (строго по согласованию с Заказчиком на этапе предоставления образцов бумаги).</w:t>
            </w:r>
          </w:p>
        </w:tc>
      </w:tr>
      <w:tr w:rsidR="009D7A98" w:rsidRPr="009B23F2" w14:paraId="3C66FD61" w14:textId="77777777" w:rsidTr="003417C2">
        <w:tc>
          <w:tcPr>
            <w:tcW w:w="3134" w:type="dxa"/>
          </w:tcPr>
          <w:p w14:paraId="1F5C7363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Расположение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элементов</w:t>
            </w:r>
            <w:proofErr w:type="spellEnd"/>
          </w:p>
        </w:tc>
        <w:tc>
          <w:tcPr>
            <w:tcW w:w="6792" w:type="dxa"/>
          </w:tcPr>
          <w:p w14:paraId="38C36E30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Государственный Герб Республики Казахстан и наименование ведомства располагаются строго в левом верхнем углу лицевой стороны конверта в соответствии с утвержденным дизайн-макетом.</w:t>
            </w:r>
          </w:p>
        </w:tc>
      </w:tr>
      <w:tr w:rsidR="009D7A98" w:rsidRPr="009B23F2" w14:paraId="33346F72" w14:textId="77777777" w:rsidTr="003417C2">
        <w:tc>
          <w:tcPr>
            <w:tcW w:w="3134" w:type="dxa"/>
          </w:tcPr>
          <w:p w14:paraId="56135930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Тиснение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Герб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6792" w:type="dxa"/>
          </w:tcPr>
          <w:p w14:paraId="3F51764E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Государственный Герб РК. Наносится методом горячего тиснения фольгой, технология — </w:t>
            </w:r>
            <w:proofErr w:type="spellStart"/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конгревное</w:t>
            </w:r>
            <w:proofErr w:type="spellEnd"/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(объемное/рельефное) тиснение для создания четкого трехмерного рисунка государственной символики. Фольга: глянцевое или матовое золото высокого качества (устойчивое к истиранию).</w:t>
            </w:r>
          </w:p>
        </w:tc>
      </w:tr>
      <w:tr w:rsidR="009D7A98" w:rsidRPr="009B23F2" w14:paraId="0097D04D" w14:textId="77777777" w:rsidTr="003417C2">
        <w:tc>
          <w:tcPr>
            <w:tcW w:w="3134" w:type="dxa"/>
          </w:tcPr>
          <w:p w14:paraId="7DA42B79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министерства</w:t>
            </w:r>
            <w:proofErr w:type="spellEnd"/>
          </w:p>
        </w:tc>
        <w:tc>
          <w:tcPr>
            <w:tcW w:w="6792" w:type="dxa"/>
          </w:tcPr>
          <w:p w14:paraId="1E24B09A" w14:textId="1F034C14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Текст «ҚАЗАҚСТАН РЕСПУБЛИКАСЫ</w:t>
            </w:r>
            <w:r w:rsidR="006B3F7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ЭКОЛОГИЯ ЖӘНЕ ТАБИҒИ РЕСУРСТАР МИНИСТРЛІГІ» располагается под гербом (или в едином блоке с ним) в левом верхнем углу. Выполняется методом горячего тиснения золотой фольгой в один тон с гербом. Шрифт, пропорции и межстрочные интервалы строго по официальному брендбуку ведомства.</w:t>
            </w:r>
          </w:p>
        </w:tc>
      </w:tr>
      <w:tr w:rsidR="009D7A98" w:rsidRPr="009B23F2" w14:paraId="656C3F7D" w14:textId="77777777" w:rsidTr="003417C2">
        <w:tc>
          <w:tcPr>
            <w:tcW w:w="3134" w:type="dxa"/>
          </w:tcPr>
          <w:p w14:paraId="5B1ED0F8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Форма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клапана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фиксация</w:t>
            </w:r>
            <w:proofErr w:type="spellEnd"/>
          </w:p>
        </w:tc>
        <w:tc>
          <w:tcPr>
            <w:tcW w:w="6792" w:type="dxa"/>
          </w:tcPr>
          <w:p w14:paraId="4843A05F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Клапан полукруглой формы (французский / фигурный клапан) расположен по широкой (верхней) стороне конверта. Конверт изготавливается без склеивания клапана (без клеевого слоя / без стрип-ленты). </w:t>
            </w: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Закрывание осуществляется за счет точной вырубленной прорези (замка) на теле конверта, в которую вставляется язычок клапана.</w:t>
            </w:r>
          </w:p>
        </w:tc>
      </w:tr>
      <w:tr w:rsidR="009D7A98" w:rsidRPr="009B23F2" w14:paraId="724CD418" w14:textId="77777777" w:rsidTr="003417C2">
        <w:tc>
          <w:tcPr>
            <w:tcW w:w="3134" w:type="dxa"/>
          </w:tcPr>
          <w:p w14:paraId="04CC9C98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Сборка</w:t>
            </w:r>
            <w:proofErr w:type="spellEnd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отделка</w:t>
            </w:r>
            <w:proofErr w:type="spellEnd"/>
          </w:p>
        </w:tc>
        <w:tc>
          <w:tcPr>
            <w:tcW w:w="6792" w:type="dxa"/>
          </w:tcPr>
          <w:p w14:paraId="38A02233" w14:textId="2CEF3E70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Вырубка по индивидуальному штампу (с учетом полукруглого клапана и точной прорези под него), аккуратная биговка по линиям сгиба, промышленная склейка боковых швов конструкции. Белая бумага— не допускаются следы клея, заломы или загрязнения.</w:t>
            </w:r>
          </w:p>
        </w:tc>
      </w:tr>
      <w:tr w:rsidR="009D7A98" w:rsidRPr="009B23F2" w14:paraId="1C35E9C0" w14:textId="77777777" w:rsidTr="003417C2">
        <w:tc>
          <w:tcPr>
            <w:tcW w:w="3134" w:type="dxa"/>
          </w:tcPr>
          <w:p w14:paraId="08718732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04A9">
              <w:rPr>
                <w:rFonts w:ascii="Times New Roman" w:hAnsi="Times New Roman" w:cs="Times New Roman"/>
                <w:b/>
                <w:sz w:val="28"/>
                <w:szCs w:val="28"/>
              </w:rPr>
              <w:t>Упаковка</w:t>
            </w:r>
            <w:proofErr w:type="spellEnd"/>
          </w:p>
        </w:tc>
        <w:tc>
          <w:tcPr>
            <w:tcW w:w="6792" w:type="dxa"/>
          </w:tcPr>
          <w:p w14:paraId="065C40FD" w14:textId="77777777" w:rsidR="009D7A98" w:rsidRPr="001004A9" w:rsidRDefault="009D7A98" w:rsidP="00DA301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004A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Пачками по 25/50 шт. в термоусадочную пленку, далее — в жесткие картонные коробки для защиты от влаги и замятия краев при транспортировке.</w:t>
            </w:r>
          </w:p>
        </w:tc>
      </w:tr>
    </w:tbl>
    <w:p w14:paraId="71935A3F" w14:textId="77777777" w:rsidR="00D5276C" w:rsidRDefault="00D5276C" w:rsidP="00D5276C">
      <w:pPr>
        <w:pStyle w:val="aff8"/>
        <w:spacing w:before="0" w:beforeAutospacing="0" w:after="200" w:afterAutospacing="0" w:line="273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14:paraId="2CC25DFB" w14:textId="379C3994" w:rsidR="003417C2" w:rsidRPr="003417C2" w:rsidRDefault="003417C2" w:rsidP="003417C2">
      <w:pPr>
        <w:pStyle w:val="aff8"/>
        <w:spacing w:before="0" w:beforeAutospacing="0" w:after="200" w:afterAutospacing="0" w:line="273" w:lineRule="auto"/>
        <w:ind w:firstLine="720"/>
        <w:rPr>
          <w:color w:val="000000"/>
          <w:sz w:val="28"/>
          <w:szCs w:val="28"/>
        </w:rPr>
      </w:pPr>
      <w:r w:rsidRPr="003417C2">
        <w:rPr>
          <w:color w:val="000000"/>
          <w:sz w:val="28"/>
          <w:szCs w:val="28"/>
        </w:rPr>
        <w:t>Исполнитель согласовывает образец с Заказчиком в течение 3 рабочих дней со дня вступления договора в силу</w:t>
      </w:r>
      <w:r>
        <w:rPr>
          <w:color w:val="000000"/>
          <w:sz w:val="28"/>
          <w:szCs w:val="28"/>
          <w:lang w:val="kk-KZ"/>
        </w:rPr>
        <w:t xml:space="preserve"> </w:t>
      </w:r>
      <w:r w:rsidRPr="003417C2">
        <w:rPr>
          <w:color w:val="000000"/>
          <w:sz w:val="28"/>
          <w:szCs w:val="28"/>
        </w:rPr>
        <w:t>по номеру 8-7172-74-14-26.</w:t>
      </w:r>
    </w:p>
    <w:p w14:paraId="39C07603" w14:textId="7A35D663" w:rsidR="009D7A98" w:rsidRPr="003417C2" w:rsidRDefault="009D7A98" w:rsidP="00D5276C">
      <w:pPr>
        <w:tabs>
          <w:tab w:val="left" w:pos="183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sectPr w:rsidR="009D7A98" w:rsidRPr="003417C2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5FCC"/>
    <w:rsid w:val="0006063C"/>
    <w:rsid w:val="001004A9"/>
    <w:rsid w:val="0015074B"/>
    <w:rsid w:val="0029639D"/>
    <w:rsid w:val="002D16B3"/>
    <w:rsid w:val="00326F90"/>
    <w:rsid w:val="003417C2"/>
    <w:rsid w:val="005E660E"/>
    <w:rsid w:val="006B3F74"/>
    <w:rsid w:val="006F5565"/>
    <w:rsid w:val="009B23F2"/>
    <w:rsid w:val="009D7A98"/>
    <w:rsid w:val="00AA1D8D"/>
    <w:rsid w:val="00B47730"/>
    <w:rsid w:val="00C30973"/>
    <w:rsid w:val="00CB0664"/>
    <w:rsid w:val="00CF1265"/>
    <w:rsid w:val="00D40E19"/>
    <w:rsid w:val="00D5276C"/>
    <w:rsid w:val="00D94B09"/>
    <w:rsid w:val="00ED6074"/>
    <w:rsid w:val="00F22F2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B728BA"/>
  <w14:defaultImageDpi w14:val="300"/>
  <w15:docId w15:val="{710476CA-E0B0-41A7-8E4B-BE86F1069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D52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751</Words>
  <Characters>4286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5027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Диана Шарипова</cp:lastModifiedBy>
  <cp:revision>7</cp:revision>
  <dcterms:created xsi:type="dcterms:W3CDTF">2026-10-08T05:21:00Z</dcterms:created>
  <dcterms:modified xsi:type="dcterms:W3CDTF">2026-10-14T11:24:00Z</dcterms:modified>
  <cp:category/>
</cp:coreProperties>
</file>