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t>ТЕХНИКАЛЫҚ СИПАТТАМА</w:t>
      </w:r>
    </w:p>
    <w:p w:rsidR="00A51942" w:rsidRPr="00A51942" w:rsidRDefault="00A51942" w:rsidP="00A51942">
      <w:pPr>
        <w:rPr>
          <w:lang w:val="ru-RU"/>
        </w:rPr>
      </w:pPr>
      <w:proofErr w:type="spellStart"/>
      <w:r w:rsidRPr="00A51942">
        <w:rPr>
          <w:lang w:val="ru-RU"/>
        </w:rPr>
        <w:t>Сатып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алынатын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тауардың</w:t>
      </w:r>
      <w:proofErr w:type="spellEnd"/>
      <w:r w:rsidRPr="00A51942">
        <w:rPr>
          <w:lang w:val="ru-RU"/>
        </w:rPr>
        <w:t xml:space="preserve">, </w:t>
      </w:r>
      <w:proofErr w:type="spellStart"/>
      <w:r w:rsidRPr="00A51942">
        <w:rPr>
          <w:lang w:val="ru-RU"/>
        </w:rPr>
        <w:t>жұмыстар</w:t>
      </w:r>
      <w:proofErr w:type="spellEnd"/>
      <w:r w:rsidRPr="00A51942">
        <w:rPr>
          <w:lang w:val="ru-RU"/>
        </w:rPr>
        <w:t xml:space="preserve"> мен </w:t>
      </w:r>
      <w:proofErr w:type="spellStart"/>
      <w:r w:rsidRPr="00A51942">
        <w:rPr>
          <w:lang w:val="ru-RU"/>
        </w:rPr>
        <w:t>көрсетілетін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қызметтердің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атауы</w:t>
      </w:r>
      <w:proofErr w:type="spellEnd"/>
      <w:r w:rsidRPr="00A51942">
        <w:rPr>
          <w:lang w:val="ru-RU"/>
        </w:rPr>
        <w:t>:</w:t>
      </w:r>
    </w:p>
    <w:p w:rsidR="00A51942" w:rsidRPr="00A51942" w:rsidRDefault="00A51942" w:rsidP="00A51942">
      <w:pPr>
        <w:rPr>
          <w:lang w:val="ru-RU"/>
        </w:rPr>
      </w:pPr>
      <w:proofErr w:type="spellStart"/>
      <w:r w:rsidRPr="00A51942">
        <w:rPr>
          <w:lang w:val="ru-RU"/>
        </w:rPr>
        <w:t>Биометриялық</w:t>
      </w:r>
      <w:proofErr w:type="spellEnd"/>
      <w:r w:rsidRPr="00A51942">
        <w:rPr>
          <w:lang w:val="ru-RU"/>
        </w:rPr>
        <w:t xml:space="preserve"> терминал (</w:t>
      </w:r>
      <w:proofErr w:type="spellStart"/>
      <w:r w:rsidRPr="00A51942">
        <w:rPr>
          <w:lang w:val="ru-RU"/>
        </w:rPr>
        <w:t>қуат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көзімен</w:t>
      </w:r>
      <w:proofErr w:type="spellEnd"/>
      <w:r w:rsidRPr="00A51942">
        <w:rPr>
          <w:lang w:val="ru-RU"/>
        </w:rPr>
        <w:t xml:space="preserve">, </w:t>
      </w:r>
      <w:proofErr w:type="spellStart"/>
      <w:r w:rsidRPr="00A51942">
        <w:rPr>
          <w:lang w:val="ru-RU"/>
        </w:rPr>
        <w:t>қабырғаға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орнатумен</w:t>
      </w:r>
      <w:proofErr w:type="spellEnd"/>
      <w:r w:rsidRPr="00A51942">
        <w:rPr>
          <w:lang w:val="ru-RU"/>
        </w:rPr>
        <w:t xml:space="preserve">, </w:t>
      </w:r>
      <w:proofErr w:type="spellStart"/>
      <w:r w:rsidRPr="00A51942">
        <w:rPr>
          <w:lang w:val="ru-RU"/>
        </w:rPr>
        <w:t>монтаждау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жұмыстарымен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және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бағдарламалық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жасақтамамен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бірге</w:t>
      </w:r>
      <w:proofErr w:type="spellEnd"/>
      <w:r w:rsidRPr="00A51942">
        <w:rPr>
          <w:lang w:val="ru-RU"/>
        </w:rPr>
        <w:t>).</w:t>
      </w:r>
    </w:p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t>3. Саны:</w:t>
      </w:r>
    </w:p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t>2 (</w:t>
      </w:r>
      <w:proofErr w:type="spellStart"/>
      <w:r w:rsidRPr="00A51942">
        <w:rPr>
          <w:lang w:val="ru-RU"/>
        </w:rPr>
        <w:t>екі</w:t>
      </w:r>
      <w:proofErr w:type="spellEnd"/>
      <w:r w:rsidRPr="00A51942">
        <w:rPr>
          <w:lang w:val="ru-RU"/>
        </w:rPr>
        <w:t>) дана (</w:t>
      </w:r>
      <w:proofErr w:type="spellStart"/>
      <w:r w:rsidRPr="00A51942">
        <w:rPr>
          <w:lang w:val="ru-RU"/>
        </w:rPr>
        <w:t>жинақ</w:t>
      </w:r>
      <w:proofErr w:type="spellEnd"/>
      <w:r w:rsidRPr="00A51942">
        <w:rPr>
          <w:lang w:val="ru-RU"/>
        </w:rPr>
        <w:t>).</w:t>
      </w:r>
    </w:p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t xml:space="preserve">4. </w:t>
      </w:r>
      <w:proofErr w:type="spellStart"/>
      <w:r w:rsidRPr="00A51942">
        <w:rPr>
          <w:lang w:val="ru-RU"/>
        </w:rPr>
        <w:t>Мақсаты</w:t>
      </w:r>
      <w:proofErr w:type="spellEnd"/>
      <w:r w:rsidRPr="00A51942">
        <w:rPr>
          <w:lang w:val="ru-RU"/>
        </w:rPr>
        <w:t>:</w:t>
      </w:r>
    </w:p>
    <w:p w:rsidR="00A51942" w:rsidRPr="00A51942" w:rsidRDefault="00A51942" w:rsidP="00A51942">
      <w:pPr>
        <w:rPr>
          <w:lang w:val="ru-RU"/>
        </w:rPr>
      </w:pPr>
      <w:proofErr w:type="spellStart"/>
      <w:r w:rsidRPr="00A51942">
        <w:rPr>
          <w:lang w:val="ru-RU"/>
        </w:rPr>
        <w:t>Жұмыс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уақытын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есепке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алуды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автоматтандыру</w:t>
      </w:r>
      <w:proofErr w:type="spellEnd"/>
      <w:r w:rsidRPr="00A51942">
        <w:rPr>
          <w:lang w:val="ru-RU"/>
        </w:rPr>
        <w:t xml:space="preserve">, </w:t>
      </w:r>
      <w:proofErr w:type="spellStart"/>
      <w:r w:rsidRPr="00A51942">
        <w:rPr>
          <w:lang w:val="ru-RU"/>
        </w:rPr>
        <w:t>еңбек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тәртібін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бақылау</w:t>
      </w:r>
      <w:proofErr w:type="spellEnd"/>
      <w:r w:rsidRPr="00A51942">
        <w:rPr>
          <w:lang w:val="ru-RU"/>
        </w:rPr>
        <w:t xml:space="preserve">, </w:t>
      </w:r>
      <w:proofErr w:type="spellStart"/>
      <w:r w:rsidRPr="00A51942">
        <w:rPr>
          <w:lang w:val="ru-RU"/>
        </w:rPr>
        <w:t>қызметкерлердің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үй-жайларға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санкцияланған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кіруін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қамтамасыз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ету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және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Face</w:t>
      </w:r>
      <w:proofErr w:type="spellEnd"/>
      <w:r w:rsidRPr="00A51942">
        <w:rPr>
          <w:lang w:val="ru-RU"/>
        </w:rPr>
        <w:t xml:space="preserve"> ID </w:t>
      </w:r>
      <w:proofErr w:type="spellStart"/>
      <w:r w:rsidRPr="00A51942">
        <w:rPr>
          <w:lang w:val="ru-RU"/>
        </w:rPr>
        <w:t>технологиясы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бойынша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қатысуын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тіркеу</w:t>
      </w:r>
      <w:proofErr w:type="spellEnd"/>
      <w:r w:rsidRPr="00A51942">
        <w:rPr>
          <w:lang w:val="ru-RU"/>
        </w:rPr>
        <w:t xml:space="preserve">. </w:t>
      </w:r>
    </w:p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t xml:space="preserve">5. </w:t>
      </w:r>
      <w:proofErr w:type="spellStart"/>
      <w:r w:rsidRPr="00A51942">
        <w:rPr>
          <w:lang w:val="ru-RU"/>
        </w:rPr>
        <w:t>Жабдықтың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техникалық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және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функционалдық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сипаттамалары</w:t>
      </w:r>
      <w:proofErr w:type="spellEnd"/>
      <w:r w:rsidRPr="00A51942">
        <w:rPr>
          <w:lang w:val="ru-RU"/>
        </w:rPr>
        <w:t>:</w:t>
      </w:r>
    </w:p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tab/>
      </w:r>
      <w:proofErr w:type="spellStart"/>
      <w:r w:rsidRPr="00A51942">
        <w:rPr>
          <w:lang w:val="ru-RU"/>
        </w:rPr>
        <w:t>Операциялық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жүйе</w:t>
      </w:r>
      <w:proofErr w:type="spellEnd"/>
      <w:r w:rsidRPr="00A51942">
        <w:rPr>
          <w:lang w:val="ru-RU"/>
        </w:rPr>
        <w:t xml:space="preserve">: </w:t>
      </w:r>
      <w:proofErr w:type="spellStart"/>
      <w:r w:rsidRPr="00A51942">
        <w:rPr>
          <w:lang w:val="ru-RU"/>
        </w:rPr>
        <w:t>Linux</w:t>
      </w:r>
      <w:proofErr w:type="spellEnd"/>
      <w:r w:rsidRPr="00A51942">
        <w:rPr>
          <w:lang w:val="ru-RU"/>
        </w:rPr>
        <w:t>.</w:t>
      </w:r>
    </w:p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tab/>
      </w:r>
      <w:proofErr w:type="spellStart"/>
      <w:r w:rsidRPr="00A51942">
        <w:rPr>
          <w:lang w:val="ru-RU"/>
        </w:rPr>
        <w:t>Сәйкестендіру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түрі</w:t>
      </w:r>
      <w:proofErr w:type="spellEnd"/>
      <w:r w:rsidRPr="00A51942">
        <w:rPr>
          <w:lang w:val="ru-RU"/>
        </w:rPr>
        <w:t xml:space="preserve">: </w:t>
      </w:r>
      <w:proofErr w:type="spellStart"/>
      <w:r w:rsidRPr="00A51942">
        <w:rPr>
          <w:lang w:val="ru-RU"/>
        </w:rPr>
        <w:t>бетті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тану</w:t>
      </w:r>
      <w:proofErr w:type="spellEnd"/>
      <w:r w:rsidRPr="00A51942">
        <w:rPr>
          <w:lang w:val="ru-RU"/>
        </w:rPr>
        <w:t xml:space="preserve"> (</w:t>
      </w:r>
      <w:proofErr w:type="spellStart"/>
      <w:r w:rsidRPr="00A51942">
        <w:rPr>
          <w:lang w:val="ru-RU"/>
        </w:rPr>
        <w:t>Face</w:t>
      </w:r>
      <w:proofErr w:type="spellEnd"/>
      <w:r w:rsidRPr="00A51942">
        <w:rPr>
          <w:lang w:val="ru-RU"/>
        </w:rPr>
        <w:t xml:space="preserve"> ID), </w:t>
      </w:r>
      <w:proofErr w:type="spellStart"/>
      <w:r w:rsidRPr="00A51942">
        <w:rPr>
          <w:lang w:val="ru-RU"/>
        </w:rPr>
        <w:t>контактісіз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картаны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қолдау</w:t>
      </w:r>
      <w:proofErr w:type="spellEnd"/>
      <w:r w:rsidRPr="00A51942">
        <w:rPr>
          <w:lang w:val="ru-RU"/>
        </w:rPr>
        <w:t xml:space="preserve"> (125 кГц / RFID).</w:t>
      </w:r>
    </w:p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tab/>
        <w:t xml:space="preserve">Дисплей: 4.3 </w:t>
      </w:r>
      <w:proofErr w:type="spellStart"/>
      <w:r w:rsidRPr="00A51942">
        <w:rPr>
          <w:lang w:val="ru-RU"/>
        </w:rPr>
        <w:t>дюймдік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сенсорлық</w:t>
      </w:r>
      <w:proofErr w:type="spellEnd"/>
      <w:r w:rsidRPr="00A51942">
        <w:rPr>
          <w:lang w:val="ru-RU"/>
        </w:rPr>
        <w:t xml:space="preserve"> экран.</w:t>
      </w:r>
    </w:p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tab/>
        <w:t xml:space="preserve">Камера: </w:t>
      </w:r>
      <w:proofErr w:type="spellStart"/>
      <w:r w:rsidRPr="00A51942">
        <w:rPr>
          <w:lang w:val="ru-RU"/>
        </w:rPr>
        <w:t>қос</w:t>
      </w:r>
      <w:proofErr w:type="spellEnd"/>
      <w:r w:rsidRPr="00A51942">
        <w:rPr>
          <w:lang w:val="ru-RU"/>
        </w:rPr>
        <w:t xml:space="preserve"> оптика (1 </w:t>
      </w:r>
      <w:proofErr w:type="spellStart"/>
      <w:r w:rsidRPr="00A51942">
        <w:rPr>
          <w:lang w:val="ru-RU"/>
        </w:rPr>
        <w:t>Мп</w:t>
      </w:r>
      <w:proofErr w:type="spellEnd"/>
      <w:r w:rsidRPr="00A51942">
        <w:rPr>
          <w:lang w:val="ru-RU"/>
        </w:rPr>
        <w:t xml:space="preserve">) </w:t>
      </w:r>
      <w:proofErr w:type="spellStart"/>
      <w:r w:rsidRPr="00A51942">
        <w:rPr>
          <w:lang w:val="ru-RU"/>
        </w:rPr>
        <w:t>тірі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тұлғаны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тану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алгоритмін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қолдайды</w:t>
      </w:r>
      <w:proofErr w:type="spellEnd"/>
      <w:r w:rsidRPr="00A51942">
        <w:rPr>
          <w:lang w:val="ru-RU"/>
        </w:rPr>
        <w:t xml:space="preserve"> (</w:t>
      </w:r>
      <w:proofErr w:type="spellStart"/>
      <w:r w:rsidRPr="00A51942">
        <w:rPr>
          <w:lang w:val="ru-RU"/>
        </w:rPr>
        <w:t>spoofing-ке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қарсы</w:t>
      </w:r>
      <w:proofErr w:type="spellEnd"/>
      <w:r w:rsidRPr="00A51942">
        <w:rPr>
          <w:lang w:val="ru-RU"/>
        </w:rPr>
        <w:t>).</w:t>
      </w:r>
    </w:p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tab/>
      </w:r>
      <w:proofErr w:type="spellStart"/>
      <w:r w:rsidRPr="00A51942">
        <w:rPr>
          <w:lang w:val="ru-RU"/>
        </w:rPr>
        <w:t>Жад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сыйымдылығы</w:t>
      </w:r>
      <w:proofErr w:type="spellEnd"/>
      <w:r w:rsidRPr="00A51942">
        <w:rPr>
          <w:lang w:val="ru-RU"/>
        </w:rPr>
        <w:t>:</w:t>
      </w:r>
    </w:p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tab/>
        <w:t xml:space="preserve">Бет </w:t>
      </w:r>
      <w:proofErr w:type="spellStart"/>
      <w:r w:rsidRPr="00A51942">
        <w:rPr>
          <w:lang w:val="ru-RU"/>
        </w:rPr>
        <w:t>үлгілері</w:t>
      </w:r>
      <w:proofErr w:type="spellEnd"/>
      <w:r w:rsidRPr="00A51942">
        <w:rPr>
          <w:lang w:val="ru-RU"/>
        </w:rPr>
        <w:t xml:space="preserve">: </w:t>
      </w:r>
      <w:proofErr w:type="spellStart"/>
      <w:r w:rsidRPr="00A51942">
        <w:rPr>
          <w:lang w:val="ru-RU"/>
        </w:rPr>
        <w:t>кемінде</w:t>
      </w:r>
      <w:proofErr w:type="spellEnd"/>
      <w:r w:rsidRPr="00A51942">
        <w:rPr>
          <w:lang w:val="ru-RU"/>
        </w:rPr>
        <w:t xml:space="preserve"> 6 000;</w:t>
      </w:r>
    </w:p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tab/>
      </w:r>
      <w:proofErr w:type="spellStart"/>
      <w:r w:rsidRPr="00A51942">
        <w:rPr>
          <w:lang w:val="ru-RU"/>
        </w:rPr>
        <w:t>Байланыссыз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карталар</w:t>
      </w:r>
      <w:proofErr w:type="spellEnd"/>
      <w:r w:rsidRPr="00A51942">
        <w:rPr>
          <w:lang w:val="ru-RU"/>
        </w:rPr>
        <w:t xml:space="preserve">: </w:t>
      </w:r>
      <w:proofErr w:type="spellStart"/>
      <w:r w:rsidRPr="00A51942">
        <w:rPr>
          <w:lang w:val="ru-RU"/>
        </w:rPr>
        <w:t>кемінде</w:t>
      </w:r>
      <w:proofErr w:type="spellEnd"/>
      <w:r w:rsidRPr="00A51942">
        <w:rPr>
          <w:lang w:val="ru-RU"/>
        </w:rPr>
        <w:t xml:space="preserve"> 8 000;</w:t>
      </w:r>
    </w:p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tab/>
      </w:r>
      <w:proofErr w:type="spellStart"/>
      <w:r w:rsidRPr="00A51942">
        <w:rPr>
          <w:lang w:val="ru-RU"/>
        </w:rPr>
        <w:t>Оқиғалар</w:t>
      </w:r>
      <w:proofErr w:type="spellEnd"/>
      <w:r w:rsidRPr="00A51942">
        <w:rPr>
          <w:lang w:val="ru-RU"/>
        </w:rPr>
        <w:t xml:space="preserve"> журналы: кем </w:t>
      </w:r>
      <w:proofErr w:type="spellStart"/>
      <w:r w:rsidRPr="00A51942">
        <w:rPr>
          <w:lang w:val="ru-RU"/>
        </w:rPr>
        <w:t>дегенде</w:t>
      </w:r>
      <w:proofErr w:type="spellEnd"/>
      <w:r w:rsidRPr="00A51942">
        <w:rPr>
          <w:lang w:val="ru-RU"/>
        </w:rPr>
        <w:t xml:space="preserve"> 200 000 </w:t>
      </w:r>
      <w:proofErr w:type="spellStart"/>
      <w:r w:rsidRPr="00A51942">
        <w:rPr>
          <w:lang w:val="ru-RU"/>
        </w:rPr>
        <w:t>жазба</w:t>
      </w:r>
      <w:proofErr w:type="spellEnd"/>
      <w:r w:rsidRPr="00A51942">
        <w:rPr>
          <w:lang w:val="ru-RU"/>
        </w:rPr>
        <w:t>.</w:t>
      </w:r>
    </w:p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tab/>
      </w:r>
      <w:proofErr w:type="spellStart"/>
      <w:r w:rsidRPr="00A51942">
        <w:rPr>
          <w:lang w:val="ru-RU"/>
        </w:rPr>
        <w:t>Тану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жылдамдығы</w:t>
      </w:r>
      <w:proofErr w:type="spellEnd"/>
      <w:r w:rsidRPr="00A51942">
        <w:rPr>
          <w:lang w:val="ru-RU"/>
        </w:rPr>
        <w:t xml:space="preserve"> мен диапазоны: </w:t>
      </w:r>
      <w:proofErr w:type="spellStart"/>
      <w:r w:rsidRPr="00A51942">
        <w:rPr>
          <w:lang w:val="ru-RU"/>
        </w:rPr>
        <w:t>тану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жылдамдығы</w:t>
      </w:r>
      <w:proofErr w:type="spellEnd"/>
      <w:r w:rsidRPr="00A51942">
        <w:rPr>
          <w:lang w:val="ru-RU"/>
        </w:rPr>
        <w:t xml:space="preserve"> 0,35 </w:t>
      </w:r>
      <w:proofErr w:type="gramStart"/>
      <w:r w:rsidRPr="00A51942">
        <w:rPr>
          <w:lang w:val="ru-RU"/>
        </w:rPr>
        <w:t>с-</w:t>
      </w:r>
      <w:proofErr w:type="spellStart"/>
      <w:r w:rsidRPr="00A51942">
        <w:rPr>
          <w:lang w:val="ru-RU"/>
        </w:rPr>
        <w:t>тан</w:t>
      </w:r>
      <w:proofErr w:type="spellEnd"/>
      <w:proofErr w:type="gramEnd"/>
      <w:r w:rsidRPr="00A51942">
        <w:rPr>
          <w:lang w:val="ru-RU"/>
        </w:rPr>
        <w:t xml:space="preserve"> аз; </w:t>
      </w:r>
      <w:proofErr w:type="spellStart"/>
      <w:r w:rsidRPr="00A51942">
        <w:rPr>
          <w:lang w:val="ru-RU"/>
        </w:rPr>
        <w:t>оқу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қашықтығы</w:t>
      </w:r>
      <w:proofErr w:type="spellEnd"/>
      <w:r w:rsidRPr="00A51942">
        <w:rPr>
          <w:lang w:val="ru-RU"/>
        </w:rPr>
        <w:t xml:space="preserve"> 0,3-тен 2,0 м-</w:t>
      </w:r>
      <w:proofErr w:type="spellStart"/>
      <w:r w:rsidRPr="00A51942">
        <w:rPr>
          <w:lang w:val="ru-RU"/>
        </w:rPr>
        <w:t>ге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дейін</w:t>
      </w:r>
      <w:proofErr w:type="spellEnd"/>
      <w:r w:rsidRPr="00A51942">
        <w:rPr>
          <w:lang w:val="ru-RU"/>
        </w:rPr>
        <w:t>.</w:t>
      </w:r>
    </w:p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tab/>
      </w:r>
      <w:proofErr w:type="spellStart"/>
      <w:r w:rsidRPr="00A51942">
        <w:rPr>
          <w:lang w:val="ru-RU"/>
        </w:rPr>
        <w:t>Желілік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интерфейстер</w:t>
      </w:r>
      <w:proofErr w:type="spellEnd"/>
      <w:r w:rsidRPr="00A51942">
        <w:rPr>
          <w:lang w:val="ru-RU"/>
        </w:rPr>
        <w:t>: TCP/IP (</w:t>
      </w:r>
      <w:proofErr w:type="spellStart"/>
      <w:r w:rsidRPr="00A51942">
        <w:rPr>
          <w:lang w:val="ru-RU"/>
        </w:rPr>
        <w:t>Ethernet</w:t>
      </w:r>
      <w:proofErr w:type="spellEnd"/>
      <w:r w:rsidRPr="00A51942">
        <w:rPr>
          <w:lang w:val="ru-RU"/>
        </w:rPr>
        <w:t xml:space="preserve"> ×1), </w:t>
      </w:r>
      <w:proofErr w:type="spellStart"/>
      <w:r w:rsidRPr="00A51942">
        <w:rPr>
          <w:lang w:val="ru-RU"/>
        </w:rPr>
        <w:t>Wi-Fi</w:t>
      </w:r>
      <w:proofErr w:type="spellEnd"/>
      <w:r w:rsidRPr="00A51942">
        <w:rPr>
          <w:lang w:val="ru-RU"/>
        </w:rPr>
        <w:t xml:space="preserve">, USB, RS-485, </w:t>
      </w:r>
      <w:proofErr w:type="spellStart"/>
      <w:r w:rsidRPr="00A51942">
        <w:rPr>
          <w:lang w:val="ru-RU"/>
        </w:rPr>
        <w:t>Wiegand</w:t>
      </w:r>
      <w:proofErr w:type="spellEnd"/>
      <w:r w:rsidRPr="00A51942">
        <w:rPr>
          <w:lang w:val="ru-RU"/>
        </w:rPr>
        <w:t xml:space="preserve"> (</w:t>
      </w:r>
      <w:proofErr w:type="spellStart"/>
      <w:r w:rsidRPr="00A51942">
        <w:rPr>
          <w:lang w:val="ru-RU"/>
        </w:rPr>
        <w:t>кіріс</w:t>
      </w:r>
      <w:proofErr w:type="spellEnd"/>
      <w:r w:rsidRPr="00A51942">
        <w:rPr>
          <w:lang w:val="ru-RU"/>
        </w:rPr>
        <w:t>/</w:t>
      </w:r>
      <w:proofErr w:type="spellStart"/>
      <w:r w:rsidRPr="00A51942">
        <w:rPr>
          <w:lang w:val="ru-RU"/>
        </w:rPr>
        <w:t>шығыс</w:t>
      </w:r>
      <w:proofErr w:type="spellEnd"/>
      <w:r w:rsidRPr="00A51942">
        <w:rPr>
          <w:lang w:val="ru-RU"/>
        </w:rPr>
        <w:t>).</w:t>
      </w:r>
    </w:p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tab/>
      </w:r>
      <w:proofErr w:type="spellStart"/>
      <w:r w:rsidRPr="00A51942">
        <w:rPr>
          <w:lang w:val="ru-RU"/>
        </w:rPr>
        <w:t>Бағдарламалық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жасақтамамен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үйлесімділік</w:t>
      </w:r>
      <w:proofErr w:type="spellEnd"/>
      <w:r w:rsidRPr="00A51942">
        <w:rPr>
          <w:lang w:val="ru-RU"/>
        </w:rPr>
        <w:t xml:space="preserve">: </w:t>
      </w:r>
      <w:proofErr w:type="spellStart"/>
      <w:r w:rsidRPr="00A51942">
        <w:rPr>
          <w:lang w:val="ru-RU"/>
        </w:rPr>
        <w:t>ZKBio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time</w:t>
      </w:r>
      <w:proofErr w:type="spellEnd"/>
      <w:r w:rsidRPr="00A51942">
        <w:rPr>
          <w:lang w:val="ru-RU"/>
        </w:rPr>
        <w:t xml:space="preserve">, </w:t>
      </w:r>
      <w:proofErr w:type="spellStart"/>
      <w:r w:rsidRPr="00A51942">
        <w:rPr>
          <w:lang w:val="ru-RU"/>
        </w:rPr>
        <w:t>ZKBio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CVAccess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бағдарламалық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жасақтамасын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толық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қолдау</w:t>
      </w:r>
      <w:proofErr w:type="spellEnd"/>
      <w:r w:rsidRPr="00A51942">
        <w:rPr>
          <w:lang w:val="ru-RU"/>
        </w:rPr>
        <w:t xml:space="preserve"> (</w:t>
      </w:r>
      <w:proofErr w:type="spellStart"/>
      <w:r w:rsidRPr="00A51942">
        <w:rPr>
          <w:lang w:val="ru-RU"/>
        </w:rPr>
        <w:t>оқиғаларды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жіберу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және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қызметкерлердің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деректерін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нақты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уақыт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режимінде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синхрондау</w:t>
      </w:r>
      <w:proofErr w:type="spellEnd"/>
      <w:r w:rsidRPr="00A51942">
        <w:rPr>
          <w:lang w:val="ru-RU"/>
        </w:rPr>
        <w:t>).</w:t>
      </w:r>
    </w:p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tab/>
      </w:r>
      <w:proofErr w:type="spellStart"/>
      <w:r w:rsidRPr="00A51942">
        <w:rPr>
          <w:lang w:val="ru-RU"/>
        </w:rPr>
        <w:t>Корпусты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қорғау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класы</w:t>
      </w:r>
      <w:proofErr w:type="spellEnd"/>
      <w:r w:rsidRPr="00A51942">
        <w:rPr>
          <w:lang w:val="ru-RU"/>
        </w:rPr>
        <w:t>: IP65 (</w:t>
      </w:r>
      <w:proofErr w:type="spellStart"/>
      <w:r w:rsidRPr="00A51942">
        <w:rPr>
          <w:lang w:val="ru-RU"/>
        </w:rPr>
        <w:t>шаң</w:t>
      </w:r>
      <w:proofErr w:type="spellEnd"/>
      <w:r w:rsidRPr="00A51942">
        <w:rPr>
          <w:lang w:val="ru-RU"/>
        </w:rPr>
        <w:t xml:space="preserve"> мен </w:t>
      </w:r>
      <w:proofErr w:type="spellStart"/>
      <w:r w:rsidRPr="00A51942">
        <w:rPr>
          <w:lang w:val="ru-RU"/>
        </w:rPr>
        <w:t>ылғалға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төзімді</w:t>
      </w:r>
      <w:proofErr w:type="spellEnd"/>
      <w:r w:rsidRPr="00A51942">
        <w:rPr>
          <w:lang w:val="ru-RU"/>
        </w:rPr>
        <w:t>).</w:t>
      </w:r>
    </w:p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tab/>
      </w:r>
      <w:proofErr w:type="spellStart"/>
      <w:r w:rsidRPr="00A51942">
        <w:rPr>
          <w:lang w:val="ru-RU"/>
        </w:rPr>
        <w:t>Электрмен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Жабдықтау</w:t>
      </w:r>
      <w:proofErr w:type="spellEnd"/>
      <w:r w:rsidRPr="00A51942">
        <w:rPr>
          <w:lang w:val="ru-RU"/>
        </w:rPr>
        <w:t>: 12В, 3а.</w:t>
      </w:r>
    </w:p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tab/>
      </w:r>
      <w:proofErr w:type="spellStart"/>
      <w:r w:rsidRPr="00A51942">
        <w:rPr>
          <w:lang w:val="ru-RU"/>
        </w:rPr>
        <w:t>Жұмыс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шарттары</w:t>
      </w:r>
      <w:proofErr w:type="spellEnd"/>
      <w:r w:rsidRPr="00A51942">
        <w:rPr>
          <w:lang w:val="ru-RU"/>
        </w:rPr>
        <w:t xml:space="preserve">: температура </w:t>
      </w:r>
      <w:proofErr w:type="spellStart"/>
      <w:r w:rsidRPr="00A51942">
        <w:rPr>
          <w:lang w:val="ru-RU"/>
        </w:rPr>
        <w:t>режимі</w:t>
      </w:r>
      <w:proofErr w:type="spellEnd"/>
      <w:r w:rsidRPr="00A51942">
        <w:rPr>
          <w:lang w:val="ru-RU"/>
        </w:rPr>
        <w:t xml:space="preserve"> -5 °C-</w:t>
      </w:r>
      <w:proofErr w:type="spellStart"/>
      <w:r w:rsidRPr="00A51942">
        <w:rPr>
          <w:lang w:val="ru-RU"/>
        </w:rPr>
        <w:t>тан</w:t>
      </w:r>
      <w:proofErr w:type="spellEnd"/>
      <w:r w:rsidRPr="00A51942">
        <w:rPr>
          <w:lang w:val="ru-RU"/>
        </w:rPr>
        <w:t xml:space="preserve"> +45 °C-</w:t>
      </w:r>
      <w:proofErr w:type="spellStart"/>
      <w:r w:rsidRPr="00A51942">
        <w:rPr>
          <w:lang w:val="ru-RU"/>
        </w:rPr>
        <w:t>қа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дейін</w:t>
      </w:r>
      <w:proofErr w:type="spellEnd"/>
      <w:r w:rsidRPr="00A51942">
        <w:rPr>
          <w:lang w:val="ru-RU"/>
        </w:rPr>
        <w:t xml:space="preserve">, </w:t>
      </w:r>
      <w:proofErr w:type="spellStart"/>
      <w:r w:rsidRPr="00A51942">
        <w:rPr>
          <w:lang w:val="ru-RU"/>
        </w:rPr>
        <w:t>ылғалдылығы</w:t>
      </w:r>
      <w:proofErr w:type="spellEnd"/>
      <w:r w:rsidRPr="00A51942">
        <w:rPr>
          <w:lang w:val="ru-RU"/>
        </w:rPr>
        <w:t xml:space="preserve"> 90% - дан </w:t>
      </w:r>
      <w:proofErr w:type="spellStart"/>
      <w:r w:rsidRPr="00A51942">
        <w:rPr>
          <w:lang w:val="ru-RU"/>
        </w:rPr>
        <w:t>аспайды</w:t>
      </w:r>
      <w:proofErr w:type="spellEnd"/>
      <w:r w:rsidRPr="00A51942">
        <w:rPr>
          <w:lang w:val="ru-RU"/>
        </w:rPr>
        <w:t>.</w:t>
      </w:r>
    </w:p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t xml:space="preserve">6. </w:t>
      </w:r>
      <w:proofErr w:type="spellStart"/>
      <w:r w:rsidRPr="00A51942">
        <w:rPr>
          <w:lang w:val="ru-RU"/>
        </w:rPr>
        <w:t>Жинақтауға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қойылатын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талаптар</w:t>
      </w:r>
      <w:proofErr w:type="spellEnd"/>
      <w:r w:rsidRPr="00A51942">
        <w:rPr>
          <w:lang w:val="ru-RU"/>
        </w:rPr>
        <w:t xml:space="preserve"> (</w:t>
      </w:r>
      <w:proofErr w:type="spellStart"/>
      <w:r w:rsidRPr="00A51942">
        <w:rPr>
          <w:lang w:val="ru-RU"/>
        </w:rPr>
        <w:t>әрбір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жиынтыққа</w:t>
      </w:r>
      <w:proofErr w:type="spellEnd"/>
      <w:r w:rsidRPr="00A51942">
        <w:rPr>
          <w:lang w:val="ru-RU"/>
        </w:rPr>
        <w:t>):</w:t>
      </w:r>
    </w:p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tab/>
      </w:r>
      <w:proofErr w:type="spellStart"/>
      <w:r w:rsidRPr="00A51942">
        <w:rPr>
          <w:lang w:val="ru-RU"/>
        </w:rPr>
        <w:t>Биометриялық</w:t>
      </w:r>
      <w:proofErr w:type="spellEnd"/>
      <w:r w:rsidRPr="00A51942">
        <w:rPr>
          <w:lang w:val="ru-RU"/>
        </w:rPr>
        <w:t xml:space="preserve"> терминал 1 дана.</w:t>
      </w:r>
    </w:p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tab/>
      </w:r>
      <w:proofErr w:type="spellStart"/>
      <w:r w:rsidRPr="00A51942">
        <w:rPr>
          <w:lang w:val="ru-RU"/>
        </w:rPr>
        <w:t>Сыртқы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желілік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қуат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көзі</w:t>
      </w:r>
      <w:proofErr w:type="spellEnd"/>
      <w:r w:rsidRPr="00A51942">
        <w:rPr>
          <w:lang w:val="ru-RU"/>
        </w:rPr>
        <w:t xml:space="preserve"> (12В, 3а) - 1 дана (</w:t>
      </w:r>
      <w:proofErr w:type="spellStart"/>
      <w:r w:rsidRPr="00A51942">
        <w:rPr>
          <w:lang w:val="ru-RU"/>
        </w:rPr>
        <w:t>Жеткізу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жиынтығына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кіреді</w:t>
      </w:r>
      <w:proofErr w:type="spellEnd"/>
      <w:r w:rsidRPr="00A51942">
        <w:rPr>
          <w:lang w:val="ru-RU"/>
        </w:rPr>
        <w:t>).</w:t>
      </w:r>
    </w:p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tab/>
      </w:r>
      <w:proofErr w:type="spellStart"/>
      <w:r w:rsidRPr="00A51942">
        <w:rPr>
          <w:lang w:val="ru-RU"/>
        </w:rPr>
        <w:t>Дубльдер</w:t>
      </w:r>
      <w:proofErr w:type="spellEnd"/>
      <w:r w:rsidRPr="00A51942">
        <w:rPr>
          <w:lang w:val="ru-RU"/>
        </w:rPr>
        <w:t xml:space="preserve"> мен </w:t>
      </w:r>
      <w:proofErr w:type="spellStart"/>
      <w:r w:rsidRPr="00A51942">
        <w:rPr>
          <w:lang w:val="ru-RU"/>
        </w:rPr>
        <w:t>өздігінен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бұрап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тұратын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бұрандалар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жиынтығы</w:t>
      </w:r>
      <w:proofErr w:type="spellEnd"/>
      <w:r w:rsidRPr="00A51942">
        <w:rPr>
          <w:lang w:val="ru-RU"/>
        </w:rPr>
        <w:t xml:space="preserve"> бар </w:t>
      </w:r>
      <w:proofErr w:type="spellStart"/>
      <w:r w:rsidRPr="00A51942">
        <w:rPr>
          <w:lang w:val="ru-RU"/>
        </w:rPr>
        <w:t>терминалды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қабырғаға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орнатуға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арналған</w:t>
      </w:r>
      <w:proofErr w:type="spellEnd"/>
      <w:r w:rsidRPr="00A51942">
        <w:rPr>
          <w:lang w:val="ru-RU"/>
        </w:rPr>
        <w:t xml:space="preserve"> металл кронштейн / </w:t>
      </w:r>
      <w:proofErr w:type="spellStart"/>
      <w:r w:rsidRPr="00A51942">
        <w:rPr>
          <w:lang w:val="ru-RU"/>
        </w:rPr>
        <w:t>бекіту</w:t>
      </w:r>
      <w:proofErr w:type="spellEnd"/>
      <w:r w:rsidRPr="00A51942">
        <w:rPr>
          <w:lang w:val="ru-RU"/>
        </w:rPr>
        <w:t xml:space="preserve"> — 1 дана.</w:t>
      </w:r>
    </w:p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lastRenderedPageBreak/>
        <w:tab/>
      </w:r>
      <w:proofErr w:type="spellStart"/>
      <w:r w:rsidRPr="00A51942">
        <w:rPr>
          <w:lang w:val="ru-RU"/>
        </w:rPr>
        <w:t>Қуат</w:t>
      </w:r>
      <w:proofErr w:type="spellEnd"/>
      <w:r w:rsidRPr="00A51942">
        <w:rPr>
          <w:lang w:val="ru-RU"/>
        </w:rPr>
        <w:t xml:space="preserve"> пен </w:t>
      </w:r>
      <w:proofErr w:type="spellStart"/>
      <w:r w:rsidRPr="00A51942">
        <w:rPr>
          <w:lang w:val="ru-RU"/>
        </w:rPr>
        <w:t>жергілікті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желіні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қосуға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арналған</w:t>
      </w:r>
      <w:proofErr w:type="spellEnd"/>
      <w:r w:rsidRPr="00A51942">
        <w:rPr>
          <w:lang w:val="ru-RU"/>
        </w:rPr>
        <w:t xml:space="preserve"> интерфейс </w:t>
      </w:r>
      <w:proofErr w:type="spellStart"/>
      <w:r w:rsidRPr="00A51942">
        <w:rPr>
          <w:lang w:val="ru-RU"/>
        </w:rPr>
        <w:t>кабельдері</w:t>
      </w:r>
      <w:proofErr w:type="spellEnd"/>
      <w:r w:rsidRPr="00A51942">
        <w:rPr>
          <w:lang w:val="ru-RU"/>
        </w:rPr>
        <w:t>.</w:t>
      </w:r>
    </w:p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tab/>
      </w:r>
      <w:proofErr w:type="spellStart"/>
      <w:r w:rsidRPr="00A51942">
        <w:rPr>
          <w:lang w:val="ru-RU"/>
        </w:rPr>
        <w:t>Техникалық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төлқұжат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және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Пайдаланушы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нұсқаулығы</w:t>
      </w:r>
      <w:proofErr w:type="spellEnd"/>
      <w:r w:rsidRPr="00A51942">
        <w:rPr>
          <w:lang w:val="ru-RU"/>
        </w:rPr>
        <w:t>.</w:t>
      </w:r>
    </w:p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t xml:space="preserve">7. </w:t>
      </w:r>
      <w:proofErr w:type="spellStart"/>
      <w:r w:rsidRPr="00A51942">
        <w:rPr>
          <w:lang w:val="ru-RU"/>
        </w:rPr>
        <w:t>Монтаждау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және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іске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қосу-баптау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жұмыстарына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қойылатын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талаптар</w:t>
      </w:r>
      <w:proofErr w:type="spellEnd"/>
      <w:r w:rsidRPr="00A51942">
        <w:rPr>
          <w:lang w:val="ru-RU"/>
        </w:rPr>
        <w:t xml:space="preserve"> (</w:t>
      </w:r>
      <w:proofErr w:type="spellStart"/>
      <w:r w:rsidRPr="00A51942">
        <w:rPr>
          <w:lang w:val="ru-RU"/>
        </w:rPr>
        <w:t>орнату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және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баптау</w:t>
      </w:r>
      <w:proofErr w:type="spellEnd"/>
      <w:r w:rsidRPr="00A51942">
        <w:rPr>
          <w:lang w:val="ru-RU"/>
        </w:rPr>
        <w:t>):</w:t>
      </w:r>
    </w:p>
    <w:p w:rsidR="00A51942" w:rsidRPr="00A51942" w:rsidRDefault="00A51942" w:rsidP="00A51942">
      <w:pPr>
        <w:rPr>
          <w:lang w:val="ru-RU"/>
        </w:rPr>
      </w:pPr>
      <w:proofErr w:type="spellStart"/>
      <w:r w:rsidRPr="00A51942">
        <w:rPr>
          <w:lang w:val="ru-RU"/>
        </w:rPr>
        <w:t>Жеткізуші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өз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күшімен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және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құралдарымен"кілтке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дейін</w:t>
      </w:r>
      <w:proofErr w:type="spellEnd"/>
      <w:r w:rsidRPr="00A51942">
        <w:rPr>
          <w:lang w:val="ru-RU"/>
        </w:rPr>
        <w:t xml:space="preserve">" </w:t>
      </w:r>
      <w:proofErr w:type="spellStart"/>
      <w:r w:rsidRPr="00A51942">
        <w:rPr>
          <w:lang w:val="ru-RU"/>
        </w:rPr>
        <w:t>жұмыстардың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толық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кешенін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орындайды</w:t>
      </w:r>
      <w:proofErr w:type="spellEnd"/>
      <w:r w:rsidRPr="00A51942">
        <w:rPr>
          <w:lang w:val="ru-RU"/>
        </w:rPr>
        <w:t>:</w:t>
      </w:r>
    </w:p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tab/>
      </w:r>
      <w:proofErr w:type="spellStart"/>
      <w:r w:rsidRPr="00A51942">
        <w:rPr>
          <w:lang w:val="ru-RU"/>
        </w:rPr>
        <w:t>Монтаждау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жұмыстары</w:t>
      </w:r>
      <w:proofErr w:type="spellEnd"/>
      <w:r w:rsidRPr="00A51942">
        <w:rPr>
          <w:lang w:val="ru-RU"/>
        </w:rPr>
        <w:t xml:space="preserve">: </w:t>
      </w:r>
      <w:proofErr w:type="spellStart"/>
      <w:r w:rsidRPr="00A51942">
        <w:rPr>
          <w:lang w:val="ru-RU"/>
        </w:rPr>
        <w:t>Тапсырыс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беруші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көрсеткен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орындарда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қабырғаға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терминалдары</w:t>
      </w:r>
      <w:proofErr w:type="spellEnd"/>
      <w:r w:rsidRPr="00A51942">
        <w:rPr>
          <w:lang w:val="ru-RU"/>
        </w:rPr>
        <w:t xml:space="preserve"> бар </w:t>
      </w:r>
      <w:proofErr w:type="spellStart"/>
      <w:r w:rsidRPr="00A51942">
        <w:rPr>
          <w:lang w:val="ru-RU"/>
        </w:rPr>
        <w:t>кронштейндерді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физикалық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монтаждау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және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сенімді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орнату</w:t>
      </w:r>
      <w:proofErr w:type="spellEnd"/>
      <w:r w:rsidRPr="00A51942">
        <w:rPr>
          <w:lang w:val="ru-RU"/>
        </w:rPr>
        <w:t xml:space="preserve">; </w:t>
      </w:r>
      <w:proofErr w:type="spellStart"/>
      <w:r w:rsidRPr="00A51942">
        <w:rPr>
          <w:lang w:val="ru-RU"/>
        </w:rPr>
        <w:t>пластикалық</w:t>
      </w:r>
      <w:proofErr w:type="spellEnd"/>
      <w:r w:rsidRPr="00A51942">
        <w:rPr>
          <w:lang w:val="ru-RU"/>
        </w:rPr>
        <w:t xml:space="preserve"> кабель-</w:t>
      </w:r>
      <w:proofErr w:type="spellStart"/>
      <w:r w:rsidRPr="00A51942">
        <w:rPr>
          <w:lang w:val="ru-RU"/>
        </w:rPr>
        <w:t>арналарға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қуат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және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бұралған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жұп</w:t>
      </w:r>
      <w:proofErr w:type="spellEnd"/>
      <w:r w:rsidRPr="00A51942">
        <w:rPr>
          <w:lang w:val="ru-RU"/>
        </w:rPr>
        <w:t xml:space="preserve"> (</w:t>
      </w:r>
      <w:proofErr w:type="spellStart"/>
      <w:r w:rsidRPr="00A51942">
        <w:rPr>
          <w:lang w:val="ru-RU"/>
        </w:rPr>
        <w:t>Ethernet</w:t>
      </w:r>
      <w:proofErr w:type="spellEnd"/>
      <w:r w:rsidRPr="00A51942">
        <w:rPr>
          <w:lang w:val="ru-RU"/>
        </w:rPr>
        <w:t xml:space="preserve">) </w:t>
      </w:r>
      <w:proofErr w:type="spellStart"/>
      <w:r w:rsidRPr="00A51942">
        <w:rPr>
          <w:lang w:val="ru-RU"/>
        </w:rPr>
        <w:t>кабельдерін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төсеу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және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төсеу</w:t>
      </w:r>
      <w:proofErr w:type="spellEnd"/>
      <w:r w:rsidRPr="00A51942">
        <w:rPr>
          <w:lang w:val="ru-RU"/>
        </w:rPr>
        <w:t>.</w:t>
      </w:r>
    </w:p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tab/>
      </w:r>
      <w:proofErr w:type="spellStart"/>
      <w:r w:rsidRPr="00A51942">
        <w:rPr>
          <w:lang w:val="ru-RU"/>
        </w:rPr>
        <w:t>Жабдықты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баптау</w:t>
      </w:r>
      <w:proofErr w:type="spellEnd"/>
      <w:r w:rsidRPr="00A51942">
        <w:rPr>
          <w:lang w:val="ru-RU"/>
        </w:rPr>
        <w:t xml:space="preserve">: 12 </w:t>
      </w:r>
      <w:proofErr w:type="gramStart"/>
      <w:r w:rsidRPr="00A51942">
        <w:rPr>
          <w:lang w:val="ru-RU"/>
        </w:rPr>
        <w:t>В</w:t>
      </w:r>
      <w:proofErr w:type="gram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қуат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көздерін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қосу</w:t>
      </w:r>
      <w:proofErr w:type="spellEnd"/>
      <w:r w:rsidRPr="00A51942">
        <w:rPr>
          <w:lang w:val="ru-RU"/>
        </w:rPr>
        <w:t xml:space="preserve">, </w:t>
      </w:r>
      <w:proofErr w:type="spellStart"/>
      <w:r w:rsidRPr="00A51942">
        <w:rPr>
          <w:lang w:val="ru-RU"/>
        </w:rPr>
        <w:t>емхананың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жергілікті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желісіндегі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терминалдардың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желілік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параметрлерін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конфигурациялау</w:t>
      </w:r>
      <w:proofErr w:type="spellEnd"/>
      <w:r w:rsidRPr="00A51942">
        <w:rPr>
          <w:lang w:val="ru-RU"/>
        </w:rPr>
        <w:t xml:space="preserve"> (</w:t>
      </w:r>
      <w:proofErr w:type="spellStart"/>
      <w:r w:rsidRPr="00A51942">
        <w:rPr>
          <w:lang w:val="ru-RU"/>
        </w:rPr>
        <w:t>статикалық</w:t>
      </w:r>
      <w:proofErr w:type="spellEnd"/>
      <w:r w:rsidRPr="00A51942">
        <w:rPr>
          <w:lang w:val="ru-RU"/>
        </w:rPr>
        <w:t xml:space="preserve"> IP-адрес, маска, шлюз).</w:t>
      </w:r>
    </w:p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tab/>
      </w:r>
      <w:proofErr w:type="spellStart"/>
      <w:r w:rsidRPr="00A51942">
        <w:rPr>
          <w:lang w:val="ru-RU"/>
        </w:rPr>
        <w:t>Бағдарламалық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жасақтаманы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орнату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және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синхрондау</w:t>
      </w:r>
      <w:proofErr w:type="spellEnd"/>
      <w:r w:rsidRPr="00A51942">
        <w:rPr>
          <w:lang w:val="ru-RU"/>
        </w:rPr>
        <w:t xml:space="preserve">: </w:t>
      </w:r>
      <w:proofErr w:type="spellStart"/>
      <w:r w:rsidRPr="00A51942">
        <w:rPr>
          <w:lang w:val="ru-RU"/>
        </w:rPr>
        <w:t>серверді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Тапсырыс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берушінің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компьютеріне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Орнату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және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конфигурациялау</w:t>
      </w:r>
      <w:proofErr w:type="spellEnd"/>
      <w:r w:rsidRPr="00A51942">
        <w:rPr>
          <w:lang w:val="ru-RU"/>
        </w:rPr>
        <w:t xml:space="preserve">, </w:t>
      </w:r>
      <w:proofErr w:type="spellStart"/>
      <w:r w:rsidRPr="00A51942">
        <w:rPr>
          <w:lang w:val="ru-RU"/>
        </w:rPr>
        <w:t>Push</w:t>
      </w:r>
      <w:proofErr w:type="spellEnd"/>
      <w:r w:rsidRPr="00A51942">
        <w:rPr>
          <w:lang w:val="ru-RU"/>
        </w:rPr>
        <w:t xml:space="preserve"> протоколы (ADMS) </w:t>
      </w:r>
      <w:proofErr w:type="spellStart"/>
      <w:r w:rsidRPr="00A51942">
        <w:rPr>
          <w:lang w:val="ru-RU"/>
        </w:rPr>
        <w:t>бойынша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деректер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алмасуды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конфигурациялау</w:t>
      </w:r>
      <w:proofErr w:type="spellEnd"/>
      <w:r w:rsidRPr="00A51942">
        <w:rPr>
          <w:lang w:val="ru-RU"/>
        </w:rPr>
        <w:t xml:space="preserve">, </w:t>
      </w:r>
      <w:proofErr w:type="spellStart"/>
      <w:r w:rsidRPr="00A51942">
        <w:rPr>
          <w:lang w:val="ru-RU"/>
        </w:rPr>
        <w:t>жұмыс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кестелері</w:t>
      </w:r>
      <w:proofErr w:type="spellEnd"/>
      <w:r w:rsidRPr="00A51942">
        <w:rPr>
          <w:lang w:val="ru-RU"/>
        </w:rPr>
        <w:t xml:space="preserve"> мен </w:t>
      </w:r>
      <w:proofErr w:type="spellStart"/>
      <w:r w:rsidRPr="00A51942">
        <w:rPr>
          <w:lang w:val="ru-RU"/>
        </w:rPr>
        <w:t>уақытты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есепке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алу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ережелерін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орнату</w:t>
      </w:r>
      <w:proofErr w:type="spellEnd"/>
      <w:r w:rsidRPr="00A51942">
        <w:rPr>
          <w:lang w:val="ru-RU"/>
        </w:rPr>
        <w:t>.</w:t>
      </w:r>
    </w:p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tab/>
      </w:r>
      <w:proofErr w:type="spellStart"/>
      <w:r w:rsidRPr="00A51942">
        <w:rPr>
          <w:lang w:val="ru-RU"/>
        </w:rPr>
        <w:t>Тестілеу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және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нұсқама</w:t>
      </w:r>
      <w:proofErr w:type="spellEnd"/>
      <w:r w:rsidRPr="00A51942">
        <w:rPr>
          <w:lang w:val="ru-RU"/>
        </w:rPr>
        <w:t xml:space="preserve"> беру: </w:t>
      </w:r>
      <w:proofErr w:type="spellStart"/>
      <w:r w:rsidRPr="00A51942">
        <w:rPr>
          <w:lang w:val="ru-RU"/>
        </w:rPr>
        <w:t>тұлғаларды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оқудың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дұрыстығын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тексеру</w:t>
      </w:r>
      <w:proofErr w:type="spellEnd"/>
      <w:r w:rsidRPr="00A51942">
        <w:rPr>
          <w:lang w:val="ru-RU"/>
        </w:rPr>
        <w:t xml:space="preserve"> (</w:t>
      </w:r>
      <w:proofErr w:type="spellStart"/>
      <w:r w:rsidRPr="00A51942">
        <w:rPr>
          <w:lang w:val="ru-RU"/>
        </w:rPr>
        <w:t>Face</w:t>
      </w:r>
      <w:proofErr w:type="spellEnd"/>
      <w:r w:rsidRPr="00A51942">
        <w:rPr>
          <w:lang w:val="ru-RU"/>
        </w:rPr>
        <w:t xml:space="preserve"> ID) </w:t>
      </w:r>
      <w:proofErr w:type="spellStart"/>
      <w:r w:rsidRPr="00A51942">
        <w:rPr>
          <w:lang w:val="ru-RU"/>
        </w:rPr>
        <w:t>және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серверге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белгілерді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лезде</w:t>
      </w:r>
      <w:proofErr w:type="spellEnd"/>
      <w:r w:rsidRPr="00A51942">
        <w:rPr>
          <w:lang w:val="ru-RU"/>
        </w:rPr>
        <w:t xml:space="preserve"> беру; </w:t>
      </w:r>
      <w:proofErr w:type="spellStart"/>
      <w:r w:rsidRPr="00A51942">
        <w:rPr>
          <w:lang w:val="ru-RU"/>
        </w:rPr>
        <w:t>Тапсырыс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берушінің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жауапты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қызметкеріне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нұсқама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жүргізу</w:t>
      </w:r>
      <w:proofErr w:type="spellEnd"/>
      <w:r w:rsidRPr="00A51942">
        <w:rPr>
          <w:lang w:val="ru-RU"/>
        </w:rPr>
        <w:t>.</w:t>
      </w:r>
    </w:p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t xml:space="preserve">8. </w:t>
      </w:r>
      <w:proofErr w:type="spellStart"/>
      <w:r w:rsidRPr="00A51942">
        <w:rPr>
          <w:lang w:val="ru-RU"/>
        </w:rPr>
        <w:t>Жеткізу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шарттары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және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кепілдік</w:t>
      </w:r>
      <w:proofErr w:type="spellEnd"/>
      <w:r w:rsidRPr="00A51942">
        <w:rPr>
          <w:lang w:val="ru-RU"/>
        </w:rPr>
        <w:t>:</w:t>
      </w:r>
    </w:p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tab/>
      </w:r>
      <w:proofErr w:type="spellStart"/>
      <w:r w:rsidRPr="00A51942">
        <w:rPr>
          <w:lang w:val="ru-RU"/>
        </w:rPr>
        <w:t>Тауардың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жай-күйі</w:t>
      </w:r>
      <w:proofErr w:type="spellEnd"/>
      <w:r w:rsidRPr="00A51942">
        <w:rPr>
          <w:lang w:val="ru-RU"/>
        </w:rPr>
        <w:t xml:space="preserve">: </w:t>
      </w:r>
      <w:proofErr w:type="spellStart"/>
      <w:r w:rsidRPr="00A51942">
        <w:rPr>
          <w:lang w:val="ru-RU"/>
        </w:rPr>
        <w:t>тауар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жаңа</w:t>
      </w:r>
      <w:proofErr w:type="spellEnd"/>
      <w:r w:rsidRPr="00A51942">
        <w:rPr>
          <w:lang w:val="ru-RU"/>
        </w:rPr>
        <w:t xml:space="preserve">, </w:t>
      </w:r>
      <w:proofErr w:type="spellStart"/>
      <w:r w:rsidRPr="00A51942">
        <w:rPr>
          <w:lang w:val="ru-RU"/>
        </w:rPr>
        <w:t>бұрын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пайдаланылмаған</w:t>
      </w:r>
      <w:proofErr w:type="spellEnd"/>
      <w:r w:rsidRPr="00A51942">
        <w:rPr>
          <w:lang w:val="ru-RU"/>
        </w:rPr>
        <w:t xml:space="preserve">, </w:t>
      </w:r>
      <w:proofErr w:type="spellStart"/>
      <w:r w:rsidRPr="00A51942">
        <w:rPr>
          <w:lang w:val="ru-RU"/>
        </w:rPr>
        <w:t>қалпына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келтірілмеген</w:t>
      </w:r>
      <w:proofErr w:type="spellEnd"/>
      <w:r w:rsidRPr="00A51942">
        <w:rPr>
          <w:lang w:val="ru-RU"/>
        </w:rPr>
        <w:t xml:space="preserve">, </w:t>
      </w:r>
      <w:proofErr w:type="spellStart"/>
      <w:r w:rsidRPr="00A51942">
        <w:rPr>
          <w:lang w:val="ru-RU"/>
        </w:rPr>
        <w:t>ақаулары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жоқ</w:t>
      </w:r>
      <w:proofErr w:type="spellEnd"/>
      <w:r w:rsidRPr="00A51942">
        <w:rPr>
          <w:lang w:val="ru-RU"/>
        </w:rPr>
        <w:t xml:space="preserve">, </w:t>
      </w:r>
      <w:proofErr w:type="spellStart"/>
      <w:r w:rsidRPr="00A51942">
        <w:rPr>
          <w:lang w:val="ru-RU"/>
        </w:rPr>
        <w:t>түпнұсқа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зауыттық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қаптамада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болуы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керек</w:t>
      </w:r>
      <w:proofErr w:type="spellEnd"/>
      <w:r w:rsidRPr="00A51942">
        <w:rPr>
          <w:lang w:val="ru-RU"/>
        </w:rPr>
        <w:t>.</w:t>
      </w:r>
    </w:p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tab/>
      </w:r>
      <w:proofErr w:type="spellStart"/>
      <w:r w:rsidRPr="00A51942">
        <w:rPr>
          <w:lang w:val="ru-RU"/>
        </w:rPr>
        <w:t>Кепілдік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мерзімі</w:t>
      </w:r>
      <w:proofErr w:type="spellEnd"/>
      <w:r w:rsidRPr="00A51942">
        <w:rPr>
          <w:lang w:val="ru-RU"/>
        </w:rPr>
        <w:t xml:space="preserve">: </w:t>
      </w:r>
      <w:proofErr w:type="spellStart"/>
      <w:r w:rsidRPr="00A51942">
        <w:rPr>
          <w:lang w:val="ru-RU"/>
        </w:rPr>
        <w:t>қабылдау-тапсыру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актісіне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қол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қойылған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сәттен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бастап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жабдыққа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және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орындалған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монтаждау-баптау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жұмыстарына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кемінде</w:t>
      </w:r>
      <w:proofErr w:type="spellEnd"/>
      <w:r w:rsidRPr="00A51942">
        <w:rPr>
          <w:lang w:val="ru-RU"/>
        </w:rPr>
        <w:t xml:space="preserve"> 12 ай.</w:t>
      </w:r>
    </w:p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t xml:space="preserve">9. </w:t>
      </w:r>
      <w:proofErr w:type="spellStart"/>
      <w:r w:rsidRPr="00A51942">
        <w:rPr>
          <w:lang w:val="ru-RU"/>
        </w:rPr>
        <w:t>Жұмыстарды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жеткізу</w:t>
      </w:r>
      <w:proofErr w:type="spellEnd"/>
      <w:r w:rsidRPr="00A51942">
        <w:rPr>
          <w:lang w:val="ru-RU"/>
        </w:rPr>
        <w:t xml:space="preserve"> / </w:t>
      </w:r>
      <w:proofErr w:type="spellStart"/>
      <w:r w:rsidRPr="00A51942">
        <w:rPr>
          <w:lang w:val="ru-RU"/>
        </w:rPr>
        <w:t>орындау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орны</w:t>
      </w:r>
      <w:proofErr w:type="spellEnd"/>
      <w:r w:rsidRPr="00A51942">
        <w:rPr>
          <w:lang w:val="ru-RU"/>
        </w:rPr>
        <w:t xml:space="preserve"> мен </w:t>
      </w:r>
      <w:proofErr w:type="spellStart"/>
      <w:r w:rsidRPr="00A51942">
        <w:rPr>
          <w:lang w:val="ru-RU"/>
        </w:rPr>
        <w:t>шарттары</w:t>
      </w:r>
      <w:proofErr w:type="spellEnd"/>
      <w:r w:rsidRPr="00A51942">
        <w:rPr>
          <w:lang w:val="ru-RU"/>
        </w:rPr>
        <w:t>:</w:t>
      </w:r>
    </w:p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tab/>
      </w:r>
      <w:proofErr w:type="spellStart"/>
      <w:r w:rsidRPr="00A51942">
        <w:rPr>
          <w:lang w:val="ru-RU"/>
        </w:rPr>
        <w:t>Жеткізу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және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монтаждау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мекенжайы</w:t>
      </w:r>
      <w:proofErr w:type="spellEnd"/>
      <w:r w:rsidRPr="00A51942">
        <w:rPr>
          <w:lang w:val="ru-RU"/>
        </w:rPr>
        <w:t xml:space="preserve">: Астана қ., "№14 </w:t>
      </w:r>
      <w:proofErr w:type="spellStart"/>
      <w:r w:rsidRPr="00A51942">
        <w:rPr>
          <w:lang w:val="ru-RU"/>
        </w:rPr>
        <w:t>қалалық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емхана</w:t>
      </w:r>
      <w:proofErr w:type="spellEnd"/>
      <w:r w:rsidRPr="00A51942">
        <w:rPr>
          <w:lang w:val="ru-RU"/>
        </w:rPr>
        <w:t xml:space="preserve">" ШЖҚ МКК, 6-қабат, </w:t>
      </w:r>
      <w:proofErr w:type="spellStart"/>
      <w:r w:rsidRPr="00A51942">
        <w:rPr>
          <w:lang w:val="ru-RU"/>
        </w:rPr>
        <w:t>қойма</w:t>
      </w:r>
      <w:proofErr w:type="spellEnd"/>
      <w:r w:rsidRPr="00A51942">
        <w:rPr>
          <w:lang w:val="ru-RU"/>
        </w:rPr>
        <w:t xml:space="preserve"> / </w:t>
      </w:r>
      <w:proofErr w:type="spellStart"/>
      <w:r w:rsidRPr="00A51942">
        <w:rPr>
          <w:lang w:val="ru-RU"/>
        </w:rPr>
        <w:t>көрсетілген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орнату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нүктелері</w:t>
      </w:r>
      <w:proofErr w:type="spellEnd"/>
      <w:r w:rsidRPr="00A51942">
        <w:rPr>
          <w:lang w:val="ru-RU"/>
        </w:rPr>
        <w:t>.</w:t>
      </w:r>
    </w:p>
    <w:p w:rsidR="00A51942" w:rsidRPr="00A51942" w:rsidRDefault="00A51942" w:rsidP="00A51942">
      <w:pPr>
        <w:rPr>
          <w:lang w:val="ru-RU"/>
        </w:rPr>
      </w:pPr>
      <w:r w:rsidRPr="00A51942">
        <w:rPr>
          <w:lang w:val="ru-RU"/>
        </w:rPr>
        <w:tab/>
      </w:r>
      <w:proofErr w:type="spellStart"/>
      <w:r w:rsidRPr="00A51942">
        <w:rPr>
          <w:lang w:val="ru-RU"/>
        </w:rPr>
        <w:t>Жұмыстарды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жеткізу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және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орындау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мерзімі</w:t>
      </w:r>
      <w:proofErr w:type="spellEnd"/>
      <w:r w:rsidRPr="00A51942">
        <w:rPr>
          <w:lang w:val="ru-RU"/>
        </w:rPr>
        <w:t xml:space="preserve">: </w:t>
      </w:r>
      <w:proofErr w:type="spellStart"/>
      <w:r w:rsidRPr="00A51942">
        <w:rPr>
          <w:lang w:val="ru-RU"/>
        </w:rPr>
        <w:t>шартқа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қол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қойылған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сәттен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бастап</w:t>
      </w:r>
      <w:proofErr w:type="spellEnd"/>
      <w:r w:rsidRPr="00A51942">
        <w:rPr>
          <w:lang w:val="ru-RU"/>
        </w:rPr>
        <w:t xml:space="preserve"> 15 </w:t>
      </w:r>
      <w:proofErr w:type="spellStart"/>
      <w:r w:rsidRPr="00A51942">
        <w:rPr>
          <w:lang w:val="ru-RU"/>
        </w:rPr>
        <w:t>күнтізбелік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күн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ішінде</w:t>
      </w:r>
      <w:proofErr w:type="spellEnd"/>
      <w:r w:rsidRPr="00A51942">
        <w:rPr>
          <w:lang w:val="ru-RU"/>
        </w:rPr>
        <w:t>.</w:t>
      </w:r>
    </w:p>
    <w:p w:rsidR="00A51942" w:rsidRDefault="00A51942" w:rsidP="00A51942">
      <w:pPr>
        <w:rPr>
          <w:lang w:val="ru-RU"/>
        </w:rPr>
      </w:pPr>
      <w:r w:rsidRPr="00A51942">
        <w:rPr>
          <w:lang w:val="ru-RU"/>
        </w:rPr>
        <w:tab/>
      </w:r>
      <w:proofErr w:type="spellStart"/>
      <w:r w:rsidRPr="00A51942">
        <w:rPr>
          <w:lang w:val="ru-RU"/>
        </w:rPr>
        <w:t>Жеткізу</w:t>
      </w:r>
      <w:proofErr w:type="spellEnd"/>
      <w:r w:rsidRPr="00A51942">
        <w:rPr>
          <w:lang w:val="ru-RU"/>
        </w:rPr>
        <w:t xml:space="preserve">, </w:t>
      </w:r>
      <w:proofErr w:type="spellStart"/>
      <w:r w:rsidRPr="00A51942">
        <w:rPr>
          <w:lang w:val="ru-RU"/>
        </w:rPr>
        <w:t>түсіру</w:t>
      </w:r>
      <w:proofErr w:type="spellEnd"/>
      <w:r w:rsidRPr="00A51942">
        <w:rPr>
          <w:lang w:val="ru-RU"/>
        </w:rPr>
        <w:t xml:space="preserve">, </w:t>
      </w:r>
      <w:proofErr w:type="spellStart"/>
      <w:r w:rsidRPr="00A51942">
        <w:rPr>
          <w:lang w:val="ru-RU"/>
        </w:rPr>
        <w:t>монтаждау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және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баптау</w:t>
      </w:r>
      <w:proofErr w:type="spellEnd"/>
      <w:r w:rsidRPr="00A51942">
        <w:rPr>
          <w:lang w:val="ru-RU"/>
        </w:rPr>
        <w:t xml:space="preserve">: </w:t>
      </w:r>
      <w:proofErr w:type="spellStart"/>
      <w:r w:rsidRPr="00A51942">
        <w:rPr>
          <w:lang w:val="ru-RU"/>
        </w:rPr>
        <w:t>толық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күшпен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және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жеткізушінің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есебінен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жүзеге</w:t>
      </w:r>
      <w:proofErr w:type="spellEnd"/>
      <w:r w:rsidRPr="00A51942">
        <w:rPr>
          <w:lang w:val="ru-RU"/>
        </w:rPr>
        <w:t xml:space="preserve"> </w:t>
      </w:r>
      <w:proofErr w:type="spellStart"/>
      <w:r w:rsidRPr="00A51942">
        <w:rPr>
          <w:lang w:val="ru-RU"/>
        </w:rPr>
        <w:t>асырылады</w:t>
      </w:r>
      <w:proofErr w:type="spellEnd"/>
      <w:r w:rsidRPr="00A51942">
        <w:rPr>
          <w:lang w:val="ru-RU"/>
        </w:rPr>
        <w:t>.</w:t>
      </w:r>
    </w:p>
    <w:p w:rsidR="00A51942" w:rsidRDefault="00A51942" w:rsidP="00A51942">
      <w:pPr>
        <w:rPr>
          <w:lang w:val="ru-RU"/>
        </w:rPr>
      </w:pPr>
    </w:p>
    <w:p w:rsidR="00A51942" w:rsidRDefault="00A51942" w:rsidP="00A51942">
      <w:pPr>
        <w:rPr>
          <w:lang w:val="ru-RU"/>
        </w:rPr>
      </w:pPr>
    </w:p>
    <w:p w:rsidR="00A51942" w:rsidRDefault="00A51942" w:rsidP="00A51942">
      <w:pPr>
        <w:rPr>
          <w:lang w:val="ru-RU"/>
        </w:rPr>
      </w:pPr>
    </w:p>
    <w:p w:rsidR="00A51942" w:rsidRDefault="00A51942" w:rsidP="00A51942">
      <w:pPr>
        <w:rPr>
          <w:lang w:val="ru-RU"/>
        </w:rPr>
      </w:pPr>
    </w:p>
    <w:p w:rsidR="00A51942" w:rsidRDefault="00A51942" w:rsidP="00A51942">
      <w:pPr>
        <w:rPr>
          <w:lang w:val="ru-RU"/>
        </w:rPr>
      </w:pPr>
    </w:p>
    <w:p w:rsidR="00A51942" w:rsidRDefault="00A51942" w:rsidP="00A51942">
      <w:pPr>
        <w:rPr>
          <w:lang w:val="ru-RU"/>
        </w:rPr>
      </w:pPr>
    </w:p>
    <w:p w:rsidR="00A51942" w:rsidRDefault="00A51942" w:rsidP="00A51942">
      <w:pPr>
        <w:rPr>
          <w:lang w:val="ru-RU"/>
        </w:rPr>
      </w:pPr>
    </w:p>
    <w:p w:rsidR="00A51942" w:rsidRDefault="00A51942" w:rsidP="00A51942">
      <w:pPr>
        <w:rPr>
          <w:lang w:val="ru-RU"/>
        </w:rPr>
      </w:pPr>
    </w:p>
    <w:p w:rsidR="007B1259" w:rsidRPr="007B1259" w:rsidRDefault="007B1259" w:rsidP="00A51942">
      <w:pPr>
        <w:rPr>
          <w:lang w:val="ru-RU"/>
        </w:rPr>
      </w:pPr>
      <w:bookmarkStart w:id="0" w:name="_GoBack"/>
      <w:bookmarkEnd w:id="0"/>
      <w:r w:rsidRPr="007B1259">
        <w:rPr>
          <w:lang w:val="ru-RU"/>
        </w:rPr>
        <w:lastRenderedPageBreak/>
        <w:t>ТЕХНИЧЕСКАЯ СПЕЦИФИКАЦИЯ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>Наименование закупаемого товара, работ и услуг: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 xml:space="preserve">Биометрический </w:t>
      </w:r>
      <w:proofErr w:type="gramStart"/>
      <w:r w:rsidRPr="007B1259">
        <w:rPr>
          <w:lang w:val="ru-RU"/>
        </w:rPr>
        <w:t>терминал  (</w:t>
      </w:r>
      <w:proofErr w:type="gramEnd"/>
      <w:r w:rsidRPr="007B1259">
        <w:rPr>
          <w:lang w:val="ru-RU"/>
        </w:rPr>
        <w:t>в комплекте с блоком питания, настенным креплением, монтажными работами и настройкой ПО).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>3. Количество: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>2 (две) штуки (комплекта).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>4. Назначение: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 xml:space="preserve">Автоматизация учета рабочего времени, контроль трудовой дисциплины, обеспечение санкционированного доступа сотрудников в помещения и фиксация присутствия по технологии </w:t>
      </w:r>
      <w:r>
        <w:t>Face</w:t>
      </w:r>
      <w:r w:rsidRPr="007B1259">
        <w:rPr>
          <w:lang w:val="ru-RU"/>
        </w:rPr>
        <w:t xml:space="preserve"> </w:t>
      </w:r>
      <w:r>
        <w:t>ID</w:t>
      </w:r>
      <w:r w:rsidRPr="007B1259">
        <w:rPr>
          <w:lang w:val="ru-RU"/>
        </w:rPr>
        <w:t xml:space="preserve">. 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>5. Технические и функциональные характеристики оборудования: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ab/>
        <w:t xml:space="preserve">Операционная система: </w:t>
      </w:r>
      <w:r>
        <w:t>Linux</w:t>
      </w:r>
      <w:r w:rsidRPr="007B1259">
        <w:rPr>
          <w:lang w:val="ru-RU"/>
        </w:rPr>
        <w:t>.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ab/>
        <w:t>Тип идентификации: Распознавание лиц (</w:t>
      </w:r>
      <w:r>
        <w:t>Face</w:t>
      </w:r>
      <w:r w:rsidRPr="007B1259">
        <w:rPr>
          <w:lang w:val="ru-RU"/>
        </w:rPr>
        <w:t xml:space="preserve"> </w:t>
      </w:r>
      <w:r>
        <w:t>ID</w:t>
      </w:r>
      <w:r w:rsidRPr="007B1259">
        <w:rPr>
          <w:lang w:val="ru-RU"/>
        </w:rPr>
        <w:t xml:space="preserve">), поддержка бесконтактных карт (125 кГц / </w:t>
      </w:r>
      <w:r>
        <w:t>RFID</w:t>
      </w:r>
      <w:r w:rsidRPr="007B1259">
        <w:rPr>
          <w:lang w:val="ru-RU"/>
        </w:rPr>
        <w:t>).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ab/>
        <w:t>Дисплей: Сенсорный экран 4.3 дюйма.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ab/>
        <w:t xml:space="preserve">Камера: Двойная оптика (1 </w:t>
      </w:r>
      <w:proofErr w:type="spellStart"/>
      <w:r w:rsidRPr="007B1259">
        <w:rPr>
          <w:lang w:val="ru-RU"/>
        </w:rPr>
        <w:t>Мп</w:t>
      </w:r>
      <w:proofErr w:type="spellEnd"/>
      <w:r w:rsidRPr="007B1259">
        <w:rPr>
          <w:lang w:val="ru-RU"/>
        </w:rPr>
        <w:t>) с поддержкой алгоритма распознавания живого лица (</w:t>
      </w:r>
      <w:r>
        <w:t>Anti</w:t>
      </w:r>
      <w:r w:rsidRPr="007B1259">
        <w:rPr>
          <w:lang w:val="ru-RU"/>
        </w:rPr>
        <w:t>-</w:t>
      </w:r>
      <w:r>
        <w:t>spoofing</w:t>
      </w:r>
      <w:r w:rsidRPr="007B1259">
        <w:rPr>
          <w:lang w:val="ru-RU"/>
        </w:rPr>
        <w:t>).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ab/>
        <w:t>Емкость памяти: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ab/>
        <w:t>Шаблоны лиц: не менее 6 000;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ab/>
        <w:t>Бесконтактные карты: не менее 8 000;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ab/>
        <w:t>Журнал событий: не менее 200 000 записей.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ab/>
        <w:t>Скорость и дальность распознавания: Скорость распознавания менее 0,35 с; дистанция считывания от 0,3 до 2,0 м.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ab/>
        <w:t xml:space="preserve">Сетевые интерфейсы: </w:t>
      </w:r>
      <w:r>
        <w:t>TCP</w:t>
      </w:r>
      <w:r w:rsidRPr="007B1259">
        <w:rPr>
          <w:lang w:val="ru-RU"/>
        </w:rPr>
        <w:t>/</w:t>
      </w:r>
      <w:r>
        <w:t>IP</w:t>
      </w:r>
      <w:r w:rsidRPr="007B1259">
        <w:rPr>
          <w:lang w:val="ru-RU"/>
        </w:rPr>
        <w:t xml:space="preserve"> (</w:t>
      </w:r>
      <w:r>
        <w:t>Ethernet</w:t>
      </w:r>
      <w:r w:rsidRPr="007B1259">
        <w:rPr>
          <w:lang w:val="ru-RU"/>
        </w:rPr>
        <w:t xml:space="preserve"> ×1), </w:t>
      </w:r>
      <w:r>
        <w:t>Wi</w:t>
      </w:r>
      <w:r w:rsidRPr="007B1259">
        <w:rPr>
          <w:lang w:val="ru-RU"/>
        </w:rPr>
        <w:t>-</w:t>
      </w:r>
      <w:r>
        <w:t>Fi</w:t>
      </w:r>
      <w:r w:rsidRPr="007B1259">
        <w:rPr>
          <w:lang w:val="ru-RU"/>
        </w:rPr>
        <w:t xml:space="preserve">, </w:t>
      </w:r>
      <w:r>
        <w:t>USB</w:t>
      </w:r>
      <w:r w:rsidRPr="007B1259">
        <w:rPr>
          <w:lang w:val="ru-RU"/>
        </w:rPr>
        <w:t xml:space="preserve">, </w:t>
      </w:r>
      <w:r>
        <w:t>RS</w:t>
      </w:r>
      <w:r w:rsidRPr="007B1259">
        <w:rPr>
          <w:lang w:val="ru-RU"/>
        </w:rPr>
        <w:t xml:space="preserve">-485, </w:t>
      </w:r>
      <w:proofErr w:type="spellStart"/>
      <w:r>
        <w:t>Wiegand</w:t>
      </w:r>
      <w:proofErr w:type="spellEnd"/>
      <w:r w:rsidRPr="007B1259">
        <w:rPr>
          <w:lang w:val="ru-RU"/>
        </w:rPr>
        <w:t xml:space="preserve"> (вход/выход).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ab/>
        <w:t xml:space="preserve">Совместимость с ПО: Полная поддержка работы с программным обеспечением </w:t>
      </w:r>
      <w:proofErr w:type="spellStart"/>
      <w:r>
        <w:t>ZKBio</w:t>
      </w:r>
      <w:proofErr w:type="spellEnd"/>
      <w:r w:rsidRPr="007B1259">
        <w:rPr>
          <w:lang w:val="ru-RU"/>
        </w:rPr>
        <w:t xml:space="preserve"> </w:t>
      </w:r>
      <w:r>
        <w:t>Time</w:t>
      </w:r>
      <w:r w:rsidRPr="007B1259">
        <w:rPr>
          <w:lang w:val="ru-RU"/>
        </w:rPr>
        <w:t xml:space="preserve">, </w:t>
      </w:r>
      <w:proofErr w:type="spellStart"/>
      <w:r>
        <w:t>ZKBio</w:t>
      </w:r>
      <w:proofErr w:type="spellEnd"/>
      <w:r w:rsidRPr="007B1259">
        <w:rPr>
          <w:lang w:val="ru-RU"/>
        </w:rPr>
        <w:t xml:space="preserve"> </w:t>
      </w:r>
      <w:proofErr w:type="spellStart"/>
      <w:r>
        <w:t>CVAccess</w:t>
      </w:r>
      <w:proofErr w:type="spellEnd"/>
      <w:r w:rsidRPr="007B1259">
        <w:rPr>
          <w:lang w:val="ru-RU"/>
        </w:rPr>
        <w:t xml:space="preserve"> (передача событий и синхронизация данных сотрудников в реальном времени).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ab/>
        <w:t xml:space="preserve">Класс защиты корпуса: </w:t>
      </w:r>
      <w:r>
        <w:t>IP</w:t>
      </w:r>
      <w:r w:rsidRPr="007B1259">
        <w:rPr>
          <w:lang w:val="ru-RU"/>
        </w:rPr>
        <w:t>65 (пыле- и влагозащищенный).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ab/>
        <w:t>Электропитание: 12 В, 3 А.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ab/>
        <w:t>Рабочие условия: Температурный режим от -5 °</w:t>
      </w:r>
      <w:r>
        <w:t>C</w:t>
      </w:r>
      <w:r w:rsidRPr="007B1259">
        <w:rPr>
          <w:lang w:val="ru-RU"/>
        </w:rPr>
        <w:t xml:space="preserve"> до +45 °</w:t>
      </w:r>
      <w:r>
        <w:t>C</w:t>
      </w:r>
      <w:r w:rsidRPr="007B1259">
        <w:rPr>
          <w:lang w:val="ru-RU"/>
        </w:rPr>
        <w:t>, влажность не более 90%.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>6. Требования к комплектации (на каждый комплект):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ab/>
        <w:t>Биометрический терминал 1 шт.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ab/>
        <w:t>Внешний сетевой блок питания (12 В, 3 А) — 1 шт. (входит в комплект поставки).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lastRenderedPageBreak/>
        <w:tab/>
        <w:t xml:space="preserve">Металлический кронштейн / крепление для установки терминала на стену с комплектом дюбелей и </w:t>
      </w:r>
      <w:proofErr w:type="spellStart"/>
      <w:r w:rsidRPr="007B1259">
        <w:rPr>
          <w:lang w:val="ru-RU"/>
        </w:rPr>
        <w:t>саморезов</w:t>
      </w:r>
      <w:proofErr w:type="spellEnd"/>
      <w:r w:rsidRPr="007B1259">
        <w:rPr>
          <w:lang w:val="ru-RU"/>
        </w:rPr>
        <w:t xml:space="preserve"> — 1 шт.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ab/>
        <w:t>Интерфейсные кабели для подключения питания и локальной сети.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ab/>
        <w:t>Технический паспорт и руководство пользователя.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>7. Требования к монтажным и пусконаладочным работам (установка и настройка):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>Поставщик своими силами и средствами выполняет полный комплекс работ «под ключ»: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ab/>
        <w:t>Монтажные работы: Физический монтаж и надежная установка кронштейнов с терминалами на стену в местах, указанных Заказчиком; прокладка и укладка кабелей питания и витой пары (</w:t>
      </w:r>
      <w:r>
        <w:t>Ethernet</w:t>
      </w:r>
      <w:r w:rsidRPr="007B1259">
        <w:rPr>
          <w:lang w:val="ru-RU"/>
        </w:rPr>
        <w:t>) в пластиковые кабель-каналы.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ab/>
        <w:t xml:space="preserve">Настройка оборудования: Подключение блоков питания 12 В, конфигурирование сетевых параметров терминалов в локальной сети поликлиники (статический </w:t>
      </w:r>
      <w:r>
        <w:t>IP</w:t>
      </w:r>
      <w:r w:rsidRPr="007B1259">
        <w:rPr>
          <w:lang w:val="ru-RU"/>
        </w:rPr>
        <w:t>-адрес, маска, шлюз).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ab/>
        <w:t xml:space="preserve">Настройка ПО и синхронизация: Установка и настройка серверного на ПК Заказчика, настройка обмена данными по </w:t>
      </w:r>
      <w:r>
        <w:t>Push</w:t>
      </w:r>
      <w:r w:rsidRPr="007B1259">
        <w:rPr>
          <w:lang w:val="ru-RU"/>
        </w:rPr>
        <w:t>-протоколу (</w:t>
      </w:r>
      <w:r>
        <w:t>ADMS</w:t>
      </w:r>
      <w:r w:rsidRPr="007B1259">
        <w:rPr>
          <w:lang w:val="ru-RU"/>
        </w:rPr>
        <w:t>), настройка рабочих графиков и правил учета рабочего времени.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ab/>
        <w:t>Тестирование и инструктаж: Проверка корректности считывания лиц (</w:t>
      </w:r>
      <w:r>
        <w:t>Face</w:t>
      </w:r>
      <w:r w:rsidRPr="007B1259">
        <w:rPr>
          <w:lang w:val="ru-RU"/>
        </w:rPr>
        <w:t xml:space="preserve"> </w:t>
      </w:r>
      <w:r>
        <w:t>ID</w:t>
      </w:r>
      <w:r w:rsidRPr="007B1259">
        <w:rPr>
          <w:lang w:val="ru-RU"/>
        </w:rPr>
        <w:t>) и мгновенной передачи отметок на сервер; проведение инструктажа ответственного сотрудника Заказчика.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>8. Условия поставки и гарантия: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ab/>
        <w:t>Состояние товара: Товар должен быть новым, ранее не использованным, не реставрированным, без дефектов, в оригинальной заводской упаковке.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ab/>
        <w:t>Гарантийный срок: Не менее 12 месяцев на оборудование и выполненные монтажно-наладочные работы с момента подписания Акта приема-передачи.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>9. Место и условия доставки / выполнения работ: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ab/>
        <w:t>Адрес поставки и монтажа: г. Астана, ГКП на ПХВ «Городская поликлиника №14», 6-й этаж, склад / указанные точки установки.</w:t>
      </w:r>
    </w:p>
    <w:p w:rsidR="007B1259" w:rsidRPr="007B1259" w:rsidRDefault="007B1259" w:rsidP="007B1259">
      <w:pPr>
        <w:rPr>
          <w:lang w:val="ru-RU"/>
        </w:rPr>
      </w:pPr>
      <w:r w:rsidRPr="007B1259">
        <w:rPr>
          <w:lang w:val="ru-RU"/>
        </w:rPr>
        <w:tab/>
        <w:t xml:space="preserve">Срок поставки и выполнения работ: </w:t>
      </w:r>
      <w:proofErr w:type="gramStart"/>
      <w:r w:rsidRPr="007B1259">
        <w:rPr>
          <w:lang w:val="ru-RU"/>
        </w:rPr>
        <w:t>В</w:t>
      </w:r>
      <w:proofErr w:type="gramEnd"/>
      <w:r w:rsidRPr="007B1259">
        <w:rPr>
          <w:lang w:val="ru-RU"/>
        </w:rPr>
        <w:t xml:space="preserve"> течение 15 календарных дней с момента подписания договора.</w:t>
      </w:r>
    </w:p>
    <w:p w:rsidR="000443FB" w:rsidRPr="007B1259" w:rsidRDefault="007B1259" w:rsidP="007B1259">
      <w:pPr>
        <w:rPr>
          <w:lang w:val="ru-RU"/>
        </w:rPr>
      </w:pPr>
      <w:r w:rsidRPr="007B1259">
        <w:rPr>
          <w:lang w:val="ru-RU"/>
        </w:rPr>
        <w:tab/>
        <w:t>Доставка, разгрузка, монтаж и настройка: Осуществляются полностью силами и за счет Поставщика.</w:t>
      </w:r>
    </w:p>
    <w:sectPr w:rsidR="000443FB" w:rsidRPr="007B125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259"/>
    <w:rsid w:val="000443FB"/>
    <w:rsid w:val="007B1259"/>
    <w:rsid w:val="00A51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3D280"/>
  <w15:chartTrackingRefBased/>
  <w15:docId w15:val="{E1F7E286-1EB8-4D06-A063-A1D61B51F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1030</Words>
  <Characters>5874</Characters>
  <Application>Microsoft Office Word</Application>
  <DocSecurity>0</DocSecurity>
  <Lines>48</Lines>
  <Paragraphs>13</Paragraphs>
  <ScaleCrop>false</ScaleCrop>
  <Company/>
  <LinksUpToDate>false</LinksUpToDate>
  <CharactersWithSpaces>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Dastan</dc:creator>
  <cp:keywords/>
  <dc:description/>
  <cp:lastModifiedBy>Dastan</cp:lastModifiedBy>
  <cp:revision>4</cp:revision>
  <dcterms:created xsi:type="dcterms:W3CDTF">2026-10-14T04:58:00Z</dcterms:created>
  <dcterms:modified xsi:type="dcterms:W3CDTF">2026-10-14T05:13:00Z</dcterms:modified>
</cp:coreProperties>
</file>