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95049" w14:textId="0C1270CD" w:rsidR="00174EF1" w:rsidRDefault="00A3056F" w:rsidP="00A305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58C0405E" w14:textId="01F10057" w:rsidR="00D94637" w:rsidRDefault="009D7EED" w:rsidP="00A305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D7EED">
        <w:rPr>
          <w:rFonts w:ascii="Times New Roman" w:hAnsi="Times New Roman" w:cs="Times New Roman"/>
          <w:b/>
          <w:bCs/>
          <w:sz w:val="28"/>
          <w:szCs w:val="28"/>
        </w:rPr>
        <w:t xml:space="preserve">Услуги по поверке средств измерений (Счетчик газа ротационный) в количестве </w:t>
      </w:r>
      <w:r w:rsidR="009E11EC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Pr="009D7EED">
        <w:rPr>
          <w:rFonts w:ascii="Times New Roman" w:hAnsi="Times New Roman" w:cs="Times New Roman"/>
          <w:b/>
          <w:bCs/>
          <w:sz w:val="28"/>
          <w:szCs w:val="28"/>
        </w:rPr>
        <w:t xml:space="preserve"> штуки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A3056F" w14:paraId="24A6C35B" w14:textId="77777777" w:rsidTr="00A3056F">
        <w:tc>
          <w:tcPr>
            <w:tcW w:w="704" w:type="dxa"/>
          </w:tcPr>
          <w:p w14:paraId="0A1ED954" w14:textId="6C86331D" w:rsidR="00A3056F" w:rsidRPr="00A3056F" w:rsidRDefault="00A3056F" w:rsidP="00A3056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14:paraId="5C8429A1" w14:textId="5B39EE21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средства измерения</w:t>
            </w:r>
          </w:p>
        </w:tc>
        <w:tc>
          <w:tcPr>
            <w:tcW w:w="2336" w:type="dxa"/>
          </w:tcPr>
          <w:p w14:paraId="553DF594" w14:textId="0E50C7E6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</w:t>
            </w:r>
          </w:p>
        </w:tc>
        <w:tc>
          <w:tcPr>
            <w:tcW w:w="2337" w:type="dxa"/>
          </w:tcPr>
          <w:p w14:paraId="450324C7" w14:textId="33A7D978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</w:t>
            </w:r>
          </w:p>
        </w:tc>
      </w:tr>
      <w:tr w:rsidR="00A3056F" w14:paraId="231E0976" w14:textId="77777777" w:rsidTr="00A3056F">
        <w:tc>
          <w:tcPr>
            <w:tcW w:w="704" w:type="dxa"/>
          </w:tcPr>
          <w:p w14:paraId="2CA14477" w14:textId="494E9D65" w:rsidR="00A3056F" w:rsidRPr="00A3056F" w:rsidRDefault="00A3056F" w:rsidP="00A30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5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14:paraId="41CC4ADE" w14:textId="13E82E5C" w:rsidR="00A3056F" w:rsidRPr="00E274B9" w:rsidRDefault="009D7EED" w:rsidP="00A3056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D7EED">
              <w:rPr>
                <w:rFonts w:ascii="Times New Roman" w:hAnsi="Times New Roman" w:cs="Times New Roman"/>
                <w:sz w:val="28"/>
                <w:szCs w:val="28"/>
              </w:rPr>
              <w:t>Счетчик газа ротационный</w:t>
            </w:r>
          </w:p>
        </w:tc>
        <w:tc>
          <w:tcPr>
            <w:tcW w:w="2336" w:type="dxa"/>
          </w:tcPr>
          <w:p w14:paraId="556104FB" w14:textId="09382AE4" w:rsidR="00A3056F" w:rsidRPr="009D7EED" w:rsidRDefault="009D7EED" w:rsidP="00A305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Elster Instromel</w:t>
            </w:r>
          </w:p>
        </w:tc>
        <w:tc>
          <w:tcPr>
            <w:tcW w:w="2337" w:type="dxa"/>
          </w:tcPr>
          <w:p w14:paraId="06090554" w14:textId="0E096B4B" w:rsidR="00A3056F" w:rsidRPr="00FA7ECE" w:rsidRDefault="00FA7ECE" w:rsidP="00A30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3A7E0E03" w14:textId="3ADBD483" w:rsidR="00A3056F" w:rsidRDefault="00A3056F" w:rsidP="00A3056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E746CD9" w14:textId="60843F3C" w:rsidR="00A3056F" w:rsidRDefault="00A3056F" w:rsidP="00A3056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Требования к качественным, техническим характеристикам услуг:</w:t>
      </w:r>
    </w:p>
    <w:p w14:paraId="4C7AC0B4" w14:textId="02F8AA32" w:rsidR="00A3056F" w:rsidRDefault="00A3056F" w:rsidP="00A3056F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 результатам поверки оборудования, поставщик предоставляет акт поверки оборудования/сертификат государственного образца.</w:t>
      </w:r>
    </w:p>
    <w:p w14:paraId="18A5F24B" w14:textId="35DD5EC3" w:rsidR="0098548E" w:rsidRDefault="0098548E" w:rsidP="00A3056F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Положительный результат поверки удостоверяется оттиском поверительного клейма (лейбл, пломба) и (или) сертификатом о поверке оборудования. При отрицательном результате выдается извещение о непригодности оборудования.</w:t>
      </w:r>
    </w:p>
    <w:p w14:paraId="6AA6F8B5" w14:textId="3BF0D03F" w:rsidR="0098548E" w:rsidRPr="00A8086F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</w:pPr>
      <w:r w:rsidRPr="00A8086F"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  <w:t>Потенциальный поставщик должен предоставить копию аттестата аккредитации на поверку вышеуказанных средств измерений.</w:t>
      </w:r>
    </w:p>
    <w:p w14:paraId="6A0A07E4" w14:textId="77777777" w:rsidR="0098548E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Поверка средств измерений выполняется в соответствии с пунктом 1 статьи 19 Закона Республики Казахстан от 7 июня 200 года №53-11 «Об обеспечении единства измерений», а также является подтверждением пригодности средств измерений к применению.</w:t>
      </w:r>
    </w:p>
    <w:p w14:paraId="652B06F1" w14:textId="77777777" w:rsidR="00C24989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Поверку средств</w:t>
      </w:r>
      <w:r w:rsidR="00C24989">
        <w:rPr>
          <w:rFonts w:ascii="Times New Roman" w:hAnsi="Times New Roman" w:cs="Times New Roman"/>
          <w:sz w:val="28"/>
          <w:szCs w:val="28"/>
          <w:lang w:val="kk-KZ"/>
        </w:rPr>
        <w:t xml:space="preserve"> измерений проводить 1 раз в год.</w:t>
      </w:r>
    </w:p>
    <w:p w14:paraId="325ABA8F" w14:textId="77777777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услуги: город Актобе, ж/м Шестихатка 471А</w:t>
      </w:r>
    </w:p>
    <w:p w14:paraId="2071D110" w14:textId="03E6BB87" w:rsidR="0098548E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Заказчик: </w:t>
      </w:r>
      <w:r w:rsidRPr="00C24989">
        <w:rPr>
          <w:rFonts w:ascii="Times New Roman" w:hAnsi="Times New Roman" w:cs="Times New Roman"/>
          <w:sz w:val="28"/>
          <w:szCs w:val="28"/>
          <w:lang w:val="kk-KZ"/>
        </w:rPr>
        <w:t>ГКП "Многопрофильная областная детская больница" на ПХВ ГУ "Управление здравоохранения Актюбинской области"</w:t>
      </w:r>
      <w:r w:rsidR="0098548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5B4E78F" w14:textId="2C118202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Срок оказания услуги: </w:t>
      </w:r>
      <w:r w:rsidR="00D94637" w:rsidRPr="00D94637">
        <w:rPr>
          <w:rFonts w:ascii="Times New Roman" w:hAnsi="Times New Roman" w:cs="Times New Roman"/>
          <w:sz w:val="28"/>
          <w:szCs w:val="28"/>
          <w:lang w:val="kk-KZ"/>
        </w:rPr>
        <w:t>В течение 20 календарных дней со дня подписания Договора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390DE6F" w14:textId="6A74802F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непредвиденные расходы, возникшие по вине Поставщика услуг возмещаются за счет Поставщика.</w:t>
      </w:r>
    </w:p>
    <w:p w14:paraId="12667B52" w14:textId="6FD7EF7E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A0BB9BC" w14:textId="3EE13465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0A3CB06" w14:textId="06B09833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FCB8909" w14:textId="7E54F40F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C23E2D4" w14:textId="27C1B0C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CA70932" w14:textId="6036C438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012867D" w14:textId="2FAC4B81" w:rsidR="009D7EED" w:rsidRDefault="009D7EED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98A40C0" w14:textId="77777777" w:rsidR="009E11EC" w:rsidRDefault="009E11EC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B37FF26" w14:textId="7E441577" w:rsidR="009D7EED" w:rsidRDefault="009D7EED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4F86D12" w14:textId="77777777" w:rsidR="009D7EED" w:rsidRDefault="009D7EED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1B019FB" w14:textId="4BE17AA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42AB1DB" w14:textId="14F5F4F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40CCF80" w14:textId="4A812CCD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58A0A35E" w14:textId="25A82065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8DE7961" w14:textId="77777777" w:rsidR="00B656E4" w:rsidRDefault="00B656E4" w:rsidP="00B656E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Техникалық сипаттама</w:t>
      </w:r>
    </w:p>
    <w:p w14:paraId="2517B5F7" w14:textId="3612DE70" w:rsidR="00B656E4" w:rsidRPr="00B656E4" w:rsidRDefault="009E11EC" w:rsidP="00B656E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9D7EED" w:rsidRPr="009D7EE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 мөлшерінде өлшеу құралдарын (Айналмалы газ есептегіші) тексеру жөніндегі қызметтер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B656E4" w14:paraId="78CF912E" w14:textId="77777777" w:rsidTr="00C01C96">
        <w:tc>
          <w:tcPr>
            <w:tcW w:w="704" w:type="dxa"/>
          </w:tcPr>
          <w:p w14:paraId="19AC8AB7" w14:textId="77777777" w:rsidR="00B656E4" w:rsidRPr="00A3056F" w:rsidRDefault="00B656E4" w:rsidP="00C01C9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14:paraId="0B525AFC" w14:textId="1CE536E1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Өлшеу құралының атауы</w:t>
            </w:r>
          </w:p>
        </w:tc>
        <w:tc>
          <w:tcPr>
            <w:tcW w:w="2336" w:type="dxa"/>
          </w:tcPr>
          <w:p w14:paraId="71793A7A" w14:textId="71D6E502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Түрі</w:t>
            </w:r>
          </w:p>
        </w:tc>
        <w:tc>
          <w:tcPr>
            <w:tcW w:w="2337" w:type="dxa"/>
          </w:tcPr>
          <w:p w14:paraId="52C55EB8" w14:textId="12D36C4B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Саны</w:t>
            </w:r>
          </w:p>
        </w:tc>
      </w:tr>
      <w:tr w:rsidR="009D7EED" w14:paraId="25CCAB4C" w14:textId="77777777" w:rsidTr="00C01C96">
        <w:tc>
          <w:tcPr>
            <w:tcW w:w="704" w:type="dxa"/>
          </w:tcPr>
          <w:p w14:paraId="4E0197D5" w14:textId="5E82BB62" w:rsidR="009D7EED" w:rsidRPr="00A3056F" w:rsidRDefault="009D7EED" w:rsidP="009D7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5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14:paraId="2E2AA59D" w14:textId="3A157DF9" w:rsidR="009D7EED" w:rsidRPr="00A3056F" w:rsidRDefault="009D7EED" w:rsidP="009D7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EED">
              <w:rPr>
                <w:rFonts w:ascii="Times New Roman" w:hAnsi="Times New Roman" w:cs="Times New Roman"/>
                <w:sz w:val="28"/>
                <w:szCs w:val="28"/>
              </w:rPr>
              <w:t>Айналмалы газ есептегіші</w:t>
            </w:r>
          </w:p>
        </w:tc>
        <w:tc>
          <w:tcPr>
            <w:tcW w:w="2336" w:type="dxa"/>
          </w:tcPr>
          <w:p w14:paraId="35204CB5" w14:textId="7E74E278" w:rsidR="009D7EED" w:rsidRPr="00A3056F" w:rsidRDefault="009D7EED" w:rsidP="009D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Elster Instromel</w:t>
            </w:r>
          </w:p>
        </w:tc>
        <w:tc>
          <w:tcPr>
            <w:tcW w:w="2337" w:type="dxa"/>
          </w:tcPr>
          <w:p w14:paraId="332B78F9" w14:textId="6EB39E0C" w:rsidR="009D7EED" w:rsidRPr="00A3056F" w:rsidRDefault="009D7EED" w:rsidP="009D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8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37D436FC" w14:textId="77777777" w:rsidR="00B656E4" w:rsidRDefault="00B656E4" w:rsidP="00B656E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BDAD403" w14:textId="117DD916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Қызметтердің сапалық, техникалық сипаттамаларына қойылатын талаптар:</w:t>
      </w:r>
    </w:p>
    <w:p w14:paraId="450463A9" w14:textId="77777777" w:rsidR="00B656E4" w:rsidRPr="00B656E4" w:rsidRDefault="00B656E4" w:rsidP="00AD5091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Жабдықты тексеру нәтижелері бойынша өнім беруші жабдықты тексеру актісін / мемлекеттік үлгідегі сертификатты ұсынады.</w:t>
      </w:r>
    </w:p>
    <w:p w14:paraId="54702BE0" w14:textId="77777777" w:rsidR="00B656E4" w:rsidRPr="00B656E4" w:rsidRDefault="00B656E4" w:rsidP="00AD5091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Тексерудің оң нәтижесі салыстырып тексеру таңбасының (затбелгі, пломба) бедерімен және (немесе) жабдықты тексеру туралы сертификатпен куәландырылады. Теріс нәтиже болған жағдайда жабдықтың жарамсыздығы туралы хабарлама беріледі.</w:t>
      </w:r>
    </w:p>
    <w:p w14:paraId="6E501646" w14:textId="585CAB91" w:rsidR="00B656E4" w:rsidRPr="00A8086F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8086F"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  <w:t>Әлеуетті өнім беруші жоғарыда көрсетілген өлшеу құралдарын тексеру үшін аккредиттеу аттестатының көшірмесін ұсынуы тиіс.</w:t>
      </w:r>
    </w:p>
    <w:p w14:paraId="11737CD6" w14:textId="04CF773D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Өлшеу құралдарын тексеру "</w:t>
      </w:r>
      <w:r w:rsidR="00AD5091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>лшем бірлігін қамтамасыз ету туралы" Қазақстан Республикасының 200 жылғы 7 маусымдағы №53-11 Заңының 19-бабының 1-тармағына сәйкес орындалады, сондай-ақ өлшеу құралдарының қолдануға жарамдылығын растау болып табылады.</w:t>
      </w:r>
    </w:p>
    <w:p w14:paraId="1688C588" w14:textId="4845721E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Өлшеу құралдарын тексеру жылына 1 рет жүргізіледі.</w:t>
      </w:r>
    </w:p>
    <w:p w14:paraId="180EB731" w14:textId="228AA403" w:rsidR="00B656E4" w:rsidRPr="00B656E4" w:rsidRDefault="00B656E4" w:rsidP="00837003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Ақтөбе қаласы, </w:t>
      </w: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Шестихатка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471А</w:t>
      </w:r>
    </w:p>
    <w:p w14:paraId="0796A2E7" w14:textId="2A9B60D5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Тапсырыс беруші:" Ақтөбе облысының Денсаулық сақтау басқармасы "ММ ШЖҚ"көпсалалы облыстық балалар ауруханасы" МКК</w:t>
      </w:r>
    </w:p>
    <w:p w14:paraId="38F43210" w14:textId="4418DE8E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мерзімі: өтінім бойынша бір жыл ішінде.</w:t>
      </w:r>
    </w:p>
    <w:p w14:paraId="4D3714B3" w14:textId="09BBFFAB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Қызмет көрсетушінің кінәсінен туындаған барлық күтпеген шығындар жеткізушінің есебінен өтеледі.</w:t>
      </w:r>
    </w:p>
    <w:sectPr w:rsidR="00B656E4" w:rsidRPr="00B656E4" w:rsidSect="00A3056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E2B97"/>
    <w:multiLevelType w:val="hybridMultilevel"/>
    <w:tmpl w:val="BB320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92442"/>
    <w:multiLevelType w:val="hybridMultilevel"/>
    <w:tmpl w:val="4552B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37014"/>
    <w:multiLevelType w:val="hybridMultilevel"/>
    <w:tmpl w:val="EF46F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C9D"/>
    <w:rsid w:val="00174EF1"/>
    <w:rsid w:val="00194C9D"/>
    <w:rsid w:val="00224BF2"/>
    <w:rsid w:val="00837003"/>
    <w:rsid w:val="0098548E"/>
    <w:rsid w:val="009D7EED"/>
    <w:rsid w:val="009E11EC"/>
    <w:rsid w:val="00A3056F"/>
    <w:rsid w:val="00A8086F"/>
    <w:rsid w:val="00AD5091"/>
    <w:rsid w:val="00B656E4"/>
    <w:rsid w:val="00C24989"/>
    <w:rsid w:val="00D94637"/>
    <w:rsid w:val="00E274B9"/>
    <w:rsid w:val="00FA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C1F2"/>
  <w15:chartTrackingRefBased/>
  <w15:docId w15:val="{6C8D4566-B01C-40B2-A3DD-08D2FF28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0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0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2023-09-25T10:38:00Z</dcterms:created>
  <dcterms:modified xsi:type="dcterms:W3CDTF">2025-10-16T10:26:00Z</dcterms:modified>
</cp:coreProperties>
</file>