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ADD02D1" w14:textId="77777777" w:rsidR="00285D4D" w:rsidRPr="00AD4DF4" w:rsidRDefault="00000000" w:rsidP="00285D4D">
      <w:pPr>
        <w:pStyle w:val="1"/>
        <w:jc w:val="center"/>
        <w:rPr>
          <w:sz w:val="28"/>
          <w:szCs w:val="28"/>
        </w:rPr>
      </w:pPr>
      <w:r w:rsidRPr="00285D4D">
        <w:rPr>
          <w:sz w:val="28"/>
          <w:szCs w:val="28"/>
        </w:rPr>
        <w:t>Техническое задание</w:t>
      </w:r>
      <w:r w:rsidR="00285D4D" w:rsidRPr="00285D4D">
        <w:rPr>
          <w:sz w:val="28"/>
          <w:szCs w:val="28"/>
        </w:rPr>
        <w:t xml:space="preserve"> </w:t>
      </w:r>
    </w:p>
    <w:p w14:paraId="445CD3FC" w14:textId="23CA81A9" w:rsidR="0082397C" w:rsidRPr="00285D4D" w:rsidRDefault="00285D4D" w:rsidP="00285D4D">
      <w:pPr>
        <w:pStyle w:val="1"/>
        <w:jc w:val="center"/>
        <w:rPr>
          <w:sz w:val="28"/>
          <w:szCs w:val="28"/>
        </w:rPr>
      </w:pPr>
      <w:r w:rsidRPr="00285D4D">
        <w:rPr>
          <w:sz w:val="24"/>
          <w:szCs w:val="24"/>
        </w:rPr>
        <w:t>для системы обнаружения и реагирования на конечных точках (</w:t>
      </w:r>
      <w:r>
        <w:rPr>
          <w:sz w:val="24"/>
          <w:szCs w:val="24"/>
          <w:lang w:val="en-US"/>
        </w:rPr>
        <w:t>EDR</w:t>
      </w:r>
      <w:r w:rsidRPr="00285D4D">
        <w:rPr>
          <w:sz w:val="24"/>
          <w:szCs w:val="24"/>
        </w:rPr>
        <w:t>)</w:t>
      </w:r>
    </w:p>
    <w:p w14:paraId="7A2AE73E" w14:textId="6EAB7DCC" w:rsidR="00285D4D" w:rsidRDefault="00285D4D" w:rsidP="00285D4D">
      <w:pPr>
        <w:spacing w:after="30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Количественное требование: 2</w:t>
      </w:r>
      <w:r w:rsidR="00574AD2" w:rsidRPr="00574AD2">
        <w:rPr>
          <w:color w:val="333333"/>
          <w:sz w:val="22"/>
          <w:szCs w:val="22"/>
        </w:rPr>
        <w:t>5</w:t>
      </w:r>
      <w:r>
        <w:rPr>
          <w:color w:val="333333"/>
          <w:sz w:val="22"/>
          <w:szCs w:val="22"/>
        </w:rPr>
        <w:t>0 шт</w:t>
      </w:r>
      <w:r w:rsidR="00AD4DF4">
        <w:rPr>
          <w:color w:val="333333"/>
          <w:sz w:val="22"/>
          <w:szCs w:val="22"/>
        </w:rPr>
        <w:t xml:space="preserve"> рабочих станций</w:t>
      </w:r>
      <w:r>
        <w:rPr>
          <w:color w:val="333333"/>
          <w:sz w:val="22"/>
          <w:szCs w:val="22"/>
        </w:rPr>
        <w:t>.</w:t>
      </w:r>
    </w:p>
    <w:p w14:paraId="383D3254" w14:textId="298F5133" w:rsidR="0082397C" w:rsidRDefault="00000000" w:rsidP="00285D4D">
      <w:pPr>
        <w:spacing w:after="300"/>
      </w:pPr>
      <w:r>
        <w:rPr>
          <w:color w:val="333333"/>
          <w:sz w:val="22"/>
          <w:szCs w:val="22"/>
        </w:rPr>
        <w:t>Функциональные требования к решению защиты конечных точек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1"/>
        <w:gridCol w:w="6243"/>
        <w:gridCol w:w="1485"/>
        <w:gridCol w:w="1491"/>
      </w:tblGrid>
      <w:tr w:rsidR="0082397C" w14:paraId="6251FC34" w14:textId="77777777" w:rsidTr="00AD4DF4">
        <w:trPr>
          <w:tblHeader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EC09ACE" w14:textId="77777777" w:rsidR="0082397C" w:rsidRDefault="00000000">
            <w:pPr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№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DFFA5F4" w14:textId="77777777" w:rsidR="0082397C" w:rsidRDefault="00000000">
            <w:pPr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Функциональные требования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38E68AB" w14:textId="77777777" w:rsidR="0082397C" w:rsidRDefault="00000000">
            <w:pPr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Соответствует Да / Нет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9523897" w14:textId="77777777" w:rsidR="0082397C" w:rsidRDefault="00000000">
            <w:pPr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Комментарии</w:t>
            </w:r>
          </w:p>
        </w:tc>
      </w:tr>
      <w:tr w:rsidR="0082397C" w14:paraId="1727970B" w14:textId="77777777" w:rsidTr="00AD4DF4">
        <w:tc>
          <w:tcPr>
            <w:tcW w:w="700" w:type="dxa"/>
            <w:tcBorders>
              <w:top w:val="single" w:sz="4" w:space="0" w:color="auto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E4540C3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1D26BEE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поддерживать следующие клиентские операционные системы:</w:t>
            </w:r>
          </w:p>
          <w:p w14:paraId="4083634D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Android 5 или новее</w:t>
            </w:r>
          </w:p>
          <w:p w14:paraId="0B8552A6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Apple iOS/iPadOS 9.0 или новее</w:t>
            </w:r>
          </w:p>
          <w:p w14:paraId="14C05D55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Windows на устройствах Arm, Windows в режиме S Mode</w:t>
            </w:r>
          </w:p>
          <w:p w14:paraId="32C9541B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 xml:space="preserve">• Windows 8.1 (32-bit, 64-bit), </w:t>
            </w:r>
            <w:r>
              <w:rPr>
                <w:sz w:val="17"/>
                <w:szCs w:val="17"/>
              </w:rPr>
              <w:t>включая</w:t>
            </w:r>
            <w:r w:rsidRPr="00285D4D">
              <w:rPr>
                <w:sz w:val="17"/>
                <w:szCs w:val="17"/>
                <w:lang w:val="en-US"/>
              </w:rPr>
              <w:t xml:space="preserve"> Windows To Go</w:t>
            </w:r>
          </w:p>
          <w:p w14:paraId="70AC5B8F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>• Windows 8.1 update for April 2014 (32-bit, 64-bit)</w:t>
            </w:r>
          </w:p>
          <w:p w14:paraId="1F416F4B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>• Windows 8.1 update for August 2014 (32-bit, 64-bit)</w:t>
            </w:r>
          </w:p>
          <w:p w14:paraId="2C574AEB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 xml:space="preserve">• Windows Embedded 8.1 Pro, Industry Pro </w:t>
            </w:r>
            <w:r>
              <w:rPr>
                <w:sz w:val="17"/>
                <w:szCs w:val="17"/>
              </w:rPr>
              <w:t>и</w:t>
            </w:r>
            <w:r w:rsidRPr="00285D4D">
              <w:rPr>
                <w:sz w:val="17"/>
                <w:szCs w:val="17"/>
                <w:lang w:val="en-US"/>
              </w:rPr>
              <w:t xml:space="preserve"> Industry Enterprise (32-bit, 64-bit)</w:t>
            </w:r>
          </w:p>
          <w:p w14:paraId="2BE1D577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>• Windows 10 (32-bit, 64-bit)</w:t>
            </w:r>
          </w:p>
          <w:p w14:paraId="11C703A2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>• Windows 10 Fall Creators Update (version 1709) (32-bit, 64-bit)</w:t>
            </w:r>
          </w:p>
          <w:p w14:paraId="1AE329AE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>• Windows 10 April 2018 Update (version 1803) (32-bit, 64-bit)</w:t>
            </w:r>
          </w:p>
          <w:p w14:paraId="17C2CB29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>• Windows 10 Oct 2018 Update (Version 1809) (32-bit, 64-bit)</w:t>
            </w:r>
          </w:p>
          <w:p w14:paraId="26F89A4B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>• Windows 10 June 2019 Update (Version 1903) (32-bit, 64-bit)</w:t>
            </w:r>
          </w:p>
          <w:p w14:paraId="2A440424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>• Windows 10 December 2019 Update (Version 1909) (32-bit, 64-bit)</w:t>
            </w:r>
          </w:p>
          <w:p w14:paraId="0E5FAB34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>• Windows 10 May 2020 Update (Version 2004) (32-bit, 64-bit)</w:t>
            </w:r>
          </w:p>
          <w:p w14:paraId="0737A05E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>• Windows 10 October 2020 Update (Version 20H2) (32-bit, 64-bit)</w:t>
            </w:r>
          </w:p>
          <w:p w14:paraId="7C0FEBA5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>• Windows 10 May 2021 Update (Version 21H1) (32-bit, 64-bit)</w:t>
            </w:r>
          </w:p>
          <w:p w14:paraId="09D00D4F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>• Windows 10 November 2021 Update (Version 21H2) (32-bit, 64-bit)</w:t>
            </w:r>
          </w:p>
          <w:p w14:paraId="0D9B46A0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>• Windows 11 September 2022 Update (Version 22H2) (64-bit)</w:t>
            </w:r>
          </w:p>
          <w:p w14:paraId="18F12113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>• Windows 11 October 2023 Update (Version 23H2) (64-bit)</w:t>
            </w:r>
          </w:p>
          <w:p w14:paraId="2A8AF4E6" w14:textId="28582FF9" w:rsidR="0082397C" w:rsidRPr="00AD4DF4" w:rsidRDefault="00000000">
            <w:pPr>
              <w:spacing w:after="40"/>
            </w:pPr>
            <w:r w:rsidRPr="00285D4D">
              <w:rPr>
                <w:sz w:val="17"/>
                <w:szCs w:val="17"/>
                <w:lang w:val="en-US"/>
              </w:rPr>
              <w:t>• Mac OS X 12.x, 13, 14.x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FE1E19D" w14:textId="77777777" w:rsidR="0082397C" w:rsidRDefault="0082397C"/>
        </w:tc>
        <w:tc>
          <w:tcPr>
            <w:tcW w:w="1500" w:type="dxa"/>
            <w:tcBorders>
              <w:top w:val="single" w:sz="4" w:space="0" w:color="auto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7991782" w14:textId="77777777" w:rsidR="0082397C" w:rsidRDefault="0082397C"/>
        </w:tc>
      </w:tr>
      <w:tr w:rsidR="0082397C" w:rsidRPr="00AD4DF4" w14:paraId="4D527CF8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4DA390A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2CB2FBE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поддерживать следующие виртуальные среды:</w:t>
            </w:r>
          </w:p>
          <w:p w14:paraId="67F35035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>• Microsoft Azure</w:t>
            </w:r>
          </w:p>
          <w:p w14:paraId="7C58E654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>• Amazon Web Services (AWS) EC2</w:t>
            </w:r>
          </w:p>
          <w:p w14:paraId="798925FD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>• Amazon Workspaces</w:t>
            </w:r>
          </w:p>
          <w:p w14:paraId="1D835652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>• Citrix Studio Version 2009.0.0</w:t>
            </w:r>
          </w:p>
          <w:p w14:paraId="5293418F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>• Nutanix AOS 5.15 (LTS)</w:t>
            </w:r>
          </w:p>
          <w:p w14:paraId="7646E682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>• Oracle Cloud Infrastructure (OCI)</w:t>
            </w:r>
          </w:p>
          <w:p w14:paraId="19060815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VMware WS 5.0, GSX 3.2 или новее, ESX 2.5 или новее</w:t>
            </w:r>
          </w:p>
          <w:p w14:paraId="1770D50A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>• VMware ESXi 5.5 – 6.7</w:t>
            </w:r>
          </w:p>
          <w:p w14:paraId="5EA99814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>• Microsoft Windows Server 2008 R2, 2012, 2012 R2, 2016 Hyper-V, 2019</w:t>
            </w:r>
          </w:p>
          <w:p w14:paraId="2B3C20FE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 xml:space="preserve">• Citrix XenServer 5.6 </w:t>
            </w:r>
            <w:r>
              <w:rPr>
                <w:sz w:val="17"/>
                <w:szCs w:val="17"/>
              </w:rPr>
              <w:t>или</w:t>
            </w:r>
            <w:r w:rsidRPr="00285D4D">
              <w:rPr>
                <w:sz w:val="17"/>
                <w:szCs w:val="17"/>
                <w:lang w:val="en-US"/>
              </w:rPr>
              <w:t xml:space="preserve"> </w:t>
            </w:r>
            <w:r>
              <w:rPr>
                <w:sz w:val="17"/>
                <w:szCs w:val="17"/>
              </w:rPr>
              <w:t>новее</w:t>
            </w:r>
          </w:p>
          <w:p w14:paraId="3CCA6F10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 xml:space="preserve">• VirtualBox </w:t>
            </w:r>
            <w:r>
              <w:rPr>
                <w:sz w:val="17"/>
                <w:szCs w:val="17"/>
              </w:rPr>
              <w:t>от</w:t>
            </w:r>
            <w:r w:rsidRPr="00285D4D">
              <w:rPr>
                <w:sz w:val="17"/>
                <w:szCs w:val="17"/>
                <w:lang w:val="en-US"/>
              </w:rPr>
              <w:t xml:space="preserve"> Oracle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D139AE5" w14:textId="77777777" w:rsidR="0082397C" w:rsidRPr="00285D4D" w:rsidRDefault="0082397C">
            <w:pPr>
              <w:rPr>
                <w:lang w:val="en-US"/>
              </w:rPr>
            </w:pPr>
          </w:p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42A141D" w14:textId="77777777" w:rsidR="0082397C" w:rsidRPr="00285D4D" w:rsidRDefault="0082397C">
            <w:pPr>
              <w:rPr>
                <w:lang w:val="en-US"/>
              </w:rPr>
            </w:pPr>
          </w:p>
        </w:tc>
      </w:tr>
      <w:tr w:rsidR="0082397C" w14:paraId="284F758A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091072A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6CCC4A2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должно обнаруживать и блокировать вредоносное ПО в режиме реального времени, включая вирусы, черви, троянские программы, шпионское ПО, рекламное ПО (Adware) и руткиты.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8A01D64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1947B6B" w14:textId="77777777" w:rsidR="0082397C" w:rsidRDefault="0082397C"/>
        </w:tc>
      </w:tr>
      <w:tr w:rsidR="0082397C" w14:paraId="07893DAE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B5CF56B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83FCBE3" w14:textId="0341E05B" w:rsidR="0082397C" w:rsidRDefault="00285D4D">
            <w:pPr>
              <w:spacing w:after="40"/>
            </w:pPr>
            <w:r>
              <w:rPr>
                <w:sz w:val="17"/>
                <w:szCs w:val="17"/>
              </w:rPr>
              <w:t>Решение для конечных точек должно включать поведенческий анализ помимо сигнатур для известных угроз, а также эвристический подход к уязвимостям. Решение должно оценивать как хорошее, так и плохое поведение неизвестных приложений, повышая качество обнаружения и снижая ложные срабатывания без необходимости создания конфигураций на основе правил для защиты от неизвестных угроз (zero-day).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27D77EB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26E2B8A" w14:textId="77777777" w:rsidR="0082397C" w:rsidRDefault="0082397C"/>
        </w:tc>
      </w:tr>
      <w:tr w:rsidR="0082397C" w14:paraId="047FA4CA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70FE918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86E0FFD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Межсетевой экран решения должен иметь возможность разрешать или блокировать сетевые протоколы, включая Ethernet, Token Ring, IPX/SPX, AppleTalk и NetBEUI. Должна быть возможность блокировать драйверы протоколов (например, VMware, WinPcap), а также иметь правила, специфичные для адаптеров — например, Ethernet, Wireless, VPN.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16847AF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892D846" w14:textId="77777777" w:rsidR="0082397C" w:rsidRDefault="0082397C"/>
        </w:tc>
      </w:tr>
      <w:tr w:rsidR="0082397C" w14:paraId="6F5033CD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FE18511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lastRenderedPageBreak/>
              <w:t>6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9BAB30A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IPS должно позволять заказчику редактировать и создавать сигнатуры IPS в формате, основанном на Snort, при необходимости.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A738CFC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DF446E3" w14:textId="77777777" w:rsidR="0082397C" w:rsidRDefault="0082397C"/>
        </w:tc>
      </w:tr>
      <w:tr w:rsidR="0082397C" w14:paraId="04B324E8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2E0284B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1C76C9F2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должно иметь возможность блокировать устройства на основе Windows Class ID, включая USB, Infrared, Bluetooth, Serial, Parallel, FireWire, SCSI и PCMCIA.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42E16C4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72C2C7A" w14:textId="77777777" w:rsidR="0082397C" w:rsidRDefault="0082397C"/>
        </w:tc>
      </w:tr>
      <w:tr w:rsidR="0082397C" w14:paraId="1E26828B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79B90ED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613BA39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также должно иметь возможность блокировать устройства и предоставлять права чтения/записи/выполнения для указанных устройств.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DDC0CA6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DDE2462" w14:textId="77777777" w:rsidR="0082397C" w:rsidRDefault="0082397C"/>
        </w:tc>
      </w:tr>
      <w:tr w:rsidR="0082397C" w14:paraId="4F20DF35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66AD827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BF318DA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должно обеспечивать анализ приложений, контроль процессов, контроль доступа к файлам и реестру, а также контроль модулей и DLL.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80D1E05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A45497B" w14:textId="77777777" w:rsidR="0082397C" w:rsidRDefault="0082397C"/>
        </w:tc>
      </w:tr>
      <w:tr w:rsidR="0082397C" w14:paraId="75D85394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B1FC0E8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C385727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позволять развёртывание гибких и различных политик безопасности в зависимости от логических условий AND/OR следующих сетевых триггеров:</w:t>
            </w:r>
          </w:p>
          <w:p w14:paraId="287448F6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IP-адрес (диапазон или маска)</w:t>
            </w:r>
          </w:p>
          <w:p w14:paraId="101FDE63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DNS-сервер</w:t>
            </w:r>
          </w:p>
          <w:p w14:paraId="31A32759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DHCP-сервер</w:t>
            </w:r>
          </w:p>
          <w:p w14:paraId="5B2961B0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WINS-сервер</w:t>
            </w:r>
          </w:p>
          <w:p w14:paraId="5D958D67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Адрес шлюза</w:t>
            </w:r>
          </w:p>
          <w:p w14:paraId="4D5E9AE8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Наличие TMP-токена (аппаратный токен)</w:t>
            </w:r>
          </w:p>
          <w:p w14:paraId="4169A51A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DNS-имя разрешается в IP</w:t>
            </w:r>
          </w:p>
          <w:p w14:paraId="0CEFA2BA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Подключение к Policy Manager</w:t>
            </w:r>
          </w:p>
          <w:p w14:paraId="60426999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Тип сетевого соединения (беспроводное, VPN, Ethernet, dial-up)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ED9FCFA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BCB0053" w14:textId="77777777" w:rsidR="0082397C" w:rsidRDefault="0082397C"/>
        </w:tc>
      </w:tr>
      <w:tr w:rsidR="0082397C" w14:paraId="4F4D1195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70B5665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8FE1D75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IPS должно объединять NIPS (сетевой) и HIPS (хостовый) с Generic Exploit Blocking (GEB) для одной сигнатуры, обеспечивая проактивную защиту от всех вариантов, гранулярный контроль доступа приложений и упомянутую выше поведенческую технологию.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7BCF742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7666C15" w14:textId="77777777" w:rsidR="0082397C" w:rsidRDefault="0082397C"/>
        </w:tc>
      </w:tr>
      <w:tr w:rsidR="0082397C" w14:paraId="4BCC0A66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AA8648F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9269D37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Anti-Spyware должно иметь возможность обходить файловую систему Windows и иметь прямой доступ к тому NTFS для выполнения raw-сканирования диска с целью превосходной защиты от руткитов.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96A0399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318DC65" w14:textId="77777777" w:rsidR="0082397C" w:rsidRDefault="0082397C"/>
        </w:tc>
      </w:tr>
      <w:tr w:rsidR="0082397C" w14:paraId="1F2AA684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DB7C09F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D657E3C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System Lock Down — решение должно иметь возможность «блокировать» систему путём создания отпечатков (fingerprint) каждого исполняемого файла в системе. Затем оно может контролировать все запущенные приложения и завершать любое приложение, для которого у агента нет совпадающего отпечатка.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9A8A1FB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55B0063" w14:textId="77777777" w:rsidR="0082397C" w:rsidRDefault="0082397C"/>
        </w:tc>
      </w:tr>
      <w:tr w:rsidR="0082397C" w14:paraId="4B779651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242D38B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18BA612D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Обнаружение и защита от DoS-атак — должно защищать систему от различных форм аномального сетевого поведения, направленного на нарушение доступности и/или стабильности системы.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12EC17B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9C1661F" w14:textId="77777777" w:rsidR="0082397C" w:rsidRDefault="0082397C"/>
        </w:tc>
      </w:tr>
      <w:tr w:rsidR="0082397C" w14:paraId="5176D391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5CE8036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1E1968D8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Анти-спуфинг — должно защищать передачу данных от отправки на систему хакера, который подделал свой IP или MAC-адрес.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FD7D60C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63B7150" w14:textId="77777777" w:rsidR="0082397C" w:rsidRDefault="0082397C"/>
        </w:tc>
      </w:tr>
      <w:tr w:rsidR="0082397C" w14:paraId="7EB79C41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69F42C8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6D1DC15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Агент должен иметь возможность обнаруживать и блокировать цепочки выполнения процессов. Он должен обнаруживать, когда вредоносное приложение пытается запустить доверенное приложение и затем использовать привилегии доверия этого приложения для доступа к сети.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BF4DAE9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B7EE8D8" w14:textId="77777777" w:rsidR="0082397C" w:rsidRDefault="0082397C"/>
        </w:tc>
      </w:tr>
      <w:tr w:rsidR="0082397C" w14:paraId="34758E86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4F25821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02BE732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Защита от перехвата приложений (Anti-application hijacking) — должно предотвращать идентификацию операционной системы и браузера отдельных компьютеров хакерами и веб-сайтами.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F5130A5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8C40EB9" w14:textId="77777777" w:rsidR="0082397C" w:rsidRDefault="0082397C"/>
        </w:tc>
      </w:tr>
      <w:tr w:rsidR="0082397C" w14:paraId="2B2DC03C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CE970D1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299B600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Предотвращение атак с внедрением кода — предотвращать внедрение вредоносными приложениями кода в доверенные приложения для обхода исходящего межсетевого экрана приложений.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DE8010F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87D54DE" w14:textId="77777777" w:rsidR="0082397C" w:rsidRDefault="0082397C"/>
        </w:tc>
      </w:tr>
      <w:tr w:rsidR="0082397C" w14:paraId="4E7AF095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53493BE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1D14A09D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Предотвращение атак через адаптер протокола — предотвращать использование вредоносными приложениями собственного адаптера протокола для обхода исходящего межсетевого экрана.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B62708A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A843F3D" w14:textId="77777777" w:rsidR="0082397C" w:rsidRDefault="0082397C"/>
        </w:tc>
      </w:tr>
      <w:tr w:rsidR="0082397C" w14:paraId="03709EA0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D6C73C5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4A23F22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антивирусное решение не должно ни разу провалить награду Virus Bulletin 100 и должно получить её более 41 раза подряд.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F5CCAC6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5DBFC73" w14:textId="77777777" w:rsidR="0082397C" w:rsidRDefault="0082397C"/>
        </w:tc>
      </w:tr>
      <w:tr w:rsidR="0082397C" w14:paraId="6ABB2818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282013F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0768C4E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персонального межсетевого экрана должно находиться в верхней части квадранта Gartner Magic Quadrant.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EF14B92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9ED2BEF" w14:textId="77777777" w:rsidR="0082397C" w:rsidRDefault="0082397C"/>
        </w:tc>
      </w:tr>
      <w:tr w:rsidR="0082397C" w14:paraId="3F6EE94D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8FE0A5F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lastRenderedPageBreak/>
              <w:t>22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4E09656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Политики Antivirus и Antispyware должны по умолчанию иметь опции выбора «Высокая безопасность» и «Высокая производительность» для обеспечения правильного баланса при развёртывании в производственной сети.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6F42115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EA5F32C" w14:textId="77777777" w:rsidR="0082397C" w:rsidRDefault="0082397C"/>
        </w:tc>
      </w:tr>
      <w:tr w:rsidR="0082397C" w14:paraId="20B6CB8E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CF914CD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1A9FD08B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Запланированные антивирусные сканирования должны откладываться/переназначаться, когда ноутбуки работают от батареи.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01036B2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90F081C" w14:textId="77777777" w:rsidR="0082397C" w:rsidRDefault="0082397C"/>
        </w:tc>
      </w:tr>
      <w:tr w:rsidR="0082397C" w14:paraId="3E712D41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FABBC41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1A61DDAF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Антивирус должен иметь поведенческую технологию для сканирования на наличие троянов, червей и кейлоггеров для защиты от zero-day угроз. Уровень чувствительности должен настраиваться с возможностью кастомизации частоты сканирования.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78254C5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DFAED60" w14:textId="77777777" w:rsidR="0082397C" w:rsidRDefault="0082397C"/>
        </w:tc>
      </w:tr>
      <w:tr w:rsidR="0082397C" w14:paraId="68E791F1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6E1E4FE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31A9799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Антивирусное решение должно иметь защиту интернет-браузера, а домашняя страница должна быть настраиваемой при изменении уровня риска безопасности.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E36B2AE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3719ED7" w14:textId="77777777" w:rsidR="0082397C" w:rsidRDefault="0082397C"/>
        </w:tc>
      </w:tr>
      <w:tr w:rsidR="0082397C" w14:paraId="20161752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6D6C3DD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824ABAF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плагин для электронной почты, который сканирует вложения, включая zip-файлы, удаляя вредоносное ПО до попадания в почтовый ящик, и должно уметь сканировать POP3-трафик электронной почты, включая клиенты Microsoft Outlook, Lotus Notes и Outlook Express.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1DB2D78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06C26B8" w14:textId="77777777" w:rsidR="0082397C" w:rsidRDefault="0082397C"/>
        </w:tc>
      </w:tr>
      <w:tr w:rsidR="0082397C" w14:paraId="3A6F712D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A895A4B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25996E2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Правила Desktop Firewall должны настраиваться в зависимости от адаптеров, включая Ethernet, wireless, Dial-up, VPN (Microsoft PPTP, Nortel, Cisco).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1FE3950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0E98A68" w14:textId="77777777" w:rsidR="0082397C" w:rsidRDefault="0082397C"/>
        </w:tc>
      </w:tr>
      <w:tr w:rsidR="0082397C" w14:paraId="49B15EB7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055AA6E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1782B0E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Правила Desktop Firewall должны настраиваться в зависимости от состояния хранителя экрана («Вкл» и «Выкл»).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A18A3E9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E54E3BB" w14:textId="77777777" w:rsidR="0082397C" w:rsidRDefault="0082397C"/>
        </w:tc>
      </w:tr>
      <w:tr w:rsidR="0082397C" w14:paraId="13CF3DEA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48B6DF8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406949D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Политики Desktop Firewall должны настраиваться в зависимости от времени и дня недели.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B803CD9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1AB4DAA" w14:textId="77777777" w:rsidR="0082397C" w:rsidRDefault="0082397C"/>
        </w:tc>
      </w:tr>
      <w:tr w:rsidR="0082397C" w14:paraId="6B39010F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086F49B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462936F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Продукт должен иметь готовые политики, включая: сделать все съёмные диски только для чтения, блокировать запуск программ со съёмных дисков, защищать файлы и ключи реестра клиентов, логировать файлы, записанные на USB-диски, блокировать изменения в файле hosts.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4BEDAD8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8DE8249" w14:textId="77777777" w:rsidR="0082397C" w:rsidRDefault="0082397C"/>
        </w:tc>
      </w:tr>
      <w:tr w:rsidR="0082397C" w14:paraId="67E5AEB2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4EA94CA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65AB212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Сервер управления должен иметь возможность добавлять несколько доменов при необходимости для разных локаций с назначением разных администраторов. Каждый домен должен использовать один и тот же сервер управления и базу данных. Такое разделение предотвращает просмотр данных одного домена администраторами другого. Администраторы могут просматривать и управлять содержимым только своего домена, но не содержимым других доменов.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06E2837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D09B15B" w14:textId="77777777" w:rsidR="0082397C" w:rsidRDefault="0082397C"/>
        </w:tc>
      </w:tr>
      <w:tr w:rsidR="0082397C" w14:paraId="213CBBAE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16BDD2B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210BA26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Для экономии пропускной способности сети клиенты должны иметь возможность настройки максимального количества записей логов, загружаемых на сервер управления.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6C223A3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0DE0A44" w14:textId="77777777" w:rsidR="0082397C" w:rsidRDefault="0082397C"/>
        </w:tc>
      </w:tr>
      <w:tr w:rsidR="0082397C" w14:paraId="636890CA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1F8C80C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01F32ED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Продукт должен иметь настройку безопасности для блокировки всего трафика до запуска межсетевого экрана и после его остановки, за исключением начального DHCP- и NetBIOS-трафика.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7F17B46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61309B7" w14:textId="77777777" w:rsidR="0082397C" w:rsidRDefault="0082397C"/>
        </w:tc>
      </w:tr>
      <w:tr w:rsidR="0082397C" w14:paraId="545A3C17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D877105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1007AC47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антивирусное решение должно иметь возможность определять файлы по количеству пользователей, использующих этот файл по всему миру.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168E302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FD97494" w14:textId="77777777" w:rsidR="0082397C" w:rsidRDefault="0082397C"/>
        </w:tc>
      </w:tr>
      <w:tr w:rsidR="0082397C" w14:paraId="69BB5E28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4C00E9B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6FD1863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Предотвращение вторжений в браузер: антивирус должен быть способен блокировать вредоносные загрузки через браузеры.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69D8420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3E2AAB3" w14:textId="77777777" w:rsidR="0082397C" w:rsidRDefault="0082397C"/>
        </w:tc>
      </w:tr>
      <w:tr w:rsidR="0082397C" w14:paraId="0D1C5865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4180929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9244190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антивирусное решение должно ранжировать файлы на основе цифровой подписи, возраста файла, распространённости и подобных атрибутов.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EF3F8B8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09988A8" w14:textId="77777777" w:rsidR="0082397C" w:rsidRDefault="0082397C"/>
        </w:tc>
      </w:tr>
      <w:tr w:rsidR="0082397C" w14:paraId="04D5F587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377D97C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7DF25C3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Клиент антивируса должен иметь видимый индикатор при подключении к консоли антивируса.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6B8A120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40A290F" w14:textId="77777777" w:rsidR="0082397C" w:rsidRDefault="0082397C"/>
        </w:tc>
      </w:tr>
      <w:tr w:rsidR="0082397C" w14:paraId="07C62376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F38DDB0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39D71C4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Консоль антивируса должна иметь индикатор угроз (threat cone), показывающий статус вирусов в публичной сети.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A225B53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31640F2" w14:textId="77777777" w:rsidR="0082397C" w:rsidRDefault="0082397C"/>
        </w:tc>
      </w:tr>
      <w:tr w:rsidR="0082397C" w14:paraId="6B0443DA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74B2B67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9CCEE77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функцию deception (обмана) в составе агента конечной точки.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5E536E7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5781683" w14:textId="77777777" w:rsidR="0082397C" w:rsidRDefault="0082397C"/>
        </w:tc>
      </w:tr>
      <w:tr w:rsidR="0082397C" w14:paraId="7E209A02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DABFF1A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A665A7D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защиту от эксплойтов памяти (Memory exploit mitigation) в составе того же агента.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3AA69A3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BA3988F" w14:textId="77777777" w:rsidR="0082397C" w:rsidRDefault="0082397C"/>
        </w:tc>
      </w:tr>
      <w:tr w:rsidR="0082397C" w14:paraId="2A533BEA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3C14CDE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lastRenderedPageBreak/>
              <w:t>41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9AEAA27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функцию EDR с использованием того же агента.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CC27B46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C0015DA" w14:textId="77777777" w:rsidR="0082397C" w:rsidRDefault="0082397C"/>
        </w:tc>
      </w:tr>
      <w:tr w:rsidR="0082397C" w14:paraId="5AA7EF63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62E5341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A3CB6E2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endpoint deception в составе единого агента.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640E6E1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2E5F2FF" w14:textId="77777777" w:rsidR="0082397C" w:rsidRDefault="0082397C"/>
        </w:tc>
      </w:tr>
      <w:tr w:rsidR="0082397C" w14:paraId="72E42BAF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7977F21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9F510D9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Host Integrity, который выявляет и исправляет несоответствующие или устаревшие конечные точки.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994120D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0853F8F" w14:textId="77777777" w:rsidR="0082397C" w:rsidRDefault="0082397C"/>
        </w:tc>
      </w:tr>
      <w:tr w:rsidR="0082397C" w14:paraId="14B3AD4C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66CD781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8943E51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эффективное продвинутое машинное обучение при анализе файлов и поведенческом анализе.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A2763B8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4296FD3" w14:textId="77777777" w:rsidR="0082397C" w:rsidRDefault="0082397C"/>
        </w:tc>
      </w:tr>
      <w:tr w:rsidR="0082397C" w14:paraId="65E88D5B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C0C0690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464A6DF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Host IPS, способный блокировать и обнаруживать внутренние или исходящие сетевые атаки, коммуникации и угрозы на уровне браузера и сети до того, как они попадут на диск и будут выполнены.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4626359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D8A18DB" w14:textId="77777777" w:rsidR="0082397C" w:rsidRDefault="0082397C"/>
        </w:tc>
      </w:tr>
      <w:tr w:rsidR="0082397C" w14:paraId="3A261569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583C962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BD1689A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Агент конечной точки должен быть защищён от вмешательства или отключения.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BA6B808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5EEEDD1" w14:textId="77777777" w:rsidR="0082397C" w:rsidRDefault="0082397C"/>
        </w:tc>
      </w:tr>
      <w:tr w:rsidR="0082397C" w14:paraId="120C6197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210369B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30BD3DE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облачную консоль управления в качестве опции.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7CBB348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CA99D81" w14:textId="77777777" w:rsidR="0082397C" w:rsidRDefault="0082397C"/>
        </w:tc>
      </w:tr>
      <w:tr w:rsidR="0082397C" w14:paraId="659F25D2" w14:textId="77777777">
        <w:tc>
          <w:tcPr>
            <w:tcW w:w="9900" w:type="dxa"/>
            <w:gridSpan w:val="4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2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089DEC" w14:textId="77777777" w:rsidR="0082397C" w:rsidRDefault="00000000">
            <w:r>
              <w:rPr>
                <w:b/>
                <w:bCs/>
                <w:color w:val="000000"/>
              </w:rPr>
              <w:t>Обнаружение и реагирование на конечных точках (Endpoint Detection and Response)</w:t>
            </w:r>
          </w:p>
        </w:tc>
      </w:tr>
      <w:tr w:rsidR="0082397C" w14:paraId="5B43880F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57AE73F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70629F5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Endpoint Detection and Response должен обнаруживать, искать, изолировать и устранять вторжения на всех конечных точках с использованием аналитики на базе ИИ, playbook-ов расследования и непревзойдённой разведки угроз, и должен быть интегрирован с Endpoint Protection в виде единого агента. EDR должен иметь следующие возможности:</w:t>
            </w:r>
          </w:p>
          <w:p w14:paraId="4284A68C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 xml:space="preserve"> </w:t>
            </w:r>
          </w:p>
          <w:p w14:paraId="75F61D27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Обнаружение и выявление — сокращение времени обнаружения нарушения и быстрое определение масштаба</w:t>
            </w:r>
          </w:p>
          <w:p w14:paraId="7DC94844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Применение машинного обучения и поведенческой аналитики для выявления подозрительной активности, обнаружения и приоритизации инцидентов</w:t>
            </w:r>
          </w:p>
          <w:p w14:paraId="2DE65682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Автоматическое выявление и создание инцидентов для подозрительных скриптов и эксплойтов памяти</w:t>
            </w:r>
          </w:p>
          <w:p w14:paraId="7891922A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Выявление атак на основе памяти с анализом памяти процессов</w:t>
            </w:r>
          </w:p>
          <w:p w14:paraId="03A14667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 xml:space="preserve"> </w:t>
            </w:r>
          </w:p>
          <w:p w14:paraId="5D169BAF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Расследование и сдерживание — повышение продуктивности специалистов по реагированию на инциденты и обеспечение сдерживания угроз</w:t>
            </w:r>
          </w:p>
          <w:p w14:paraId="475F603D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Обеспечение полного воспроизведения инцидента с непрерывной записью активности конечной точки, просмотр конкретных процессов конечной точки</w:t>
            </w:r>
          </w:p>
          <w:p w14:paraId="30FBF1EE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Охота за угрозами путём поиска индикаторов компрометации по всем конечным точкам в реальном времени</w:t>
            </w:r>
          </w:p>
          <w:p w14:paraId="4C7D1545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Сдерживание потенциально скомпрометированных конечных точек во время расследования с помощью карантина конечной точки</w:t>
            </w:r>
          </w:p>
          <w:p w14:paraId="75A5E1CA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 xml:space="preserve"> </w:t>
            </w:r>
          </w:p>
          <w:p w14:paraId="77D3E788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Устранение — быстрое восстановление конечных точек и предотвращение возвращения угрозы</w:t>
            </w:r>
          </w:p>
          <w:p w14:paraId="17665501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Удаление вредоносных файлов и связанных артефактов на всех затронутых конечных точках</w:t>
            </w:r>
          </w:p>
          <w:p w14:paraId="4BD7BFEF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Чёрный и белый списки файлов на конечной точке</w:t>
            </w:r>
          </w:p>
          <w:p w14:paraId="2EEB12FC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Расширенная отчётность позволяет экспортировать любую таблицу для отчётов по устранению инцидентов</w:t>
            </w:r>
          </w:p>
          <w:p w14:paraId="0B441B40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 xml:space="preserve"> </w:t>
            </w:r>
          </w:p>
          <w:p w14:paraId="4ED62796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Интеграция и автоматизация — унификация представлений для исследователей, оркестрация данных и рабочих процессов</w:t>
            </w:r>
          </w:p>
          <w:p w14:paraId="08B98E52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Лёгкая интеграция данных об инцидентах и действий в существующую инфраструктуру SOC, включая Splunk и ServiceNow</w:t>
            </w:r>
          </w:p>
          <w:p w14:paraId="519597AF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Воспроизведение лучших практик и анализа опытных исследователей с помощью автоматизированных правил playbook инцидентов</w:t>
            </w:r>
          </w:p>
          <w:p w14:paraId="72E901BE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Получение глубокой видимости активности конечной точки с помощью автоматизированного сбора артефактов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FF4C8D0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CC8B7E5" w14:textId="77777777" w:rsidR="0082397C" w:rsidRDefault="0082397C"/>
        </w:tc>
      </w:tr>
      <w:tr w:rsidR="0082397C" w14:paraId="4A91FFD6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8C7864F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lastRenderedPageBreak/>
              <w:t>49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9785CE4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Респондент должен иметь в составе платформы решение для конечных точек, позволяющее обнаружение, валидацию и карантин. Вся функциональность должна работать как в корпоративной сети, так и вне её, без требования VPN-подключения к корпоративной сети.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99068A7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40B8FA3" w14:textId="77777777" w:rsidR="0082397C" w:rsidRDefault="0082397C"/>
        </w:tc>
      </w:tr>
      <w:tr w:rsidR="0082397C" w14:paraId="0E80E9AA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E10813E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A3B12D2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Предлагаемая платформа должна поддерживать несколько технологий обнаружения и защиты в рамках своего решения и должна включать сигнатурный движок, использующий базу данных известных файлов и их поведения для определения вредоносности файла, без дополнительного payload при детонации файла для обнаружения zero-day и неизвестных угроз.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74DE054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1A3A86B" w14:textId="77777777" w:rsidR="0082397C" w:rsidRDefault="0082397C"/>
        </w:tc>
      </w:tr>
      <w:tr w:rsidR="0082397C" w14:paraId="42A15B21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290DB9B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A45694E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должно иметь двухэтапный процесс карантина и устранения.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3E59E52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AF7771D" w14:textId="77777777" w:rsidR="0082397C" w:rsidRDefault="0082397C"/>
        </w:tc>
      </w:tr>
      <w:tr w:rsidR="0082397C" w14:paraId="6FD16737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331DD00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AF824EF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должно иметь возможность распространять новые версии обновлений агента конечной точки.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CADE028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57D37C5" w14:textId="77777777" w:rsidR="0082397C" w:rsidRDefault="0082397C"/>
        </w:tc>
      </w:tr>
      <w:tr w:rsidR="0082397C" w14:paraId="5ADC087D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F71A356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5940BE8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Агенты конечных точек должны управляться как в корпоративной сети, так и вне её для целей обнаружения, triage и карантина.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B99B22D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2553B98" w14:textId="77777777" w:rsidR="0082397C" w:rsidRDefault="0082397C"/>
        </w:tc>
      </w:tr>
      <w:tr w:rsidR="0082397C" w14:paraId="3FBB7157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63E8E2F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8E174B1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Endpoint Detection and Response должно иметь возможность получать информацию о zero-day угрозах от других устройств безопасности, выполняющих виртуальное исполнение.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C469F6A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C5E7BAD" w14:textId="77777777" w:rsidR="0082397C" w:rsidRDefault="0082397C"/>
        </w:tc>
      </w:tr>
      <w:tr w:rsidR="0082397C" w14:paraId="4ECA005E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4F7FA1D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842E668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Endpoint Detection and Response должно принимать пользовательские индикаторы компрометации (IOC).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98DDC48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24867FC" w14:textId="77777777" w:rsidR="0082397C" w:rsidRDefault="0082397C"/>
        </w:tc>
      </w:tr>
      <w:tr w:rsidR="0082397C" w14:paraId="401D558A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67CFD7A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414F74D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Агент конечной точки должен иметь возможность защищать от угроз, таких как Adware, вирусы и уязвимости программного обеспечения, существующих на конечной точке.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36037D6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D4AF81C" w14:textId="77777777" w:rsidR="0082397C" w:rsidRDefault="0082397C"/>
        </w:tc>
      </w:tr>
      <w:tr w:rsidR="0082397C" w14:paraId="5DBC43EE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0676347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95873F5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Возможность полного криминалистического анализа выявленного вредоносного ПО и предоставления следующей информации сотрудникам предприятия:</w:t>
            </w:r>
          </w:p>
          <w:p w14:paraId="31655DB0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 xml:space="preserve">• </w:t>
            </w:r>
            <w:r>
              <w:rPr>
                <w:sz w:val="17"/>
                <w:szCs w:val="17"/>
              </w:rPr>
              <w:t>Полный</w:t>
            </w:r>
            <w:r w:rsidRPr="00285D4D">
              <w:rPr>
                <w:sz w:val="17"/>
                <w:szCs w:val="17"/>
                <w:lang w:val="en-US"/>
              </w:rPr>
              <w:t xml:space="preserve"> </w:t>
            </w:r>
            <w:r>
              <w:rPr>
                <w:sz w:val="17"/>
                <w:szCs w:val="17"/>
              </w:rPr>
              <w:t>отчёт</w:t>
            </w:r>
            <w:r w:rsidRPr="00285D4D">
              <w:rPr>
                <w:sz w:val="17"/>
                <w:szCs w:val="17"/>
                <w:lang w:val="en-US"/>
              </w:rPr>
              <w:t xml:space="preserve"> </w:t>
            </w:r>
            <w:r>
              <w:rPr>
                <w:sz w:val="17"/>
                <w:szCs w:val="17"/>
              </w:rPr>
              <w:t>об</w:t>
            </w:r>
            <w:r w:rsidRPr="00285D4D">
              <w:rPr>
                <w:sz w:val="17"/>
                <w:szCs w:val="17"/>
                <w:lang w:val="en-US"/>
              </w:rPr>
              <w:t xml:space="preserve"> </w:t>
            </w:r>
            <w:r>
              <w:rPr>
                <w:sz w:val="17"/>
                <w:szCs w:val="17"/>
              </w:rPr>
              <w:t>изменениях</w:t>
            </w:r>
            <w:r w:rsidRPr="00285D4D">
              <w:rPr>
                <w:sz w:val="17"/>
                <w:szCs w:val="17"/>
                <w:lang w:val="en-US"/>
              </w:rPr>
              <w:t xml:space="preserve"> </w:t>
            </w:r>
            <w:r>
              <w:rPr>
                <w:sz w:val="17"/>
                <w:szCs w:val="17"/>
              </w:rPr>
              <w:t>на</w:t>
            </w:r>
            <w:r w:rsidRPr="00285D4D">
              <w:rPr>
                <w:sz w:val="17"/>
                <w:szCs w:val="17"/>
                <w:lang w:val="en-US"/>
              </w:rPr>
              <w:t xml:space="preserve"> </w:t>
            </w:r>
            <w:r>
              <w:rPr>
                <w:sz w:val="17"/>
                <w:szCs w:val="17"/>
              </w:rPr>
              <w:t>хосте</w:t>
            </w:r>
            <w:r w:rsidRPr="00285D4D">
              <w:rPr>
                <w:sz w:val="17"/>
                <w:szCs w:val="17"/>
                <w:lang w:val="en-US"/>
              </w:rPr>
              <w:t xml:space="preserve"> (Comprehensive Host Modification Report)</w:t>
            </w:r>
          </w:p>
          <w:p w14:paraId="18C8010E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Копия бинарных файлов вредоносного ПО</w:t>
            </w:r>
          </w:p>
          <w:p w14:paraId="4BDD40F0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Полные цепочки URL, указывающие все места, с которыми вредоносное ПО пытается связаться</w:t>
            </w:r>
          </w:p>
          <w:p w14:paraId="021122A4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Сводные отчёты о событиях вредоносного ПО на предприятии с разбивкой по типу, хосту и активности</w:t>
            </w:r>
          </w:p>
          <w:p w14:paraId="666A8CD2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Немедленный анализ, является ли вредоносное ПО ранее ИЗВЕСТНОЙ или НЕИЗВЕСТНОЙ угрозой</w:t>
            </w:r>
          </w:p>
          <w:p w14:paraId="20A94AAE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Информация о серьёзности, показывающая, насколько эффективны были бы другие средства защиты против этой угрозы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9A2BF65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395326D" w14:textId="77777777" w:rsidR="0082397C" w:rsidRDefault="0082397C"/>
        </w:tc>
      </w:tr>
      <w:tr w:rsidR="0082397C" w14:paraId="05E3FF8C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A86F47A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65DBF31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динамически генерировать необходимые правила/политики для блокировки/добавления в чёрный список вредоносного файла на всех клиентах конечных точек без необходимости развёртывания/интеграции с дополнительными агентами.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57C9099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6C3F03B" w14:textId="77777777" w:rsidR="0082397C" w:rsidRDefault="0082397C"/>
        </w:tc>
      </w:tr>
      <w:tr w:rsidR="0082397C" w14:paraId="4FB88103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6CF57DB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B6A36AA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должно иметь возможность автоматически помещать признанные вредоносными файлы в карантин в другое сетевое расположение.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4BFE3E3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09643EB" w14:textId="77777777" w:rsidR="0082397C" w:rsidRDefault="0082397C"/>
        </w:tc>
      </w:tr>
      <w:tr w:rsidR="0082397C" w14:paraId="2859FB6C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43A26A1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5E8E6D2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должно иметь возможность передавать индикаторы компрометации (IOC), такие как хеш файла, в решение для конечных точек, чтобы оно могло блокировать текущие и будущие обнаружения похожих файлов.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2EBFBB5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223F425" w14:textId="77777777" w:rsidR="0082397C" w:rsidRDefault="0082397C"/>
        </w:tc>
      </w:tr>
      <w:tr w:rsidR="0082397C" w14:paraId="0F735941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F0F2FC2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4A7F0EE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должно уметь обнаруживать руткиты уровня ядра (Kernel level rootkits).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9D2B0ED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2DA6578" w14:textId="77777777" w:rsidR="0082397C" w:rsidRDefault="0082397C"/>
        </w:tc>
      </w:tr>
      <w:tr w:rsidR="0082397C" w14:paraId="7C1F836E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733CFFB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9BEB7F5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должно уметь обрабатывать reflective DLL injection.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4A421CD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7B1693F" w14:textId="77777777" w:rsidR="0082397C" w:rsidRDefault="0082397C"/>
        </w:tc>
      </w:tr>
      <w:tr w:rsidR="0082397C" w14:paraId="6B4A08CB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002023A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81C613B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должно уметь идентифицировать вредоносный файл на разных конечных точках, даже если он представлен под разными именами.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3CAFF6F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DB6077D" w14:textId="77777777" w:rsidR="0082397C" w:rsidRDefault="0082397C"/>
        </w:tc>
      </w:tr>
      <w:tr w:rsidR="0082397C" w14:paraId="4A6F52BE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2405167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87FA76C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должно предоставлять единое представление подозрительных или вредоносных файлов на всех конечных точках.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446AD41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6717A59" w14:textId="77777777" w:rsidR="0082397C" w:rsidRDefault="0082397C"/>
        </w:tc>
      </w:tr>
      <w:tr w:rsidR="0082397C" w14:paraId="4B3C57F6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BC61585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93468A1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должно предоставлять репутацию файлов на основе разведывательной информации, собранной по всему миру, для помощи в процессах устранения и расследования.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A9ED61C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A88C00B" w14:textId="77777777" w:rsidR="0082397C" w:rsidRDefault="0082397C"/>
        </w:tc>
      </w:tr>
      <w:tr w:rsidR="0082397C" w14:paraId="0D185E00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5075CC5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lastRenderedPageBreak/>
              <w:t>66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67EDAB0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должно предоставлять администратору возможность отправлять файлы на динамический анализ вредоносного ПО.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B988C12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6426B3A" w14:textId="77777777" w:rsidR="0082397C" w:rsidRDefault="0082397C"/>
        </w:tc>
      </w:tr>
      <w:tr w:rsidR="0082397C" w14:paraId="7524635E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ADAD5E0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84BF533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должно предоставлять возможность добавлять файлы в белый или чёрный список на конечных точках.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50A850F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F9F80FF" w14:textId="77777777" w:rsidR="0082397C" w:rsidRDefault="0082397C"/>
        </w:tc>
      </w:tr>
      <w:tr w:rsidR="0082397C" w14:paraId="16C1F847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004F7D9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9A50C7C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Агент конечной точки должен поддерживать проверку репутации файлов на серверах EDR.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BDCC3EB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F54E42B" w14:textId="77777777" w:rsidR="0082397C" w:rsidRDefault="0082397C"/>
        </w:tc>
      </w:tr>
      <w:tr w:rsidR="0082397C" w14:paraId="6D77242E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A5E672E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2A909B6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Агент конечной точки должен поддерживать блокировку, удаление и карантин угроз.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9E62EDC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EA07A0C" w14:textId="77777777" w:rsidR="0082397C" w:rsidRDefault="0082397C"/>
        </w:tc>
      </w:tr>
      <w:tr w:rsidR="0082397C" w14:paraId="4B78993E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EB3E270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602A18E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Агент конечной точки не должен влиять на производительность системы.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DFC8746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BDE553B" w14:textId="77777777" w:rsidR="0082397C" w:rsidRDefault="0082397C"/>
        </w:tc>
      </w:tr>
      <w:tr w:rsidR="0082397C" w14:paraId="22ADE9E4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C9BAD12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B4B8BAB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Агент конечной точки должен предоставлять возможности host-based intrusion prevention для защиты от сетевых угроз, нацеленных на конечные точки.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C39E9FA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4D1E0E8" w14:textId="77777777" w:rsidR="0082397C" w:rsidRDefault="0082397C"/>
        </w:tc>
      </w:tr>
      <w:tr w:rsidR="0082397C" w14:paraId="7B4C2AB4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4F29FDB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AEB47BB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Агент конечной точки должен предоставлять возможности browser-based intrusion prevention для конечных точек.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F2BD375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F5C1987" w14:textId="77777777" w:rsidR="0082397C" w:rsidRDefault="0082397C"/>
        </w:tc>
      </w:tr>
      <w:tr w:rsidR="0082397C" w14:paraId="6AEDE367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40F335A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631D631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для конечных точек должно поддерживать глубокий поиск по окружению индикаторов компрометации (IOC) со всех конечных точек по файлам, ключам реестра, а также доменам и URL.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0F2EF1F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2CC1929" w14:textId="77777777" w:rsidR="0082397C" w:rsidRDefault="0082397C"/>
        </w:tc>
      </w:tr>
      <w:tr w:rsidR="0082397C" w14:paraId="34F6D464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339E3E2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1EE83131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для конечных точек должно иметь возможность добавлять в чёрный список и удалять вредоносные файлы из единой панели управления.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CB3E158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BD8BDD1" w14:textId="77777777" w:rsidR="0082397C" w:rsidRDefault="0082397C"/>
        </w:tc>
      </w:tr>
      <w:tr w:rsidR="0082397C" w14:paraId="21578FEE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C3ED585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11923D50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должно иметь возможность помещать конечные точки в карантин из единой панели управления для предотвращения дальнейшего заражения.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246F26A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6CEA9DE" w14:textId="77777777" w:rsidR="0082397C" w:rsidRDefault="0082397C"/>
        </w:tc>
      </w:tr>
      <w:tr w:rsidR="0082397C" w14:paraId="0E35DE33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7394E9D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C89BCDF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для конечных точек должно коррелировать информацию об угрозах и вредоносном ПО с существующим антивирусным решением и приоритизировать или понижать приоритет инцидентов EDR на основе статуса защиты антивирусным решением.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B1F76B4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1199A01" w14:textId="77777777" w:rsidR="0082397C" w:rsidRDefault="0082397C"/>
        </w:tc>
      </w:tr>
      <w:tr w:rsidR="0082397C" w14:paraId="73DB971F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39A0918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75BAAE6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APT также должно поддерживать текущую защиту конечных точек в составе платформы, позволяющую обнаружение, валидацию, сдерживание и устранение угроз на конечной точке.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2B7F07A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59157A1" w14:textId="77777777" w:rsidR="0082397C" w:rsidRDefault="0082397C"/>
        </w:tc>
      </w:tr>
      <w:tr w:rsidR="0082397C" w14:paraId="0495CA02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A418615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EC1BD5A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Агент конечной точки должен интегрироваться с защитой конечных точек и не требовать установки какого-либо нового агента на конечной точке.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98A0AD8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FCF08EA" w14:textId="77777777" w:rsidR="0082397C" w:rsidRDefault="0082397C"/>
        </w:tc>
      </w:tr>
      <w:tr w:rsidR="0082397C" w14:paraId="2DFA7927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1736FC5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4937F28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EDR для конечных точек должно иметь возможность устранять угрозы на конечной точке с использованием существующей защиты конечных точек или собственных инструментов.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981E9E9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7F786C8" w14:textId="77777777" w:rsidR="0082397C" w:rsidRDefault="0082397C"/>
        </w:tc>
      </w:tr>
      <w:tr w:rsidR="0082397C" w14:paraId="311512A2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D06A67B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32DAA4F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EDR для конечных точек должно уметь обнаруживать неизвестное вредоносное ПО и отправлять его на виртуальное исполнение с конечных точек независимо от сетевого решения EDR.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9EB424A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15ABD18" w14:textId="77777777" w:rsidR="0082397C" w:rsidRDefault="0082397C"/>
        </w:tc>
      </w:tr>
      <w:tr w:rsidR="0082397C" w14:paraId="68952504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078A20A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EED18E8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EDR для конечных точек должно уметь обнаруживать, валидировать, сдерживать и устранять угрозы на конечных точках, когда пользователь находится в корпоративной сети или вне её, без требования VPN-подключения к корпоративной сети.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8E17879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CD7A9AD" w14:textId="77777777" w:rsidR="0082397C" w:rsidRDefault="0082397C"/>
        </w:tc>
      </w:tr>
      <w:tr w:rsidR="0082397C" w14:paraId="719D6444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CB9FC1F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609F9CB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поддерживать сдерживание конечных точек, а операции сдерживания должны поддерживать ролевых администраторов.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7C0B3FF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6C5E98C" w14:textId="77777777" w:rsidR="0082397C" w:rsidRDefault="0082397C"/>
        </w:tc>
      </w:tr>
      <w:tr w:rsidR="0082397C" w14:paraId="79F05479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E1C7EB0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634F4AF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EDR для конечных точек должно динамически принимать IOC и разведку угроз от устройств, выполняющих анализ виртуального исполнения в сети (например, интеграция с сетевым и email-решением EDR).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89BDA1C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E0B134E" w14:textId="77777777" w:rsidR="0082397C" w:rsidRDefault="0082397C"/>
        </w:tc>
      </w:tr>
      <w:tr w:rsidR="0082397C" w14:paraId="5FFBBE71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3E5AE8E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D663628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поддерживать запросы IoC и Threat Hunt непосредственно на клиентах в масштабе.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5387BB2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2EE0326" w14:textId="77777777" w:rsidR="0082397C" w:rsidRDefault="0082397C"/>
        </w:tc>
      </w:tr>
      <w:tr w:rsidR="0082397C" w14:paraId="621BAA0C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7C5D5A2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BA186DC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EDR для конечных точек должно интегрироваться с SIEM.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EBF8C0C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56C984D" w14:textId="77777777" w:rsidR="0082397C" w:rsidRDefault="0082397C"/>
        </w:tc>
      </w:tr>
      <w:tr w:rsidR="0082397C" w14:paraId="713E7428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A5773BC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87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7FFEA48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EDR для конечных точек должно уметь обнаруживать наличие файлов, которые были записаны в систему, но ещё не были выполнены.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FCBB714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53B5BD3" w14:textId="77777777" w:rsidR="0082397C" w:rsidRDefault="0082397C"/>
        </w:tc>
      </w:tr>
      <w:tr w:rsidR="0082397C" w14:paraId="3E547ECB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3FB1FD1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4003D03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EDR для конечных точек не должно мешать нормальной работе пользователей и бизнес-операциям на конечной точке, независимо от нагрузки на систему.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8317CC0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D8B915E" w14:textId="77777777" w:rsidR="0082397C" w:rsidRDefault="0082397C"/>
        </w:tc>
      </w:tr>
      <w:tr w:rsidR="0082397C" w14:paraId="2CF5C3EF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A90FBB3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714E695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EDR для конечных точек должно регулярно обновлять разведку угроз, включая индикаторы, связанные с высокоразвитыми группами угроз в государственно спонсируемых целевых атаках.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7DEB2D4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57F3A8A" w14:textId="77777777" w:rsidR="0082397C" w:rsidRDefault="0082397C"/>
        </w:tc>
      </w:tr>
      <w:tr w:rsidR="0082397C" w14:paraId="7CEF4326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B6A6EC7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D28C904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Обновления решения EDR для конечных точек должны поддерживаться стандартными корпоративными механизмами развёртывания ПО, а также возможностью выполнять обновления конечных точек внутри самого решения.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0B4A10D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C9360A4" w14:textId="77777777" w:rsidR="0082397C" w:rsidRDefault="0082397C"/>
        </w:tc>
      </w:tr>
      <w:tr w:rsidR="0082397C" w14:paraId="55830F40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1F00544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006A9F0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Поставщик решения должен позволять отправку подозрительного образца на анализ одним нажатием кнопки из решения во избежание потенциальных ложных срабатываний.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AB24AC9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4EBCF78" w14:textId="77777777" w:rsidR="0082397C" w:rsidRDefault="0082397C"/>
        </w:tc>
      </w:tr>
      <w:tr w:rsidR="0082397C" w14:paraId="68A81040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FECF03B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FC8C313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должно поддерживать bare-metal и виртуальную песочницу исполнения для обнаружения нового поколения угроз, осведомлённых о виртуализации.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3F0A039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13F68E6" w14:textId="77777777" w:rsidR="0082397C" w:rsidRDefault="0082397C"/>
        </w:tc>
      </w:tr>
      <w:tr w:rsidR="0082397C" w14:paraId="1A9180AB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2845925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A5C9783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Внедрение решения не должно добавлять какой-либо новый агент и должно быть частью защиты конечных точек на машине конечной точки.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D2D69D6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2420A49" w14:textId="77777777" w:rsidR="0082397C" w:rsidRDefault="0082397C"/>
        </w:tc>
      </w:tr>
      <w:tr w:rsidR="0082397C" w14:paraId="685C89B1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B01D40C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030A57A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поддерживать flight data recorder (регистратор данных полёта).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549205A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16AC6E2" w14:textId="77777777" w:rsidR="0082397C" w:rsidRDefault="0082397C"/>
        </w:tc>
      </w:tr>
      <w:tr w:rsidR="0082397C" w14:paraId="4B32D351" w14:textId="77777777">
        <w:tc>
          <w:tcPr>
            <w:tcW w:w="9900" w:type="dxa"/>
            <w:gridSpan w:val="4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2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1B30FB" w14:textId="77777777" w:rsidR="0082397C" w:rsidRDefault="00000000">
            <w:r>
              <w:rPr>
                <w:b/>
                <w:bCs/>
                <w:color w:val="000000"/>
              </w:rPr>
              <w:t>Контроль приложений (Application Control)</w:t>
            </w:r>
          </w:p>
        </w:tc>
      </w:tr>
      <w:tr w:rsidR="0082397C" w14:paraId="64B654F2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7E1A4DC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67E9558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обеспечивать комплексное обнаружение и инвентаризацию приложений для сканирования и инвентаризации всех приложений и файлов, собранных со всех конечных точек в окружении, и предоставлять подробную информацию о каждом приложении и файле, включая имя, оценку риска, оценку уязвимости, издателя, репутацию, количество устройств, на которых оно обнаружено, и т.д.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134098A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45ED24B" w14:textId="77777777" w:rsidR="0082397C" w:rsidRDefault="0082397C"/>
        </w:tc>
      </w:tr>
      <w:tr w:rsidR="0082397C" w14:paraId="4BBDA787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1E5AF9D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38F02DD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обеспечивать комплексную политику контроля приложений и простое создание политик с Logical View для добавления любого приложения из обнаруженных в белый или чёрный список.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06D902F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64121E2" w14:textId="77777777" w:rsidR="0082397C" w:rsidRDefault="0082397C"/>
        </w:tc>
      </w:tr>
      <w:tr w:rsidR="0082397C" w14:paraId="5A2D8BBC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5D0CA5F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5F080AA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Endpoint App Control обеспечивает доверие к приложениям на основе различных атрибутов приложений, разрешая или блокируя приложения на основе одного или комбинации любого количества статических (например, хеш, путь, издатель и сертификат) и динамических (например, оценка риска и репутация) атрибутов.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684F804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62B677A" w14:textId="77777777" w:rsidR="0082397C" w:rsidRDefault="0082397C"/>
        </w:tc>
      </w:tr>
      <w:tr w:rsidR="0082397C" w14:paraId="4878C8BD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0569207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42CCB25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Политика App Control должна позволять создание правил по широкому диапазону параметров, включая имя приложения, путь, хеш, репутацию, издателя, пользователя, группу пользователей и параметры командной строки.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57A118D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7001029" w14:textId="77777777" w:rsidR="0082397C" w:rsidRDefault="0082397C"/>
        </w:tc>
      </w:tr>
      <w:tr w:rsidR="0082397C" w14:paraId="4CD88089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CB9DE50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192933A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Политика App Control должна иметь опцию применения в режиме «только мониторинг».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F27150D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95F6CAA" w14:textId="77777777" w:rsidR="0082397C" w:rsidRDefault="0082397C"/>
        </w:tc>
      </w:tr>
      <w:tr w:rsidR="0082397C" w14:paraId="2600B99B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8C7EC40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18BF1CFB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анализировать разницу между приложениями, разрешёнными в окружении, и приложениями, которые реально запускаются в окружении.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6C798D4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23F0070" w14:textId="77777777" w:rsidR="0082397C" w:rsidRDefault="0082397C"/>
        </w:tc>
      </w:tr>
      <w:tr w:rsidR="0082397C" w14:paraId="5D180F2B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4DD3EE3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101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6C23A32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позволять определять доверенных обновляющих (trusted updaters), которыми могут быть обнаруженные приложения или новые приложения, издатель, каталог, файлы, пользователи и группы пользователей, которые могут устанавливать или обновлять ПО на конечных точках.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43F5EB0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E206D91" w14:textId="77777777" w:rsidR="0082397C" w:rsidRDefault="0082397C"/>
        </w:tc>
      </w:tr>
      <w:tr w:rsidR="0082397C" w14:paraId="381B2F1A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F0AC700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B8137CB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предотвращать эксплуатацию доверенных приложений и предотвращать заражение систем недоверенными приложениями.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7465D10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16CDB05" w14:textId="77777777" w:rsidR="0082397C" w:rsidRDefault="0082397C"/>
        </w:tc>
      </w:tr>
      <w:tr w:rsidR="0082397C" w:rsidRPr="00AD4DF4" w14:paraId="192B1361" w14:textId="77777777">
        <w:tc>
          <w:tcPr>
            <w:tcW w:w="9900" w:type="dxa"/>
            <w:gridSpan w:val="4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2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EABB96" w14:textId="77777777" w:rsidR="0082397C" w:rsidRPr="00285D4D" w:rsidRDefault="00000000">
            <w:pPr>
              <w:rPr>
                <w:lang w:val="en-US"/>
              </w:rPr>
            </w:pPr>
            <w:r>
              <w:rPr>
                <w:b/>
                <w:bCs/>
                <w:color w:val="000000"/>
              </w:rPr>
              <w:t>Изоляция</w:t>
            </w:r>
            <w:r w:rsidRPr="00285D4D">
              <w:rPr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b/>
                <w:bCs/>
                <w:color w:val="000000"/>
              </w:rPr>
              <w:t>поведения</w:t>
            </w:r>
            <w:r w:rsidRPr="00285D4D">
              <w:rPr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b/>
                <w:bCs/>
                <w:color w:val="000000"/>
              </w:rPr>
              <w:t>приложений</w:t>
            </w:r>
            <w:r w:rsidRPr="00285D4D">
              <w:rPr>
                <w:b/>
                <w:bCs/>
                <w:color w:val="000000"/>
                <w:lang w:val="en-US"/>
              </w:rPr>
              <w:t xml:space="preserve"> (Application Behavior Isolation)</w:t>
            </w:r>
          </w:p>
        </w:tc>
      </w:tr>
      <w:tr w:rsidR="0082397C" w14:paraId="7B790423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4933852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103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EE47197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возможности правил изоляции поведения приложений для защиты устройств. Эти правила разрешают или блокируют определённое поведение приложений следующих типов изоляции:</w:t>
            </w:r>
          </w:p>
          <w:p w14:paraId="5CE6727D" w14:textId="77777777" w:rsidR="0082397C" w:rsidRPr="00285D4D" w:rsidRDefault="00000000">
            <w:pPr>
              <w:spacing w:after="40"/>
              <w:rPr>
                <w:lang w:val="en-US"/>
              </w:rPr>
            </w:pPr>
            <w:r w:rsidRPr="00285D4D">
              <w:rPr>
                <w:sz w:val="17"/>
                <w:szCs w:val="17"/>
                <w:lang w:val="en-US"/>
              </w:rPr>
              <w:t xml:space="preserve">• </w:t>
            </w:r>
            <w:r>
              <w:rPr>
                <w:sz w:val="17"/>
                <w:szCs w:val="17"/>
              </w:rPr>
              <w:t>Изоляция</w:t>
            </w:r>
            <w:r w:rsidRPr="00285D4D">
              <w:rPr>
                <w:sz w:val="17"/>
                <w:szCs w:val="17"/>
                <w:lang w:val="en-US"/>
              </w:rPr>
              <w:t xml:space="preserve"> </w:t>
            </w:r>
            <w:r>
              <w:rPr>
                <w:sz w:val="17"/>
                <w:szCs w:val="17"/>
              </w:rPr>
              <w:t>браузера</w:t>
            </w:r>
            <w:r w:rsidRPr="00285D4D">
              <w:rPr>
                <w:sz w:val="17"/>
                <w:szCs w:val="17"/>
                <w:lang w:val="en-US"/>
              </w:rPr>
              <w:t xml:space="preserve"> (Google Chrome, Firefox, Internet Explorer, Microsoft Edge)</w:t>
            </w:r>
          </w:p>
          <w:p w14:paraId="0FC30DF0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Изоляция Office</w:t>
            </w:r>
          </w:p>
          <w:p w14:paraId="48FA7293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Изоляция PDF Renderer</w:t>
            </w:r>
          </w:p>
          <w:p w14:paraId="4B0A48B2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lastRenderedPageBreak/>
              <w:t>• Политика изоляции платформы, которая включает:</w:t>
            </w:r>
          </w:p>
          <w:p w14:paraId="64939F97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 xml:space="preserve">   o Настройки ОС</w:t>
            </w:r>
          </w:p>
          <w:p w14:paraId="0E5E5646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 xml:space="preserve">   o Общие настройки jail (высокая, средняя и низкая изоляция)</w:t>
            </w:r>
          </w:p>
          <w:p w14:paraId="54207CEB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 xml:space="preserve"> </w:t>
            </w:r>
          </w:p>
          <w:p w14:paraId="7D6513C4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Изоляция предоставляет правила для защиты следующего:</w:t>
            </w:r>
          </w:p>
          <w:p w14:paraId="29B44296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Защита реестра</w:t>
            </w:r>
          </w:p>
          <w:p w14:paraId="036B3C0D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Защита файлов</w:t>
            </w:r>
          </w:p>
          <w:p w14:paraId="43EB841B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Защита взаимодействия процессов</w:t>
            </w:r>
          </w:p>
          <w:p w14:paraId="3D37E14A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Защита выполнения процессов</w:t>
            </w:r>
          </w:p>
          <w:p w14:paraId="23CAB9CA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Защита сетевого доступа</w:t>
            </w:r>
          </w:p>
          <w:p w14:paraId="33462F0F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• Защита системных вызовов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6882087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F5498DC" w14:textId="77777777" w:rsidR="0082397C" w:rsidRDefault="0082397C"/>
        </w:tc>
      </w:tr>
      <w:tr w:rsidR="0082397C" w14:paraId="70BF3283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CA0B935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104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CEE2841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обнаруживать любые подозрительные файлы в нашей сети на основе уровней интенсивности и позволять добавлять обнаруженные файлы в белый или чёрный список, а также изолировать подозрительное приложение с помощью политики Platform Isolation.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78B2527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01CED10" w14:textId="77777777" w:rsidR="0082397C" w:rsidRDefault="0082397C"/>
        </w:tc>
      </w:tr>
      <w:tr w:rsidR="0082397C" w14:paraId="63998541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201B22A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61CF71C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возможность обнаруживать, инвентаризировать и изолировать портативные приложения на основе оценки риска.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040BEC4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EE35DFD" w14:textId="77777777" w:rsidR="0082397C" w:rsidRDefault="0082397C"/>
        </w:tc>
      </w:tr>
      <w:tr w:rsidR="0082397C" w14:paraId="160C728F" w14:textId="77777777">
        <w:tc>
          <w:tcPr>
            <w:tcW w:w="9900" w:type="dxa"/>
            <w:gridSpan w:val="4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2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9A005C" w14:textId="77777777" w:rsidR="0082397C" w:rsidRDefault="00000000">
            <w:r>
              <w:rPr>
                <w:b/>
                <w:bCs/>
                <w:color w:val="000000"/>
              </w:rPr>
              <w:t>Deception (Обман / Приманки)</w:t>
            </w:r>
          </w:p>
        </w:tc>
      </w:tr>
      <w:tr w:rsidR="0082397C" w14:paraId="241ED6E3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693A712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197D568D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функцию deception с развёртыванием широкого спектра «приманок» — поддельных файлов, учётных данных, сетевых ресурсов, записей кэша и конечных точек — по всему окружению.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86E202F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3D5976C" w14:textId="77777777" w:rsidR="0082397C" w:rsidRDefault="0082397C"/>
        </w:tc>
      </w:tr>
      <w:tr w:rsidR="0082397C" w14:paraId="0F0F0F10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E269556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106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93BDA09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endpoint deception в составе единого агента.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8286449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09C1644" w14:textId="77777777" w:rsidR="0082397C" w:rsidRDefault="0082397C"/>
        </w:tc>
      </w:tr>
      <w:tr w:rsidR="0082397C" w14:paraId="0CC7AE8D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FC1A2EA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293DD7F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использовать техники deception для мониторинга и уведомления о вредоносном поведении приложений.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DA53FF6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7936649" w14:textId="77777777" w:rsidR="0082397C" w:rsidRDefault="0082397C"/>
        </w:tc>
      </w:tr>
      <w:tr w:rsidR="0082397C" w14:paraId="44A28A1E" w14:textId="77777777">
        <w:tc>
          <w:tcPr>
            <w:tcW w:w="9900" w:type="dxa"/>
            <w:gridSpan w:val="4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2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801B41" w14:textId="77777777" w:rsidR="0082397C" w:rsidRDefault="00000000">
            <w:r>
              <w:rPr>
                <w:b/>
                <w:bCs/>
                <w:color w:val="000000"/>
              </w:rPr>
              <w:t>Защита конечных точек для мобильных устройств (Endpoint Protection for Mobile)</w:t>
            </w:r>
          </w:p>
        </w:tc>
      </w:tr>
      <w:tr w:rsidR="0082397C" w14:paraId="5FEE65DC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A998441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108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E7385E8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поддерживать устройства iOS и Android.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0E4FC63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BB3130B" w14:textId="77777777" w:rsidR="0082397C" w:rsidRDefault="0082397C"/>
        </w:tc>
      </w:tr>
      <w:tr w:rsidR="0082397C" w14:paraId="4EDBCB35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7C69318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109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805E851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предотвращать атаки на мобильные устройства под управлением iOS и Android.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5AE5B26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CEB6DAF" w14:textId="77777777" w:rsidR="0082397C" w:rsidRDefault="0082397C"/>
        </w:tc>
      </w:tr>
      <w:tr w:rsidR="0082397C" w14:paraId="0791D5B0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10F9B06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EBB2F2A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проактивно защищать мобильные устройства от вредоносного ПО, сетевых угроз и эксплойтов уязвимостей приложений/ОС, как с подключением к Интернету, так и без него.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E0D2D02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A847BE5" w14:textId="77777777" w:rsidR="0082397C" w:rsidRDefault="0082397C"/>
        </w:tc>
      </w:tr>
      <w:tr w:rsidR="0082397C" w14:paraId="4F7D520D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0BF7E15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111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D54A77F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обеспечивать более быструю реакцию и постоянную защиту, даже когда устройства отключены от Интернета.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3AA91FF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1AFC74C" w14:textId="77777777" w:rsidR="0082397C" w:rsidRDefault="0082397C"/>
        </w:tc>
      </w:tr>
      <w:tr w:rsidR="0082397C" w14:paraId="38742BA5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5C19358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E3E608C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проактивно отражать атаки немедленно и автоматически при обнаружении угрозы.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A0AC2EE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9E53022" w14:textId="77777777" w:rsidR="0082397C" w:rsidRDefault="0082397C"/>
        </w:tc>
      </w:tr>
      <w:tr w:rsidR="0082397C" w14:paraId="64B6947A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BBB219F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113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505B1F2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воздействовать точно на угрозу, не затрагивая другие ресурсы или процессы, и активироваться по требованию.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6885AF2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815BB13" w14:textId="77777777" w:rsidR="0082397C" w:rsidRDefault="0082397C"/>
        </w:tc>
      </w:tr>
      <w:tr w:rsidR="0082397C" w14:paraId="57A6F79D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B6AFE96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2B59A68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действия защиты от угроз рискованных приложений, включая, но не ограничиваясь: блокировку коммуникации, предотвращение установки, блокировку коммуникации с вредоносными серверами командования и управления (C&amp;C) и блокировку доступа к чувствительным ресурсам.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BF1606B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60CE481" w14:textId="77777777" w:rsidR="0082397C" w:rsidRDefault="0082397C"/>
        </w:tc>
      </w:tr>
      <w:tr w:rsidR="0082397C" w14:paraId="582EF77E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B761834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115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C8B5862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действия защиты от сетевых угроз, включая, но не ограничиваясь: автоматический запуск VPN-туннеля при обнаружении сетевой угрозы, блокировку доступа к чувствительным корпоративным ресурсам и блокировку доступа к поддельным корпоративным Wi-Fi точкам доступа.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8CA8B1B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D476D0B" w14:textId="77777777" w:rsidR="0082397C" w:rsidRDefault="0082397C"/>
        </w:tc>
      </w:tr>
      <w:tr w:rsidR="0082397C" w14:paraId="74E4CDC1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CD974F7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116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D68F98D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действия защиты от контентных угроз, включая, но не ограничиваясь: туннелирование всего трафика через безопасный веб-шлюз, блокировку доступа к нежелательному контенту и блокировку SMS-фишинговых сообщений.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F3A7D8D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1EF5035" w14:textId="77777777" w:rsidR="0082397C" w:rsidRDefault="0082397C"/>
        </w:tc>
      </w:tr>
      <w:tr w:rsidR="0082397C" w14:paraId="5155E4E0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8B6506A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117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537AA2E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действие защиты для автоматического отключения вредоносных VPN.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3887EFA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67C159C" w14:textId="77777777" w:rsidR="0082397C" w:rsidRDefault="0082397C"/>
        </w:tc>
      </w:tr>
      <w:tr w:rsidR="0082397C" w14:paraId="07050C97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73A5218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lastRenderedPageBreak/>
              <w:t>118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36C5210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VPN-технологию, реализуемую в режиме always-on или on-demand.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D950682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92762C5" w14:textId="77777777" w:rsidR="0082397C" w:rsidRDefault="0082397C"/>
        </w:tc>
      </w:tr>
      <w:tr w:rsidR="0082397C" w14:paraId="34A92B13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7C0BB58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119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7E00B8A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VPN-технология в предлагаемом решении должна иметь возможность работать двумя способами:</w:t>
            </w:r>
          </w:p>
          <w:p w14:paraId="19278E8B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1. Как зашифрованный туннель, через который трафик безопасно проходит между устройством и сетью.</w:t>
            </w:r>
          </w:p>
          <w:p w14:paraId="1D942312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2. Как селективный блокировщик трафика (определённый трафик, проходящий через VPN, сбрасывается и никогда не покидает устройство).</w:t>
            </w:r>
          </w:p>
          <w:p w14:paraId="57122255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Каждая из этих реализаций может быть always-on или on-demand.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DBC0AF1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1FCA740" w14:textId="77777777" w:rsidR="0082397C" w:rsidRDefault="0082397C"/>
        </w:tc>
      </w:tr>
      <w:tr w:rsidR="0082397C" w14:paraId="4D121F96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8E65629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17845011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многоуровневую мобильную защиту от известных и zero-day атак по всем векторам мобильных угроз.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A00689A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CB9C047" w14:textId="77777777" w:rsidR="0082397C" w:rsidRDefault="0082397C"/>
        </w:tc>
      </w:tr>
      <w:tr w:rsidR="0082397C" w14:paraId="3A6F2E80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B529562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A39ACEA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обеспечивать защиту от подозрительных сетей, приложений и поведения до того, как они смогут причинить вред.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1AB5E74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65372FD" w14:textId="77777777" w:rsidR="0082397C" w:rsidRDefault="0082397C"/>
        </w:tc>
      </w:tr>
      <w:tr w:rsidR="0082397C" w14:paraId="4866AC8F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657AF21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CE65B87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защищать конфиденциальность и продуктивность без негативного влияния на мобильный опыт пользователя или время работы батареи.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C524261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AC95249" w14:textId="77777777" w:rsidR="0082397C" w:rsidRDefault="0082397C"/>
        </w:tc>
      </w:tr>
      <w:tr w:rsidR="0082397C" w14:paraId="5216F7B2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5F6D579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123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9684F8A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автоматизированное применение IT-политик и встроенные интеграции со всеми основными существующими корпоративными EMM/MDM, SIEM, почтовыми серверами и VPN.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1C006AD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ECCCE66" w14:textId="77777777" w:rsidR="0082397C" w:rsidRDefault="0082397C"/>
        </w:tc>
      </w:tr>
      <w:tr w:rsidR="0082397C" w14:paraId="788CA4C9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62953EF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124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A85E3B9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возможности интеграции со многими решениями безопасности, включая, но не ограничиваясь: WSS, CASB, DLP и Endpoint protection.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D7DF943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4D05CFF" w14:textId="77777777" w:rsidR="0082397C" w:rsidRDefault="0082397C"/>
        </w:tc>
      </w:tr>
      <w:tr w:rsidR="0082397C" w14:paraId="68968D2F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69AA07D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125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50BC3C9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быть простым в развёртывании, внедрении, обслуживании и обновлении.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F62D0D6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CF25AEA" w14:textId="77777777" w:rsidR="0082397C" w:rsidRDefault="0082397C"/>
        </w:tc>
      </w:tr>
      <w:tr w:rsidR="0082397C" w14:paraId="64FBE673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2B33D88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126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14C751A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нулевое влияние на продуктивность, опыт пользователя, конфиденциальность и обеспечивать глубокий анализ подозрительных приложений.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D355976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2B5D6BE" w14:textId="77777777" w:rsidR="0082397C" w:rsidRDefault="0082397C"/>
        </w:tc>
      </w:tr>
      <w:tr w:rsidR="0082397C" w14:paraId="7837F08E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EC4C928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127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E65D547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обеспечивать реагирование и защиту в реальном времени от различных известных, неизвестных и целевых атак вредоносного ПО от любых подозрительных приложений и сетей.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3B3E527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76AD346" w14:textId="77777777" w:rsidR="0082397C" w:rsidRDefault="0082397C"/>
        </w:tc>
      </w:tr>
      <w:tr w:rsidR="0082397C" w14:paraId="62058335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5146668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128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AA97022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автоматизированную защиту корпоративных активов при атаке.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13FA5B6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1C51D64" w14:textId="77777777" w:rsidR="0082397C" w:rsidRDefault="0082397C"/>
        </w:tc>
      </w:tr>
      <w:tr w:rsidR="0082397C" w14:paraId="309659D0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8876817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DB0FA0B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возможность проверки репутации с использованием машинного обучения для приложений, сетей и ОС.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97560F9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715F64A" w14:textId="77777777" w:rsidR="0082397C" w:rsidRDefault="0082397C"/>
        </w:tc>
      </w:tr>
      <w:tr w:rsidR="0082397C" w14:paraId="102F606E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3004DBE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DB328F3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комплексные журналы активности для интеграции с любым решением SIEM.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D36AB39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5538559" w14:textId="77777777" w:rsidR="0082397C" w:rsidRDefault="0082397C"/>
        </w:tc>
      </w:tr>
      <w:tr w:rsidR="0082397C" w14:paraId="1D8AA4A0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4931F2D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131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1B1FB234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возможность анализа приложений на основе сигнатур, статического/динамического анализа, поведения, структуры, разрешений, источника и т.д.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A0438DA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F05D35D" w14:textId="77777777" w:rsidR="0082397C" w:rsidRDefault="0082397C"/>
        </w:tc>
      </w:tr>
      <w:tr w:rsidR="0082397C" w14:paraId="59D5F191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ADA621E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132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6F30A7D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обнаружение, блокировку и устранение вредоносных профилей iOS.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4E64556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0FECB9C" w14:textId="77777777" w:rsidR="0082397C" w:rsidRDefault="0082397C"/>
        </w:tc>
      </w:tr>
      <w:tr w:rsidR="0082397C" w14:paraId="79A8DD16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FA135F7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133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6A05351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возможность выявлять атаки Man-in-the-Middle, понижение SSL и манипуляции с контентом без нарушения конфиденциальности.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FA93DBE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AB26A68" w14:textId="77777777" w:rsidR="0082397C" w:rsidRDefault="0082397C"/>
        </w:tc>
      </w:tr>
      <w:tr w:rsidR="0082397C" w14:paraId="2BD88C95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E3695DE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134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F204FAB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возможность мониторинга устройств на наличие неисправленных известных уязвимостей и выявления zero-day уязвимостей в приложениях и операционных системах.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59D5426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FB2078D" w14:textId="77777777" w:rsidR="0082397C" w:rsidRDefault="0082397C"/>
        </w:tc>
      </w:tr>
      <w:tr w:rsidR="0082397C" w14:paraId="40E76E8C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D95FA3C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DAD9BEC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обеспечивать защиту от мобильных угроз для современных операционных систем без зависимости от сторонних решений.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8439B8E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4B362F1" w14:textId="77777777" w:rsidR="0082397C" w:rsidRDefault="0082397C"/>
        </w:tc>
      </w:tr>
      <w:tr w:rsidR="0082397C" w14:paraId="61B2313B" w14:textId="77777777">
        <w:tc>
          <w:tcPr>
            <w:tcW w:w="9900" w:type="dxa"/>
            <w:gridSpan w:val="4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2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88D724" w14:textId="77777777" w:rsidR="0082397C" w:rsidRDefault="00000000">
            <w:r>
              <w:rPr>
                <w:b/>
                <w:bCs/>
                <w:color w:val="000000"/>
              </w:rPr>
              <w:t>Active Directory</w:t>
            </w:r>
          </w:p>
        </w:tc>
      </w:tr>
      <w:tr w:rsidR="0082397C" w14:paraId="0156BD3E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C178445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136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D3A0AC1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противодействовать скрытным атакам или APT с эффективной защитой Active Directory с конечной точки для обеспечения автономного сдерживания нарушений, реагирования на инциденты и оценки безопасности домена.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6BB7717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0D47343" w14:textId="77777777" w:rsidR="0082397C" w:rsidRDefault="0082397C"/>
        </w:tc>
      </w:tr>
      <w:tr w:rsidR="0082397C" w14:paraId="4632E65B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7A69636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137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CDD99A4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 xml:space="preserve">Предлагаемое решение должно автономно изучать структуру Active Directory организации в полном объёме (серверы, конечные точки, </w:t>
            </w:r>
            <w:r>
              <w:rPr>
                <w:sz w:val="17"/>
                <w:szCs w:val="17"/>
              </w:rPr>
              <w:lastRenderedPageBreak/>
              <w:t>приложения, пользователи, филиалы, соглашения об именовании, конфигурации, атрибуты и т.д.).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C5C0FE7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2DAFD44" w14:textId="77777777" w:rsidR="0082397C" w:rsidRDefault="0082397C"/>
        </w:tc>
      </w:tr>
      <w:tr w:rsidR="0082397C" w14:paraId="528D813B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9BC03EE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138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CEF9741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уметь создавать аутентичную и неограниченную обфускацию.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E8A71A0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035FF3D" w14:textId="77777777" w:rsidR="0082397C" w:rsidRDefault="0082397C"/>
        </w:tc>
      </w:tr>
      <w:tr w:rsidR="0082397C" w14:paraId="515731AC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9A38582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139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145943C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уметь выполнять runtime-оценку процессов, контекста и активности Active Directory.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5548AA0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7570B3F" w14:textId="77777777" w:rsidR="0082397C" w:rsidRDefault="0082397C"/>
        </w:tc>
      </w:tr>
      <w:tr w:rsidR="0082397C" w14:paraId="5382004F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9197FC2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246FB04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высокоточные оповещения и возможность автоматической блокировки атаки.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8186B24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BD3481A" w14:textId="77777777" w:rsidR="0082397C" w:rsidRDefault="0082397C"/>
        </w:tc>
      </w:tr>
      <w:tr w:rsidR="0082397C" w14:paraId="4481FA57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D52C1FF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141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AE931AC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предоставлять криминалистическую отчётность в реальном времени, фиксирующую реальные фазы разведки, кражи учётных данных и горизонтального перемещения, выполненные атакующим, и документирующую цепочку атак.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F236BC0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CE97D8B" w14:textId="77777777" w:rsidR="0082397C" w:rsidRDefault="0082397C"/>
        </w:tc>
      </w:tr>
      <w:tr w:rsidR="0082397C" w14:paraId="12CB92D5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96DA1F6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142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DEB49B7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уметь автоматически останавливать вредоносный процесс на конечной точке для сдерживания нарушения в реальном времени, лишая его возможности порождать другой процесс, перезаписывать другую часть памяти, выполнять команды разведки или связываться с сетью.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677A1D0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687621C" w14:textId="77777777" w:rsidR="0082397C" w:rsidRDefault="0082397C"/>
        </w:tc>
      </w:tr>
      <w:tr w:rsidR="0082397C" w14:paraId="0495F1D0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6CCB3DF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143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161D3839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возможность непрерывно зондировать домен на предмет неправильных конфигураций, уязвимостей и persistence, представлять домен с точки зрения атакующего и позволять немедленное снижение рисков.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A029DBF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16AADAF" w14:textId="77777777" w:rsidR="0082397C" w:rsidRDefault="0082397C"/>
        </w:tc>
      </w:tr>
      <w:tr w:rsidR="0082397C" w14:paraId="2C947C67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76A66DF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144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17F9363B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предотвращать горизонтальное перемещение с помощью защиты AD и технологии deception на основе ML.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EA23845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05589CE" w14:textId="77777777" w:rsidR="0082397C" w:rsidRDefault="0082397C"/>
        </w:tc>
      </w:tr>
      <w:tr w:rsidR="0082397C" w14:paraId="38EAE8C2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77549B8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145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999EA90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автоматизированный процесс оценки, использующий симуляции атак для сбора подробной информации о конфигурации домена, привилегированных учётных записях, настройках безопасности, GPO, конечных точках, контроллере домена и Kerberos.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0C88489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79136AA" w14:textId="77777777" w:rsidR="0082397C" w:rsidRDefault="0082397C"/>
        </w:tc>
      </w:tr>
      <w:tr w:rsidR="0082397C" w14:paraId="482524B0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6F01B84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146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45C63E7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автономно анализировать каждый компонент домена и структуры Active Directory на предмет неправильных конфигураций и бэкдоров в AD и всей доменной среде.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77183A9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8D4D610" w14:textId="77777777" w:rsidR="0082397C" w:rsidRDefault="0082397C"/>
        </w:tc>
      </w:tr>
      <w:tr w:rsidR="0082397C" w:rsidRPr="00AD4DF4" w14:paraId="3A0A8108" w14:textId="77777777">
        <w:tc>
          <w:tcPr>
            <w:tcW w:w="9900" w:type="dxa"/>
            <w:gridSpan w:val="4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2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FD5DF6" w14:textId="77777777" w:rsidR="0082397C" w:rsidRPr="00285D4D" w:rsidRDefault="00000000">
            <w:pPr>
              <w:rPr>
                <w:lang w:val="en-US"/>
              </w:rPr>
            </w:pPr>
            <w:r>
              <w:rPr>
                <w:b/>
                <w:bCs/>
                <w:color w:val="000000"/>
              </w:rPr>
              <w:t>Управление</w:t>
            </w:r>
            <w:r w:rsidRPr="00285D4D">
              <w:rPr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b/>
                <w:bCs/>
                <w:color w:val="000000"/>
              </w:rPr>
              <w:t>и</w:t>
            </w:r>
            <w:r w:rsidRPr="00285D4D">
              <w:rPr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b/>
                <w:bCs/>
                <w:color w:val="000000"/>
              </w:rPr>
              <w:t>отчётность</w:t>
            </w:r>
            <w:r w:rsidRPr="00285D4D">
              <w:rPr>
                <w:b/>
                <w:bCs/>
                <w:color w:val="000000"/>
                <w:lang w:val="en-US"/>
              </w:rPr>
              <w:t xml:space="preserve"> (Management and Reporting)</w:t>
            </w:r>
          </w:p>
        </w:tc>
      </w:tr>
      <w:tr w:rsidR="0082397C" w14:paraId="04A67232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004E181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153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164BE44A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должно развёртываться, администрироваться и обновляться в составе единого пакета агента и механизма обновления. Не должно быть необходимости в многократном развёртывании агента и получении обновлений для достижения всей требуемой функциональности продукта.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88196DD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E858E07" w14:textId="77777777" w:rsidR="0082397C" w:rsidRDefault="0082397C"/>
        </w:tc>
      </w:tr>
      <w:tr w:rsidR="0082397C" w14:paraId="66D6C4A4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0779EDE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154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8164EB1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решение должно иметь возможность развёртывания в вариантах Cloud, On-Prem и Hybrid.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AD59DF0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018EA06" w14:textId="77777777" w:rsidR="0082397C" w:rsidRDefault="0082397C"/>
        </w:tc>
      </w:tr>
      <w:tr w:rsidR="0082397C" w14:paraId="530A655C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842A6F6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155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100C0DFA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Находить неуправляемые конечные точки и развёртывать единый легковесный агент для полной защиты.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980E4CC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0D629B2" w14:textId="77777777" w:rsidR="0082397C" w:rsidRDefault="0082397C"/>
        </w:tc>
      </w:tr>
      <w:tr w:rsidR="0082397C" w14:paraId="06E0C91B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0DF5024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156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2124720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Проверки безопасности и соответствия должны управляться единым сервером администрирования и консолью.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23F6C7E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631FDC2" w14:textId="77777777" w:rsidR="0082397C" w:rsidRDefault="0082397C"/>
        </w:tc>
      </w:tr>
      <w:tr w:rsidR="0082397C" w14:paraId="29A72707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88FCB2D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157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F726A4B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Решение должно обеспечивать интеграцию с RSA для аутентификации консоли управления в дополнение к аутентификации по учётным данным пользователя при необходимости, а также должно интегрироваться с LDAP, Syslog и Active Directory.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23649D48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5F2AB6B" w14:textId="77777777" w:rsidR="0082397C" w:rsidRDefault="0082397C"/>
        </w:tc>
      </w:tr>
      <w:tr w:rsidR="0082397C" w14:paraId="48DC59FB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C90F463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158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FFC4053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Серверы управления, установленные в разных локациях, должны иметь возможность репликации данных, логов и контента через заданные интервалы в архитектуре Multi-Server с репликацией политик и логов.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B3C7921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9FFE40B" w14:textId="77777777" w:rsidR="0082397C" w:rsidRDefault="0082397C"/>
        </w:tc>
      </w:tr>
      <w:tr w:rsidR="0082397C" w14:paraId="211C2874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874BFCF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159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1EF48EF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Агент должен иметь возможность защиты паролем от удаления, пароля для отключения службы и пароля для открытия GUI клиента, чтобы пользователи не могли удалить агент.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3CDBF69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734D6AA" w14:textId="77777777" w:rsidR="0082397C" w:rsidRDefault="0082397C"/>
        </w:tc>
      </w:tr>
      <w:tr w:rsidR="0082397C" w14:paraId="3218521D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048A4CF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DE77BA9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Агент должен иметь возможность защищать службу от остановки, даже если администратор выполнил вход.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047FA970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093D327" w14:textId="77777777" w:rsidR="0082397C" w:rsidRDefault="0082397C"/>
        </w:tc>
      </w:tr>
      <w:tr w:rsidR="0082397C" w14:paraId="1BDFC877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A12FF4B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t>161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5D8DB80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Механизм обновления должен включать обновления контента клиентов с сервера управления, внутренних серверов обновлений, внешних серверов обновлений вендора, а также от клиента, выступающего в роли прокси между сервером управления и клиентами в группе, и с использованием сторонних инструментов, таких как Microsoft SMS.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B69B5FD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1776162" w14:textId="77777777" w:rsidR="0082397C" w:rsidRDefault="0082397C"/>
        </w:tc>
      </w:tr>
      <w:tr w:rsidR="0082397C" w14:paraId="35D8B618" w14:textId="77777777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731A4B3A" w14:textId="77777777" w:rsidR="0082397C" w:rsidRDefault="00000000">
            <w:pPr>
              <w:jc w:val="center"/>
            </w:pPr>
            <w:r>
              <w:rPr>
                <w:sz w:val="18"/>
                <w:szCs w:val="18"/>
              </w:rPr>
              <w:lastRenderedPageBreak/>
              <w:t>162</w:t>
            </w:r>
          </w:p>
        </w:tc>
        <w:tc>
          <w:tcPr>
            <w:tcW w:w="6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2C4F3A5" w14:textId="77777777" w:rsidR="0082397C" w:rsidRDefault="00000000">
            <w:pPr>
              <w:spacing w:after="40"/>
            </w:pPr>
            <w:r>
              <w:rPr>
                <w:sz w:val="17"/>
                <w:szCs w:val="17"/>
              </w:rPr>
              <w:t>Предлагаемое антивирусное решение должно иметь единый и тот же агент для физических и виртуальных клиентов.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68C3D948" w14:textId="77777777" w:rsidR="0082397C" w:rsidRDefault="0082397C"/>
        </w:tc>
        <w:tc>
          <w:tcPr>
            <w:tcW w:w="1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3C737EEA" w14:textId="77777777" w:rsidR="0082397C" w:rsidRDefault="0082397C"/>
        </w:tc>
      </w:tr>
    </w:tbl>
    <w:p w14:paraId="55CE7D73" w14:textId="77777777" w:rsidR="002179B1" w:rsidRDefault="002179B1"/>
    <w:sectPr w:rsidR="002179B1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DD4AC92" w14:textId="77777777" w:rsidR="002A3550" w:rsidRDefault="002A3550">
      <w:r>
        <w:separator/>
      </w:r>
    </w:p>
  </w:endnote>
  <w:endnote w:type="continuationSeparator" w:id="0">
    <w:p w14:paraId="60A44FD1" w14:textId="77777777" w:rsidR="002A3550" w:rsidRDefault="002A3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4204F67" w14:textId="77777777" w:rsidR="0082397C" w:rsidRDefault="00000000">
    <w:pPr>
      <w:jc w:val="center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285D4D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285D4D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81F4DB5" w14:textId="77777777" w:rsidR="002A3550" w:rsidRDefault="002A3550">
      <w:r>
        <w:separator/>
      </w:r>
    </w:p>
  </w:footnote>
  <w:footnote w:type="continuationSeparator" w:id="0">
    <w:p w14:paraId="4E5ACEB3" w14:textId="77777777" w:rsidR="002A3550" w:rsidRDefault="002A35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B1F5A78" w14:textId="1894DE8C" w:rsidR="0082397C" w:rsidRDefault="0082397C">
    <w:pP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A837C16"/>
    <w:multiLevelType w:val="hybridMultilevel"/>
    <w:tmpl w:val="44D4019A"/>
    <w:lvl w:ilvl="0" w:tplc="DFA2E23E">
      <w:start w:val="1"/>
      <w:numFmt w:val="bullet"/>
      <w:lvlText w:val="●"/>
      <w:lvlJc w:val="left"/>
      <w:pPr>
        <w:ind w:left="720" w:hanging="360"/>
      </w:pPr>
    </w:lvl>
    <w:lvl w:ilvl="1" w:tplc="18A4C112">
      <w:start w:val="1"/>
      <w:numFmt w:val="bullet"/>
      <w:lvlText w:val="○"/>
      <w:lvlJc w:val="left"/>
      <w:pPr>
        <w:ind w:left="1440" w:hanging="360"/>
      </w:pPr>
    </w:lvl>
    <w:lvl w:ilvl="2" w:tplc="495A7A0C">
      <w:start w:val="1"/>
      <w:numFmt w:val="bullet"/>
      <w:lvlText w:val="■"/>
      <w:lvlJc w:val="left"/>
      <w:pPr>
        <w:ind w:left="2160" w:hanging="360"/>
      </w:pPr>
    </w:lvl>
    <w:lvl w:ilvl="3" w:tplc="A4B43F92">
      <w:start w:val="1"/>
      <w:numFmt w:val="bullet"/>
      <w:lvlText w:val="●"/>
      <w:lvlJc w:val="left"/>
      <w:pPr>
        <w:ind w:left="2880" w:hanging="360"/>
      </w:pPr>
    </w:lvl>
    <w:lvl w:ilvl="4" w:tplc="46C2E708">
      <w:start w:val="1"/>
      <w:numFmt w:val="bullet"/>
      <w:lvlText w:val="○"/>
      <w:lvlJc w:val="left"/>
      <w:pPr>
        <w:ind w:left="3600" w:hanging="360"/>
      </w:pPr>
    </w:lvl>
    <w:lvl w:ilvl="5" w:tplc="B8A2C632">
      <w:start w:val="1"/>
      <w:numFmt w:val="bullet"/>
      <w:lvlText w:val="■"/>
      <w:lvlJc w:val="left"/>
      <w:pPr>
        <w:ind w:left="4320" w:hanging="360"/>
      </w:pPr>
    </w:lvl>
    <w:lvl w:ilvl="6" w:tplc="1E98311A">
      <w:start w:val="1"/>
      <w:numFmt w:val="bullet"/>
      <w:lvlText w:val="●"/>
      <w:lvlJc w:val="left"/>
      <w:pPr>
        <w:ind w:left="5040" w:hanging="360"/>
      </w:pPr>
    </w:lvl>
    <w:lvl w:ilvl="7" w:tplc="0ECC2A64">
      <w:start w:val="1"/>
      <w:numFmt w:val="bullet"/>
      <w:lvlText w:val="●"/>
      <w:lvlJc w:val="left"/>
      <w:pPr>
        <w:ind w:left="5760" w:hanging="360"/>
      </w:pPr>
    </w:lvl>
    <w:lvl w:ilvl="8" w:tplc="8B860FD2">
      <w:start w:val="1"/>
      <w:numFmt w:val="bullet"/>
      <w:lvlText w:val="●"/>
      <w:lvlJc w:val="left"/>
      <w:pPr>
        <w:ind w:left="6480" w:hanging="360"/>
      </w:pPr>
    </w:lvl>
  </w:abstractNum>
  <w:num w:numId="1" w16cid:durableId="160242102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7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7C"/>
    <w:rsid w:val="002179B1"/>
    <w:rsid w:val="00285D4D"/>
    <w:rsid w:val="002A3550"/>
    <w:rsid w:val="005603D4"/>
    <w:rsid w:val="00574AD2"/>
    <w:rsid w:val="0082397C"/>
    <w:rsid w:val="00AD4DF4"/>
    <w:rsid w:val="00B477A2"/>
    <w:rsid w:val="00C03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51E38"/>
  <w15:docId w15:val="{116DD5EB-19E6-4F2C-8EBE-1E148C51A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spacing w:before="200" w:after="200"/>
      <w:outlineLvl w:val="0"/>
    </w:pPr>
    <w:rPr>
      <w:b/>
      <w:bCs/>
      <w:color w:val="1F4E79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285D4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85D4D"/>
  </w:style>
  <w:style w:type="paragraph" w:styleId="ae">
    <w:name w:val="footer"/>
    <w:basedOn w:val="a"/>
    <w:link w:val="af"/>
    <w:uiPriority w:val="99"/>
    <w:unhideWhenUsed/>
    <w:rsid w:val="00285D4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85D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4719</Words>
  <Characters>26904</Characters>
  <Application>Microsoft Office Word</Application>
  <DocSecurity>0</DocSecurity>
  <Lines>224</Lines>
  <Paragraphs>63</Paragraphs>
  <ScaleCrop>false</ScaleCrop>
  <Company/>
  <LinksUpToDate>false</LinksUpToDate>
  <CharactersWithSpaces>31560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Ербол</cp:lastModifiedBy>
  <cp:revision>4</cp:revision>
  <dcterms:created xsi:type="dcterms:W3CDTF">2026-09-10T05:01:00Z</dcterms:created>
  <dcterms:modified xsi:type="dcterms:W3CDTF">2026-09-21T09:58:00Z</dcterms:modified>
</cp:coreProperties>
</file>