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C569E" w14:textId="2A15FEB9" w:rsidR="00DC149F" w:rsidRPr="00B851E8" w:rsidRDefault="00B64A6D" w:rsidP="00B64A6D">
      <w:pPr>
        <w:jc w:val="center"/>
        <w:rPr>
          <w:rFonts w:eastAsia="Times New Roman" w:cs="Times New Roman"/>
          <w:b/>
          <w:bCs/>
          <w:sz w:val="24"/>
          <w:lang w:val="kk-KZ" w:eastAsia="ru-RU"/>
        </w:rPr>
      </w:pPr>
      <w:r w:rsidRPr="00B851E8">
        <w:rPr>
          <w:rFonts w:eastAsia="Times New Roman" w:cs="Times New Roman"/>
          <w:b/>
          <w:bCs/>
          <w:sz w:val="24"/>
          <w:lang w:val="kk-KZ" w:eastAsia="ru-RU"/>
        </w:rPr>
        <w:t>ТЕХНИКАЛЫҚ СИПАТТАМА</w:t>
      </w:r>
    </w:p>
    <w:p w14:paraId="1A67C455" w14:textId="2B9224F5" w:rsidR="00B64A6D" w:rsidRPr="00B851E8" w:rsidRDefault="00B64A6D" w:rsidP="00B64A6D">
      <w:pPr>
        <w:jc w:val="center"/>
        <w:rPr>
          <w:b/>
          <w:bCs/>
          <w:lang w:val="kk-KZ"/>
        </w:rPr>
      </w:pPr>
      <w:r w:rsidRPr="00B851E8">
        <w:rPr>
          <w:b/>
          <w:bCs/>
          <w:lang w:val="kk-KZ"/>
        </w:rPr>
        <w:t>FG Wilson P800E1 дизель</w:t>
      </w:r>
      <w:r w:rsidRPr="00B851E8">
        <w:rPr>
          <w:b/>
          <w:bCs/>
          <w:lang w:val="kk-KZ"/>
        </w:rPr>
        <w:t>-</w:t>
      </w:r>
      <w:r w:rsidRPr="00B851E8">
        <w:rPr>
          <w:b/>
          <w:bCs/>
          <w:lang w:val="kk-KZ"/>
        </w:rPr>
        <w:t>генератор жинағы</w:t>
      </w:r>
    </w:p>
    <w:p w14:paraId="0A3E8A72" w14:textId="566DCB08" w:rsidR="00B64A6D" w:rsidRPr="00B851E8" w:rsidRDefault="00B64A6D" w:rsidP="00B64A6D">
      <w:pPr>
        <w:jc w:val="center"/>
        <w:rPr>
          <w:b/>
          <w:bCs/>
          <w:lang w:val="kk-KZ"/>
        </w:rPr>
      </w:pPr>
      <w:r w:rsidRPr="00B851E8">
        <w:rPr>
          <w:b/>
          <w:bCs/>
          <w:lang w:val="kk-KZ"/>
        </w:rPr>
        <w:t>диагностика және ақауларды анықтау үшін</w:t>
      </w:r>
    </w:p>
    <w:p w14:paraId="6095A56E" w14:textId="77777777" w:rsidR="00B64A6D" w:rsidRPr="00B851E8" w:rsidRDefault="00B64A6D">
      <w:pPr>
        <w:jc w:val="center"/>
        <w:rPr>
          <w:lang w:val="kk-KZ"/>
        </w:rPr>
      </w:pPr>
    </w:p>
    <w:p w14:paraId="62DEFE28" w14:textId="2383D6C3" w:rsidR="00B64A6D" w:rsidRPr="00B851E8" w:rsidRDefault="00B64A6D" w:rsidP="00B64A6D">
      <w:pPr>
        <w:ind w:firstLine="720"/>
        <w:jc w:val="both"/>
        <w:rPr>
          <w:b/>
          <w:bCs/>
          <w:lang w:val="kk-KZ"/>
        </w:rPr>
      </w:pPr>
      <w:r w:rsidRPr="00B851E8">
        <w:rPr>
          <w:b/>
          <w:bCs/>
          <w:lang w:val="kk-KZ"/>
        </w:rPr>
        <w:t>1. Жалпы ақпарат</w:t>
      </w:r>
    </w:p>
    <w:p w14:paraId="0D81504B" w14:textId="53B86F6E" w:rsidR="00B64A6D" w:rsidRDefault="00B64A6D" w:rsidP="00B64A6D">
      <w:pPr>
        <w:ind w:firstLine="720"/>
        <w:jc w:val="both"/>
        <w:rPr>
          <w:lang w:val="kk-KZ"/>
        </w:rPr>
      </w:pPr>
      <w:r w:rsidRPr="00B851E8">
        <w:rPr>
          <w:b/>
          <w:bCs/>
          <w:lang w:val="kk-KZ"/>
        </w:rPr>
        <w:t>Нысан:</w:t>
      </w:r>
      <w:r w:rsidRPr="00B851E8">
        <w:rPr>
          <w:lang w:val="kk-KZ"/>
        </w:rPr>
        <w:t xml:space="preserve"> FG Wilson P800E1 дизель</w:t>
      </w:r>
      <w:r w:rsidR="00B851E8">
        <w:rPr>
          <w:lang w:val="kk-KZ"/>
        </w:rPr>
        <w:t>-</w:t>
      </w:r>
      <w:r w:rsidRPr="00B851E8">
        <w:rPr>
          <w:lang w:val="kk-KZ"/>
        </w:rPr>
        <w:t xml:space="preserve">генераторының </w:t>
      </w:r>
      <w:r w:rsidR="00B851E8" w:rsidRPr="00B851E8">
        <w:rPr>
          <w:lang w:val="kk-KZ"/>
        </w:rPr>
        <w:t>қондырғысы</w:t>
      </w:r>
      <w:r w:rsidR="00B851E8" w:rsidRPr="00B851E8">
        <w:rPr>
          <w:lang w:val="kk-KZ"/>
        </w:rPr>
        <w:t xml:space="preserve"> </w:t>
      </w:r>
      <w:r w:rsidRPr="00B851E8">
        <w:rPr>
          <w:lang w:val="kk-KZ"/>
        </w:rPr>
        <w:t xml:space="preserve">(бұдан әрі </w:t>
      </w:r>
      <w:r w:rsidR="00B851E8">
        <w:rPr>
          <w:lang w:val="kk-KZ"/>
        </w:rPr>
        <w:t>ДГҚ</w:t>
      </w:r>
      <w:r w:rsidRPr="00B851E8">
        <w:rPr>
          <w:lang w:val="kk-KZ"/>
        </w:rPr>
        <w:t xml:space="preserve"> деп аталады).</w:t>
      </w:r>
    </w:p>
    <w:p w14:paraId="182503C5" w14:textId="20792339" w:rsidR="00B851E8" w:rsidRDefault="00B851E8" w:rsidP="00B64A6D">
      <w:pPr>
        <w:ind w:firstLine="720"/>
        <w:jc w:val="both"/>
        <w:rPr>
          <w:lang w:val="kk-KZ"/>
        </w:rPr>
      </w:pPr>
      <w:r w:rsidRPr="00B851E8">
        <w:rPr>
          <w:b/>
          <w:bCs/>
          <w:lang w:val="kk-KZ"/>
        </w:rPr>
        <w:t>Жұмыс орны:</w:t>
      </w:r>
      <w:r w:rsidRPr="00B851E8">
        <w:rPr>
          <w:lang w:val="kk-KZ"/>
        </w:rPr>
        <w:t xml:space="preserve"> Баутино порты, Түпқараған ауданы, Маңғыстау облысы</w:t>
      </w:r>
      <w:r>
        <w:rPr>
          <w:lang w:val="kk-KZ"/>
        </w:rPr>
        <w:t>.</w:t>
      </w:r>
    </w:p>
    <w:p w14:paraId="23E75E44" w14:textId="58627053" w:rsidR="00B851E8" w:rsidRDefault="00B851E8" w:rsidP="00B64A6D">
      <w:pPr>
        <w:ind w:firstLine="720"/>
        <w:jc w:val="both"/>
        <w:rPr>
          <w:lang w:val="kk-KZ"/>
        </w:rPr>
      </w:pPr>
      <w:r w:rsidRPr="00B851E8">
        <w:rPr>
          <w:b/>
          <w:bCs/>
          <w:lang w:val="kk-KZ"/>
        </w:rPr>
        <w:t>Жұмыстың мақсаты:</w:t>
      </w:r>
      <w:r w:rsidRPr="00B851E8">
        <w:rPr>
          <w:lang w:val="kk-KZ"/>
        </w:rPr>
        <w:t xml:space="preserve"> дизель</w:t>
      </w:r>
      <w:r>
        <w:rPr>
          <w:lang w:val="kk-KZ"/>
        </w:rPr>
        <w:t>-</w:t>
      </w:r>
      <w:r w:rsidRPr="00B851E8">
        <w:rPr>
          <w:lang w:val="kk-KZ"/>
        </w:rPr>
        <w:t>генераторы қондырғысын диагностикалау және ақауларды анықтау, оны іске қосу мүмкін еместігінің себептерін анықтау, ақауларды анықтау, жұмыс қабілеттілігін қалпына келтіру шараларын жүргізу және дизель генераторы қондырғысын іске қосуға әрекет жасау, одан әрі жұмыс істеу мүмкіндігін бағалау және жөндеу жұмыстарының қажетті көлемін анықтау.</w:t>
      </w:r>
    </w:p>
    <w:p w14:paraId="067B6EEA" w14:textId="77777777" w:rsidR="00B851E8" w:rsidRDefault="00B851E8" w:rsidP="00B64A6D">
      <w:pPr>
        <w:ind w:firstLine="720"/>
        <w:jc w:val="both"/>
        <w:rPr>
          <w:lang w:val="kk-KZ"/>
        </w:rPr>
      </w:pPr>
    </w:p>
    <w:p w14:paraId="5D6E84AC" w14:textId="5A86F5BD" w:rsidR="00B851E8" w:rsidRPr="00B851E8" w:rsidRDefault="00B851E8" w:rsidP="00B64A6D">
      <w:pPr>
        <w:ind w:firstLine="720"/>
        <w:jc w:val="both"/>
        <w:rPr>
          <w:b/>
          <w:bCs/>
          <w:lang w:val="kk-KZ"/>
        </w:rPr>
      </w:pPr>
      <w:r w:rsidRPr="00B851E8">
        <w:rPr>
          <w:b/>
          <w:bCs/>
          <w:lang w:val="kk-KZ"/>
        </w:rPr>
        <w:t>2. Жұмыстың құрамы және көлемі</w:t>
      </w:r>
    </w:p>
    <w:p w14:paraId="19BBDEEC" w14:textId="07F95F59" w:rsidR="00B851E8" w:rsidRDefault="00B851E8" w:rsidP="00B64A6D">
      <w:pPr>
        <w:ind w:firstLine="720"/>
        <w:jc w:val="both"/>
        <w:rPr>
          <w:lang w:val="kk-KZ"/>
        </w:rPr>
      </w:pPr>
      <w:r w:rsidRPr="00B851E8">
        <w:rPr>
          <w:lang w:val="kk-KZ"/>
        </w:rPr>
        <w:t>1) Д</w:t>
      </w:r>
      <w:r>
        <w:rPr>
          <w:lang w:val="kk-KZ"/>
        </w:rPr>
        <w:t>ГҚ</w:t>
      </w:r>
      <w:r w:rsidRPr="00B851E8">
        <w:rPr>
          <w:lang w:val="kk-KZ"/>
        </w:rPr>
        <w:t xml:space="preserve"> сыртқы тексеру: қозғалтқыштың, генератордың, раманың, бекіткіштердің, қорғаныш қақпақтардың, құбырлардың, қосылымдардың және электр кабельдерінің жағдайын тексеру</w:t>
      </w:r>
      <w:r>
        <w:rPr>
          <w:lang w:val="kk-KZ"/>
        </w:rPr>
        <w:t>.</w:t>
      </w:r>
    </w:p>
    <w:p w14:paraId="10BD492D" w14:textId="05CA1ABF" w:rsidR="00B851E8" w:rsidRDefault="00B851E8" w:rsidP="00B64A6D">
      <w:pPr>
        <w:ind w:firstLine="720"/>
        <w:jc w:val="both"/>
        <w:rPr>
          <w:lang w:val="kk-KZ"/>
        </w:rPr>
      </w:pPr>
      <w:r w:rsidRPr="00B851E8">
        <w:rPr>
          <w:lang w:val="kk-KZ"/>
        </w:rPr>
        <w:t>2) Дизельді қозғалтқыштың диагностикасы: майлау жүйесін, салқындату жүйесін, отын жүйесін, ауа кіргізу жүйесін, шығару жүйесін, іске қосу жүйесін және аккумуляторды зарядтау жүйесін тексеру</w:t>
      </w:r>
      <w:r>
        <w:rPr>
          <w:lang w:val="kk-KZ"/>
        </w:rPr>
        <w:t>.</w:t>
      </w:r>
    </w:p>
    <w:p w14:paraId="428500B9" w14:textId="55ECBA3A" w:rsidR="00B851E8" w:rsidRDefault="00B851E8" w:rsidP="00B64A6D">
      <w:pPr>
        <w:ind w:firstLine="720"/>
        <w:jc w:val="both"/>
        <w:rPr>
          <w:lang w:val="kk-KZ"/>
        </w:rPr>
      </w:pPr>
      <w:r w:rsidRPr="00B851E8">
        <w:rPr>
          <w:lang w:val="kk-KZ"/>
        </w:rPr>
        <w:t>3) Генераторды диагностикалау: орамаларды, оқшаулауды, электр қосылымдарын, қоздыру жүйесін және автоматты кернеу реттегішін (AVR) тексеру.</w:t>
      </w:r>
    </w:p>
    <w:p w14:paraId="2A945B71" w14:textId="217422BA" w:rsidR="00B851E8" w:rsidRDefault="00B851E8" w:rsidP="00B64A6D">
      <w:pPr>
        <w:ind w:firstLine="720"/>
        <w:jc w:val="both"/>
        <w:rPr>
          <w:lang w:val="kk-KZ"/>
        </w:rPr>
      </w:pPr>
      <w:r w:rsidRPr="00B851E8">
        <w:rPr>
          <w:lang w:val="kk-KZ"/>
        </w:rPr>
        <w:t>4) Басқару және қорғау жүйесін тексеру: контроллердің, сенсорлардың, дабылдардың, қорғаныс өшірулерінің және басқару тізбектерінің диагностикасы</w:t>
      </w:r>
      <w:r>
        <w:rPr>
          <w:lang w:val="kk-KZ"/>
        </w:rPr>
        <w:t>.</w:t>
      </w:r>
    </w:p>
    <w:p w14:paraId="5F25C8AD" w14:textId="3F64F4E3" w:rsidR="00B851E8" w:rsidRDefault="00B851E8" w:rsidP="00B64A6D">
      <w:pPr>
        <w:ind w:firstLine="720"/>
        <w:jc w:val="both"/>
        <w:rPr>
          <w:lang w:val="kk-KZ"/>
        </w:rPr>
      </w:pPr>
      <w:r w:rsidRPr="00B851E8">
        <w:rPr>
          <w:lang w:val="kk-KZ"/>
        </w:rPr>
        <w:t>5) Функционалдық сынақтар: іске қосу, бос жүріс және техникалық мүмкін болса, жүктеме кезінде жұмыс істеуін тексеру. Кернеуді, жиілікті, ток күшін, температураны және май қысымын бақылау.</w:t>
      </w:r>
    </w:p>
    <w:p w14:paraId="479ADD1D" w14:textId="74A6B327" w:rsidR="00B851E8" w:rsidRDefault="00B851E8" w:rsidP="00B64A6D">
      <w:pPr>
        <w:ind w:firstLine="720"/>
        <w:jc w:val="both"/>
        <w:rPr>
          <w:lang w:val="kk-KZ"/>
        </w:rPr>
      </w:pPr>
      <w:r w:rsidRPr="00B851E8">
        <w:rPr>
          <w:lang w:val="kk-KZ"/>
        </w:rPr>
        <w:t>6) Ақауларды анықтау: ақауларды анықтау, тексеруге қолжетімді агрегаттардың тозу дәрежесін анықтау, ақаулар тізімін және компоненттерді жөндеу немесе ауыстыру бойынша ұсыныстарды жасау</w:t>
      </w:r>
      <w:r>
        <w:rPr>
          <w:lang w:val="kk-KZ"/>
        </w:rPr>
        <w:t>.</w:t>
      </w:r>
    </w:p>
    <w:p w14:paraId="72E7B303" w14:textId="77777777" w:rsidR="00B851E8" w:rsidRDefault="00B851E8" w:rsidP="00B64A6D">
      <w:pPr>
        <w:ind w:firstLine="720"/>
        <w:jc w:val="both"/>
        <w:rPr>
          <w:lang w:val="kk-KZ"/>
        </w:rPr>
      </w:pPr>
    </w:p>
    <w:p w14:paraId="40AC91C0" w14:textId="076819BC" w:rsidR="00B851E8" w:rsidRPr="00925948" w:rsidRDefault="00B851E8" w:rsidP="00B64A6D">
      <w:pPr>
        <w:ind w:firstLine="720"/>
        <w:jc w:val="both"/>
        <w:rPr>
          <w:b/>
          <w:bCs/>
          <w:lang w:val="kk-KZ"/>
        </w:rPr>
      </w:pPr>
      <w:r w:rsidRPr="00925948">
        <w:rPr>
          <w:b/>
          <w:bCs/>
          <w:lang w:val="kk-KZ"/>
        </w:rPr>
        <w:t>3. Негізгі техникалық параметрлер</w:t>
      </w:r>
    </w:p>
    <w:p w14:paraId="5DE08F7F" w14:textId="70334F69" w:rsidR="00B851E8" w:rsidRDefault="00B851E8" w:rsidP="00B64A6D">
      <w:pPr>
        <w:ind w:firstLine="720"/>
        <w:jc w:val="both"/>
        <w:rPr>
          <w:lang w:val="kk-KZ"/>
        </w:rPr>
      </w:pPr>
      <w:r>
        <w:rPr>
          <w:lang w:val="kk-KZ"/>
        </w:rPr>
        <w:t>ДГҚ</w:t>
      </w:r>
      <w:r w:rsidRPr="00B851E8">
        <w:rPr>
          <w:lang w:val="kk-KZ"/>
        </w:rPr>
        <w:t xml:space="preserve"> моделі FG Wilson P800E1</w:t>
      </w:r>
    </w:p>
    <w:p w14:paraId="22E35CF2" w14:textId="41285FE9" w:rsidR="00B851E8" w:rsidRDefault="00B851E8" w:rsidP="00B851E8">
      <w:pPr>
        <w:ind w:firstLine="720"/>
        <w:jc w:val="both"/>
        <w:rPr>
          <w:lang w:val="kk-KZ"/>
        </w:rPr>
      </w:pPr>
      <w:r w:rsidRPr="00B851E8">
        <w:rPr>
          <w:lang w:val="kk-KZ"/>
        </w:rPr>
        <w:t>Сериялық нөмірі: FGWRPES3EDPS03794</w:t>
      </w:r>
    </w:p>
    <w:p w14:paraId="2CBC3604" w14:textId="3C502452" w:rsidR="00B851E8" w:rsidRDefault="00B851E8" w:rsidP="00B851E8">
      <w:pPr>
        <w:ind w:firstLine="720"/>
        <w:jc w:val="both"/>
        <w:rPr>
          <w:lang w:val="kk-KZ"/>
        </w:rPr>
      </w:pPr>
      <w:r w:rsidRPr="00B851E8">
        <w:rPr>
          <w:lang w:val="kk-KZ"/>
        </w:rPr>
        <w:t>Өндірілген жылы: 2013</w:t>
      </w:r>
    </w:p>
    <w:p w14:paraId="1069081F" w14:textId="27BE974C" w:rsidR="00B851E8" w:rsidRDefault="00B851E8" w:rsidP="00B851E8">
      <w:pPr>
        <w:ind w:firstLine="720"/>
        <w:jc w:val="both"/>
        <w:rPr>
          <w:lang w:val="kk-KZ"/>
        </w:rPr>
      </w:pPr>
      <w:r w:rsidRPr="00B851E8">
        <w:rPr>
          <w:lang w:val="kk-KZ"/>
        </w:rPr>
        <w:t>Номиналды қуаты: 800 кВА / 640 кВт</w:t>
      </w:r>
    </w:p>
    <w:p w14:paraId="1CACE163" w14:textId="29329E42" w:rsidR="00B851E8" w:rsidRDefault="00B851E8" w:rsidP="00B851E8">
      <w:pPr>
        <w:ind w:firstLine="720"/>
        <w:jc w:val="both"/>
        <w:rPr>
          <w:lang w:val="kk-KZ"/>
        </w:rPr>
      </w:pPr>
      <w:r w:rsidRPr="00B851E8">
        <w:rPr>
          <w:lang w:val="kk-KZ"/>
        </w:rPr>
        <w:t>Кернеуі: 380/220 В</w:t>
      </w:r>
    </w:p>
    <w:p w14:paraId="67464F9F" w14:textId="5C4CE5BA" w:rsidR="00B851E8" w:rsidRDefault="00B851E8" w:rsidP="00B851E8">
      <w:pPr>
        <w:ind w:firstLine="720"/>
        <w:jc w:val="both"/>
        <w:rPr>
          <w:lang w:val="kk-KZ"/>
        </w:rPr>
      </w:pPr>
      <w:r w:rsidRPr="00B851E8">
        <w:rPr>
          <w:lang w:val="kk-KZ"/>
        </w:rPr>
        <w:t>Қозғалтқыш: Perkins 4006-23TAG2A</w:t>
      </w:r>
    </w:p>
    <w:p w14:paraId="1D66E8F7" w14:textId="32460558" w:rsidR="00B851E8" w:rsidRDefault="00B851E8" w:rsidP="00B851E8">
      <w:pPr>
        <w:ind w:firstLine="720"/>
        <w:jc w:val="both"/>
        <w:rPr>
          <w:lang w:val="kk-KZ"/>
        </w:rPr>
      </w:pPr>
      <w:r w:rsidRPr="00B851E8">
        <w:rPr>
          <w:lang w:val="kk-KZ"/>
        </w:rPr>
        <w:t>Қозғалтқыш нөмірі: DGBF8022 U12190X</w:t>
      </w:r>
    </w:p>
    <w:p w14:paraId="33970BEB" w14:textId="631B5B7D" w:rsidR="00B851E8" w:rsidRDefault="00B851E8" w:rsidP="00B851E8">
      <w:pPr>
        <w:ind w:firstLine="720"/>
        <w:jc w:val="both"/>
        <w:rPr>
          <w:lang w:val="kk-KZ"/>
        </w:rPr>
      </w:pPr>
      <w:r w:rsidRPr="00B851E8">
        <w:rPr>
          <w:lang w:val="kk-KZ"/>
        </w:rPr>
        <w:t>Айналу жылдамдығы: 1500 айн/мин</w:t>
      </w:r>
    </w:p>
    <w:p w14:paraId="511817E9" w14:textId="7BF287E1" w:rsidR="00925948" w:rsidRDefault="00925948" w:rsidP="00B851E8">
      <w:pPr>
        <w:ind w:firstLine="720"/>
        <w:jc w:val="both"/>
        <w:rPr>
          <w:lang w:val="kk-KZ"/>
        </w:rPr>
      </w:pPr>
      <w:r w:rsidRPr="00925948">
        <w:rPr>
          <w:lang w:val="kk-KZ"/>
        </w:rPr>
        <w:t xml:space="preserve">Қозғалтқыштың номиналды қуаты: 658 </w:t>
      </w:r>
      <w:proofErr w:type="spellStart"/>
      <w:r>
        <w:rPr>
          <w:lang w:val="en-US"/>
        </w:rPr>
        <w:t>bkW</w:t>
      </w:r>
      <w:proofErr w:type="spellEnd"/>
    </w:p>
    <w:p w14:paraId="0DEEF982" w14:textId="096D956F" w:rsidR="00925948" w:rsidRDefault="00925948" w:rsidP="00B851E8">
      <w:pPr>
        <w:ind w:firstLine="720"/>
        <w:jc w:val="both"/>
        <w:rPr>
          <w:lang w:val="kk-KZ"/>
        </w:rPr>
      </w:pPr>
      <w:r w:rsidRPr="00925948">
        <w:rPr>
          <w:lang w:val="kk-KZ"/>
        </w:rPr>
        <w:lastRenderedPageBreak/>
        <w:t>Генератор: Leroy-Somer, Emerson Electric компаниясының бөлімшесі</w:t>
      </w:r>
    </w:p>
    <w:p w14:paraId="49459F17" w14:textId="464EAE8E" w:rsidR="00925948" w:rsidRDefault="00925948" w:rsidP="00B851E8">
      <w:pPr>
        <w:ind w:firstLine="720"/>
        <w:jc w:val="both"/>
        <w:rPr>
          <w:lang w:val="kk-KZ"/>
        </w:rPr>
      </w:pPr>
      <w:r w:rsidRPr="00925948">
        <w:rPr>
          <w:lang w:val="kk-KZ"/>
        </w:rPr>
        <w:t>Өлшемдері: LL7024L</w:t>
      </w:r>
    </w:p>
    <w:p w14:paraId="2588AC8B" w14:textId="79BFDBEC" w:rsidR="00925948" w:rsidRDefault="00925948" w:rsidP="00B851E8">
      <w:pPr>
        <w:ind w:firstLine="720"/>
        <w:jc w:val="both"/>
        <w:rPr>
          <w:lang w:val="kk-KZ"/>
        </w:rPr>
      </w:pPr>
      <w:r w:rsidRPr="00925948">
        <w:rPr>
          <w:lang w:val="kk-KZ"/>
        </w:rPr>
        <w:t>Орау: 6S/4</w:t>
      </w:r>
    </w:p>
    <w:p w14:paraId="03068C91" w14:textId="77777777" w:rsidR="00925948" w:rsidRPr="00925948" w:rsidRDefault="00925948" w:rsidP="00925948">
      <w:pPr>
        <w:ind w:firstLine="720"/>
        <w:jc w:val="both"/>
        <w:rPr>
          <w:lang w:val="kk-KZ"/>
        </w:rPr>
      </w:pPr>
      <w:r w:rsidRPr="00925948">
        <w:rPr>
          <w:lang w:val="kk-KZ"/>
        </w:rPr>
        <w:t>Номиналды қуат коэффициенті: cos φ = 0.8</w:t>
      </w:r>
    </w:p>
    <w:p w14:paraId="4AC8A62C" w14:textId="2D4B407D" w:rsidR="00925948" w:rsidRDefault="00925948" w:rsidP="00925948">
      <w:pPr>
        <w:ind w:firstLine="720"/>
        <w:jc w:val="both"/>
        <w:rPr>
          <w:lang w:val="kk-KZ"/>
        </w:rPr>
      </w:pPr>
      <w:r w:rsidRPr="00925948">
        <w:rPr>
          <w:lang w:val="kk-KZ"/>
        </w:rPr>
        <w:t>Номиналды жиілік: 50 Гц</w:t>
      </w:r>
    </w:p>
    <w:p w14:paraId="293B7A5C" w14:textId="77777777" w:rsidR="00925948" w:rsidRPr="00925948" w:rsidRDefault="00925948" w:rsidP="00925948">
      <w:pPr>
        <w:ind w:firstLine="720"/>
        <w:jc w:val="both"/>
        <w:rPr>
          <w:lang w:val="kk-KZ"/>
        </w:rPr>
      </w:pPr>
      <w:r w:rsidRPr="00925948">
        <w:rPr>
          <w:lang w:val="kk-KZ"/>
        </w:rPr>
        <w:t>Номиналды ток күші: 1216 А</w:t>
      </w:r>
    </w:p>
    <w:p w14:paraId="004E4B9B" w14:textId="69D1F0B0" w:rsidR="00925948" w:rsidRDefault="00925948" w:rsidP="00925948">
      <w:pPr>
        <w:ind w:firstLine="720"/>
        <w:jc w:val="both"/>
        <w:rPr>
          <w:lang w:val="kk-KZ"/>
        </w:rPr>
      </w:pPr>
      <w:r w:rsidRPr="00925948">
        <w:rPr>
          <w:lang w:val="kk-KZ"/>
        </w:rPr>
        <w:t>Генератор қосылымы: жұлдызша</w:t>
      </w:r>
    </w:p>
    <w:p w14:paraId="6D57242C" w14:textId="77777777" w:rsidR="00925948" w:rsidRPr="00925948" w:rsidRDefault="00925948" w:rsidP="00925948">
      <w:pPr>
        <w:ind w:firstLine="720"/>
        <w:jc w:val="both"/>
        <w:rPr>
          <w:lang w:val="kk-KZ"/>
        </w:rPr>
      </w:pPr>
      <w:r w:rsidRPr="00925948">
        <w:rPr>
          <w:lang w:val="kk-KZ"/>
        </w:rPr>
        <w:t>Қоздыру кернеуі: 47 В</w:t>
      </w:r>
    </w:p>
    <w:p w14:paraId="72F65A25" w14:textId="4313AF2F" w:rsidR="00925948" w:rsidRDefault="00925948" w:rsidP="00925948">
      <w:pPr>
        <w:ind w:firstLine="720"/>
        <w:jc w:val="both"/>
        <w:rPr>
          <w:lang w:val="kk-KZ"/>
        </w:rPr>
      </w:pPr>
      <w:r w:rsidRPr="00925948">
        <w:rPr>
          <w:lang w:val="kk-KZ"/>
        </w:rPr>
        <w:t>Қоздыру тогы: 4 А</w:t>
      </w:r>
    </w:p>
    <w:p w14:paraId="0FB1F7B1" w14:textId="77777777" w:rsidR="00925948" w:rsidRPr="00925948" w:rsidRDefault="00925948" w:rsidP="00925948">
      <w:pPr>
        <w:ind w:firstLine="720"/>
        <w:jc w:val="both"/>
        <w:rPr>
          <w:lang w:val="kk-KZ"/>
        </w:rPr>
      </w:pPr>
      <w:r w:rsidRPr="00925948">
        <w:rPr>
          <w:lang w:val="kk-KZ"/>
        </w:rPr>
        <w:t>Автоматты кернеу реттегіші: R450</w:t>
      </w:r>
    </w:p>
    <w:p w14:paraId="7840E911" w14:textId="397807F5" w:rsidR="00925948" w:rsidRDefault="00925948" w:rsidP="00925948">
      <w:pPr>
        <w:ind w:firstLine="720"/>
        <w:jc w:val="both"/>
        <w:rPr>
          <w:lang w:val="kk-KZ"/>
        </w:rPr>
      </w:pPr>
      <w:r w:rsidRPr="00925948">
        <w:rPr>
          <w:lang w:val="kk-KZ"/>
        </w:rPr>
        <w:t>Басқару жүйесі: PowerWizard</w:t>
      </w:r>
    </w:p>
    <w:p w14:paraId="4E9D8C21" w14:textId="77777777" w:rsidR="00925948" w:rsidRDefault="00925948" w:rsidP="00925948">
      <w:pPr>
        <w:ind w:firstLine="720"/>
        <w:jc w:val="both"/>
        <w:rPr>
          <w:lang w:val="kk-KZ"/>
        </w:rPr>
      </w:pPr>
    </w:p>
    <w:p w14:paraId="13F694A1" w14:textId="3C7592F6" w:rsidR="00925948" w:rsidRPr="00925948" w:rsidRDefault="00925948" w:rsidP="00925948">
      <w:pPr>
        <w:ind w:firstLine="720"/>
        <w:jc w:val="both"/>
        <w:rPr>
          <w:b/>
          <w:bCs/>
          <w:lang w:val="kk-KZ"/>
        </w:rPr>
      </w:pPr>
      <w:r w:rsidRPr="00925948">
        <w:rPr>
          <w:b/>
          <w:bCs/>
          <w:lang w:val="kk-KZ"/>
        </w:rPr>
        <w:t>4. Жұмыстарды орындауға қойылатын талаптар</w:t>
      </w:r>
    </w:p>
    <w:p w14:paraId="0CDB88CC" w14:textId="3808276D" w:rsidR="00925948" w:rsidRDefault="00925948" w:rsidP="00925948">
      <w:pPr>
        <w:ind w:firstLine="720"/>
        <w:jc w:val="both"/>
        <w:rPr>
          <w:lang w:val="kk-KZ"/>
        </w:rPr>
      </w:pPr>
      <w:r w:rsidRPr="00925948">
        <w:rPr>
          <w:lang w:val="kk-KZ"/>
        </w:rPr>
        <w:t>1) Жұмысты білікті мамандар жарамды өлшеу құралдары мен диагностикалық жабдықтарды пайдалана отырып орындайды.</w:t>
      </w:r>
    </w:p>
    <w:p w14:paraId="67111EC7" w14:textId="0F5AB604" w:rsidR="00925948" w:rsidRDefault="00925948" w:rsidP="00925948">
      <w:pPr>
        <w:ind w:firstLine="720"/>
        <w:jc w:val="both"/>
        <w:rPr>
          <w:lang w:val="kk-KZ"/>
        </w:rPr>
      </w:pPr>
      <w:r w:rsidRPr="00925948">
        <w:rPr>
          <w:lang w:val="kk-KZ"/>
        </w:rPr>
        <w:t>2) Жұмысты орындамас бұрын қажетті электр қауіпсіздігі шаралары қамтамасыз етіледі, энергия көздері бұғатталады және кездейсоқ іске қосылудың алдын алынады.</w:t>
      </w:r>
    </w:p>
    <w:p w14:paraId="383785E5" w14:textId="5C286EA5" w:rsidR="00925948" w:rsidRDefault="00925948" w:rsidP="00925948">
      <w:pPr>
        <w:ind w:firstLine="720"/>
        <w:jc w:val="both"/>
        <w:rPr>
          <w:lang w:val="kk-KZ"/>
        </w:rPr>
      </w:pPr>
      <w:r w:rsidRPr="00925948">
        <w:rPr>
          <w:lang w:val="kk-KZ"/>
        </w:rPr>
        <w:t>3) Жүктеме сынақтары қауіпсіз жағдайларда және техникалық мүмкіндіктер болған жағдайда жүргізіледі.</w:t>
      </w:r>
    </w:p>
    <w:p w14:paraId="542CDD18" w14:textId="3FF08C25" w:rsidR="00925948" w:rsidRDefault="00925948" w:rsidP="00925948">
      <w:pPr>
        <w:ind w:firstLine="720"/>
        <w:jc w:val="both"/>
        <w:rPr>
          <w:lang w:val="kk-KZ"/>
        </w:rPr>
      </w:pPr>
      <w:r w:rsidRPr="00925948">
        <w:rPr>
          <w:lang w:val="kk-KZ"/>
        </w:rPr>
        <w:t>4) Барлық анықталған ауытқулар өндірушінің құжаттамасына сәйкес өлшенген мәндер мен бағалау критерийлерін көрсете отырып жазылады.</w:t>
      </w:r>
    </w:p>
    <w:p w14:paraId="6CEF8274" w14:textId="078F2C50" w:rsidR="00925948" w:rsidRDefault="00925948" w:rsidP="00925948">
      <w:pPr>
        <w:ind w:firstLine="720"/>
        <w:jc w:val="both"/>
        <w:rPr>
          <w:lang w:val="kk-KZ"/>
        </w:rPr>
      </w:pPr>
      <w:r w:rsidRPr="00925948">
        <w:rPr>
          <w:lang w:val="kk-KZ"/>
        </w:rPr>
        <w:t>5) Теңіз порты жағдайында коррозияның болуы, қорғаныш жабындарының зақымдануы және ылғал мен тұз аэрозолының әсер ету іздері қосымша тексеріледі.</w:t>
      </w:r>
    </w:p>
    <w:p w14:paraId="1358A4BB" w14:textId="77777777" w:rsidR="00925948" w:rsidRDefault="00925948" w:rsidP="00925948">
      <w:pPr>
        <w:ind w:firstLine="720"/>
        <w:jc w:val="both"/>
        <w:rPr>
          <w:lang w:val="kk-KZ"/>
        </w:rPr>
      </w:pPr>
    </w:p>
    <w:p w14:paraId="0457CC4F" w14:textId="6EE19C90" w:rsidR="00925948" w:rsidRPr="00925948" w:rsidRDefault="00925948" w:rsidP="00925948">
      <w:pPr>
        <w:ind w:firstLine="720"/>
        <w:jc w:val="both"/>
        <w:rPr>
          <w:b/>
          <w:bCs/>
          <w:lang w:val="kk-KZ"/>
        </w:rPr>
      </w:pPr>
      <w:r w:rsidRPr="00925948">
        <w:rPr>
          <w:b/>
          <w:bCs/>
          <w:lang w:val="kk-KZ"/>
        </w:rPr>
        <w:t>5. Жұмыс нәтижелері</w:t>
      </w:r>
    </w:p>
    <w:p w14:paraId="1C11B877" w14:textId="2C277B49" w:rsidR="00925948" w:rsidRDefault="00925948" w:rsidP="00925948">
      <w:pPr>
        <w:ind w:firstLine="720"/>
        <w:jc w:val="both"/>
        <w:rPr>
          <w:lang w:val="kk-KZ"/>
        </w:rPr>
      </w:pPr>
      <w:r w:rsidRPr="00925948">
        <w:rPr>
          <w:lang w:val="kk-KZ"/>
        </w:rPr>
        <w:t>Жұмыс аяқталғаннан кейін Мердігер Тапсырыс берушіге мыналарды ұсынады:</w:t>
      </w:r>
    </w:p>
    <w:p w14:paraId="0C42615F" w14:textId="4A0F0249" w:rsidR="00925948" w:rsidRDefault="00925948" w:rsidP="00925948">
      <w:pPr>
        <w:ind w:firstLine="720"/>
        <w:jc w:val="both"/>
        <w:rPr>
          <w:lang w:val="kk-KZ"/>
        </w:rPr>
      </w:pPr>
      <w:r w:rsidRPr="00925948">
        <w:rPr>
          <w:lang w:val="kk-KZ"/>
        </w:rPr>
        <w:t>1) Дизель генераторын диагностикалау нәтижелері бойынша техникалық есеп.</w:t>
      </w:r>
    </w:p>
    <w:p w14:paraId="3328AD28" w14:textId="3E43DB79" w:rsidR="00925948" w:rsidRDefault="00925948" w:rsidP="00925948">
      <w:pPr>
        <w:ind w:firstLine="720"/>
        <w:jc w:val="both"/>
        <w:rPr>
          <w:lang w:val="kk-KZ"/>
        </w:rPr>
      </w:pPr>
      <w:r w:rsidRPr="00925948">
        <w:rPr>
          <w:lang w:val="kk-KZ"/>
        </w:rPr>
        <w:t>2) Компоненттер мен жинақтардың жағдайын көрсететін анықталған ақаулардың тізімі.</w:t>
      </w:r>
    </w:p>
    <w:p w14:paraId="71707116" w14:textId="514AD8B4" w:rsidR="00925948" w:rsidRDefault="00925948" w:rsidP="00925948">
      <w:pPr>
        <w:ind w:firstLine="720"/>
        <w:jc w:val="both"/>
        <w:rPr>
          <w:lang w:val="kk-KZ"/>
        </w:rPr>
      </w:pPr>
      <w:r w:rsidRPr="00925948">
        <w:rPr>
          <w:lang w:val="kk-KZ"/>
        </w:rPr>
        <w:t>3) Өлшеулер мен функционалдық сынақтар хаттамасы.</w:t>
      </w:r>
    </w:p>
    <w:p w14:paraId="21962B87" w14:textId="62082732" w:rsidR="00925948" w:rsidRDefault="00925948" w:rsidP="00925948">
      <w:pPr>
        <w:ind w:firstLine="720"/>
        <w:jc w:val="both"/>
        <w:rPr>
          <w:lang w:val="kk-KZ"/>
        </w:rPr>
      </w:pPr>
      <w:r w:rsidRPr="00925948">
        <w:rPr>
          <w:lang w:val="kk-KZ"/>
        </w:rPr>
        <w:t>4) Орнатудың техникалық жағдайы және одан әрі пайдалану мүмкіндігі туралы қорытынды.</w:t>
      </w:r>
    </w:p>
    <w:p w14:paraId="0F58F084" w14:textId="43FEF5BA" w:rsidR="00925948" w:rsidRPr="00925948" w:rsidRDefault="00925948" w:rsidP="00925948">
      <w:pPr>
        <w:ind w:firstLine="720"/>
        <w:jc w:val="both"/>
        <w:rPr>
          <w:lang w:val="kk-KZ"/>
        </w:rPr>
      </w:pPr>
      <w:r w:rsidRPr="00925948">
        <w:rPr>
          <w:lang w:val="kk-KZ"/>
        </w:rPr>
        <w:t>5) Жөндеу, қосалқы бөлшектерді ауыстыру және одан әрі техникалық қызмет көрсету бойынша ұсыныстар.</w:t>
      </w:r>
    </w:p>
    <w:sectPr w:rsidR="00925948" w:rsidRPr="00925948" w:rsidSect="00323B08">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A6D"/>
    <w:rsid w:val="00244588"/>
    <w:rsid w:val="00323B08"/>
    <w:rsid w:val="006F503D"/>
    <w:rsid w:val="00925948"/>
    <w:rsid w:val="00A65137"/>
    <w:rsid w:val="00AD7E41"/>
    <w:rsid w:val="00B64A6D"/>
    <w:rsid w:val="00B851E8"/>
    <w:rsid w:val="00DC149F"/>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0E397"/>
  <w15:chartTrackingRefBased/>
  <w15:docId w15:val="{755E3FFE-6BCB-466C-87EE-6A50EDCB4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8"/>
        <w:szCs w:val="24"/>
        <w:lang w:val="ru-K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64A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64A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64A6D"/>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B64A6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B64A6D"/>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B64A6D"/>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B64A6D"/>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B64A6D"/>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B64A6D"/>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4A6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64A6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64A6D"/>
    <w:rPr>
      <w:rFonts w:asciiTheme="minorHAnsi" w:eastAsiaTheme="majorEastAsia" w:hAnsiTheme="minorHAnsi" w:cstheme="majorBidi"/>
      <w:color w:val="0F4761" w:themeColor="accent1" w:themeShade="BF"/>
      <w:szCs w:val="28"/>
    </w:rPr>
  </w:style>
  <w:style w:type="character" w:customStyle="1" w:styleId="40">
    <w:name w:val="Заголовок 4 Знак"/>
    <w:basedOn w:val="a0"/>
    <w:link w:val="4"/>
    <w:uiPriority w:val="9"/>
    <w:semiHidden/>
    <w:rsid w:val="00B64A6D"/>
    <w:rPr>
      <w:rFonts w:asciiTheme="minorHAnsi" w:eastAsiaTheme="majorEastAsia" w:hAnsiTheme="minorHAnsi" w:cstheme="majorBidi"/>
      <w:i/>
      <w:iCs/>
      <w:color w:val="0F4761" w:themeColor="accent1" w:themeShade="BF"/>
    </w:rPr>
  </w:style>
  <w:style w:type="character" w:customStyle="1" w:styleId="50">
    <w:name w:val="Заголовок 5 Знак"/>
    <w:basedOn w:val="a0"/>
    <w:link w:val="5"/>
    <w:uiPriority w:val="9"/>
    <w:semiHidden/>
    <w:rsid w:val="00B64A6D"/>
    <w:rPr>
      <w:rFonts w:asciiTheme="minorHAnsi" w:eastAsiaTheme="majorEastAsia" w:hAnsiTheme="minorHAnsi" w:cstheme="majorBidi"/>
      <w:color w:val="0F4761" w:themeColor="accent1" w:themeShade="BF"/>
    </w:rPr>
  </w:style>
  <w:style w:type="character" w:customStyle="1" w:styleId="60">
    <w:name w:val="Заголовок 6 Знак"/>
    <w:basedOn w:val="a0"/>
    <w:link w:val="6"/>
    <w:uiPriority w:val="9"/>
    <w:semiHidden/>
    <w:rsid w:val="00B64A6D"/>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B64A6D"/>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B64A6D"/>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B64A6D"/>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B64A6D"/>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64A6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64A6D"/>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B64A6D"/>
    <w:rPr>
      <w:rFonts w:asciiTheme="minorHAnsi" w:eastAsiaTheme="majorEastAsia" w:hAnsiTheme="minorHAnsi" w:cstheme="majorBidi"/>
      <w:color w:val="595959" w:themeColor="text1" w:themeTint="A6"/>
      <w:spacing w:val="15"/>
      <w:szCs w:val="28"/>
    </w:rPr>
  </w:style>
  <w:style w:type="paragraph" w:styleId="21">
    <w:name w:val="Quote"/>
    <w:basedOn w:val="a"/>
    <w:next w:val="a"/>
    <w:link w:val="22"/>
    <w:uiPriority w:val="29"/>
    <w:qFormat/>
    <w:rsid w:val="00B64A6D"/>
    <w:pPr>
      <w:spacing w:before="160" w:after="160"/>
      <w:jc w:val="center"/>
    </w:pPr>
    <w:rPr>
      <w:i/>
      <w:iCs/>
      <w:color w:val="404040" w:themeColor="text1" w:themeTint="BF"/>
    </w:rPr>
  </w:style>
  <w:style w:type="character" w:customStyle="1" w:styleId="22">
    <w:name w:val="Цитата 2 Знак"/>
    <w:basedOn w:val="a0"/>
    <w:link w:val="21"/>
    <w:uiPriority w:val="29"/>
    <w:rsid w:val="00B64A6D"/>
    <w:rPr>
      <w:i/>
      <w:iCs/>
      <w:color w:val="404040" w:themeColor="text1" w:themeTint="BF"/>
    </w:rPr>
  </w:style>
  <w:style w:type="paragraph" w:styleId="a7">
    <w:name w:val="List Paragraph"/>
    <w:basedOn w:val="a"/>
    <w:uiPriority w:val="34"/>
    <w:qFormat/>
    <w:rsid w:val="00B64A6D"/>
    <w:pPr>
      <w:ind w:left="720"/>
      <w:contextualSpacing/>
    </w:pPr>
  </w:style>
  <w:style w:type="character" w:styleId="a8">
    <w:name w:val="Intense Emphasis"/>
    <w:basedOn w:val="a0"/>
    <w:uiPriority w:val="21"/>
    <w:qFormat/>
    <w:rsid w:val="00B64A6D"/>
    <w:rPr>
      <w:i/>
      <w:iCs/>
      <w:color w:val="0F4761" w:themeColor="accent1" w:themeShade="BF"/>
    </w:rPr>
  </w:style>
  <w:style w:type="paragraph" w:styleId="a9">
    <w:name w:val="Intense Quote"/>
    <w:basedOn w:val="a"/>
    <w:next w:val="a"/>
    <w:link w:val="aa"/>
    <w:uiPriority w:val="30"/>
    <w:qFormat/>
    <w:rsid w:val="00B64A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64A6D"/>
    <w:rPr>
      <w:i/>
      <w:iCs/>
      <w:color w:val="0F4761" w:themeColor="accent1" w:themeShade="BF"/>
    </w:rPr>
  </w:style>
  <w:style w:type="character" w:styleId="ab">
    <w:name w:val="Intense Reference"/>
    <w:basedOn w:val="a0"/>
    <w:uiPriority w:val="32"/>
    <w:qFormat/>
    <w:rsid w:val="00B64A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520</Words>
  <Characters>2970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AK20180</dc:creator>
  <cp:keywords/>
  <dc:description/>
  <cp:lastModifiedBy>AK20180</cp:lastModifiedBy>
  <cp:revision>2</cp:revision>
  <dcterms:created xsi:type="dcterms:W3CDTF">2026-10-13T12:47:00Z</dcterms:created>
  <dcterms:modified xsi:type="dcterms:W3CDTF">2026-10-13T13:17:00Z</dcterms:modified>
</cp:coreProperties>
</file>