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81324A" w14:textId="77777777" w:rsidR="00833785" w:rsidRPr="00833785" w:rsidRDefault="00833785" w:rsidP="0083378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14:paraId="71732BBA" w14:textId="77777777" w:rsidR="00833785" w:rsidRPr="00AE5672" w:rsidRDefault="00833785" w:rsidP="00833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AE5672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на услуги по предоставлению доступа к электронным справочно-информационным системам профессиональной тематики</w:t>
      </w:r>
    </w:p>
    <w:p w14:paraId="39660262" w14:textId="77777777" w:rsidR="00833785" w:rsidRPr="00833785" w:rsidRDefault="00833785" w:rsidP="00833785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1. Общие сведения</w:t>
      </w:r>
    </w:p>
    <w:p w14:paraId="6992F162" w14:textId="6EFD2C5B" w:rsidR="00833785" w:rsidRPr="00833785" w:rsidRDefault="00833785" w:rsidP="008337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Способ закупки:</w:t>
      </w:r>
      <w:r w:rsidRPr="00833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законодательством РК о государственных закупках</w:t>
      </w:r>
      <w:r w:rsidRPr="00833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услуги:</w:t>
      </w:r>
      <w:r w:rsidRPr="00833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 (двенадцать) месяцев</w:t>
      </w:r>
      <w:r w:rsidRPr="00833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 доступа:</w:t>
      </w:r>
      <w:r w:rsidRPr="00833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онлайн, круглосуточно (24/7)</w:t>
      </w:r>
      <w:r w:rsidRPr="0083378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3378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Территория оказания услуги:</w:t>
      </w:r>
      <w:r w:rsidRPr="0083378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Республика Казахстан</w:t>
      </w:r>
    </w:p>
    <w:p w14:paraId="78FD63F0" w14:textId="10BDD6D9" w:rsidR="00833785" w:rsidRPr="00833785" w:rsidRDefault="00833785" w:rsidP="00AE56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2. Предмет закупки</w:t>
      </w:r>
      <w:r w:rsidR="007E1EA5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предоставляет Заказчику неисключительное право доступа к электронным справочно-информационным системам профессиональной тематики (далее — Системы).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Системы предназначены для нормативного, аналитического, методического и справочного сопровождения деятельности специалистов организаций по направлениям: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бухгалтерский учет и налогообложение;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кадровое администрирование и трудовые отношения;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охрана труда и безопасность;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сфера образования;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сфера здравоохранения;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государственные закупки (информационное сопровождение).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Услуга: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является образовательной деятельностью;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относится к обучению, переподготовке или повышению квалификации;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требует лицензирования в сфере образования;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является отдельной юридической услугой</w:t>
      </w:r>
      <w:r w:rsidRPr="0083378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3F32892" w14:textId="70DC3DFD" w:rsidR="00833785" w:rsidRPr="00833785" w:rsidRDefault="00833785" w:rsidP="00AE56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3. Правовой статус</w:t>
      </w:r>
      <w:r w:rsidR="007E1EA5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должен обладать законными правами на использование и распространение электронных справочно-информационных систем.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Подтверждением может являться: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свидетельство о регистрации объекта авторского права</w:t>
      </w:r>
      <w:r w:rsidR="00351E2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либо свидетельство о постановке на учет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или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 с правообладателем;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или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иные правоустанавливающие документы.</w:t>
      </w:r>
    </w:p>
    <w:p w14:paraId="5378727E" w14:textId="246BE34B" w:rsidR="00833785" w:rsidRPr="00833785" w:rsidRDefault="00833785" w:rsidP="00AE56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4. Функциональные требования</w:t>
      </w:r>
      <w:r w:rsidR="00AE567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4.1. Правовая база</w:t>
      </w:r>
      <w:r w:rsidR="007E1EA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Системы должны содержать актуальные нормативные правовые акты Республики Казахстан, включая: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кодексы;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законы;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указы Президента;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постановления Правительства;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приказы государственных органов;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отраслевые нормативы;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нормативные постановления Верховного Суда;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официальные разъяснения государственных органов.</w:t>
      </w:r>
      <w:r w:rsidR="00AE567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Для документов должен указываться их статус (действует, утратил силу и др.)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Материалы предоставляются на русском и/или казахском языках (при наличии официального перевода).</w:t>
      </w:r>
    </w:p>
    <w:p w14:paraId="7FB328D6" w14:textId="77663AD5" w:rsidR="00833785" w:rsidRPr="00833785" w:rsidRDefault="00833785" w:rsidP="00AE56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4.2. Аналитические материалы</w:t>
      </w:r>
      <w:r w:rsidR="00AE567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Системы должны включать: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экспертные разъяснения;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практические рекомендации;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алгоритмы действий;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обзоры изменений законодательства;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тематические подборки материалов.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Материалы должны содержать ссылки на действующие нормативные акты.</w:t>
      </w:r>
    </w:p>
    <w:p w14:paraId="225EC6A1" w14:textId="4E18D5F7" w:rsidR="00833785" w:rsidRPr="00833785" w:rsidRDefault="00833785" w:rsidP="00AE56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4.3. Формы и шаблоны документов</w:t>
      </w:r>
      <w:r w:rsidR="00AE567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Системы должны содержать достаточный объем шаблонов и образцов документов для профессионального использования, включая: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приказы;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положения;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инструкции;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договоры;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локальные нормативные акты;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чек-листы;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сравнительные таблицы изменений законодательства.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Документы должны быть доступны для скачивания в форматах Word, Excel или PDF без количественных ограничений.</w:t>
      </w:r>
    </w:p>
    <w:p w14:paraId="432A356A" w14:textId="5F190C26" w:rsidR="00833785" w:rsidRPr="00833785" w:rsidRDefault="00833785" w:rsidP="00AE5672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4.4. Справочные сервисы</w:t>
      </w:r>
      <w:r w:rsidR="00AE567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Системах должны быть реализованы: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справочные показатели (МРП, МЗП и иные применимые показатели);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производственный календарь;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расчетные инструменты и калькуляторы;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интерактивные алгоритмы действий.</w:t>
      </w:r>
    </w:p>
    <w:p w14:paraId="05E2EB39" w14:textId="1C0919FC" w:rsidR="00833785" w:rsidRPr="0059704B" w:rsidRDefault="00833785" w:rsidP="00AE56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5. Информационные модули и видеоматериалы</w:t>
      </w:r>
      <w:r w:rsidR="00AE567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СИС должна содержать информационные разделы</w:t>
      </w:r>
      <w:r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</w:t>
      </w:r>
      <w:r w:rsidR="0059704B"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Рекомендации</w:t>
      </w:r>
      <w:r w:rsidR="0059704B"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r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Журналы</w:t>
      </w:r>
      <w:r w:rsidR="0059704B"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r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Правовая база</w:t>
      </w:r>
      <w:r w:rsidR="0059704B"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r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Видео</w:t>
      </w:r>
      <w:r w:rsidR="0059704B"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</w:t>
      </w:r>
      <w:r w:rsid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Формы</w:t>
      </w:r>
      <w:r w:rsidR="0059704B"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, </w:t>
      </w:r>
      <w:r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Справочники</w:t>
      </w:r>
      <w:r w:rsidR="0059704B" w:rsidRPr="0059704B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</w:p>
    <w:p w14:paraId="6D66A067" w14:textId="77777777" w:rsidR="00833785" w:rsidRPr="00833785" w:rsidRDefault="00833785" w:rsidP="0083378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Раздел «Рекомендации»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Авторские аналитические материалы экспертов с практическими решениями рабочих ситуаций для коммерческих организаций и организаций госсектора (ГУ, РГП на ПХВ, ГКП на ПХВ).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Материалы сопровождаются ссылками на действующее законодательство РК и содержат примеры, образцы документов и практические рекомендации.</w:t>
      </w:r>
    </w:p>
    <w:p w14:paraId="15248030" w14:textId="77777777" w:rsidR="00833785" w:rsidRPr="00833785" w:rsidRDefault="00833785" w:rsidP="0083378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Раздел «Правовая база»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База нормативных правовых актов Республики Казахстан с регулярным обновлением, включая кодексы, законы, постановления, приказы, правила, методические рекомендации и иные НПА.</w:t>
      </w:r>
    </w:p>
    <w:p w14:paraId="34567327" w14:textId="77777777" w:rsidR="00833785" w:rsidRPr="00833785" w:rsidRDefault="00833785" w:rsidP="0083378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Раздел «Формы»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Значительный объем шаблонов и форм документов (не менее 5 000): первичные документы, формы отчётности, договоры, приказы, инструкции, положения и иные документы.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Документы доступны для скачивания в формате Word без ограничений по количеству.</w:t>
      </w:r>
    </w:p>
    <w:p w14:paraId="6B00939A" w14:textId="23D57DB0" w:rsidR="00833785" w:rsidRPr="00833785" w:rsidRDefault="00833785" w:rsidP="0059704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lastRenderedPageBreak/>
        <w:t xml:space="preserve">Раздел «Справочники»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Содержит профессиональный календарь и справочные блоки: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расчётные показатели;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налоговые платежи и налоговый календарь;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базовая ставка Национального банка РК и курсы валют;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производственный календарь и баланс рабочего времени;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штрафы и ответственность.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Профессиональный словарь</w:t>
      </w:r>
    </w:p>
    <w:p w14:paraId="102B6366" w14:textId="77777777" w:rsidR="00833785" w:rsidRPr="00833785" w:rsidRDefault="00833785" w:rsidP="0083378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Раздел «Журналы»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Электронные профессиональные издания с практическими разъяснениями, кейсами и рекомендациями.</w:t>
      </w:r>
    </w:p>
    <w:p w14:paraId="6B90FB9F" w14:textId="77777777" w:rsidR="00833785" w:rsidRPr="00833785" w:rsidRDefault="00833785" w:rsidP="00833785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Раздел «Видео»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Видеоматериалы и вебинары, сгруппированные по тематике, с возможностью просмотра архива и скачивания презентаций.</w:t>
      </w:r>
    </w:p>
    <w:p w14:paraId="1123490A" w14:textId="02200A76" w:rsidR="00016756" w:rsidRDefault="00833785" w:rsidP="0059704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Раздел «Сервисы»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Интерактивные сервисы и расчётчики (проверочных сервисов и расчётных инструментов).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Сервисы тематические видеоматериалы и веб-обзоры;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архив видеоматериалов прошлых периодов;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презентации и аналитические материалы к темам.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sz w:val="20"/>
          <w:szCs w:val="20"/>
        </w:rPr>
        <w:t xml:space="preserve"> </w:t>
      </w:r>
      <w:r w:rsidRP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>Видеоматериалы и модули носят исключительно информационно-справочный характер и не являются образовательной деятельностью и не требуют лицензирования.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7E1EA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Информационные модули (курсы)</w:t>
      </w:r>
      <w:r w:rsidR="007E1EA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составе СИС допускается наличие информационных модулей, направленных на ознакомление пользователей с актуальными изменениями законодательства и практическими вопросами применения норм права.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Характеристики модулей: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онлайн-формат;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видеоматериалы и текстовые разъяснения;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промежуточное и итоговое тестирование;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свободный доступ в рамках срока подписки.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Информационные модули являются частью функционала СИС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и не являются образовательными программами. Тестирование и подтверждение прохождения в рамках использования информационных модулей допускается: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прохождение пользовательского тестирования для самопроверки;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формирование электронного именного удостоверения с номером участника.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Информационные материалы: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носят исключительно информационно-справочный характер;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являются образовательными программами;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требуют лицензирования.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результатам прохождения информационного модуля может формироваться электронный именной сертификат участника, не являющийся документом государственного образца.</w:t>
      </w:r>
      <w:r w:rsidR="0001675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6A7DE7AC" w14:textId="40F44D3D" w:rsidR="00016756" w:rsidRPr="00833785" w:rsidRDefault="00016756" w:rsidP="0059704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1675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«Академия»</w:t>
      </w:r>
      <w:r>
        <w:t xml:space="preserve"> </w:t>
      </w:r>
      <w:r w:rsidRPr="00016756"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должен быть предусмотрен в составе информационно-справочной системы и обеспечивать пользователям доступ к обучающим и разъяснительным материалам в электронном формате.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016756">
        <w:rPr>
          <w:rFonts w:ascii="Times New Roman" w:eastAsia="Times New Roman" w:hAnsi="Times New Roman" w:cs="Times New Roman"/>
          <w:sz w:val="20"/>
          <w:szCs w:val="20"/>
          <w:lang w:eastAsia="ru-RU"/>
        </w:rPr>
        <w:t>Должен обеспечивать пользователям онлайн-доступ к тематическим обучающим курсам, методическим материалам, разъяснениям, памяткам, образцам документов, тестовым заданиям и иным информационно-справочным материалам, направленным на повышение уровня знаний пользователей в сфере охраны труда.</w:t>
      </w:r>
    </w:p>
    <w:p w14:paraId="47D39DAC" w14:textId="6E10282E" w:rsidR="00833785" w:rsidRPr="00833785" w:rsidRDefault="00833785" w:rsidP="00AE56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 xml:space="preserve">6. Экспертно-консультационное </w:t>
      </w:r>
      <w:r w:rsidR="00AE5672" w:rsidRPr="00833785">
        <w:rPr>
          <w:rFonts w:ascii="Times New Roman" w:eastAsia="Times New Roman" w:hAnsi="Times New Roman" w:cs="Times New Roman"/>
          <w:b/>
          <w:bCs/>
          <w:lang w:eastAsia="ru-RU"/>
        </w:rPr>
        <w:t>сопровождение.</w:t>
      </w:r>
      <w:r w:rsidR="00AE567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функционале Систем может быть предусмотрена возможность направления пользователями письменных вопросов экспертам в пределах тематик </w:t>
      </w:r>
      <w:r w:rsidR="0059704B"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Систем. Консультационное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сопровождение: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осуществляется в рамках функциональных возможностей Систем;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не предусматривает гарантированного количества обращений;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не устанавливает фиксированных сроков ответа;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носит информационно-разъяснительный характер.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Данное сопровождение не является самостоятельной консультационной или юридической услугой.</w:t>
      </w:r>
    </w:p>
    <w:p w14:paraId="72A36661" w14:textId="6F93EFDD" w:rsidR="00833785" w:rsidRPr="00833785" w:rsidRDefault="00833785" w:rsidP="00AE56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7. Техническая поддержка</w:t>
      </w:r>
      <w:r w:rsidR="00AE567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Поставщик обеспечивает дистанционную техническую поддержку по вопросам: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активации и администрирования доступа;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восстановления учетных данных;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устранения технических сбоев;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консультирования по работе с интерфейсом.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Поддержка осуществляется дистанционно (телефон, электронная почта или иные каналы связи).</w:t>
      </w:r>
    </w:p>
    <w:p w14:paraId="6FF33C4A" w14:textId="490C400B" w:rsidR="00833785" w:rsidRPr="00833785" w:rsidRDefault="00833785" w:rsidP="00AE5672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8. Технические требования</w:t>
      </w:r>
      <w:r w:rsidR="00AE567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Системы должны обеспечивать: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доступ через веб-браузер без установки дополнительного программного обеспечения;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личный кабинет пользователя;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интеллектуальный поиск;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сохранение и экспорт документов;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пользовательские закладки;</w:t>
      </w:r>
      <w:r w:rsidR="0059704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возможность переключения языков интерфейса (при наличии).</w:t>
      </w:r>
    </w:p>
    <w:p w14:paraId="09A15BAB" w14:textId="39CAC1B4" w:rsidR="002E20C2" w:rsidRPr="002E20C2" w:rsidRDefault="00833785" w:rsidP="00AE5672">
      <w:pPr>
        <w:spacing w:before="100" w:beforeAutospacing="1" w:after="100" w:afterAutospacing="1" w:line="240" w:lineRule="auto"/>
        <w:outlineLvl w:val="1"/>
      </w:pPr>
      <w:r w:rsidRPr="00833785">
        <w:rPr>
          <w:rFonts w:ascii="Times New Roman" w:eastAsia="Times New Roman" w:hAnsi="Times New Roman" w:cs="Times New Roman"/>
          <w:b/>
          <w:bCs/>
          <w:lang w:eastAsia="ru-RU"/>
        </w:rPr>
        <w:t>9. Результат оказания услуги</w:t>
      </w:r>
      <w:r w:rsidR="00AE5672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Результатом оказания услуги является: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предоставление </w:t>
      </w:r>
      <w:r w:rsidR="00155D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уникального кода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доступа к Систем</w:t>
      </w:r>
      <w:r w:rsidR="00155DFB">
        <w:rPr>
          <w:rFonts w:ascii="Times New Roman" w:eastAsia="Times New Roman" w:hAnsi="Times New Roman" w:cs="Times New Roman"/>
          <w:sz w:val="20"/>
          <w:szCs w:val="20"/>
          <w:lang w:eastAsia="ru-RU"/>
        </w:rPr>
        <w:t>е(</w:t>
      </w:r>
      <w:proofErr w:type="spellStart"/>
      <w:r w:rsidR="00155DFB">
        <w:rPr>
          <w:rFonts w:ascii="Times New Roman" w:eastAsia="Times New Roman" w:hAnsi="Times New Roman" w:cs="Times New Roman"/>
          <w:sz w:val="20"/>
          <w:szCs w:val="20"/>
          <w:lang w:eastAsia="ru-RU"/>
        </w:rPr>
        <w:t>ам</w:t>
      </w:r>
      <w:proofErr w:type="spellEnd"/>
      <w:r w:rsidR="00155DFB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сроком на 12 месяцев;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55DFB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="00155DFB"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одтверждением оказания услуги является подписанный сторонами акт оказанных услуг</w:t>
      </w:r>
      <w:r w:rsidR="00155D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на портале государственных закупок, после выданного уникально кода доступа. Оплата заказчиком производится в течении 30 календарных дней, после подписания акта выполненных работ на портале государственных закупок.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55DFB">
        <w:rPr>
          <w:rFonts w:ascii="Times New Roman" w:eastAsia="Times New Roman" w:hAnsi="Times New Roman" w:cs="Times New Roman"/>
          <w:sz w:val="20"/>
          <w:szCs w:val="20"/>
          <w:lang w:eastAsia="ru-RU"/>
        </w:rPr>
        <w:t>Договором о государственных закупках гарантируется: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E1EA5"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обеспечение функционирования</w:t>
      </w:r>
      <w:r w:rsidR="00155D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электронной-справочной системы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течение </w:t>
      </w:r>
      <w:r w:rsidR="00155D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всего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срока доступа;</w:t>
      </w:r>
      <w:r w:rsidR="007E1EA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83378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предоставление актуальных нормативных, аналитических и справочных материалов.</w:t>
      </w:r>
    </w:p>
    <w:p w14:paraId="526470EF" w14:textId="46B0484D" w:rsidR="00B2378F" w:rsidRPr="002E20C2" w:rsidRDefault="00B2378F" w:rsidP="00155DFB">
      <w:pPr>
        <w:spacing w:before="100" w:beforeAutospacing="1" w:after="100" w:afterAutospacing="1" w:line="240" w:lineRule="auto"/>
        <w:ind w:left="720"/>
      </w:pPr>
    </w:p>
    <w:p w14:paraId="5FB3CB52" w14:textId="0F8BE627" w:rsidR="002E20C2" w:rsidRDefault="002E20C2" w:rsidP="002E20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05092616" w14:textId="4B06CB25" w:rsidR="002E20C2" w:rsidRDefault="002E20C2" w:rsidP="002E20C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1781066" w14:textId="77777777" w:rsidR="002E20C2" w:rsidRDefault="002E20C2" w:rsidP="002E20C2">
      <w:pPr>
        <w:pStyle w:val="a3"/>
      </w:pPr>
      <w:r>
        <w:rPr>
          <w:rStyle w:val="a4"/>
        </w:rPr>
        <w:t>ТЕХНИКАЛЫҚ СИПАТТАМА</w:t>
      </w:r>
      <w:r>
        <w:br/>
      </w:r>
      <w:proofErr w:type="spellStart"/>
      <w:r w:rsidRPr="002E20C2">
        <w:rPr>
          <w:sz w:val="20"/>
          <w:szCs w:val="20"/>
        </w:rPr>
        <w:t>кәсіби</w:t>
      </w:r>
      <w:proofErr w:type="spellEnd"/>
      <w:r w:rsidRPr="002E20C2">
        <w:rPr>
          <w:sz w:val="20"/>
          <w:szCs w:val="20"/>
        </w:rPr>
        <w:t xml:space="preserve"> </w:t>
      </w:r>
      <w:proofErr w:type="spellStart"/>
      <w:r w:rsidRPr="002E20C2">
        <w:rPr>
          <w:sz w:val="20"/>
          <w:szCs w:val="20"/>
        </w:rPr>
        <w:t>бағыттағы</w:t>
      </w:r>
      <w:proofErr w:type="spellEnd"/>
      <w:r w:rsidRPr="002E20C2">
        <w:rPr>
          <w:sz w:val="20"/>
          <w:szCs w:val="20"/>
        </w:rPr>
        <w:t xml:space="preserve"> </w:t>
      </w:r>
      <w:proofErr w:type="spellStart"/>
      <w:r w:rsidRPr="002E20C2">
        <w:rPr>
          <w:sz w:val="20"/>
          <w:szCs w:val="20"/>
        </w:rPr>
        <w:t>электрондық</w:t>
      </w:r>
      <w:proofErr w:type="spellEnd"/>
      <w:r w:rsidRPr="002E20C2">
        <w:rPr>
          <w:sz w:val="20"/>
          <w:szCs w:val="20"/>
        </w:rPr>
        <w:t xml:space="preserve"> </w:t>
      </w:r>
      <w:proofErr w:type="spellStart"/>
      <w:r w:rsidRPr="002E20C2">
        <w:rPr>
          <w:sz w:val="20"/>
          <w:szCs w:val="20"/>
        </w:rPr>
        <w:t>анықтамалық-ақпараттық</w:t>
      </w:r>
      <w:proofErr w:type="spellEnd"/>
      <w:r w:rsidRPr="002E20C2">
        <w:rPr>
          <w:sz w:val="20"/>
          <w:szCs w:val="20"/>
        </w:rPr>
        <w:t xml:space="preserve"> </w:t>
      </w:r>
      <w:proofErr w:type="spellStart"/>
      <w:r w:rsidRPr="002E20C2">
        <w:rPr>
          <w:sz w:val="20"/>
          <w:szCs w:val="20"/>
        </w:rPr>
        <w:t>жүйелерге</w:t>
      </w:r>
      <w:proofErr w:type="spellEnd"/>
      <w:r w:rsidRPr="002E20C2">
        <w:rPr>
          <w:sz w:val="20"/>
          <w:szCs w:val="20"/>
        </w:rPr>
        <w:t xml:space="preserve"> </w:t>
      </w:r>
      <w:proofErr w:type="spellStart"/>
      <w:r w:rsidRPr="002E20C2">
        <w:rPr>
          <w:sz w:val="20"/>
          <w:szCs w:val="20"/>
        </w:rPr>
        <w:t>қолжетімділік</w:t>
      </w:r>
      <w:proofErr w:type="spellEnd"/>
      <w:r w:rsidRPr="002E20C2">
        <w:rPr>
          <w:sz w:val="20"/>
          <w:szCs w:val="20"/>
        </w:rPr>
        <w:t xml:space="preserve"> </w:t>
      </w:r>
      <w:proofErr w:type="spellStart"/>
      <w:r w:rsidRPr="002E20C2">
        <w:rPr>
          <w:sz w:val="20"/>
          <w:szCs w:val="20"/>
        </w:rPr>
        <w:t>ұсыну</w:t>
      </w:r>
      <w:proofErr w:type="spellEnd"/>
      <w:r w:rsidRPr="002E20C2">
        <w:rPr>
          <w:sz w:val="20"/>
          <w:szCs w:val="20"/>
        </w:rPr>
        <w:t xml:space="preserve"> </w:t>
      </w:r>
      <w:proofErr w:type="spellStart"/>
      <w:r w:rsidRPr="002E20C2">
        <w:rPr>
          <w:sz w:val="20"/>
          <w:szCs w:val="20"/>
        </w:rPr>
        <w:t>қызметтеріне</w:t>
      </w:r>
      <w:proofErr w:type="spellEnd"/>
    </w:p>
    <w:p w14:paraId="335F8B31" w14:textId="67C8C528" w:rsidR="002E20C2" w:rsidRDefault="00EF7DE5" w:rsidP="002E20C2">
      <w:pPr>
        <w:pStyle w:val="a3"/>
      </w:pPr>
      <w:r>
        <w:rPr>
          <w:b/>
          <w:bCs/>
        </w:rPr>
        <w:t xml:space="preserve">1. </w:t>
      </w:r>
      <w:proofErr w:type="spellStart"/>
      <w:r w:rsidR="002E20C2" w:rsidRPr="002E20C2">
        <w:rPr>
          <w:b/>
          <w:bCs/>
        </w:rPr>
        <w:t>Сатып</w:t>
      </w:r>
      <w:proofErr w:type="spellEnd"/>
      <w:r w:rsidR="002E20C2" w:rsidRPr="002E20C2">
        <w:rPr>
          <w:b/>
          <w:bCs/>
        </w:rPr>
        <w:t xml:space="preserve"> </w:t>
      </w:r>
      <w:proofErr w:type="spellStart"/>
      <w:r w:rsidR="002E20C2" w:rsidRPr="002E20C2">
        <w:rPr>
          <w:b/>
          <w:bCs/>
        </w:rPr>
        <w:t>алу</w:t>
      </w:r>
      <w:proofErr w:type="spellEnd"/>
      <w:r w:rsidR="002E20C2" w:rsidRPr="002E20C2">
        <w:rPr>
          <w:b/>
          <w:bCs/>
        </w:rPr>
        <w:t xml:space="preserve"> </w:t>
      </w:r>
      <w:proofErr w:type="spellStart"/>
      <w:r w:rsidR="002E20C2" w:rsidRPr="002E20C2">
        <w:rPr>
          <w:b/>
          <w:bCs/>
        </w:rPr>
        <w:t>тәсілі</w:t>
      </w:r>
      <w:proofErr w:type="spellEnd"/>
      <w:r w:rsidR="002E20C2" w:rsidRPr="002E20C2">
        <w:rPr>
          <w:b/>
          <w:bCs/>
        </w:rPr>
        <w:t>:</w:t>
      </w:r>
      <w:r w:rsidR="002E20C2">
        <w:t xml:space="preserve"> </w:t>
      </w:r>
      <w:proofErr w:type="spellStart"/>
      <w:r w:rsidR="002E20C2">
        <w:t>Қазақстан</w:t>
      </w:r>
      <w:proofErr w:type="spellEnd"/>
      <w:r w:rsidR="002E20C2">
        <w:t xml:space="preserve"> </w:t>
      </w:r>
      <w:proofErr w:type="spellStart"/>
      <w:r w:rsidR="002E20C2">
        <w:t>Республикасының</w:t>
      </w:r>
      <w:proofErr w:type="spellEnd"/>
      <w:r w:rsidR="002E20C2">
        <w:t xml:space="preserve"> </w:t>
      </w:r>
      <w:proofErr w:type="spellStart"/>
      <w:r w:rsidR="002E20C2">
        <w:t>мемлекеттік</w:t>
      </w:r>
      <w:proofErr w:type="spellEnd"/>
      <w:r w:rsidR="002E20C2">
        <w:t xml:space="preserve"> </w:t>
      </w:r>
      <w:proofErr w:type="spellStart"/>
      <w:r w:rsidR="002E20C2">
        <w:t>сатып</w:t>
      </w:r>
      <w:proofErr w:type="spellEnd"/>
      <w:r w:rsidR="002E20C2">
        <w:t xml:space="preserve"> </w:t>
      </w:r>
      <w:proofErr w:type="spellStart"/>
      <w:r w:rsidR="002E20C2">
        <w:t>алу</w:t>
      </w:r>
      <w:proofErr w:type="spellEnd"/>
      <w:r w:rsidR="002E20C2">
        <w:t xml:space="preserve"> </w:t>
      </w:r>
      <w:proofErr w:type="spellStart"/>
      <w:r w:rsidR="002E20C2">
        <w:t>туралы</w:t>
      </w:r>
      <w:proofErr w:type="spellEnd"/>
      <w:r w:rsidR="002E20C2">
        <w:t xml:space="preserve"> </w:t>
      </w:r>
      <w:proofErr w:type="spellStart"/>
      <w:r w:rsidR="002E20C2">
        <w:t>заңнамасына</w:t>
      </w:r>
      <w:proofErr w:type="spellEnd"/>
      <w:r w:rsidR="002E20C2">
        <w:t xml:space="preserve"> </w:t>
      </w:r>
      <w:proofErr w:type="spellStart"/>
      <w:r w:rsidR="002E20C2">
        <w:t>сәйкес</w:t>
      </w:r>
      <w:proofErr w:type="spellEnd"/>
      <w:r w:rsidR="002E20C2">
        <w:br/>
      </w:r>
      <w:proofErr w:type="spellStart"/>
      <w:r w:rsidR="002E20C2" w:rsidRPr="002E20C2">
        <w:rPr>
          <w:b/>
          <w:bCs/>
        </w:rPr>
        <w:t>Қызмет</w:t>
      </w:r>
      <w:proofErr w:type="spellEnd"/>
      <w:r w:rsidR="002E20C2" w:rsidRPr="002E20C2">
        <w:rPr>
          <w:b/>
          <w:bCs/>
        </w:rPr>
        <w:t xml:space="preserve"> </w:t>
      </w:r>
      <w:proofErr w:type="spellStart"/>
      <w:r w:rsidR="002E20C2" w:rsidRPr="002E20C2">
        <w:rPr>
          <w:b/>
          <w:bCs/>
        </w:rPr>
        <w:t>көрсету</w:t>
      </w:r>
      <w:proofErr w:type="spellEnd"/>
      <w:r w:rsidR="002E20C2" w:rsidRPr="002E20C2">
        <w:rPr>
          <w:b/>
          <w:bCs/>
        </w:rPr>
        <w:t xml:space="preserve"> </w:t>
      </w:r>
      <w:proofErr w:type="spellStart"/>
      <w:r w:rsidR="002E20C2" w:rsidRPr="002E20C2">
        <w:rPr>
          <w:b/>
          <w:bCs/>
        </w:rPr>
        <w:t>мерзімі</w:t>
      </w:r>
      <w:proofErr w:type="spellEnd"/>
      <w:r w:rsidR="002E20C2" w:rsidRPr="002E20C2">
        <w:rPr>
          <w:b/>
          <w:bCs/>
        </w:rPr>
        <w:t>:</w:t>
      </w:r>
      <w:r w:rsidR="002E20C2">
        <w:t xml:space="preserve"> 12 (он </w:t>
      </w:r>
      <w:proofErr w:type="spellStart"/>
      <w:r w:rsidR="002E20C2">
        <w:t>екі</w:t>
      </w:r>
      <w:proofErr w:type="spellEnd"/>
      <w:r w:rsidR="002E20C2">
        <w:t>) ай</w:t>
      </w:r>
      <w:r w:rsidR="002E20C2">
        <w:br/>
      </w:r>
      <w:proofErr w:type="spellStart"/>
      <w:r w:rsidR="002E20C2" w:rsidRPr="002E20C2">
        <w:rPr>
          <w:b/>
          <w:bCs/>
        </w:rPr>
        <w:t>Қолжетімділік</w:t>
      </w:r>
      <w:proofErr w:type="spellEnd"/>
      <w:r w:rsidR="002E20C2" w:rsidRPr="002E20C2">
        <w:rPr>
          <w:b/>
          <w:bCs/>
        </w:rPr>
        <w:t xml:space="preserve"> </w:t>
      </w:r>
      <w:proofErr w:type="spellStart"/>
      <w:r w:rsidR="002E20C2" w:rsidRPr="002E20C2">
        <w:rPr>
          <w:b/>
          <w:bCs/>
        </w:rPr>
        <w:t>нысаны</w:t>
      </w:r>
      <w:proofErr w:type="spellEnd"/>
      <w:r w:rsidR="002E20C2" w:rsidRPr="002E20C2">
        <w:rPr>
          <w:b/>
          <w:bCs/>
        </w:rPr>
        <w:t>:</w:t>
      </w:r>
      <w:r w:rsidR="002E20C2">
        <w:t xml:space="preserve"> онлайн, </w:t>
      </w:r>
      <w:proofErr w:type="spellStart"/>
      <w:r w:rsidR="002E20C2">
        <w:t>тәулік</w:t>
      </w:r>
      <w:proofErr w:type="spellEnd"/>
      <w:r w:rsidR="002E20C2">
        <w:t xml:space="preserve"> </w:t>
      </w:r>
      <w:proofErr w:type="spellStart"/>
      <w:r w:rsidR="002E20C2">
        <w:t>бойы</w:t>
      </w:r>
      <w:proofErr w:type="spellEnd"/>
      <w:r w:rsidR="002E20C2">
        <w:t xml:space="preserve"> (24/7)</w:t>
      </w:r>
      <w:r w:rsidR="002E20C2">
        <w:br/>
      </w:r>
      <w:proofErr w:type="spellStart"/>
      <w:r w:rsidR="002E20C2" w:rsidRPr="002E20C2">
        <w:rPr>
          <w:b/>
          <w:bCs/>
        </w:rPr>
        <w:t>Қызмет</w:t>
      </w:r>
      <w:proofErr w:type="spellEnd"/>
      <w:r w:rsidR="002E20C2" w:rsidRPr="002E20C2">
        <w:rPr>
          <w:b/>
          <w:bCs/>
        </w:rPr>
        <w:t xml:space="preserve"> </w:t>
      </w:r>
      <w:proofErr w:type="spellStart"/>
      <w:r w:rsidR="002E20C2" w:rsidRPr="002E20C2">
        <w:rPr>
          <w:b/>
          <w:bCs/>
        </w:rPr>
        <w:t>көрсету</w:t>
      </w:r>
      <w:proofErr w:type="spellEnd"/>
      <w:r w:rsidR="002E20C2" w:rsidRPr="002E20C2">
        <w:rPr>
          <w:b/>
          <w:bCs/>
        </w:rPr>
        <w:t xml:space="preserve"> </w:t>
      </w:r>
      <w:proofErr w:type="spellStart"/>
      <w:r w:rsidR="002E20C2" w:rsidRPr="002E20C2">
        <w:rPr>
          <w:b/>
          <w:bCs/>
        </w:rPr>
        <w:t>аумағы</w:t>
      </w:r>
      <w:proofErr w:type="spellEnd"/>
      <w:r w:rsidR="002E20C2" w:rsidRPr="002E20C2">
        <w:rPr>
          <w:b/>
          <w:bCs/>
        </w:rPr>
        <w:t>:</w:t>
      </w:r>
      <w:r w:rsidR="002E20C2">
        <w:t xml:space="preserve"> </w:t>
      </w:r>
      <w:proofErr w:type="spellStart"/>
      <w:r w:rsidR="002E20C2">
        <w:t>Қазақстан</w:t>
      </w:r>
      <w:proofErr w:type="spellEnd"/>
      <w:r w:rsidR="002E20C2">
        <w:t xml:space="preserve"> </w:t>
      </w:r>
      <w:proofErr w:type="spellStart"/>
      <w:r w:rsidR="002E20C2">
        <w:t>Республикасы</w:t>
      </w:r>
      <w:proofErr w:type="spellEnd"/>
    </w:p>
    <w:p w14:paraId="64AA4F30" w14:textId="6DDD2364" w:rsidR="002E20C2" w:rsidRPr="00AE5672" w:rsidRDefault="002E20C2" w:rsidP="00AE5672">
      <w:pPr>
        <w:pStyle w:val="3"/>
        <w:rPr>
          <w:b w:val="0"/>
          <w:bCs w:val="0"/>
          <w:sz w:val="22"/>
          <w:szCs w:val="22"/>
        </w:rPr>
      </w:pPr>
      <w:r>
        <w:t xml:space="preserve">2. </w:t>
      </w:r>
      <w:proofErr w:type="spellStart"/>
      <w:r>
        <w:t>Сатып</w:t>
      </w:r>
      <w:proofErr w:type="spellEnd"/>
      <w:r>
        <w:t xml:space="preserve"> </w:t>
      </w:r>
      <w:proofErr w:type="spellStart"/>
      <w:r>
        <w:t>алу</w:t>
      </w:r>
      <w:proofErr w:type="spellEnd"/>
      <w:r>
        <w:t xml:space="preserve"> </w:t>
      </w:r>
      <w:proofErr w:type="spellStart"/>
      <w:r>
        <w:t>нысанасы</w:t>
      </w:r>
      <w:proofErr w:type="spellEnd"/>
      <w:r w:rsidR="00AE5672"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Жеткізуші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Тапсырыс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берушіге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кәсіби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бағыттағы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электрондық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анықтамалық-ақпараттық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жүйелерге</w:t>
      </w:r>
      <w:proofErr w:type="spellEnd"/>
      <w:r w:rsidRPr="00AE5672">
        <w:rPr>
          <w:b w:val="0"/>
          <w:bCs w:val="0"/>
          <w:sz w:val="22"/>
          <w:szCs w:val="22"/>
        </w:rPr>
        <w:t xml:space="preserve"> (</w:t>
      </w:r>
      <w:proofErr w:type="spellStart"/>
      <w:r w:rsidRPr="00AE5672">
        <w:rPr>
          <w:b w:val="0"/>
          <w:bCs w:val="0"/>
          <w:sz w:val="22"/>
          <w:szCs w:val="22"/>
        </w:rPr>
        <w:t>бұдан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әрі</w:t>
      </w:r>
      <w:proofErr w:type="spellEnd"/>
      <w:r w:rsidRPr="00AE5672">
        <w:rPr>
          <w:b w:val="0"/>
          <w:bCs w:val="0"/>
          <w:sz w:val="22"/>
          <w:szCs w:val="22"/>
        </w:rPr>
        <w:t xml:space="preserve"> — </w:t>
      </w:r>
      <w:proofErr w:type="spellStart"/>
      <w:r w:rsidRPr="00AE5672">
        <w:rPr>
          <w:b w:val="0"/>
          <w:bCs w:val="0"/>
          <w:sz w:val="22"/>
          <w:szCs w:val="22"/>
        </w:rPr>
        <w:t>Жүйелер</w:t>
      </w:r>
      <w:proofErr w:type="spellEnd"/>
      <w:r w:rsidRPr="00AE5672">
        <w:rPr>
          <w:b w:val="0"/>
          <w:bCs w:val="0"/>
          <w:sz w:val="22"/>
          <w:szCs w:val="22"/>
        </w:rPr>
        <w:t xml:space="preserve">) </w:t>
      </w:r>
      <w:proofErr w:type="spellStart"/>
      <w:r w:rsidRPr="00AE5672">
        <w:rPr>
          <w:b w:val="0"/>
          <w:bCs w:val="0"/>
          <w:sz w:val="22"/>
          <w:szCs w:val="22"/>
        </w:rPr>
        <w:t>айрықша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емес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қолжетімділік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құқығын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ұсынады</w:t>
      </w:r>
      <w:proofErr w:type="spellEnd"/>
      <w:r w:rsidRPr="00AE5672">
        <w:rPr>
          <w:b w:val="0"/>
          <w:bCs w:val="0"/>
          <w:sz w:val="22"/>
          <w:szCs w:val="22"/>
        </w:rPr>
        <w:t>.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Жүйелер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ұйым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мамандарының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қызметін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нормативтік</w:t>
      </w:r>
      <w:proofErr w:type="spellEnd"/>
      <w:r w:rsidRPr="00AE5672">
        <w:rPr>
          <w:b w:val="0"/>
          <w:bCs w:val="0"/>
          <w:sz w:val="22"/>
          <w:szCs w:val="22"/>
        </w:rPr>
        <w:t xml:space="preserve">, </w:t>
      </w:r>
      <w:proofErr w:type="spellStart"/>
      <w:r w:rsidRPr="00AE5672">
        <w:rPr>
          <w:b w:val="0"/>
          <w:bCs w:val="0"/>
          <w:sz w:val="22"/>
          <w:szCs w:val="22"/>
        </w:rPr>
        <w:t>талдамалық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, </w:t>
      </w:r>
      <w:proofErr w:type="spellStart"/>
      <w:r w:rsidRPr="00AE5672">
        <w:rPr>
          <w:b w:val="0"/>
          <w:bCs w:val="0"/>
          <w:sz w:val="22"/>
          <w:szCs w:val="22"/>
        </w:rPr>
        <w:t>әдістемелік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және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анықтамалық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сүйемелдеуге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арналған</w:t>
      </w:r>
      <w:proofErr w:type="spellEnd"/>
      <w:r w:rsidRPr="00AE5672">
        <w:rPr>
          <w:b w:val="0"/>
          <w:bCs w:val="0"/>
          <w:sz w:val="22"/>
          <w:szCs w:val="22"/>
        </w:rPr>
        <w:t xml:space="preserve">, </w:t>
      </w:r>
      <w:proofErr w:type="spellStart"/>
      <w:r w:rsidRPr="00AE5672">
        <w:rPr>
          <w:b w:val="0"/>
          <w:bCs w:val="0"/>
          <w:sz w:val="22"/>
          <w:szCs w:val="22"/>
        </w:rPr>
        <w:t>оның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ішінде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келесі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бағыттар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бойынша</w:t>
      </w:r>
      <w:proofErr w:type="spellEnd"/>
      <w:r w:rsidRPr="00AE5672">
        <w:rPr>
          <w:b w:val="0"/>
          <w:bCs w:val="0"/>
          <w:sz w:val="22"/>
          <w:szCs w:val="22"/>
        </w:rPr>
        <w:t>:</w:t>
      </w:r>
      <w:r w:rsid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бухгалтерлік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есеп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және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салық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 салу;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кадрлық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әкімшілендіру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және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еңбек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қатынастары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еңбекті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қорғау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және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қауіпсіздік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білім</w:t>
      </w:r>
      <w:proofErr w:type="spellEnd"/>
      <w:r w:rsidRPr="00AE5672">
        <w:rPr>
          <w:b w:val="0"/>
          <w:bCs w:val="0"/>
          <w:sz w:val="22"/>
          <w:szCs w:val="22"/>
        </w:rPr>
        <w:t xml:space="preserve"> беру </w:t>
      </w:r>
      <w:proofErr w:type="spellStart"/>
      <w:r w:rsidRPr="00AE5672">
        <w:rPr>
          <w:b w:val="0"/>
          <w:bCs w:val="0"/>
          <w:sz w:val="22"/>
          <w:szCs w:val="22"/>
        </w:rPr>
        <w:t>саласы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денсаулық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сақтау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саласы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мемлекеттік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сатып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алу</w:t>
      </w:r>
      <w:proofErr w:type="spellEnd"/>
      <w:r w:rsidRPr="00AE5672">
        <w:rPr>
          <w:b w:val="0"/>
          <w:bCs w:val="0"/>
          <w:sz w:val="22"/>
          <w:szCs w:val="22"/>
        </w:rPr>
        <w:t xml:space="preserve"> (</w:t>
      </w:r>
      <w:proofErr w:type="spellStart"/>
      <w:r w:rsidRPr="00AE5672">
        <w:rPr>
          <w:b w:val="0"/>
          <w:bCs w:val="0"/>
          <w:sz w:val="22"/>
          <w:szCs w:val="22"/>
        </w:rPr>
        <w:t>ақпараттық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сүйемелдеу</w:t>
      </w:r>
      <w:proofErr w:type="spellEnd"/>
      <w:r w:rsidRPr="00AE5672">
        <w:rPr>
          <w:b w:val="0"/>
          <w:bCs w:val="0"/>
          <w:sz w:val="22"/>
          <w:szCs w:val="22"/>
        </w:rPr>
        <w:t>).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Қызмет</w:t>
      </w:r>
      <w:proofErr w:type="spellEnd"/>
      <w:r w:rsidRPr="00AE5672">
        <w:rPr>
          <w:b w:val="0"/>
          <w:bCs w:val="0"/>
          <w:sz w:val="22"/>
          <w:szCs w:val="22"/>
        </w:rPr>
        <w:t>: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білім</w:t>
      </w:r>
      <w:proofErr w:type="spellEnd"/>
      <w:r w:rsidRPr="00AE5672">
        <w:rPr>
          <w:b w:val="0"/>
          <w:bCs w:val="0"/>
          <w:sz w:val="22"/>
          <w:szCs w:val="22"/>
        </w:rPr>
        <w:t xml:space="preserve"> беру </w:t>
      </w:r>
      <w:proofErr w:type="spellStart"/>
      <w:r w:rsidRPr="00AE5672">
        <w:rPr>
          <w:b w:val="0"/>
          <w:bCs w:val="0"/>
          <w:sz w:val="22"/>
          <w:szCs w:val="22"/>
        </w:rPr>
        <w:t>қызметі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болып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табылмайды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оқыту</w:t>
      </w:r>
      <w:proofErr w:type="spellEnd"/>
      <w:r w:rsidRPr="00AE5672">
        <w:rPr>
          <w:b w:val="0"/>
          <w:bCs w:val="0"/>
          <w:sz w:val="22"/>
          <w:szCs w:val="22"/>
        </w:rPr>
        <w:t xml:space="preserve">, </w:t>
      </w:r>
      <w:proofErr w:type="spellStart"/>
      <w:r w:rsidRPr="00AE5672">
        <w:rPr>
          <w:b w:val="0"/>
          <w:bCs w:val="0"/>
          <w:sz w:val="22"/>
          <w:szCs w:val="22"/>
        </w:rPr>
        <w:t>қайта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даярлау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немесе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біліктілікті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арттыруға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жатпайды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білім</w:t>
      </w:r>
      <w:proofErr w:type="spellEnd"/>
      <w:r w:rsidRPr="00AE5672">
        <w:rPr>
          <w:b w:val="0"/>
          <w:bCs w:val="0"/>
          <w:sz w:val="22"/>
          <w:szCs w:val="22"/>
        </w:rPr>
        <w:t xml:space="preserve"> беру </w:t>
      </w:r>
      <w:proofErr w:type="spellStart"/>
      <w:r w:rsidRPr="00AE5672">
        <w:rPr>
          <w:b w:val="0"/>
          <w:bCs w:val="0"/>
          <w:sz w:val="22"/>
          <w:szCs w:val="22"/>
        </w:rPr>
        <w:t>саласында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лицензиялауды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талап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етпейді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дербес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заң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қызметі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болып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табылмайды</w:t>
      </w:r>
      <w:proofErr w:type="spellEnd"/>
      <w:r w:rsidRPr="00AE5672">
        <w:rPr>
          <w:b w:val="0"/>
          <w:bCs w:val="0"/>
          <w:sz w:val="22"/>
          <w:szCs w:val="22"/>
        </w:rPr>
        <w:t>.</w:t>
      </w:r>
    </w:p>
    <w:p w14:paraId="7A4383E6" w14:textId="7F514A1F" w:rsidR="002E20C2" w:rsidRPr="002E20C2" w:rsidRDefault="002E20C2" w:rsidP="00AE5672">
      <w:pPr>
        <w:pStyle w:val="3"/>
        <w:rPr>
          <w:sz w:val="22"/>
          <w:szCs w:val="22"/>
        </w:rPr>
      </w:pPr>
      <w:r>
        <w:t xml:space="preserve">3. </w:t>
      </w:r>
      <w:proofErr w:type="spellStart"/>
      <w:r>
        <w:t>Құқықтық</w:t>
      </w:r>
      <w:proofErr w:type="spellEnd"/>
      <w:r>
        <w:t xml:space="preserve"> </w:t>
      </w:r>
      <w:proofErr w:type="spellStart"/>
      <w:r>
        <w:t>мәртебе</w:t>
      </w:r>
      <w:proofErr w:type="spellEnd"/>
      <w:r w:rsidR="00AE5672"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Жеткізуші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электрондық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анықтамалық-ақпараттық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жүйелерді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пайдалануға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және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таратуға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заңды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құқықтарға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ие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болуы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тиіс</w:t>
      </w:r>
      <w:proofErr w:type="spellEnd"/>
      <w:r w:rsidRPr="00AE5672">
        <w:rPr>
          <w:b w:val="0"/>
          <w:bCs w:val="0"/>
          <w:sz w:val="22"/>
          <w:szCs w:val="22"/>
        </w:rPr>
        <w:t>.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Растайтын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құжаттар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ретінде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мыналар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ұсынылуы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мүмкін</w:t>
      </w:r>
      <w:proofErr w:type="spellEnd"/>
      <w:r w:rsidRPr="00AE5672">
        <w:rPr>
          <w:b w:val="0"/>
          <w:bCs w:val="0"/>
          <w:sz w:val="22"/>
          <w:szCs w:val="22"/>
        </w:rPr>
        <w:t>: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авторлық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құқық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объектісін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тіркеу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туралы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куәлік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немесе</w:t>
      </w:r>
      <w:proofErr w:type="spellEnd"/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құқық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иесімен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жасалған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шарт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немесе</w:t>
      </w:r>
      <w:proofErr w:type="spellEnd"/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өзге</w:t>
      </w:r>
      <w:proofErr w:type="spellEnd"/>
      <w:r w:rsidRPr="00AE5672">
        <w:rPr>
          <w:b w:val="0"/>
          <w:bCs w:val="0"/>
          <w:sz w:val="22"/>
          <w:szCs w:val="22"/>
        </w:rPr>
        <w:t xml:space="preserve"> де </w:t>
      </w:r>
      <w:proofErr w:type="spellStart"/>
      <w:r w:rsidRPr="00AE5672">
        <w:rPr>
          <w:b w:val="0"/>
          <w:bCs w:val="0"/>
          <w:sz w:val="22"/>
          <w:szCs w:val="22"/>
        </w:rPr>
        <w:t>құқық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белгілейтін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құжаттар</w:t>
      </w:r>
      <w:proofErr w:type="spellEnd"/>
      <w:r w:rsidRPr="00AE5672">
        <w:rPr>
          <w:b w:val="0"/>
          <w:bCs w:val="0"/>
          <w:sz w:val="22"/>
          <w:szCs w:val="22"/>
        </w:rPr>
        <w:t>.</w:t>
      </w:r>
    </w:p>
    <w:p w14:paraId="1BA85031" w14:textId="77777777" w:rsidR="002E20C2" w:rsidRDefault="002E20C2" w:rsidP="002E20C2">
      <w:pPr>
        <w:pStyle w:val="3"/>
      </w:pPr>
      <w:r>
        <w:t xml:space="preserve">4. </w:t>
      </w:r>
      <w:proofErr w:type="spellStart"/>
      <w:r>
        <w:t>Функционалдық</w:t>
      </w:r>
      <w:proofErr w:type="spellEnd"/>
      <w:r>
        <w:t xml:space="preserve"> </w:t>
      </w:r>
      <w:proofErr w:type="spellStart"/>
      <w:r>
        <w:t>талаптар</w:t>
      </w:r>
      <w:proofErr w:type="spellEnd"/>
    </w:p>
    <w:p w14:paraId="3C987936" w14:textId="48F742AC" w:rsidR="002E20C2" w:rsidRDefault="002E20C2" w:rsidP="00AE5672">
      <w:pPr>
        <w:pStyle w:val="4"/>
      </w:pPr>
      <w:r w:rsidRPr="002E20C2">
        <w:rPr>
          <w:b/>
          <w:bCs/>
          <w:i w:val="0"/>
          <w:iCs w:val="0"/>
          <w:color w:val="auto"/>
        </w:rPr>
        <w:t xml:space="preserve">4.1. </w:t>
      </w:r>
      <w:proofErr w:type="spellStart"/>
      <w:r w:rsidRPr="002E20C2">
        <w:rPr>
          <w:b/>
          <w:bCs/>
          <w:i w:val="0"/>
          <w:iCs w:val="0"/>
          <w:color w:val="auto"/>
        </w:rPr>
        <w:t>Құқықтық</w:t>
      </w:r>
      <w:proofErr w:type="spellEnd"/>
      <w:r w:rsidRPr="002E20C2">
        <w:rPr>
          <w:b/>
          <w:bCs/>
          <w:i w:val="0"/>
          <w:iCs w:val="0"/>
          <w:color w:val="auto"/>
        </w:rPr>
        <w:t xml:space="preserve"> база</w:t>
      </w:r>
      <w:r w:rsidR="00AE5672">
        <w:rPr>
          <w:b/>
          <w:bCs/>
          <w:i w:val="0"/>
          <w:iCs w:val="0"/>
          <w:color w:val="auto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Жүйелер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Қазақстан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Республикасының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өзекті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нормативтік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құқықтық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актілерін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қамтуы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тиіс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,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оның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ішінде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: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кодекстер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заңдар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Президенттің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жарлықтары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Үкіметтің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қаулылары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мемлекеттік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органдардың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бұйрықтары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салалық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нормативтер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Жоғарғы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Соттың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нормативтік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қаулылары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мемлекеттік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органдардың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ресми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түсіндірмелері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.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Құжаттардың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мәртебесі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(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қолданыста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,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күші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жойылған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және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т.б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.)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көрсетілуі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тиіс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.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Материалдар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ресми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аудармасы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болған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жағдайда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қазақ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және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/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немесе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орыс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тілдерінде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ұсынылады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.</w:t>
      </w:r>
    </w:p>
    <w:p w14:paraId="2AF7C8CF" w14:textId="79091204" w:rsidR="002E20C2" w:rsidRDefault="002E20C2" w:rsidP="00AE5672">
      <w:pPr>
        <w:pStyle w:val="4"/>
      </w:pPr>
      <w:r w:rsidRPr="002E20C2">
        <w:rPr>
          <w:b/>
          <w:bCs/>
          <w:i w:val="0"/>
          <w:iCs w:val="0"/>
          <w:color w:val="auto"/>
        </w:rPr>
        <w:t xml:space="preserve">4.2. </w:t>
      </w:r>
      <w:proofErr w:type="spellStart"/>
      <w:r w:rsidRPr="002E20C2">
        <w:rPr>
          <w:b/>
          <w:bCs/>
          <w:i w:val="0"/>
          <w:iCs w:val="0"/>
          <w:color w:val="auto"/>
        </w:rPr>
        <w:t>Талдамалық</w:t>
      </w:r>
      <w:proofErr w:type="spellEnd"/>
      <w:r w:rsidRPr="002E20C2">
        <w:rPr>
          <w:b/>
          <w:bCs/>
          <w:i w:val="0"/>
          <w:iCs w:val="0"/>
          <w:color w:val="auto"/>
        </w:rPr>
        <w:t xml:space="preserve"> </w:t>
      </w:r>
      <w:proofErr w:type="spellStart"/>
      <w:r w:rsidRPr="002E20C2">
        <w:rPr>
          <w:b/>
          <w:bCs/>
          <w:i w:val="0"/>
          <w:iCs w:val="0"/>
          <w:color w:val="auto"/>
        </w:rPr>
        <w:t>материалдар</w:t>
      </w:r>
      <w:proofErr w:type="spellEnd"/>
      <w:r w:rsidR="00AE5672">
        <w:rPr>
          <w:b/>
          <w:bCs/>
          <w:i w:val="0"/>
          <w:iCs w:val="0"/>
          <w:color w:val="auto"/>
        </w:rPr>
        <w:t xml:space="preserve"> 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Жүйелерде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мыналар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болуы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тиіс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: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сараптамалық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түсіндірмелер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практикалық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ұсынымдар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іс-әрекет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алгоритмдері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заңнамадағы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өзгерістерге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шолу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тақырыптық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материалдар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топтамасы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.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Материалдарда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қолданыстағы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нормативтік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актілерге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сілтемелер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көрсетілуі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тиіс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.</w:t>
      </w:r>
    </w:p>
    <w:p w14:paraId="6533CC22" w14:textId="39C4E56F" w:rsidR="002E20C2" w:rsidRPr="002E20C2" w:rsidRDefault="002E20C2" w:rsidP="00AE5672">
      <w:pPr>
        <w:pStyle w:val="4"/>
      </w:pPr>
      <w:r w:rsidRPr="002E20C2">
        <w:rPr>
          <w:b/>
          <w:bCs/>
          <w:i w:val="0"/>
          <w:iCs w:val="0"/>
          <w:color w:val="auto"/>
        </w:rPr>
        <w:t xml:space="preserve">4.3. </w:t>
      </w:r>
      <w:proofErr w:type="spellStart"/>
      <w:r w:rsidRPr="002E20C2">
        <w:rPr>
          <w:b/>
          <w:bCs/>
          <w:i w:val="0"/>
          <w:iCs w:val="0"/>
          <w:color w:val="auto"/>
        </w:rPr>
        <w:t>Құжаттардың</w:t>
      </w:r>
      <w:proofErr w:type="spellEnd"/>
      <w:r w:rsidRPr="002E20C2">
        <w:rPr>
          <w:b/>
          <w:bCs/>
          <w:i w:val="0"/>
          <w:iCs w:val="0"/>
          <w:color w:val="auto"/>
        </w:rPr>
        <w:t xml:space="preserve"> </w:t>
      </w:r>
      <w:proofErr w:type="spellStart"/>
      <w:r w:rsidRPr="002E20C2">
        <w:rPr>
          <w:b/>
          <w:bCs/>
          <w:i w:val="0"/>
          <w:iCs w:val="0"/>
          <w:color w:val="auto"/>
        </w:rPr>
        <w:t>нысандары</w:t>
      </w:r>
      <w:proofErr w:type="spellEnd"/>
      <w:r w:rsidRPr="002E20C2">
        <w:rPr>
          <w:b/>
          <w:bCs/>
          <w:i w:val="0"/>
          <w:iCs w:val="0"/>
          <w:color w:val="auto"/>
        </w:rPr>
        <w:t xml:space="preserve"> мен </w:t>
      </w:r>
      <w:proofErr w:type="spellStart"/>
      <w:r w:rsidRPr="002E20C2">
        <w:rPr>
          <w:b/>
          <w:bCs/>
          <w:i w:val="0"/>
          <w:iCs w:val="0"/>
          <w:color w:val="auto"/>
        </w:rPr>
        <w:t>үлгілері</w:t>
      </w:r>
      <w:proofErr w:type="spellEnd"/>
      <w:r w:rsidR="00AE5672">
        <w:rPr>
          <w:b/>
          <w:bCs/>
          <w:i w:val="0"/>
          <w:iCs w:val="0"/>
          <w:color w:val="auto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Жүйелерде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кәсіби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қолдануға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арналған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жеткілікті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көлемде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(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кемінде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5 000)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құжаттардың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шаблондары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мен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үлгілері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болуы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тиіс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,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оның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ішінде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: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бұйрықтар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ережелер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нұсқаулықтар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шарттар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жергілікті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нормативтік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актілер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чек-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парақтар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заңнамадағы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өзгерістердің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салыстырмалы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кестелері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.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Құжаттар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Word, Excel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немесе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PDF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форматтарында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жүктеп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алуға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,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сандық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шектеусіз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қолжетімді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болуы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тиіс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.</w:t>
      </w:r>
    </w:p>
    <w:p w14:paraId="53EB5342" w14:textId="12EC7341" w:rsidR="002E20C2" w:rsidRPr="002E20C2" w:rsidRDefault="002E20C2" w:rsidP="00AE5672">
      <w:pPr>
        <w:pStyle w:val="4"/>
      </w:pPr>
      <w:r w:rsidRPr="002E20C2">
        <w:rPr>
          <w:b/>
          <w:bCs/>
          <w:i w:val="0"/>
          <w:iCs w:val="0"/>
          <w:color w:val="auto"/>
        </w:rPr>
        <w:t xml:space="preserve">4.4. </w:t>
      </w:r>
      <w:proofErr w:type="spellStart"/>
      <w:r w:rsidRPr="002E20C2">
        <w:rPr>
          <w:b/>
          <w:bCs/>
          <w:i w:val="0"/>
          <w:iCs w:val="0"/>
          <w:color w:val="auto"/>
        </w:rPr>
        <w:t>Анықтамалық</w:t>
      </w:r>
      <w:proofErr w:type="spellEnd"/>
      <w:r w:rsidRPr="002E20C2">
        <w:rPr>
          <w:b/>
          <w:bCs/>
          <w:i w:val="0"/>
          <w:iCs w:val="0"/>
          <w:color w:val="auto"/>
        </w:rPr>
        <w:t xml:space="preserve"> </w:t>
      </w:r>
      <w:proofErr w:type="spellStart"/>
      <w:r w:rsidRPr="002E20C2">
        <w:rPr>
          <w:b/>
          <w:bCs/>
          <w:i w:val="0"/>
          <w:iCs w:val="0"/>
          <w:color w:val="auto"/>
        </w:rPr>
        <w:t>сервистер</w:t>
      </w:r>
      <w:proofErr w:type="spellEnd"/>
      <w:r w:rsidR="00AE5672">
        <w:rPr>
          <w:b/>
          <w:bCs/>
          <w:i w:val="0"/>
          <w:iCs w:val="0"/>
          <w:color w:val="auto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Жүйелерде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келесі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сервистер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іске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асырылуы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тиіс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: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есептік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көрсеткіштер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(АЕК, ЕТЖ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және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өзге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де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көрсеткіштер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);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өндірістік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күнтізбе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есептеу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құралдары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мен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калькуляторлар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;</w:t>
      </w:r>
      <w:r w:rsidR="00AE5672"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интерактивті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іс-әрекет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 xml:space="preserve"> </w:t>
      </w:r>
      <w:proofErr w:type="spellStart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алгоритмдері</w:t>
      </w:r>
      <w:proofErr w:type="spellEnd"/>
      <w:r w:rsidRPr="00AE5672">
        <w:rPr>
          <w:rFonts w:ascii="Times New Roman" w:eastAsia="Times New Roman" w:hAnsi="Times New Roman" w:cs="Times New Roman"/>
          <w:i w:val="0"/>
          <w:iCs w:val="0"/>
          <w:color w:val="auto"/>
          <w:lang w:eastAsia="ru-RU"/>
        </w:rPr>
        <w:t>.</w:t>
      </w:r>
    </w:p>
    <w:p w14:paraId="1EF8F741" w14:textId="109AA70F" w:rsidR="002E20C2" w:rsidRPr="00AE5672" w:rsidRDefault="002E20C2" w:rsidP="00AE5672">
      <w:pPr>
        <w:pStyle w:val="3"/>
        <w:rPr>
          <w:b w:val="0"/>
          <w:bCs w:val="0"/>
          <w:sz w:val="22"/>
          <w:szCs w:val="22"/>
        </w:rPr>
      </w:pPr>
      <w:r>
        <w:t xml:space="preserve">5. </w:t>
      </w:r>
      <w:proofErr w:type="spellStart"/>
      <w:r>
        <w:t>Ақпараттық</w:t>
      </w:r>
      <w:proofErr w:type="spellEnd"/>
      <w:r>
        <w:t xml:space="preserve"> </w:t>
      </w:r>
      <w:proofErr w:type="spellStart"/>
      <w:r>
        <w:t>модульдер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бейнематериалдар</w:t>
      </w:r>
      <w:proofErr w:type="spellEnd"/>
      <w:r w:rsidR="00AE5672"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Жүйелер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келесі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ақпараттық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бөлімдерді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қамтуы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тиіс</w:t>
      </w:r>
      <w:proofErr w:type="spellEnd"/>
      <w:r w:rsidRPr="00AE5672">
        <w:rPr>
          <w:b w:val="0"/>
          <w:bCs w:val="0"/>
          <w:sz w:val="22"/>
          <w:szCs w:val="22"/>
        </w:rPr>
        <w:t>: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Ұсынымдар</w:t>
      </w:r>
      <w:proofErr w:type="spellEnd"/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Құқықтық</w:t>
      </w:r>
      <w:proofErr w:type="spellEnd"/>
      <w:r w:rsidRPr="00AE5672">
        <w:rPr>
          <w:b w:val="0"/>
          <w:bCs w:val="0"/>
          <w:sz w:val="22"/>
          <w:szCs w:val="22"/>
        </w:rPr>
        <w:t xml:space="preserve"> база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Нысандар</w:t>
      </w:r>
      <w:proofErr w:type="spellEnd"/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Анықтамалықтар</w:t>
      </w:r>
      <w:proofErr w:type="spellEnd"/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Журналдар</w:t>
      </w:r>
      <w:proofErr w:type="spellEnd"/>
      <w:r w:rsidR="00AE5672" w:rsidRPr="00AE5672">
        <w:rPr>
          <w:b w:val="0"/>
          <w:bCs w:val="0"/>
          <w:sz w:val="22"/>
          <w:szCs w:val="22"/>
        </w:rPr>
        <w:t xml:space="preserve"> </w:t>
      </w:r>
      <w:r w:rsidRPr="00AE5672">
        <w:rPr>
          <w:b w:val="0"/>
          <w:bCs w:val="0"/>
          <w:sz w:val="22"/>
          <w:szCs w:val="22"/>
        </w:rPr>
        <w:t>Бейне</w:t>
      </w:r>
      <w:r w:rsidR="00AE5672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Сервистер</w:t>
      </w:r>
      <w:proofErr w:type="spellEnd"/>
    </w:p>
    <w:p w14:paraId="40E658BC" w14:textId="08101F95" w:rsidR="002E20C2" w:rsidRPr="002E20C2" w:rsidRDefault="002E20C2" w:rsidP="002E20C2">
      <w:pPr>
        <w:pStyle w:val="a3"/>
        <w:rPr>
          <w:sz w:val="22"/>
          <w:szCs w:val="22"/>
        </w:rPr>
      </w:pPr>
      <w:r w:rsidRPr="002E20C2">
        <w:rPr>
          <w:rStyle w:val="a4"/>
          <w:sz w:val="22"/>
          <w:szCs w:val="22"/>
        </w:rPr>
        <w:t>«</w:t>
      </w:r>
      <w:proofErr w:type="spellStart"/>
      <w:r w:rsidRPr="002E20C2">
        <w:rPr>
          <w:rStyle w:val="a4"/>
          <w:sz w:val="22"/>
          <w:szCs w:val="22"/>
        </w:rPr>
        <w:t>Ұсынымдар</w:t>
      </w:r>
      <w:proofErr w:type="spellEnd"/>
      <w:r w:rsidRPr="002E20C2">
        <w:rPr>
          <w:rStyle w:val="a4"/>
          <w:sz w:val="22"/>
          <w:szCs w:val="22"/>
        </w:rPr>
        <w:t xml:space="preserve">» </w:t>
      </w:r>
      <w:proofErr w:type="spellStart"/>
      <w:r w:rsidRPr="002E20C2">
        <w:rPr>
          <w:rStyle w:val="a4"/>
          <w:sz w:val="22"/>
          <w:szCs w:val="22"/>
        </w:rPr>
        <w:t>бөлімі</w:t>
      </w:r>
      <w:proofErr w:type="spellEnd"/>
      <w:r w:rsidRPr="002E20C2">
        <w:rPr>
          <w:sz w:val="22"/>
          <w:szCs w:val="22"/>
        </w:rPr>
        <w:t xml:space="preserve"> — </w:t>
      </w:r>
      <w:proofErr w:type="spellStart"/>
      <w:r w:rsidRPr="002E20C2">
        <w:rPr>
          <w:sz w:val="22"/>
          <w:szCs w:val="22"/>
        </w:rPr>
        <w:t>коммерциялық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ұйымдар</w:t>
      </w:r>
      <w:proofErr w:type="spellEnd"/>
      <w:r w:rsidRPr="002E20C2">
        <w:rPr>
          <w:sz w:val="22"/>
          <w:szCs w:val="22"/>
        </w:rPr>
        <w:t xml:space="preserve"> мен </w:t>
      </w:r>
      <w:proofErr w:type="spellStart"/>
      <w:r w:rsidRPr="002E20C2">
        <w:rPr>
          <w:sz w:val="22"/>
          <w:szCs w:val="22"/>
        </w:rPr>
        <w:t>мемлекеттік</w:t>
      </w:r>
      <w:proofErr w:type="spellEnd"/>
      <w:r w:rsidRPr="002E20C2">
        <w:rPr>
          <w:sz w:val="22"/>
          <w:szCs w:val="22"/>
        </w:rPr>
        <w:t xml:space="preserve"> сектор </w:t>
      </w:r>
      <w:proofErr w:type="spellStart"/>
      <w:r w:rsidRPr="002E20C2">
        <w:rPr>
          <w:sz w:val="22"/>
          <w:szCs w:val="22"/>
        </w:rPr>
        <w:t>ұйымдарына</w:t>
      </w:r>
      <w:proofErr w:type="spellEnd"/>
      <w:r w:rsidRPr="002E20C2">
        <w:rPr>
          <w:sz w:val="22"/>
          <w:szCs w:val="22"/>
        </w:rPr>
        <w:t xml:space="preserve"> (ММ, ШЖҚ РМК, ШЖҚ МКК) </w:t>
      </w:r>
      <w:proofErr w:type="spellStart"/>
      <w:r w:rsidRPr="002E20C2">
        <w:rPr>
          <w:sz w:val="22"/>
          <w:szCs w:val="22"/>
        </w:rPr>
        <w:t>арналған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сарапшылардың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авторлық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талдамалық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материалдары</w:t>
      </w:r>
      <w:proofErr w:type="spellEnd"/>
      <w:r w:rsidRPr="002E20C2">
        <w:rPr>
          <w:sz w:val="22"/>
          <w:szCs w:val="22"/>
        </w:rPr>
        <w:t xml:space="preserve">, </w:t>
      </w:r>
      <w:proofErr w:type="spellStart"/>
      <w:r w:rsidRPr="002E20C2">
        <w:rPr>
          <w:sz w:val="22"/>
          <w:szCs w:val="22"/>
        </w:rPr>
        <w:t>практикалық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шешімдермен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бірге</w:t>
      </w:r>
      <w:proofErr w:type="spellEnd"/>
      <w:r w:rsidRPr="002E20C2">
        <w:rPr>
          <w:sz w:val="22"/>
          <w:szCs w:val="22"/>
        </w:rPr>
        <w:t>.</w:t>
      </w:r>
      <w:r w:rsidR="001C2ADF">
        <w:rPr>
          <w:sz w:val="22"/>
          <w:szCs w:val="22"/>
        </w:rPr>
        <w:t xml:space="preserve"> </w:t>
      </w:r>
      <w:r w:rsidRPr="002E20C2">
        <w:rPr>
          <w:rStyle w:val="a4"/>
          <w:sz w:val="22"/>
          <w:szCs w:val="22"/>
        </w:rPr>
        <w:t>«</w:t>
      </w:r>
      <w:proofErr w:type="spellStart"/>
      <w:r w:rsidRPr="002E20C2">
        <w:rPr>
          <w:rStyle w:val="a4"/>
          <w:sz w:val="22"/>
          <w:szCs w:val="22"/>
        </w:rPr>
        <w:t>Құқықтық</w:t>
      </w:r>
      <w:proofErr w:type="spellEnd"/>
      <w:r w:rsidRPr="002E20C2">
        <w:rPr>
          <w:rStyle w:val="a4"/>
          <w:sz w:val="22"/>
          <w:szCs w:val="22"/>
        </w:rPr>
        <w:t xml:space="preserve"> база» </w:t>
      </w:r>
      <w:proofErr w:type="spellStart"/>
      <w:r w:rsidRPr="002E20C2">
        <w:rPr>
          <w:rStyle w:val="a4"/>
          <w:sz w:val="22"/>
          <w:szCs w:val="22"/>
        </w:rPr>
        <w:t>бөлімі</w:t>
      </w:r>
      <w:proofErr w:type="spellEnd"/>
      <w:r w:rsidRPr="002E20C2">
        <w:rPr>
          <w:sz w:val="22"/>
          <w:szCs w:val="22"/>
        </w:rPr>
        <w:t xml:space="preserve"> — </w:t>
      </w:r>
      <w:proofErr w:type="spellStart"/>
      <w:r w:rsidRPr="002E20C2">
        <w:rPr>
          <w:sz w:val="22"/>
          <w:szCs w:val="22"/>
        </w:rPr>
        <w:t>Қазақстан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Республикасының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нормативтік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құқықтық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актілерінің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үнемі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жаңартылып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отыратын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базасы</w:t>
      </w:r>
      <w:proofErr w:type="spellEnd"/>
      <w:r w:rsidRPr="002E20C2">
        <w:rPr>
          <w:sz w:val="22"/>
          <w:szCs w:val="22"/>
        </w:rPr>
        <w:t>.</w:t>
      </w:r>
      <w:r w:rsidR="001C2ADF">
        <w:rPr>
          <w:sz w:val="22"/>
          <w:szCs w:val="22"/>
        </w:rPr>
        <w:t xml:space="preserve"> </w:t>
      </w:r>
      <w:r w:rsidRPr="002E20C2">
        <w:rPr>
          <w:rStyle w:val="a4"/>
          <w:sz w:val="22"/>
          <w:szCs w:val="22"/>
        </w:rPr>
        <w:t>«</w:t>
      </w:r>
      <w:proofErr w:type="spellStart"/>
      <w:r w:rsidRPr="002E20C2">
        <w:rPr>
          <w:rStyle w:val="a4"/>
          <w:sz w:val="22"/>
          <w:szCs w:val="22"/>
        </w:rPr>
        <w:t>Нысандар</w:t>
      </w:r>
      <w:proofErr w:type="spellEnd"/>
      <w:r w:rsidRPr="002E20C2">
        <w:rPr>
          <w:rStyle w:val="a4"/>
          <w:sz w:val="22"/>
          <w:szCs w:val="22"/>
        </w:rPr>
        <w:t xml:space="preserve">» </w:t>
      </w:r>
      <w:proofErr w:type="spellStart"/>
      <w:r w:rsidRPr="002E20C2">
        <w:rPr>
          <w:rStyle w:val="a4"/>
          <w:sz w:val="22"/>
          <w:szCs w:val="22"/>
        </w:rPr>
        <w:t>бөлімі</w:t>
      </w:r>
      <w:proofErr w:type="spellEnd"/>
      <w:r w:rsidRPr="002E20C2">
        <w:rPr>
          <w:sz w:val="22"/>
          <w:szCs w:val="22"/>
        </w:rPr>
        <w:t xml:space="preserve"> — </w:t>
      </w:r>
      <w:proofErr w:type="spellStart"/>
      <w:r w:rsidRPr="002E20C2">
        <w:rPr>
          <w:sz w:val="22"/>
          <w:szCs w:val="22"/>
        </w:rPr>
        <w:t>құжаттардың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айтарлықтай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көлемдегі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шаблондары</w:t>
      </w:r>
      <w:proofErr w:type="spellEnd"/>
      <w:r w:rsidRPr="002E20C2">
        <w:rPr>
          <w:sz w:val="22"/>
          <w:szCs w:val="22"/>
        </w:rPr>
        <w:t xml:space="preserve"> мен </w:t>
      </w:r>
      <w:proofErr w:type="spellStart"/>
      <w:r w:rsidRPr="002E20C2">
        <w:rPr>
          <w:sz w:val="22"/>
          <w:szCs w:val="22"/>
        </w:rPr>
        <w:t>үлгілері</w:t>
      </w:r>
      <w:proofErr w:type="spellEnd"/>
      <w:r w:rsidRPr="002E20C2">
        <w:rPr>
          <w:sz w:val="22"/>
          <w:szCs w:val="22"/>
        </w:rPr>
        <w:t xml:space="preserve"> (</w:t>
      </w:r>
      <w:proofErr w:type="spellStart"/>
      <w:r w:rsidRPr="002E20C2">
        <w:rPr>
          <w:sz w:val="22"/>
          <w:szCs w:val="22"/>
        </w:rPr>
        <w:t>кемінде</w:t>
      </w:r>
      <w:proofErr w:type="spellEnd"/>
      <w:r w:rsidRPr="002E20C2">
        <w:rPr>
          <w:sz w:val="22"/>
          <w:szCs w:val="22"/>
        </w:rPr>
        <w:t xml:space="preserve"> 5 000), Word </w:t>
      </w:r>
      <w:proofErr w:type="spellStart"/>
      <w:r w:rsidRPr="002E20C2">
        <w:rPr>
          <w:sz w:val="22"/>
          <w:szCs w:val="22"/>
        </w:rPr>
        <w:t>форматында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шектеусіз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lastRenderedPageBreak/>
        <w:t>жүктеу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мүмкіндігімен</w:t>
      </w:r>
      <w:proofErr w:type="spellEnd"/>
      <w:r w:rsidRPr="002E20C2">
        <w:rPr>
          <w:sz w:val="22"/>
          <w:szCs w:val="22"/>
        </w:rPr>
        <w:t>.</w:t>
      </w:r>
      <w:r w:rsidR="001C2ADF">
        <w:rPr>
          <w:sz w:val="22"/>
          <w:szCs w:val="22"/>
        </w:rPr>
        <w:t xml:space="preserve"> </w:t>
      </w:r>
      <w:r w:rsidRPr="002E20C2">
        <w:rPr>
          <w:rStyle w:val="a4"/>
          <w:sz w:val="22"/>
          <w:szCs w:val="22"/>
        </w:rPr>
        <w:t>«</w:t>
      </w:r>
      <w:proofErr w:type="spellStart"/>
      <w:r w:rsidRPr="002E20C2">
        <w:rPr>
          <w:rStyle w:val="a4"/>
          <w:sz w:val="22"/>
          <w:szCs w:val="22"/>
        </w:rPr>
        <w:t>Анықтамалықтар</w:t>
      </w:r>
      <w:proofErr w:type="spellEnd"/>
      <w:r w:rsidRPr="002E20C2">
        <w:rPr>
          <w:rStyle w:val="a4"/>
          <w:sz w:val="22"/>
          <w:szCs w:val="22"/>
        </w:rPr>
        <w:t xml:space="preserve">» </w:t>
      </w:r>
      <w:proofErr w:type="spellStart"/>
      <w:r w:rsidRPr="002E20C2">
        <w:rPr>
          <w:rStyle w:val="a4"/>
          <w:sz w:val="22"/>
          <w:szCs w:val="22"/>
        </w:rPr>
        <w:t>бөлімі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мыналарды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қамтиды</w:t>
      </w:r>
      <w:proofErr w:type="spellEnd"/>
      <w:r w:rsidRPr="002E20C2">
        <w:rPr>
          <w:sz w:val="22"/>
          <w:szCs w:val="22"/>
        </w:rPr>
        <w:t>:</w:t>
      </w:r>
      <w:r w:rsidR="00AE567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есептік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көрсеткіштер</w:t>
      </w:r>
      <w:proofErr w:type="spellEnd"/>
      <w:r w:rsidRPr="002E20C2">
        <w:rPr>
          <w:sz w:val="22"/>
          <w:szCs w:val="22"/>
        </w:rPr>
        <w:t>;</w:t>
      </w:r>
      <w:r w:rsidR="00AE567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салық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төлемдері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және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салық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күнтізбесі</w:t>
      </w:r>
      <w:proofErr w:type="spellEnd"/>
      <w:r w:rsidRPr="002E20C2">
        <w:rPr>
          <w:sz w:val="22"/>
          <w:szCs w:val="22"/>
        </w:rPr>
        <w:t>;</w:t>
      </w:r>
      <w:r w:rsidR="00AE567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Қазақстан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Республикасы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Ұлттық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Банкінің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базалық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мөлшерлемесі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және</w:t>
      </w:r>
      <w:proofErr w:type="spellEnd"/>
      <w:r w:rsidRPr="002E20C2">
        <w:rPr>
          <w:sz w:val="22"/>
          <w:szCs w:val="22"/>
        </w:rPr>
        <w:t xml:space="preserve"> валюта </w:t>
      </w:r>
      <w:proofErr w:type="spellStart"/>
      <w:r w:rsidRPr="002E20C2">
        <w:rPr>
          <w:sz w:val="22"/>
          <w:szCs w:val="22"/>
        </w:rPr>
        <w:t>бағамдары</w:t>
      </w:r>
      <w:proofErr w:type="spellEnd"/>
      <w:r w:rsidRPr="002E20C2">
        <w:rPr>
          <w:sz w:val="22"/>
          <w:szCs w:val="22"/>
        </w:rPr>
        <w:t>;</w:t>
      </w:r>
      <w:r w:rsidR="00AE567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өндірістік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күнтізбе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және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жұмыс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уақытының</w:t>
      </w:r>
      <w:proofErr w:type="spellEnd"/>
      <w:r w:rsidRPr="002E20C2">
        <w:rPr>
          <w:sz w:val="22"/>
          <w:szCs w:val="22"/>
        </w:rPr>
        <w:t xml:space="preserve"> балансы;</w:t>
      </w:r>
      <w:r w:rsidR="00AE567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айыппұлдар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және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жауапкершілік</w:t>
      </w:r>
      <w:proofErr w:type="spellEnd"/>
      <w:r w:rsidRPr="002E20C2">
        <w:rPr>
          <w:sz w:val="22"/>
          <w:szCs w:val="22"/>
        </w:rPr>
        <w:t>;</w:t>
      </w:r>
      <w:r w:rsidR="00AE567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кәсіби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сөздік</w:t>
      </w:r>
      <w:proofErr w:type="spellEnd"/>
      <w:r w:rsidRPr="002E20C2">
        <w:rPr>
          <w:sz w:val="22"/>
          <w:szCs w:val="22"/>
        </w:rPr>
        <w:t>.</w:t>
      </w:r>
      <w:r w:rsidR="001C2ADF">
        <w:rPr>
          <w:sz w:val="22"/>
          <w:szCs w:val="22"/>
        </w:rPr>
        <w:t xml:space="preserve"> </w:t>
      </w:r>
      <w:r w:rsidRPr="002E20C2">
        <w:rPr>
          <w:rStyle w:val="a4"/>
          <w:sz w:val="22"/>
          <w:szCs w:val="22"/>
        </w:rPr>
        <w:t>«</w:t>
      </w:r>
      <w:proofErr w:type="spellStart"/>
      <w:r w:rsidRPr="002E20C2">
        <w:rPr>
          <w:rStyle w:val="a4"/>
          <w:sz w:val="22"/>
          <w:szCs w:val="22"/>
        </w:rPr>
        <w:t>Журналдар</w:t>
      </w:r>
      <w:proofErr w:type="spellEnd"/>
      <w:r w:rsidRPr="002E20C2">
        <w:rPr>
          <w:rStyle w:val="a4"/>
          <w:sz w:val="22"/>
          <w:szCs w:val="22"/>
        </w:rPr>
        <w:t xml:space="preserve">» </w:t>
      </w:r>
      <w:proofErr w:type="spellStart"/>
      <w:r w:rsidRPr="002E20C2">
        <w:rPr>
          <w:rStyle w:val="a4"/>
          <w:sz w:val="22"/>
          <w:szCs w:val="22"/>
        </w:rPr>
        <w:t>бөлімі</w:t>
      </w:r>
      <w:proofErr w:type="spellEnd"/>
      <w:r w:rsidRPr="002E20C2">
        <w:rPr>
          <w:sz w:val="22"/>
          <w:szCs w:val="22"/>
        </w:rPr>
        <w:t xml:space="preserve"> — </w:t>
      </w:r>
      <w:proofErr w:type="spellStart"/>
      <w:r w:rsidRPr="002E20C2">
        <w:rPr>
          <w:sz w:val="22"/>
          <w:szCs w:val="22"/>
        </w:rPr>
        <w:t>электрондық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кәсіби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басылымдар</w:t>
      </w:r>
      <w:proofErr w:type="spellEnd"/>
      <w:r w:rsidRPr="002E20C2">
        <w:rPr>
          <w:sz w:val="22"/>
          <w:szCs w:val="22"/>
        </w:rPr>
        <w:t>.</w:t>
      </w:r>
      <w:r w:rsidR="001C2ADF">
        <w:rPr>
          <w:sz w:val="22"/>
          <w:szCs w:val="22"/>
        </w:rPr>
        <w:t xml:space="preserve"> </w:t>
      </w:r>
      <w:r w:rsidRPr="002E20C2">
        <w:rPr>
          <w:rStyle w:val="a4"/>
          <w:sz w:val="22"/>
          <w:szCs w:val="22"/>
        </w:rPr>
        <w:t xml:space="preserve">«Бейне» </w:t>
      </w:r>
      <w:proofErr w:type="spellStart"/>
      <w:r w:rsidRPr="002E20C2">
        <w:rPr>
          <w:rStyle w:val="a4"/>
          <w:sz w:val="22"/>
          <w:szCs w:val="22"/>
        </w:rPr>
        <w:t>бөлімі</w:t>
      </w:r>
      <w:proofErr w:type="spellEnd"/>
      <w:r w:rsidRPr="002E20C2">
        <w:rPr>
          <w:sz w:val="22"/>
          <w:szCs w:val="22"/>
        </w:rPr>
        <w:t xml:space="preserve"> — </w:t>
      </w:r>
      <w:proofErr w:type="spellStart"/>
      <w:r w:rsidRPr="002E20C2">
        <w:rPr>
          <w:sz w:val="22"/>
          <w:szCs w:val="22"/>
        </w:rPr>
        <w:t>бейнематериалдар</w:t>
      </w:r>
      <w:proofErr w:type="spellEnd"/>
      <w:r w:rsidRPr="002E20C2">
        <w:rPr>
          <w:sz w:val="22"/>
          <w:szCs w:val="22"/>
        </w:rPr>
        <w:t xml:space="preserve"> мен </w:t>
      </w:r>
      <w:proofErr w:type="spellStart"/>
      <w:r w:rsidRPr="002E20C2">
        <w:rPr>
          <w:sz w:val="22"/>
          <w:szCs w:val="22"/>
        </w:rPr>
        <w:t>вебинарлар</w:t>
      </w:r>
      <w:proofErr w:type="spellEnd"/>
      <w:r w:rsidRPr="002E20C2">
        <w:rPr>
          <w:sz w:val="22"/>
          <w:szCs w:val="22"/>
        </w:rPr>
        <w:t xml:space="preserve">, </w:t>
      </w:r>
      <w:proofErr w:type="spellStart"/>
      <w:r w:rsidRPr="002E20C2">
        <w:rPr>
          <w:sz w:val="22"/>
          <w:szCs w:val="22"/>
        </w:rPr>
        <w:t>мұрағатпен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және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презентацияларды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жүктеу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мүмкіндігімен</w:t>
      </w:r>
      <w:proofErr w:type="spellEnd"/>
      <w:r w:rsidRPr="002E20C2">
        <w:rPr>
          <w:sz w:val="22"/>
          <w:szCs w:val="22"/>
        </w:rPr>
        <w:t>.</w:t>
      </w:r>
      <w:r w:rsidR="001C2ADF">
        <w:rPr>
          <w:sz w:val="22"/>
          <w:szCs w:val="22"/>
        </w:rPr>
        <w:t xml:space="preserve"> </w:t>
      </w:r>
      <w:r w:rsidRPr="002E20C2">
        <w:rPr>
          <w:rStyle w:val="a4"/>
          <w:sz w:val="22"/>
          <w:szCs w:val="22"/>
        </w:rPr>
        <w:t>«</w:t>
      </w:r>
      <w:proofErr w:type="spellStart"/>
      <w:r w:rsidRPr="002E20C2">
        <w:rPr>
          <w:rStyle w:val="a4"/>
          <w:sz w:val="22"/>
          <w:szCs w:val="22"/>
        </w:rPr>
        <w:t>Сервистер</w:t>
      </w:r>
      <w:proofErr w:type="spellEnd"/>
      <w:r w:rsidRPr="002E20C2">
        <w:rPr>
          <w:rStyle w:val="a4"/>
          <w:sz w:val="22"/>
          <w:szCs w:val="22"/>
        </w:rPr>
        <w:t xml:space="preserve">» </w:t>
      </w:r>
      <w:proofErr w:type="spellStart"/>
      <w:r w:rsidRPr="002E20C2">
        <w:rPr>
          <w:rStyle w:val="a4"/>
          <w:sz w:val="22"/>
          <w:szCs w:val="22"/>
        </w:rPr>
        <w:t>бөлімі</w:t>
      </w:r>
      <w:proofErr w:type="spellEnd"/>
      <w:r w:rsidRPr="002E20C2">
        <w:rPr>
          <w:sz w:val="22"/>
          <w:szCs w:val="22"/>
        </w:rPr>
        <w:t xml:space="preserve"> — </w:t>
      </w:r>
      <w:proofErr w:type="spellStart"/>
      <w:r w:rsidRPr="002E20C2">
        <w:rPr>
          <w:sz w:val="22"/>
          <w:szCs w:val="22"/>
        </w:rPr>
        <w:t>интерактивті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тексеру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және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есептеу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құралдары</w:t>
      </w:r>
      <w:proofErr w:type="spellEnd"/>
      <w:r w:rsidRPr="002E20C2">
        <w:rPr>
          <w:sz w:val="22"/>
          <w:szCs w:val="22"/>
        </w:rPr>
        <w:t>.</w:t>
      </w:r>
      <w:r w:rsidR="001C2ADF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Бейнематериалдар</w:t>
      </w:r>
      <w:proofErr w:type="spellEnd"/>
      <w:r w:rsidRPr="002E20C2">
        <w:rPr>
          <w:sz w:val="22"/>
          <w:szCs w:val="22"/>
        </w:rPr>
        <w:t xml:space="preserve"> мен </w:t>
      </w:r>
      <w:proofErr w:type="spellStart"/>
      <w:r w:rsidRPr="002E20C2">
        <w:rPr>
          <w:sz w:val="22"/>
          <w:szCs w:val="22"/>
        </w:rPr>
        <w:t>модульдер</w:t>
      </w:r>
      <w:proofErr w:type="spellEnd"/>
      <w:r w:rsidRPr="002E20C2">
        <w:rPr>
          <w:sz w:val="22"/>
          <w:szCs w:val="22"/>
        </w:rPr>
        <w:t xml:space="preserve"> тек </w:t>
      </w:r>
      <w:proofErr w:type="spellStart"/>
      <w:r w:rsidRPr="002E20C2">
        <w:rPr>
          <w:sz w:val="22"/>
          <w:szCs w:val="22"/>
        </w:rPr>
        <w:t>ақпараттық-анықтамалық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сипатта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болады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және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білім</w:t>
      </w:r>
      <w:proofErr w:type="spellEnd"/>
      <w:r w:rsidRPr="002E20C2">
        <w:rPr>
          <w:sz w:val="22"/>
          <w:szCs w:val="22"/>
        </w:rPr>
        <w:t xml:space="preserve"> беру </w:t>
      </w:r>
      <w:proofErr w:type="spellStart"/>
      <w:r w:rsidRPr="002E20C2">
        <w:rPr>
          <w:sz w:val="22"/>
          <w:szCs w:val="22"/>
        </w:rPr>
        <w:t>қызметі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болып</w:t>
      </w:r>
      <w:proofErr w:type="spellEnd"/>
      <w:r w:rsidRPr="002E20C2">
        <w:rPr>
          <w:sz w:val="22"/>
          <w:szCs w:val="22"/>
        </w:rPr>
        <w:t xml:space="preserve"> </w:t>
      </w:r>
      <w:proofErr w:type="spellStart"/>
      <w:r w:rsidRPr="002E20C2">
        <w:rPr>
          <w:sz w:val="22"/>
          <w:szCs w:val="22"/>
        </w:rPr>
        <w:t>табылмайды</w:t>
      </w:r>
      <w:proofErr w:type="spellEnd"/>
      <w:r w:rsidRPr="002E20C2">
        <w:rPr>
          <w:sz w:val="22"/>
          <w:szCs w:val="22"/>
        </w:rPr>
        <w:t>.</w:t>
      </w:r>
    </w:p>
    <w:p w14:paraId="27856ACD" w14:textId="41811581" w:rsidR="002E20C2" w:rsidRPr="00AE5672" w:rsidRDefault="002E20C2" w:rsidP="00AE5672">
      <w:pPr>
        <w:pStyle w:val="3"/>
        <w:rPr>
          <w:b w:val="0"/>
          <w:bCs w:val="0"/>
          <w:sz w:val="22"/>
          <w:szCs w:val="22"/>
        </w:rPr>
      </w:pPr>
      <w:proofErr w:type="spellStart"/>
      <w:r>
        <w:t>Ақпараттық</w:t>
      </w:r>
      <w:proofErr w:type="spellEnd"/>
      <w:r>
        <w:t xml:space="preserve"> </w:t>
      </w:r>
      <w:proofErr w:type="spellStart"/>
      <w:r>
        <w:t>модульдер</w:t>
      </w:r>
      <w:proofErr w:type="spellEnd"/>
      <w:r>
        <w:t xml:space="preserve"> (</w:t>
      </w:r>
      <w:proofErr w:type="spellStart"/>
      <w:r>
        <w:t>курстар</w:t>
      </w:r>
      <w:proofErr w:type="spellEnd"/>
      <w:r>
        <w:t>)</w:t>
      </w:r>
      <w:r w:rsidR="00AE5672"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Жүйе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құрамында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пайдаланушыларды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заңнамадағы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өзекті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өзгерістермен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таныстыруға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арналған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ақпараттық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модульдер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болуы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мүмкін</w:t>
      </w:r>
      <w:proofErr w:type="spellEnd"/>
      <w:r w:rsidRPr="00AE5672">
        <w:rPr>
          <w:b w:val="0"/>
          <w:bCs w:val="0"/>
          <w:sz w:val="22"/>
          <w:szCs w:val="22"/>
        </w:rPr>
        <w:t>.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Модульдердің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сипаттамалары</w:t>
      </w:r>
      <w:proofErr w:type="spellEnd"/>
      <w:r w:rsidRPr="00AE5672">
        <w:rPr>
          <w:b w:val="0"/>
          <w:bCs w:val="0"/>
          <w:sz w:val="22"/>
          <w:szCs w:val="22"/>
        </w:rPr>
        <w:t>: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r w:rsidRPr="00AE5672">
        <w:rPr>
          <w:b w:val="0"/>
          <w:bCs w:val="0"/>
          <w:sz w:val="22"/>
          <w:szCs w:val="22"/>
        </w:rPr>
        <w:t>онлайн формат;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бейнематериалдар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және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мәтіндік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түсіндірмелер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аралық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және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қорытынды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тестілеу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жазылу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мерзімі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ішінде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еркін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қолжетімділік</w:t>
      </w:r>
      <w:proofErr w:type="spellEnd"/>
      <w:r w:rsidRPr="00AE5672">
        <w:rPr>
          <w:b w:val="0"/>
          <w:bCs w:val="0"/>
          <w:sz w:val="22"/>
          <w:szCs w:val="22"/>
        </w:rPr>
        <w:t>.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Ақпараттық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модульдер</w:t>
      </w:r>
      <w:proofErr w:type="spellEnd"/>
      <w:r w:rsidRPr="00AE5672">
        <w:rPr>
          <w:b w:val="0"/>
          <w:bCs w:val="0"/>
          <w:sz w:val="22"/>
          <w:szCs w:val="22"/>
        </w:rPr>
        <w:t>: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білім</w:t>
      </w:r>
      <w:proofErr w:type="spellEnd"/>
      <w:r w:rsidRPr="00AE5672">
        <w:rPr>
          <w:b w:val="0"/>
          <w:bCs w:val="0"/>
          <w:sz w:val="22"/>
          <w:szCs w:val="22"/>
        </w:rPr>
        <w:t xml:space="preserve"> беру </w:t>
      </w:r>
      <w:proofErr w:type="spellStart"/>
      <w:r w:rsidRPr="00AE5672">
        <w:rPr>
          <w:b w:val="0"/>
          <w:bCs w:val="0"/>
          <w:sz w:val="22"/>
          <w:szCs w:val="22"/>
        </w:rPr>
        <w:t>бағдарламалары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болып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табылмайды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лицензиялауды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талап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етпейді</w:t>
      </w:r>
      <w:proofErr w:type="spellEnd"/>
      <w:r w:rsidRPr="00AE5672">
        <w:rPr>
          <w:b w:val="0"/>
          <w:bCs w:val="0"/>
          <w:sz w:val="22"/>
          <w:szCs w:val="22"/>
        </w:rPr>
        <w:t>.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Пайдаланушы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тестілеуінен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өткеннен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кейін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мемлекеттік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үлгідегі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құжат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болып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табылмайтын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электрондық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атаулы</w:t>
      </w:r>
      <w:proofErr w:type="spellEnd"/>
      <w:r w:rsidRPr="00AE5672">
        <w:rPr>
          <w:b w:val="0"/>
          <w:bCs w:val="0"/>
          <w:sz w:val="22"/>
          <w:szCs w:val="22"/>
        </w:rPr>
        <w:t xml:space="preserve"> сертификат </w:t>
      </w:r>
      <w:proofErr w:type="spellStart"/>
      <w:r w:rsidRPr="00AE5672">
        <w:rPr>
          <w:b w:val="0"/>
          <w:bCs w:val="0"/>
          <w:sz w:val="22"/>
          <w:szCs w:val="22"/>
        </w:rPr>
        <w:t>қалыптастырылуы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мүмкін</w:t>
      </w:r>
      <w:proofErr w:type="spellEnd"/>
      <w:r w:rsidRPr="00AE5672">
        <w:rPr>
          <w:b w:val="0"/>
          <w:bCs w:val="0"/>
          <w:sz w:val="22"/>
          <w:szCs w:val="22"/>
        </w:rPr>
        <w:t>.</w:t>
      </w:r>
    </w:p>
    <w:p w14:paraId="69D33CB3" w14:textId="14B03BD5" w:rsidR="002E20C2" w:rsidRPr="00AE5672" w:rsidRDefault="002E20C2" w:rsidP="00AE5672">
      <w:pPr>
        <w:pStyle w:val="3"/>
        <w:rPr>
          <w:b w:val="0"/>
          <w:bCs w:val="0"/>
          <w:sz w:val="22"/>
          <w:szCs w:val="22"/>
        </w:rPr>
      </w:pPr>
      <w:r>
        <w:t xml:space="preserve">6. </w:t>
      </w:r>
      <w:proofErr w:type="spellStart"/>
      <w:r>
        <w:t>Сараптамалық-консультациялық</w:t>
      </w:r>
      <w:proofErr w:type="spellEnd"/>
      <w:r>
        <w:t xml:space="preserve"> </w:t>
      </w:r>
      <w:proofErr w:type="spellStart"/>
      <w:r>
        <w:t>сүйемелдеу</w:t>
      </w:r>
      <w:proofErr w:type="spellEnd"/>
      <w:r w:rsidR="00AE5672"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Жүйе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функционалында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пайдаланушылардың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жазбаша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сұрақтарын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жолдау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мүмкіндігі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қарастырылуы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мүмкін</w:t>
      </w:r>
      <w:proofErr w:type="spellEnd"/>
      <w:r w:rsidRPr="00AE5672">
        <w:rPr>
          <w:b w:val="0"/>
          <w:bCs w:val="0"/>
          <w:sz w:val="22"/>
          <w:szCs w:val="22"/>
        </w:rPr>
        <w:t>.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Консультациялық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сүйемелдеу</w:t>
      </w:r>
      <w:proofErr w:type="spellEnd"/>
      <w:r w:rsidRPr="00AE5672">
        <w:rPr>
          <w:b w:val="0"/>
          <w:bCs w:val="0"/>
          <w:sz w:val="22"/>
          <w:szCs w:val="22"/>
        </w:rPr>
        <w:t>: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жүйенің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функционалдық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мүмкіндіктері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шегінде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жүзеге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асырылады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өтініштердің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кепілдендірілген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санын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көздемейді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жауап</w:t>
      </w:r>
      <w:proofErr w:type="spellEnd"/>
      <w:r w:rsidRPr="00AE5672">
        <w:rPr>
          <w:b w:val="0"/>
          <w:bCs w:val="0"/>
          <w:sz w:val="22"/>
          <w:szCs w:val="22"/>
        </w:rPr>
        <w:t xml:space="preserve"> беру </w:t>
      </w:r>
      <w:proofErr w:type="spellStart"/>
      <w:r w:rsidRPr="00AE5672">
        <w:rPr>
          <w:b w:val="0"/>
          <w:bCs w:val="0"/>
          <w:sz w:val="22"/>
          <w:szCs w:val="22"/>
        </w:rPr>
        <w:t>мерзімдерін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белгілемейді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ақпараттық-түсіндірме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сипатта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болады</w:t>
      </w:r>
      <w:proofErr w:type="spellEnd"/>
      <w:r w:rsidRPr="00AE5672">
        <w:rPr>
          <w:b w:val="0"/>
          <w:bCs w:val="0"/>
          <w:sz w:val="22"/>
          <w:szCs w:val="22"/>
        </w:rPr>
        <w:t>.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Бұл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сүйемелдеу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дербес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консультациялық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немесе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заң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қызметі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болып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табылмайды</w:t>
      </w:r>
      <w:proofErr w:type="spellEnd"/>
      <w:r w:rsidRPr="00AE5672">
        <w:rPr>
          <w:b w:val="0"/>
          <w:bCs w:val="0"/>
          <w:sz w:val="22"/>
          <w:szCs w:val="22"/>
        </w:rPr>
        <w:t>.</w:t>
      </w:r>
    </w:p>
    <w:p w14:paraId="11B1686E" w14:textId="77826AB6" w:rsidR="002E20C2" w:rsidRPr="00AE5672" w:rsidRDefault="002E20C2" w:rsidP="00AE5672">
      <w:pPr>
        <w:pStyle w:val="3"/>
        <w:rPr>
          <w:b w:val="0"/>
          <w:bCs w:val="0"/>
          <w:sz w:val="22"/>
          <w:szCs w:val="22"/>
        </w:rPr>
      </w:pPr>
      <w:r>
        <w:t xml:space="preserve">7. </w:t>
      </w:r>
      <w:proofErr w:type="spellStart"/>
      <w:r>
        <w:t>Техникалық</w:t>
      </w:r>
      <w:proofErr w:type="spellEnd"/>
      <w:r>
        <w:t xml:space="preserve"> </w:t>
      </w:r>
      <w:proofErr w:type="spellStart"/>
      <w:r>
        <w:t>қолдау</w:t>
      </w:r>
      <w:proofErr w:type="spellEnd"/>
      <w:r w:rsidR="00AE5672"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Жеткізуші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қашықтан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техникалық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қолдауды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қамтамасыз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етеді</w:t>
      </w:r>
      <w:proofErr w:type="spellEnd"/>
      <w:r w:rsidRPr="00AE5672">
        <w:rPr>
          <w:b w:val="0"/>
          <w:bCs w:val="0"/>
          <w:sz w:val="22"/>
          <w:szCs w:val="22"/>
        </w:rPr>
        <w:t xml:space="preserve">, </w:t>
      </w:r>
      <w:proofErr w:type="spellStart"/>
      <w:r w:rsidRPr="00AE5672">
        <w:rPr>
          <w:b w:val="0"/>
          <w:bCs w:val="0"/>
          <w:sz w:val="22"/>
          <w:szCs w:val="22"/>
        </w:rPr>
        <w:t>оның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ішінде</w:t>
      </w:r>
      <w:proofErr w:type="spellEnd"/>
      <w:r w:rsidRPr="00AE5672">
        <w:rPr>
          <w:b w:val="0"/>
          <w:bCs w:val="0"/>
          <w:sz w:val="22"/>
          <w:szCs w:val="22"/>
        </w:rPr>
        <w:t>: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қолжетімділікті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белсендіру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және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әкімшілендіру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есептік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деректерді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қалпына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келтіру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техникалық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ақауларды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жою</w:t>
      </w:r>
      <w:proofErr w:type="spellEnd"/>
      <w:r w:rsidRPr="00AE5672">
        <w:rPr>
          <w:b w:val="0"/>
          <w:bCs w:val="0"/>
          <w:sz w:val="22"/>
          <w:szCs w:val="22"/>
        </w:rPr>
        <w:t>;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интерфейспен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жұмыс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істеу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бойынша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кеңес</w:t>
      </w:r>
      <w:proofErr w:type="spellEnd"/>
      <w:r w:rsidRPr="00AE5672">
        <w:rPr>
          <w:b w:val="0"/>
          <w:bCs w:val="0"/>
          <w:sz w:val="22"/>
          <w:szCs w:val="22"/>
        </w:rPr>
        <w:t xml:space="preserve"> беру.</w:t>
      </w:r>
      <w:r w:rsidR="007E1EA5"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Қолдау</w:t>
      </w:r>
      <w:proofErr w:type="spellEnd"/>
      <w:r w:rsidRPr="00AE5672">
        <w:rPr>
          <w:b w:val="0"/>
          <w:bCs w:val="0"/>
          <w:sz w:val="22"/>
          <w:szCs w:val="22"/>
        </w:rPr>
        <w:t xml:space="preserve"> телефон, </w:t>
      </w:r>
      <w:proofErr w:type="spellStart"/>
      <w:r w:rsidRPr="00AE5672">
        <w:rPr>
          <w:b w:val="0"/>
          <w:bCs w:val="0"/>
          <w:sz w:val="22"/>
          <w:szCs w:val="22"/>
        </w:rPr>
        <w:t>электрондық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пошта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немесе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өзге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байланыс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арналары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арқылы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жүзеге</w:t>
      </w:r>
      <w:proofErr w:type="spellEnd"/>
      <w:r w:rsidRPr="00AE5672">
        <w:rPr>
          <w:b w:val="0"/>
          <w:bCs w:val="0"/>
          <w:sz w:val="22"/>
          <w:szCs w:val="22"/>
        </w:rPr>
        <w:t xml:space="preserve"> </w:t>
      </w:r>
      <w:proofErr w:type="spellStart"/>
      <w:r w:rsidRPr="00AE5672">
        <w:rPr>
          <w:b w:val="0"/>
          <w:bCs w:val="0"/>
          <w:sz w:val="22"/>
          <w:szCs w:val="22"/>
        </w:rPr>
        <w:t>асырылады</w:t>
      </w:r>
      <w:proofErr w:type="spellEnd"/>
      <w:r w:rsidRPr="00AE5672">
        <w:rPr>
          <w:b w:val="0"/>
          <w:bCs w:val="0"/>
          <w:sz w:val="22"/>
          <w:szCs w:val="22"/>
        </w:rPr>
        <w:t>.</w:t>
      </w:r>
    </w:p>
    <w:p w14:paraId="6490B053" w14:textId="26E2823F" w:rsidR="007E1EA5" w:rsidRPr="007E1EA5" w:rsidRDefault="007E1EA5" w:rsidP="007E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proofErr w:type="spellStart"/>
      <w:r w:rsidRPr="007E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Техникалық</w:t>
      </w:r>
      <w:proofErr w:type="spellEnd"/>
      <w:r w:rsidRPr="007E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талаптар</w:t>
      </w:r>
      <w:proofErr w:type="spellEnd"/>
      <w:r w:rsidR="00AE56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Жүйелер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мыналарды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тиіс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қосымша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бағдарламалық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етуді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орнатусыз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веб-браузер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арқылы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қолжетімділік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пайдаланушының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жеке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кабинеті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интеллектуалды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іздеу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құжаттарды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сақтау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экспорттау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пайдаланушылық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бетбелгілер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 интерфейс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тілдерін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ауыстыру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мүмкіндігі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(бар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болған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жағдайда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1DC95604" w14:textId="7BDCC11E" w:rsidR="007E1EA5" w:rsidRPr="007E1EA5" w:rsidRDefault="007E1EA5" w:rsidP="007E1EA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E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</w:t>
      </w:r>
      <w:proofErr w:type="spellStart"/>
      <w:r w:rsidRPr="007E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Қызмет</w:t>
      </w:r>
      <w:proofErr w:type="spellEnd"/>
      <w:r w:rsidRPr="007E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көрсету</w:t>
      </w:r>
      <w:proofErr w:type="spellEnd"/>
      <w:r w:rsidRPr="007E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нәтижесі</w:t>
      </w:r>
      <w:proofErr w:type="spellEnd"/>
      <w:r w:rsidR="00AE567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көрсету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нәтижесі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болып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табылады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Жүйеге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лерге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12 ай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мерзімге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бірегей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қолжетімділік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кодының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берілуі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қызметтің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көрсетілгенін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растау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—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порталында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тараптар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қойған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көрсетілген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қызметтер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бірегей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қолжетімділік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коды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берілгеннен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Тапсырыс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беруші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төлемді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порталында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орындалған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жұмыстар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актісіне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қойылғаннан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кейін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күнтізбелік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күн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ішінде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жүргізеді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Мемлекеттік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сатып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алу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туралы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шартпен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электрондық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анықтамалық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жүйенің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қолжетімділік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мерзімі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бойы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жұмыс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істеуін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қамтамасыз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етуге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сондай-ақ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өзекті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нормативтік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талдамалық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және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анықтамалық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материалдарды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ұсынуға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кепілдік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беріледі</w:t>
      </w:r>
      <w:proofErr w:type="spellEnd"/>
      <w:r w:rsidRPr="007E1EA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803FF80" w14:textId="77777777" w:rsidR="002E20C2" w:rsidRDefault="002E20C2" w:rsidP="002E20C2">
      <w:pPr>
        <w:spacing w:before="100" w:beforeAutospacing="1" w:after="100" w:afterAutospacing="1" w:line="240" w:lineRule="auto"/>
      </w:pPr>
    </w:p>
    <w:sectPr w:rsidR="002E20C2" w:rsidSect="0083378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3A23"/>
    <w:multiLevelType w:val="multilevel"/>
    <w:tmpl w:val="20060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F17BF"/>
    <w:multiLevelType w:val="multilevel"/>
    <w:tmpl w:val="5B705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D2719B"/>
    <w:multiLevelType w:val="multilevel"/>
    <w:tmpl w:val="3960A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464B34"/>
    <w:multiLevelType w:val="multilevel"/>
    <w:tmpl w:val="82D82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4E285B"/>
    <w:multiLevelType w:val="multilevel"/>
    <w:tmpl w:val="E8A233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C76E03"/>
    <w:multiLevelType w:val="multilevel"/>
    <w:tmpl w:val="4F608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01B1115"/>
    <w:multiLevelType w:val="multilevel"/>
    <w:tmpl w:val="20A0F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3E67BA"/>
    <w:multiLevelType w:val="multilevel"/>
    <w:tmpl w:val="476A2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3DC0281"/>
    <w:multiLevelType w:val="multilevel"/>
    <w:tmpl w:val="7FBCD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206DB8"/>
    <w:multiLevelType w:val="multilevel"/>
    <w:tmpl w:val="FD182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7F0CD5"/>
    <w:multiLevelType w:val="multilevel"/>
    <w:tmpl w:val="D3D8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FA12580"/>
    <w:multiLevelType w:val="multilevel"/>
    <w:tmpl w:val="B3AC8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761EB1"/>
    <w:multiLevelType w:val="multilevel"/>
    <w:tmpl w:val="226E2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EA4767"/>
    <w:multiLevelType w:val="multilevel"/>
    <w:tmpl w:val="04EAD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91C5E5B"/>
    <w:multiLevelType w:val="multilevel"/>
    <w:tmpl w:val="38F20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22F0312"/>
    <w:multiLevelType w:val="multilevel"/>
    <w:tmpl w:val="CB367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542159"/>
    <w:multiLevelType w:val="multilevel"/>
    <w:tmpl w:val="0E58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87657E5"/>
    <w:multiLevelType w:val="multilevel"/>
    <w:tmpl w:val="6F0C7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94E326C"/>
    <w:multiLevelType w:val="multilevel"/>
    <w:tmpl w:val="4CBE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BB67050"/>
    <w:multiLevelType w:val="multilevel"/>
    <w:tmpl w:val="09D0D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DE1EA6"/>
    <w:multiLevelType w:val="multilevel"/>
    <w:tmpl w:val="185CFC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AF08B8"/>
    <w:multiLevelType w:val="multilevel"/>
    <w:tmpl w:val="70A84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BC03A7"/>
    <w:multiLevelType w:val="multilevel"/>
    <w:tmpl w:val="97A62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1D2ADB"/>
    <w:multiLevelType w:val="multilevel"/>
    <w:tmpl w:val="9DC8A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03723D"/>
    <w:multiLevelType w:val="multilevel"/>
    <w:tmpl w:val="A984D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030A48"/>
    <w:multiLevelType w:val="multilevel"/>
    <w:tmpl w:val="41328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7091505"/>
    <w:multiLevelType w:val="multilevel"/>
    <w:tmpl w:val="47C25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CD56797"/>
    <w:multiLevelType w:val="multilevel"/>
    <w:tmpl w:val="C79AE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EC00E36"/>
    <w:multiLevelType w:val="multilevel"/>
    <w:tmpl w:val="AFAA7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4F53435"/>
    <w:multiLevelType w:val="multilevel"/>
    <w:tmpl w:val="39BAF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85F376C"/>
    <w:multiLevelType w:val="multilevel"/>
    <w:tmpl w:val="B01A6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1F7B10"/>
    <w:multiLevelType w:val="multilevel"/>
    <w:tmpl w:val="B21C6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D533C92"/>
    <w:multiLevelType w:val="multilevel"/>
    <w:tmpl w:val="EE5E3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4"/>
  </w:num>
  <w:num w:numId="3">
    <w:abstractNumId w:val="3"/>
  </w:num>
  <w:num w:numId="4">
    <w:abstractNumId w:val="22"/>
  </w:num>
  <w:num w:numId="5">
    <w:abstractNumId w:val="20"/>
  </w:num>
  <w:num w:numId="6">
    <w:abstractNumId w:val="28"/>
  </w:num>
  <w:num w:numId="7">
    <w:abstractNumId w:val="4"/>
  </w:num>
  <w:num w:numId="8">
    <w:abstractNumId w:val="0"/>
  </w:num>
  <w:num w:numId="9">
    <w:abstractNumId w:val="25"/>
  </w:num>
  <w:num w:numId="10">
    <w:abstractNumId w:val="10"/>
  </w:num>
  <w:num w:numId="11">
    <w:abstractNumId w:val="27"/>
  </w:num>
  <w:num w:numId="12">
    <w:abstractNumId w:val="15"/>
  </w:num>
  <w:num w:numId="13">
    <w:abstractNumId w:val="30"/>
  </w:num>
  <w:num w:numId="14">
    <w:abstractNumId w:val="31"/>
  </w:num>
  <w:num w:numId="15">
    <w:abstractNumId w:val="21"/>
  </w:num>
  <w:num w:numId="16">
    <w:abstractNumId w:val="32"/>
  </w:num>
  <w:num w:numId="17">
    <w:abstractNumId w:val="9"/>
  </w:num>
  <w:num w:numId="18">
    <w:abstractNumId w:val="2"/>
  </w:num>
  <w:num w:numId="19">
    <w:abstractNumId w:val="1"/>
  </w:num>
  <w:num w:numId="20">
    <w:abstractNumId w:val="13"/>
  </w:num>
  <w:num w:numId="21">
    <w:abstractNumId w:val="14"/>
  </w:num>
  <w:num w:numId="22">
    <w:abstractNumId w:val="18"/>
  </w:num>
  <w:num w:numId="23">
    <w:abstractNumId w:val="12"/>
  </w:num>
  <w:num w:numId="24">
    <w:abstractNumId w:val="11"/>
  </w:num>
  <w:num w:numId="25">
    <w:abstractNumId w:val="5"/>
  </w:num>
  <w:num w:numId="26">
    <w:abstractNumId w:val="26"/>
  </w:num>
  <w:num w:numId="27">
    <w:abstractNumId w:val="23"/>
  </w:num>
  <w:num w:numId="28">
    <w:abstractNumId w:val="29"/>
  </w:num>
  <w:num w:numId="29">
    <w:abstractNumId w:val="6"/>
  </w:num>
  <w:num w:numId="30">
    <w:abstractNumId w:val="16"/>
  </w:num>
  <w:num w:numId="31">
    <w:abstractNumId w:val="19"/>
  </w:num>
  <w:num w:numId="32">
    <w:abstractNumId w:val="8"/>
  </w:num>
  <w:num w:numId="3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1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785"/>
    <w:rsid w:val="00016756"/>
    <w:rsid w:val="00155DFB"/>
    <w:rsid w:val="001C2ADF"/>
    <w:rsid w:val="002E20C2"/>
    <w:rsid w:val="00351E2C"/>
    <w:rsid w:val="004F1FBB"/>
    <w:rsid w:val="0059704B"/>
    <w:rsid w:val="007E1EA5"/>
    <w:rsid w:val="00833785"/>
    <w:rsid w:val="00AE5672"/>
    <w:rsid w:val="00B2378F"/>
    <w:rsid w:val="00BC797E"/>
    <w:rsid w:val="00EF7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1BD2C"/>
  <w15:chartTrackingRefBased/>
  <w15:docId w15:val="{5A5F15A5-D8EC-41E7-8E7F-1F7CADEEA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337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8337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83378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2E20C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37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8337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3378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8337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3785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2E20C2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78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81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41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062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049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06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6428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2152</Words>
  <Characters>12271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Nadezhda Chen</dc:creator>
  <cp:keywords/>
  <dc:description/>
  <cp:lastModifiedBy>Nadezhda Chen</cp:lastModifiedBy>
  <cp:revision>11</cp:revision>
  <dcterms:created xsi:type="dcterms:W3CDTF">2026-02-12T13:20:00Z</dcterms:created>
  <dcterms:modified xsi:type="dcterms:W3CDTF">2026-07-28T06:20:00Z</dcterms:modified>
</cp:coreProperties>
</file>