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F272F" w14:textId="77777777" w:rsidR="00A32D71" w:rsidRDefault="00A32D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4EF3FCA" w14:textId="77777777" w:rsidR="00A32D71" w:rsidRDefault="00885A9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196F2331" w14:textId="77777777" w:rsidR="00A32D71" w:rsidRDefault="00885A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Қызмет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атауы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Баспа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электронды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мерзімді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басылымдарға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жазылу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қызметтері</w:t>
      </w:r>
      <w:proofErr w:type="spellEnd"/>
    </w:p>
    <w:p w14:paraId="57A5DD8D" w14:textId="77777777" w:rsidR="00A32D71" w:rsidRDefault="00885A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Қысқа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мінездеме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Газеттер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журналдарға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жазылу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қызметтері</w:t>
      </w:r>
      <w:proofErr w:type="spellEnd"/>
    </w:p>
    <w:p w14:paraId="298011D3" w14:textId="77777777" w:rsidR="00A32D71" w:rsidRDefault="00885A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Төлем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шарттары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басылымдарға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жазылу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төлем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берілген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сипаттамаларға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газеттер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журналдардың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данасын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қабылдағаннан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ғана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жүзеге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асырылады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баспа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sz w:val="28"/>
          <w:szCs w:val="28"/>
        </w:rPr>
        <w:t>ектронды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форматта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Бұл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тендердің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шарттары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талап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ететін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басылымның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бағыты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өзектілігімен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танысу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қажет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Осыдан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ғана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төлеуге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болады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- 100%.</w:t>
      </w:r>
    </w:p>
    <w:p w14:paraId="313888CC" w14:textId="77777777" w:rsidR="00A32D71" w:rsidRDefault="00885A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Шарттың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сомасына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газетті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журналдарды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шыққан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күні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жеткізу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шартты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есепке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алынбаған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шығындар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кіреді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E4B5FA" w14:textId="77777777" w:rsidR="00A32D71" w:rsidRDefault="00A32D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12616AE" w14:textId="77777777" w:rsidR="00A32D71" w:rsidRDefault="00885A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D40E966" w14:textId="77777777" w:rsidR="00A32D71" w:rsidRDefault="00885A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Наименование услуг: </w:t>
      </w:r>
      <w:r>
        <w:rPr>
          <w:rFonts w:ascii="Times New Roman" w:eastAsia="Times New Roman" w:hAnsi="Times New Roman" w:cs="Times New Roman"/>
          <w:sz w:val="28"/>
          <w:szCs w:val="28"/>
        </w:rPr>
        <w:t>Услуги по подписке на печатные и электронные периодические издания</w:t>
      </w:r>
    </w:p>
    <w:p w14:paraId="6E46E63D" w14:textId="77777777" w:rsidR="00A32D71" w:rsidRDefault="00885A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Краткая характеристика: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Услуги по подписке на газеты и журналы</w:t>
      </w:r>
    </w:p>
    <w:p w14:paraId="3F3C1678" w14:textId="77777777" w:rsidR="00A32D71" w:rsidRDefault="00885A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 оплаты: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полная оплата за подписку производится только после приемки 1 экземпляра газет и журналов в соответствии с предоставленными техническими характеристиками (в электронном или печатном формате) . Это необходимо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ознакомления с направленностью и актуальностью издания, что требуют и условия соответствующего тендера. Только после этого возможна предоплата – 100%.</w:t>
      </w:r>
    </w:p>
    <w:p w14:paraId="7F36CD0F" w14:textId="77777777" w:rsidR="00A32D71" w:rsidRDefault="00885A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сумму договора входит доставка газеты (журналы) в день выхода и все неучтенные расходы по исполнен</w:t>
      </w:r>
      <w:r>
        <w:rPr>
          <w:rFonts w:ascii="Times New Roman" w:eastAsia="Times New Roman" w:hAnsi="Times New Roman" w:cs="Times New Roman"/>
          <w:sz w:val="28"/>
          <w:szCs w:val="28"/>
        </w:rPr>
        <w:t>ию договора.</w:t>
      </w:r>
    </w:p>
    <w:p w14:paraId="7465C5FC" w14:textId="77777777" w:rsidR="00A32D71" w:rsidRDefault="00A32D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695964" w14:textId="77777777" w:rsidR="00A32D71" w:rsidRDefault="00A32D7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f1"/>
        <w:tblpPr w:leftFromText="180" w:rightFromText="180" w:vertAnchor="text" w:tblpX="-575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962"/>
        <w:gridCol w:w="4932"/>
      </w:tblGrid>
      <w:tr w:rsidR="00A32D71" w14:paraId="194DC687" w14:textId="77777777">
        <w:tc>
          <w:tcPr>
            <w:tcW w:w="562" w:type="dxa"/>
            <w:shd w:val="clear" w:color="auto" w:fill="E7E6E6"/>
            <w:vAlign w:val="center"/>
          </w:tcPr>
          <w:p w14:paraId="0797537B" w14:textId="77777777" w:rsidR="00A32D71" w:rsidRDefault="0088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  <w:p w14:paraId="536A5CCA" w14:textId="77777777" w:rsidR="00A32D71" w:rsidRDefault="00885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4962" w:type="dxa"/>
            <w:shd w:val="clear" w:color="auto" w:fill="E7E6E6"/>
            <w:vAlign w:val="center"/>
          </w:tcPr>
          <w:p w14:paraId="327699AF" w14:textId="77777777" w:rsidR="00A32D71" w:rsidRDefault="00885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Қызметтің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толық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сипаттамасы</w:t>
            </w:r>
            <w:proofErr w:type="spellEnd"/>
          </w:p>
        </w:tc>
        <w:tc>
          <w:tcPr>
            <w:tcW w:w="4932" w:type="dxa"/>
            <w:shd w:val="clear" w:color="auto" w:fill="E7E6E6"/>
            <w:vAlign w:val="center"/>
          </w:tcPr>
          <w:p w14:paraId="0AF2A26C" w14:textId="77777777" w:rsidR="00A32D71" w:rsidRDefault="00885A9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Полная характеристика Услуги</w:t>
            </w:r>
          </w:p>
        </w:tc>
      </w:tr>
      <w:tr w:rsidR="00A32D71" w14:paraId="2C7359D7" w14:textId="77777777">
        <w:tc>
          <w:tcPr>
            <w:tcW w:w="562" w:type="dxa"/>
          </w:tcPr>
          <w:p w14:paraId="57C5F2D9" w14:textId="77777777" w:rsidR="00A32D71" w:rsidRDefault="00885A95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62" w:type="dxa"/>
          </w:tcPr>
          <w:p w14:paraId="60024573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Баспа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электронды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мерзімді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басылымдарға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жазылу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қызметі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</w:t>
            </w:r>
          </w:p>
          <w:p w14:paraId="522F25B7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2027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жылға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баспасөз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– «Современное образование»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республикалық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журналына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жөніндегі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қызметтер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саны –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баспа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нұсқасының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данасы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тәрбиешілер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ата-аналарға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арналған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нұсқасының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(PDF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форматында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шексіз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саны.</w:t>
            </w:r>
          </w:p>
          <w:p w14:paraId="75C6CE9F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Журна</w:t>
            </w:r>
            <w:r>
              <w:rPr>
                <w:rFonts w:ascii="Times New Roman" w:eastAsia="Times New Roman" w:hAnsi="Times New Roman" w:cs="Times New Roman"/>
              </w:rPr>
              <w:t>лдың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шығуы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тоқсанына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кемінде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А4 форматы,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түрлі-түсті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безендіру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66F18E3D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Журналдың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көлемі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- 100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беттен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кем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емес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BEAAA54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Журналда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білім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тақырыбы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редакцияның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эксклюзивті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жарияланымдары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жаңалықтар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материалдарын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іріктеу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жүзеге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4952F22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Журналды</w:t>
            </w:r>
            <w:r>
              <w:rPr>
                <w:rFonts w:ascii="Times New Roman" w:eastAsia="Times New Roman" w:hAnsi="Times New Roman" w:cs="Times New Roman"/>
              </w:rPr>
              <w:t>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шығуына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қарай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редакция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жеткізуді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жүзеге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асырады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7A3E044A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адресатқа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дейін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баспа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бір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мекенжай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 дана,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әрбір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дана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жеке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мөлдір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қаптамада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беріледі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).</w:t>
            </w:r>
          </w:p>
          <w:p w14:paraId="38377C06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алушылардың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мекенжайларына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файлына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ашық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қолжет</w:t>
            </w:r>
            <w:r>
              <w:rPr>
                <w:rFonts w:ascii="Times New Roman" w:eastAsia="Times New Roman" w:hAnsi="Times New Roman" w:cs="Times New Roman"/>
              </w:rPr>
              <w:t>імділік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арқылы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439DD6CF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Жыл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ішінде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журнал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сайтында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берушінің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жаңалықтары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беттен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кем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емес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көлемінде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жарияланады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Кәсіби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SMM-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жарияланатын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материалдарды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жылжыту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арқылы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19469ADE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Материалды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дайындау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үшін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Өнім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жариялау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үшін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жеткілікт</w:t>
            </w:r>
            <w:r>
              <w:rPr>
                <w:rFonts w:ascii="Times New Roman" w:eastAsia="Times New Roman" w:hAnsi="Times New Roman" w:cs="Times New Roman"/>
              </w:rPr>
              <w:t>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көлемде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мәтіндік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фотоматериалдарды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дайындауға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байланысты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қосымша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ресурстар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ұсынады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ақпарат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жинаумен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оны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таратумен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белгілі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бір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жанрдың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талаптарына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стилистикасы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қазақ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орыс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тілдерінің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грамматикасына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сәйкес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мәтінмен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құрастыруме</w:t>
            </w:r>
            <w:r>
              <w:rPr>
                <w:rFonts w:ascii="Times New Roman" w:eastAsia="Times New Roman" w:hAnsi="Times New Roman" w:cs="Times New Roman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аудармамен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тексерумен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түзетумен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жұмыс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жасаумен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жоғары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сапалы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көркем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әдебиетті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өткізумен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   </w:t>
            </w:r>
          </w:p>
          <w:p w14:paraId="44AFFE0E" w14:textId="77777777" w:rsidR="00A32D71" w:rsidRDefault="00A32D71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32" w:type="dxa"/>
          </w:tcPr>
          <w:p w14:paraId="2EB23CE6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Услуги по подписке на периодическое печатное и электронное издание </w:t>
            </w:r>
          </w:p>
          <w:p w14:paraId="06D706EB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Услуги по подписке на периодическое печатное издание – республиканский журнал “Совре</w:t>
            </w:r>
            <w:r>
              <w:rPr>
                <w:rFonts w:ascii="Times New Roman" w:eastAsia="Times New Roman" w:hAnsi="Times New Roman" w:cs="Times New Roman"/>
              </w:rPr>
              <w:t xml:space="preserve">менное образование” на 2027 год в количестве: 2 экземпляра печатной версии и неограниченное количество электронных экземпляров (в формате PDF) для воспитателей и родителей. </w:t>
            </w:r>
          </w:p>
          <w:p w14:paraId="0231242A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Выход журнала – не менее 1 раза в квартал, формат А4, цветное оформление.</w:t>
            </w:r>
          </w:p>
          <w:p w14:paraId="32451AFA" w14:textId="77777777" w:rsidR="00A32D71" w:rsidRDefault="00885A95">
            <w:pPr>
              <w:spacing w:after="0" w:line="240" w:lineRule="auto"/>
              <w:ind w:right="33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Объем журнала - не менее 100 стр.</w:t>
            </w:r>
          </w:p>
          <w:p w14:paraId="2028B9BF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 журнале осуществляется подборка эксклюзивных публикаций редакции и новостных материалов по образовательной тематике.</w:t>
            </w:r>
          </w:p>
          <w:p w14:paraId="556AA575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- По мере выхода журнал</w:t>
            </w:r>
            <w:r>
              <w:rPr>
                <w:rFonts w:ascii="Times New Roman" w:eastAsia="Times New Roman" w:hAnsi="Times New Roman" w:cs="Times New Roman"/>
              </w:rPr>
              <w:t>а, редакция осуществляет доставку:</w:t>
            </w:r>
          </w:p>
          <w:p w14:paraId="775A67DF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- печатного издания до адресата (по одному адресу в количестве 2 экз., каждый экземпляр предоставляется в отдельной прозрачной упаковке).</w:t>
            </w:r>
          </w:p>
          <w:p w14:paraId="624FC534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- электронного издания на электронные адреса получателей или посредством предоста</w:t>
            </w:r>
            <w:r>
              <w:rPr>
                <w:rFonts w:ascii="Times New Roman" w:eastAsia="Times New Roman" w:hAnsi="Times New Roman" w:cs="Times New Roman"/>
              </w:rPr>
              <w:t>вления открытого доступа к файлу издания.</w:t>
            </w:r>
          </w:p>
          <w:p w14:paraId="294D4B03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В течение года публикуются новости Заказчика на сайте журнала в объеме - не менее 1 публикаций.  С проведением профессионального СЕО и СММ-продвижения публикуемых материалов. </w:t>
            </w:r>
          </w:p>
          <w:p w14:paraId="154373E1" w14:textId="77777777" w:rsidR="00A32D71" w:rsidRDefault="00885A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Для подготовки материала Поставщик</w:t>
            </w:r>
            <w:r>
              <w:rPr>
                <w:rFonts w:ascii="Times New Roman" w:eastAsia="Times New Roman" w:hAnsi="Times New Roman" w:cs="Times New Roman"/>
              </w:rPr>
              <w:t xml:space="preserve"> предоставляет дополнительные ресурсы, связанные с подготовкой текстовых и фотоматериалов в объеме достаточном для публикации; со сбором информации и ее распространением; работой с текстом, составлением, переводом, проверкой и исправлением содержания в соо</w:t>
            </w:r>
            <w:r>
              <w:rPr>
                <w:rFonts w:ascii="Times New Roman" w:eastAsia="Times New Roman" w:hAnsi="Times New Roman" w:cs="Times New Roman"/>
              </w:rPr>
              <w:t xml:space="preserve">тветствии с требованиями определённого жанра, стилистикой издания и грамматикой казахского и русского языков. </w:t>
            </w:r>
          </w:p>
          <w:p w14:paraId="57C144A5" w14:textId="77777777" w:rsidR="00A32D71" w:rsidRDefault="00A32D71">
            <w:pPr>
              <w:spacing w:line="240" w:lineRule="auto"/>
              <w:ind w:firstLine="178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04A5629" w14:textId="77777777" w:rsidR="00A32D71" w:rsidRDefault="00A32D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31635F" w14:textId="77777777" w:rsidR="00A32D71" w:rsidRDefault="00885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Астана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қаласы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/Место оказания Услуги – 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г. Астана</w:t>
      </w:r>
    </w:p>
    <w:p w14:paraId="26BE20E9" w14:textId="77777777" w:rsidR="00A32D71" w:rsidRDefault="00885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бірлігі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/единица измерения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/услуга</w:t>
      </w:r>
    </w:p>
    <w:p w14:paraId="6701459C" w14:textId="77777777" w:rsidR="00A32D71" w:rsidRDefault="00885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Саны/количество – 1</w:t>
      </w:r>
    </w:p>
    <w:p w14:paraId="36D87000" w14:textId="77777777" w:rsidR="00A32D71" w:rsidRDefault="00885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ҚҚС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салынбайды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/НДС не облагается.</w:t>
      </w:r>
    </w:p>
    <w:p w14:paraId="284D9348" w14:textId="77777777" w:rsidR="00A32D71" w:rsidRDefault="00A32D7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A32D71">
      <w:pgSz w:w="11906" w:h="16838"/>
      <w:pgMar w:top="1134" w:right="850" w:bottom="8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1788CC87-5301-4CD2-99B6-EC4D4587A997}"/>
    <w:embedBold r:id="rId2" w:fontKey="{D9EC0F49-79AA-4505-B9FC-B204B0BEB29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  <w:embedRegular r:id="rId3" w:fontKey="{3E901C15-4453-4EA2-BC29-7C2EE212621B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4" w:fontKey="{8B6C3F91-5C25-4D06-A92C-9BC75D2023B2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5" w:fontKey="{5C91250B-C645-446D-AD82-1DC655CD0AF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D71"/>
    <w:rsid w:val="00885A95"/>
    <w:rsid w:val="00A3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A9FE9"/>
  <w15:docId w15:val="{7EADBE73-1499-45B7-AFE2-FAC47638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header"/>
    <w:link w:val="a5"/>
    <w:uiPriority w:val="99"/>
    <w:unhideWhenUsed/>
    <w:rsid w:val="00EE1F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E1F8A"/>
  </w:style>
  <w:style w:type="paragraph" w:styleId="a6">
    <w:name w:val="footer"/>
    <w:link w:val="a7"/>
    <w:uiPriority w:val="99"/>
    <w:unhideWhenUsed/>
    <w:rsid w:val="00EE1F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1F8A"/>
  </w:style>
  <w:style w:type="paragraph" w:styleId="a8">
    <w:name w:val="Balloon Text"/>
    <w:link w:val="a9"/>
    <w:uiPriority w:val="99"/>
    <w:semiHidden/>
    <w:unhideWhenUsed/>
    <w:rsid w:val="00057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0574A9"/>
    <w:rPr>
      <w:rFonts w:ascii="Tahoma" w:hAnsi="Tahoma" w:cs="Tahoma"/>
      <w:sz w:val="16"/>
      <w:szCs w:val="16"/>
    </w:rPr>
  </w:style>
  <w:style w:type="paragraph" w:styleId="aa">
    <w:name w:val="Normal (Web)"/>
    <w:unhideWhenUsed/>
    <w:rsid w:val="00D8722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styleId="ab">
    <w:name w:val="Body Text"/>
    <w:link w:val="ac"/>
    <w:unhideWhenUsed/>
    <w:rsid w:val="00D87225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ac">
    <w:name w:val="Основной текст Знак"/>
    <w:basedOn w:val="a0"/>
    <w:link w:val="ab"/>
    <w:rsid w:val="00D87225"/>
    <w:rPr>
      <w:rFonts w:ascii="Times New Roman" w:eastAsia="Times New Roman" w:hAnsi="Times New Roman"/>
      <w:sz w:val="24"/>
      <w:szCs w:val="24"/>
      <w:lang w:val="x-none"/>
    </w:rPr>
  </w:style>
  <w:style w:type="paragraph" w:styleId="ad">
    <w:name w:val="List Paragraph"/>
    <w:uiPriority w:val="34"/>
    <w:qFormat/>
    <w:rsid w:val="006216C5"/>
    <w:pPr>
      <w:ind w:left="720"/>
      <w:contextualSpacing/>
    </w:pPr>
  </w:style>
  <w:style w:type="table" w:styleId="ae">
    <w:name w:val="Table Grid"/>
    <w:basedOn w:val="a1"/>
    <w:uiPriority w:val="39"/>
    <w:rsid w:val="003D0B4A"/>
    <w:rPr>
      <w:rFonts w:asciiTheme="minorHAnsi" w:eastAsiaTheme="minorHAnsi" w:hAnsiTheme="minorHAnsi" w:cstheme="minorBidi"/>
      <w:kern w:val="2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">
    <w:basedOn w:val="TableNormal0"/>
    <w:rPr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1">
    <w:basedOn w:val="TableNormal0"/>
    <w:rPr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6tBvKYJ/4mQ9YJBY2hT4lI8ocg==">CgMxLjA4AHIhMTlMWVVheEpIVXZLeC1kUUk3VWZSWk5OenRJUTlNNkVO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666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MacBook</dc:creator>
  <cp:lastModifiedBy>А</cp:lastModifiedBy>
  <cp:revision>3</cp:revision>
  <dcterms:created xsi:type="dcterms:W3CDTF">2025-09-02T05:59:00Z</dcterms:created>
  <dcterms:modified xsi:type="dcterms:W3CDTF">2026-10-14T09:33:00Z</dcterms:modified>
</cp:coreProperties>
</file>