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F9" w:rsidRDefault="008B7AAB" w:rsidP="006A32F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Услуга согласно </w:t>
      </w:r>
      <w:r w:rsidR="00E669D3" w:rsidRPr="00E669D3">
        <w:rPr>
          <w:rFonts w:ascii="Times New Roman" w:hAnsi="Times New Roman" w:cs="Times New Roman"/>
          <w:b/>
          <w:sz w:val="28"/>
          <w:szCs w:val="28"/>
        </w:rPr>
        <w:t xml:space="preserve">строго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6A32F9" w:rsidRPr="00431DA8">
        <w:rPr>
          <w:rFonts w:ascii="Times New Roman" w:hAnsi="Times New Roman" w:cs="Times New Roman"/>
          <w:b/>
          <w:sz w:val="28"/>
          <w:szCs w:val="28"/>
        </w:rPr>
        <w:t>ехническ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ому</w:t>
      </w:r>
      <w:r w:rsidR="006A32F9" w:rsidRPr="00431D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32F9" w:rsidRPr="00431DA8">
        <w:rPr>
          <w:rFonts w:ascii="Times New Roman" w:hAnsi="Times New Roman" w:cs="Times New Roman"/>
          <w:b/>
          <w:sz w:val="28"/>
          <w:szCs w:val="28"/>
        </w:rPr>
        <w:t>спецификаци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ю</w:t>
      </w:r>
      <w:r w:rsidR="006A32F9" w:rsidRPr="00431D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7AAB" w:rsidRDefault="008B7AAB" w:rsidP="006A32F9">
      <w:pPr>
        <w:contextualSpacing/>
        <w:jc w:val="center"/>
        <w:rPr>
          <w:b/>
          <w:color w:val="000000"/>
        </w:rPr>
      </w:pPr>
    </w:p>
    <w:tbl>
      <w:tblPr>
        <w:tblW w:w="1601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026"/>
      </w:tblGrid>
      <w:tr w:rsidR="008B7AAB" w:rsidRPr="0021772D" w:rsidTr="006E5C3A">
        <w:trPr>
          <w:trHeight w:val="765"/>
        </w:trPr>
        <w:tc>
          <w:tcPr>
            <w:tcW w:w="993" w:type="dxa"/>
            <w:shd w:val="clear" w:color="auto" w:fill="auto"/>
            <w:vAlign w:val="center"/>
            <w:hideMark/>
          </w:tcPr>
          <w:p w:rsidR="008B7AAB" w:rsidRPr="0021772D" w:rsidRDefault="008B7AAB" w:rsidP="008B7AA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77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№№ лотов</w:t>
            </w:r>
          </w:p>
        </w:tc>
        <w:tc>
          <w:tcPr>
            <w:tcW w:w="15026" w:type="dxa"/>
            <w:shd w:val="clear" w:color="auto" w:fill="auto"/>
            <w:vAlign w:val="center"/>
            <w:hideMark/>
          </w:tcPr>
          <w:p w:rsidR="008B7AAB" w:rsidRPr="0021772D" w:rsidRDefault="008B7AAB" w:rsidP="008B7AA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77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работ и услуг</w:t>
            </w:r>
          </w:p>
        </w:tc>
      </w:tr>
      <w:tr w:rsidR="008B7AAB" w:rsidRPr="0021772D" w:rsidTr="006E5C3A">
        <w:trPr>
          <w:trHeight w:val="975"/>
        </w:trPr>
        <w:tc>
          <w:tcPr>
            <w:tcW w:w="993" w:type="dxa"/>
            <w:shd w:val="clear" w:color="auto" w:fill="auto"/>
            <w:vAlign w:val="center"/>
          </w:tcPr>
          <w:p w:rsidR="008B7AAB" w:rsidRPr="0021772D" w:rsidRDefault="008B7AAB" w:rsidP="008B7AA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026" w:type="dxa"/>
            <w:shd w:val="clear" w:color="auto" w:fill="auto"/>
            <w:vAlign w:val="center"/>
          </w:tcPr>
          <w:p w:rsidR="002D5560" w:rsidRPr="0021772D" w:rsidRDefault="00657F8F" w:rsidP="002D556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1772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</w:t>
            </w:r>
            <w:r w:rsidR="004A1A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Исполнитель должен 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разработат план эвакуация в 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соответствии с приложением 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1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Правила пожарной безопасности, утвержденного 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п</w:t>
            </w:r>
            <w:proofErr w:type="spellStart"/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риказ</w:t>
            </w:r>
            <w:proofErr w:type="spellEnd"/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ом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Министра по чрезвычайным ситуациям Республики Казахстан от 21 февраля 2022 года № 55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 и Правила организации тушения пожаров Приказ Министра внутренних дел Республики Казахстан от 26 июня 2017 года № 446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(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подготовка эскиза, распечатка на цветном принтере формата А 3</w:t>
            </w:r>
            <w:r w:rsidR="002D5560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). </w:t>
            </w:r>
          </w:p>
          <w:p w:rsidR="002D5560" w:rsidRPr="0021772D" w:rsidRDefault="002D5560" w:rsidP="002D556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 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>Планы эвакуации содержат графическую и текстовую части. Графическая часть включает в себя поэтажную (</w:t>
            </w:r>
            <w:proofErr w:type="spellStart"/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>посекторную</w:t>
            </w:r>
            <w:proofErr w:type="spellEnd"/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планировку здания или сооружения с указанием эвакуационных выходов (лестничных клеток, наружных открытых лестниц, выходов непосредственно наружу), маршрутов движения зрителей и обслуживающего персонала, а также символическое изображение мест расположения кнопок ручных пожарных </w:t>
            </w:r>
            <w:proofErr w:type="spellStart"/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>извещателей</w:t>
            </w:r>
            <w:proofErr w:type="spellEnd"/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>, телефонных аппаратов, средств пожаротушения (пожарных кранов, огнетушителей).</w:t>
            </w:r>
          </w:p>
          <w:p w:rsidR="002D5560" w:rsidRPr="0021772D" w:rsidRDefault="002D5560" w:rsidP="002D556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>В текстовой части подробно излагается порядок и последовательность эвакуации людей, обязанности обслуживающего персонала, а также привлеченных сил по обслуживанию соревнования или культурно-зрелищного мероприятия по оповещению о пожаре и организации движения людей к эвакуационным выходам.</w:t>
            </w:r>
          </w:p>
          <w:p w:rsidR="006F534D" w:rsidRPr="004A1A7A" w:rsidRDefault="002D5560" w:rsidP="00446DC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Исполнитель обязан </w:t>
            </w:r>
            <w:r w:rsidR="004A1A7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распечатать </w:t>
            </w:r>
            <w:r w:rsidR="004A1A7A"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плана эвакуации </w:t>
            </w:r>
            <w:r w:rsidR="004A1A7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на 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>формат</w:t>
            </w:r>
            <w:r w:rsidR="004A1A7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е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 3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.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:rsidR="006A32F9" w:rsidRPr="004A1A7A" w:rsidRDefault="006A32F9" w:rsidP="006A32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90C" w:rsidRDefault="009C690C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625C1" w:rsidRDefault="009625C1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625C1" w:rsidRDefault="009625C1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D5560" w:rsidRDefault="002D5560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2149D" w:rsidRDefault="0022149D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</w:t>
      </w:r>
      <w:r w:rsidRPr="0022149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ехникалық ерекшелікке сәйкес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22149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атаң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түрде </w:t>
      </w:r>
      <w:r w:rsidRPr="0022149D">
        <w:rPr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көрсету</w:t>
      </w:r>
    </w:p>
    <w:p w:rsidR="0022149D" w:rsidRDefault="0022149D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1601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026"/>
      </w:tblGrid>
      <w:tr w:rsidR="0022149D" w:rsidRPr="0021772D" w:rsidTr="00D7342C">
        <w:trPr>
          <w:trHeight w:val="359"/>
        </w:trPr>
        <w:tc>
          <w:tcPr>
            <w:tcW w:w="993" w:type="dxa"/>
            <w:shd w:val="clear" w:color="auto" w:fill="auto"/>
            <w:hideMark/>
          </w:tcPr>
          <w:p w:rsidR="0022149D" w:rsidRPr="0021772D" w:rsidRDefault="0022149D" w:rsidP="00D734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>лоттар</w:t>
            </w:r>
            <w:proofErr w:type="spellEnd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№№</w:t>
            </w:r>
          </w:p>
        </w:tc>
        <w:tc>
          <w:tcPr>
            <w:tcW w:w="15026" w:type="dxa"/>
            <w:shd w:val="clear" w:color="auto" w:fill="auto"/>
            <w:hideMark/>
          </w:tcPr>
          <w:p w:rsidR="0022149D" w:rsidRPr="0021772D" w:rsidRDefault="0022149D" w:rsidP="00D734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>Жұмыстың</w:t>
            </w:r>
            <w:proofErr w:type="spellEnd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>қызметтің</w:t>
            </w:r>
            <w:proofErr w:type="spellEnd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1772D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</w:tr>
      <w:tr w:rsidR="0022149D" w:rsidRPr="000263CA" w:rsidTr="00D7342C">
        <w:trPr>
          <w:trHeight w:val="359"/>
        </w:trPr>
        <w:tc>
          <w:tcPr>
            <w:tcW w:w="993" w:type="dxa"/>
            <w:shd w:val="clear" w:color="auto" w:fill="auto"/>
          </w:tcPr>
          <w:p w:rsidR="0022149D" w:rsidRPr="0021772D" w:rsidRDefault="0022149D" w:rsidP="00D734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026" w:type="dxa"/>
            <w:shd w:val="clear" w:color="auto" w:fill="auto"/>
          </w:tcPr>
          <w:p w:rsidR="0021772D" w:rsidRPr="0021772D" w:rsidRDefault="004A1A7A" w:rsidP="002177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           </w:t>
            </w:r>
            <w:r w:rsidR="0021772D" w:rsidRPr="0021772D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Орындаушы Қазақстан Республикасы Төтенше жағдайлар министрінің 2022 жылғы 21 ақпандағы № 55 бұйрығымен бекітілген Өрт қауіпсіздігі қағидасының 1-қосымшасына және Қазақстан Республикасы Ішкі істер министрінің 2017 жылғы 26 маусымдағы № 446 бұйрығымен бекітілген Өрт сөндіруді ұйымдастыру қағидасы сәйкес, эвакуациялау жоспарын әзірлеуге тиіс (эскизді дайындау, А 3 форматындағы түрлі-түсті принтерде басып шығару).</w:t>
            </w:r>
          </w:p>
          <w:p w:rsidR="0021772D" w:rsidRPr="0021772D" w:rsidRDefault="0021772D" w:rsidP="0021772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 Эвакуациялау жоспарлары графикалық және мәтіндік бөлімдерден тұрады.  </w:t>
            </w:r>
          </w:p>
          <w:p w:rsidR="0021772D" w:rsidRPr="0021772D" w:rsidRDefault="0021772D" w:rsidP="0021772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 Графикалық бөлім эвакуациялық шығу жолдарын (саты торларын, сыртқы ашық сатыларды, тікелей сыртқа шығу жолдарын), көрермендер мен қызмет көрсетуші персоналдың қозғалыс маршруттарын көрсете отырып, ғимаратты немесе құрылысты қабаттық (секторлық) жоспарлауды, сондай-ақ қол өрт хабарлағыштары түймелерінің, телефон аппараттарының, өрт сөндіру құралдарының (өрт крандары, өрт сөндіргіштер) орналасқан орындарының символдық бейнесін қамтиды.</w:t>
            </w:r>
          </w:p>
          <w:p w:rsidR="0021772D" w:rsidRPr="0021772D" w:rsidRDefault="0021772D" w:rsidP="0021772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 Мәтіндік бөлімде адамдарды эвакуациялау тәртібі мен дәйектілігі, қызмет көрсетуші персоналдың, сондай-ақ жарыстарға немесе мәдени-ойын-сауық іс-шараларына өрт туралы хабарлау және адамдардың эвакуациялық шығу жолдарына қозғалысын ұйымдастыру бойынша қызмет көрсету бойынша тартылған күштердің міндеттері егжей-тегжейлі баяндалады.</w:t>
            </w:r>
          </w:p>
          <w:p w:rsidR="0022149D" w:rsidRPr="004A1A7A" w:rsidRDefault="0021772D" w:rsidP="000263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Орындаушы</w:t>
            </w:r>
            <w:r w:rsidR="004A1A7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дайын болған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эвакуациялау жоспар</w:t>
            </w:r>
            <w:r w:rsidR="004A1A7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д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ы </w:t>
            </w:r>
            <w:r w:rsidR="000263C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А3 форматына шығарып</w:t>
            </w:r>
            <w:r w:rsidR="004A1A7A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беруге</w:t>
            </w:r>
            <w:r w:rsidRPr="0021772D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міндетті.</w:t>
            </w:r>
          </w:p>
        </w:tc>
      </w:tr>
    </w:tbl>
    <w:p w:rsidR="0022149D" w:rsidRDefault="0022149D" w:rsidP="00221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22149D" w:rsidSect="008B7AAB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34165"/>
    <w:multiLevelType w:val="hybridMultilevel"/>
    <w:tmpl w:val="DBAA814A"/>
    <w:lvl w:ilvl="0" w:tplc="B56EC05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6377D"/>
    <w:multiLevelType w:val="hybridMultilevel"/>
    <w:tmpl w:val="442A4FB8"/>
    <w:lvl w:ilvl="0" w:tplc="FA54F8BE">
      <w:start w:val="1"/>
      <w:numFmt w:val="decimal"/>
      <w:lvlText w:val="%1)"/>
      <w:lvlJc w:val="left"/>
      <w:pPr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ED9"/>
    <w:rsid w:val="000263CA"/>
    <w:rsid w:val="000E098C"/>
    <w:rsid w:val="00107810"/>
    <w:rsid w:val="00144E63"/>
    <w:rsid w:val="0017069E"/>
    <w:rsid w:val="001A4FEF"/>
    <w:rsid w:val="0021772D"/>
    <w:rsid w:val="0022149D"/>
    <w:rsid w:val="00240EF0"/>
    <w:rsid w:val="002D5560"/>
    <w:rsid w:val="00331F1E"/>
    <w:rsid w:val="00397D43"/>
    <w:rsid w:val="004277DD"/>
    <w:rsid w:val="00446DC9"/>
    <w:rsid w:val="00481D16"/>
    <w:rsid w:val="00483CFD"/>
    <w:rsid w:val="004A1A7A"/>
    <w:rsid w:val="004A4D19"/>
    <w:rsid w:val="00585AE4"/>
    <w:rsid w:val="005C7E60"/>
    <w:rsid w:val="00630CC1"/>
    <w:rsid w:val="00657F8F"/>
    <w:rsid w:val="00667F11"/>
    <w:rsid w:val="006A32F9"/>
    <w:rsid w:val="006C384C"/>
    <w:rsid w:val="006D6401"/>
    <w:rsid w:val="006E514D"/>
    <w:rsid w:val="006E5C3A"/>
    <w:rsid w:val="006F534D"/>
    <w:rsid w:val="00723327"/>
    <w:rsid w:val="00736A6B"/>
    <w:rsid w:val="00740FB4"/>
    <w:rsid w:val="00752618"/>
    <w:rsid w:val="007E04F7"/>
    <w:rsid w:val="00865A25"/>
    <w:rsid w:val="008B7AAB"/>
    <w:rsid w:val="008D5FAB"/>
    <w:rsid w:val="00952D5A"/>
    <w:rsid w:val="009625C1"/>
    <w:rsid w:val="00981EC7"/>
    <w:rsid w:val="009C690C"/>
    <w:rsid w:val="00A075B9"/>
    <w:rsid w:val="00AB160A"/>
    <w:rsid w:val="00AF10BA"/>
    <w:rsid w:val="00B561E9"/>
    <w:rsid w:val="00BE54DA"/>
    <w:rsid w:val="00D161B8"/>
    <w:rsid w:val="00D76A84"/>
    <w:rsid w:val="00DA78AA"/>
    <w:rsid w:val="00E37ED9"/>
    <w:rsid w:val="00E54B7B"/>
    <w:rsid w:val="00E669D3"/>
    <w:rsid w:val="00EC4B2C"/>
    <w:rsid w:val="00EC5BDA"/>
    <w:rsid w:val="00ED4F79"/>
    <w:rsid w:val="00F22810"/>
    <w:rsid w:val="00F617ED"/>
    <w:rsid w:val="00F6523B"/>
    <w:rsid w:val="00F67012"/>
    <w:rsid w:val="00F76D25"/>
    <w:rsid w:val="00F96ACF"/>
    <w:rsid w:val="00FC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1F1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A4FEF"/>
    <w:pPr>
      <w:ind w:left="720"/>
      <w:contextualSpacing/>
    </w:pPr>
  </w:style>
  <w:style w:type="table" w:styleId="a6">
    <w:name w:val="Table Grid"/>
    <w:basedOn w:val="a1"/>
    <w:uiPriority w:val="39"/>
    <w:rsid w:val="00585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1F1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A4FEF"/>
    <w:pPr>
      <w:ind w:left="720"/>
      <w:contextualSpacing/>
    </w:pPr>
  </w:style>
  <w:style w:type="table" w:styleId="a6">
    <w:name w:val="Table Grid"/>
    <w:basedOn w:val="a1"/>
    <w:uiPriority w:val="39"/>
    <w:rsid w:val="00585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8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2021-01-26T04:07:00Z</cp:lastPrinted>
  <dcterms:created xsi:type="dcterms:W3CDTF">2026-10-21T05:20:00Z</dcterms:created>
  <dcterms:modified xsi:type="dcterms:W3CDTF">2026-10-21T05:20:00Z</dcterms:modified>
</cp:coreProperties>
</file>