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1E2" w:rsidRPr="0058431C" w:rsidRDefault="00DB1636" w:rsidP="00CA1CC7">
      <w:pPr>
        <w:spacing w:line="276" w:lineRule="auto"/>
        <w:rPr>
          <w:b/>
          <w:lang w:val="kk-KZ"/>
        </w:rPr>
      </w:pPr>
      <w:r w:rsidRPr="00CA1CC7">
        <w:rPr>
          <w:sz w:val="22"/>
          <w:szCs w:val="22"/>
        </w:rPr>
        <w:t xml:space="preserve">                                                                 </w:t>
      </w:r>
      <w:proofErr w:type="spellStart"/>
      <w:r w:rsidR="00531ADD" w:rsidRPr="0058431C">
        <w:rPr>
          <w:b/>
        </w:rPr>
        <w:t>Техни</w:t>
      </w:r>
      <w:proofErr w:type="spellEnd"/>
      <w:r w:rsidR="00531ADD" w:rsidRPr="0058431C">
        <w:rPr>
          <w:b/>
          <w:lang w:val="kk-KZ"/>
        </w:rPr>
        <w:t>калық ерекшелік</w:t>
      </w:r>
    </w:p>
    <w:p w:rsidR="005D1BD5" w:rsidRPr="00CA1CC7" w:rsidRDefault="005D1BD5" w:rsidP="00CA1CC7">
      <w:pPr>
        <w:spacing w:line="276" w:lineRule="auto"/>
        <w:rPr>
          <w:b/>
          <w:sz w:val="22"/>
          <w:szCs w:val="22"/>
        </w:rPr>
      </w:pPr>
    </w:p>
    <w:p w:rsidR="004C61E2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Қызметтің атауы</w:t>
      </w:r>
      <w:r w:rsidR="004C61E2" w:rsidRPr="0058431C">
        <w:rPr>
          <w:color w:val="262626"/>
        </w:rPr>
        <w:t xml:space="preserve">: </w:t>
      </w:r>
      <w:r w:rsidRPr="0058431C">
        <w:rPr>
          <w:rStyle w:val="ypks7kbdpwfgdykd3qb9"/>
          <w:rFonts w:eastAsiaTheme="majorEastAsia"/>
        </w:rPr>
        <w:t>Резидентураның</w:t>
      </w:r>
      <w:r w:rsidRPr="0058431C">
        <w:t xml:space="preserve"> </w:t>
      </w:r>
      <w:proofErr w:type="spellStart"/>
      <w:r w:rsidRPr="0058431C">
        <w:t>білім</w:t>
      </w:r>
      <w:proofErr w:type="spellEnd"/>
      <w:r w:rsidRPr="0058431C">
        <w:t xml:space="preserve"> беру </w:t>
      </w:r>
      <w:r w:rsidRPr="0058431C">
        <w:rPr>
          <w:rStyle w:val="ypks7kbdpwfgdykd3qb9"/>
          <w:rFonts w:eastAsiaTheme="majorEastAsia"/>
        </w:rPr>
        <w:t>бағдарламаларында</w:t>
      </w:r>
      <w:r w:rsidRPr="0058431C">
        <w:t xml:space="preserve"> </w:t>
      </w:r>
      <w:proofErr w:type="spellStart"/>
      <w:r w:rsidRPr="0058431C">
        <w:rPr>
          <w:rStyle w:val="ypks7kbdpwfgdykd3qb9"/>
          <w:rFonts w:eastAsiaTheme="majorEastAsia"/>
        </w:rPr>
        <w:t>білім</w:t>
      </w:r>
      <w:proofErr w:type="spellEnd"/>
      <w:r w:rsidRPr="0058431C">
        <w:t xml:space="preserve"> </w:t>
      </w:r>
      <w:r w:rsidRPr="0058431C">
        <w:rPr>
          <w:rStyle w:val="ypks7kbdpwfgdykd3qb9"/>
          <w:rFonts w:eastAsiaTheme="majorEastAsia"/>
        </w:rPr>
        <w:t>алушыларға</w:t>
      </w:r>
      <w:r w:rsidRPr="0058431C">
        <w:t xml:space="preserve"> </w:t>
      </w:r>
      <w:proofErr w:type="spellStart"/>
      <w:r w:rsidRPr="0058431C">
        <w:rPr>
          <w:rStyle w:val="ypks7kbdpwfgdykd3qb9"/>
          <w:rFonts w:eastAsiaTheme="majorEastAsia"/>
        </w:rPr>
        <w:t>білім</w:t>
      </w:r>
      <w:proofErr w:type="spellEnd"/>
      <w:r w:rsidRPr="0058431C">
        <w:t xml:space="preserve"> беру </w:t>
      </w:r>
      <w:r w:rsidRPr="0058431C">
        <w:rPr>
          <w:rStyle w:val="ypks7kbdpwfgdykd3qb9"/>
          <w:rFonts w:eastAsiaTheme="majorEastAsia"/>
        </w:rPr>
        <w:t>қызметтерін</w:t>
      </w:r>
      <w:r w:rsidRPr="0058431C">
        <w:t xml:space="preserve"> </w:t>
      </w:r>
      <w:r w:rsidRPr="0058431C">
        <w:rPr>
          <w:rStyle w:val="ypks7kbdpwfgdykd3qb9"/>
          <w:rFonts w:eastAsiaTheme="majorEastAsia"/>
        </w:rPr>
        <w:t>көрсету</w:t>
      </w:r>
      <w:r w:rsidRPr="0058431C">
        <w:rPr>
          <w:color w:val="262626"/>
        </w:rPr>
        <w:t xml:space="preserve"> </w:t>
      </w:r>
      <w:r w:rsidR="004C61E2" w:rsidRPr="0058431C">
        <w:rPr>
          <w:color w:val="262626"/>
        </w:rPr>
        <w:t>:</w:t>
      </w:r>
      <w:r w:rsidR="004C61E2" w:rsidRPr="0058431C">
        <w:rPr>
          <w:color w:val="262626"/>
          <w:lang w:val="kk-KZ"/>
        </w:rPr>
        <w:t xml:space="preserve"> «</w:t>
      </w:r>
      <w:r w:rsidR="00F57F1C">
        <w:rPr>
          <w:color w:val="262626"/>
          <w:lang w:val="kk-KZ"/>
        </w:rPr>
        <w:t xml:space="preserve">Жақ –бет хирургиясы (ересектер ,балалар резидентура) </w:t>
      </w:r>
      <w:r w:rsidRPr="0058431C">
        <w:rPr>
          <w:color w:val="262626"/>
          <w:lang w:val="kk-KZ"/>
        </w:rPr>
        <w:t>резидент</w:t>
      </w:r>
      <w:r w:rsidR="00F57F1C">
        <w:rPr>
          <w:color w:val="262626"/>
          <w:lang w:val="kk-KZ"/>
        </w:rPr>
        <w:t xml:space="preserve"> </w:t>
      </w:r>
      <w:r w:rsidR="004C61E2" w:rsidRPr="0058431C">
        <w:rPr>
          <w:color w:val="262626"/>
        </w:rPr>
        <w:t>»</w:t>
      </w:r>
      <w:r w:rsidR="00EF1FB7" w:rsidRPr="0058431C">
        <w:rPr>
          <w:color w:val="262626"/>
          <w:lang w:val="kk-KZ"/>
        </w:rPr>
        <w:t xml:space="preserve"> </w:t>
      </w:r>
      <w:r w:rsidR="007B29E0">
        <w:rPr>
          <w:color w:val="262626"/>
          <w:lang w:val="kk-KZ"/>
        </w:rPr>
        <w:t>Мурзахметов Р.Н</w:t>
      </w:r>
    </w:p>
    <w:p w:rsidR="004C61E2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Өткізу орны</w:t>
      </w:r>
      <w:r w:rsidRPr="0058431C">
        <w:rPr>
          <w:color w:val="262626"/>
          <w:lang w:val="kk-KZ"/>
        </w:rPr>
        <w:t>: Қарағанды қ</w:t>
      </w:r>
      <w:r w:rsidR="004C61E2" w:rsidRPr="0058431C">
        <w:rPr>
          <w:color w:val="262626"/>
          <w:lang w:val="kk-KZ"/>
        </w:rPr>
        <w:t>.</w:t>
      </w:r>
    </w:p>
    <w:p w:rsidR="004C61E2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Оқу үлгісі</w:t>
      </w:r>
      <w:r w:rsidRPr="0058431C">
        <w:rPr>
          <w:color w:val="262626"/>
          <w:lang w:val="kk-KZ"/>
        </w:rPr>
        <w:t>: күндізгі оқу</w:t>
      </w:r>
      <w:r w:rsidR="004C61E2" w:rsidRPr="0058431C">
        <w:rPr>
          <w:color w:val="262626"/>
          <w:lang w:val="kk-KZ"/>
        </w:rPr>
        <w:t>.</w:t>
      </w:r>
    </w:p>
    <w:p w:rsidR="00EF1FB7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Оқудың құны</w:t>
      </w:r>
      <w:r w:rsidR="00EF1FB7" w:rsidRPr="0058431C">
        <w:rPr>
          <w:b/>
          <w:color w:val="262626"/>
          <w:lang w:val="kk-KZ"/>
        </w:rPr>
        <w:t xml:space="preserve">: </w:t>
      </w:r>
      <w:r w:rsidR="00EF1FB7" w:rsidRPr="0058431C">
        <w:rPr>
          <w:color w:val="262626"/>
          <w:lang w:val="kk-KZ"/>
        </w:rPr>
        <w:t>2 2</w:t>
      </w:r>
      <w:r w:rsidRPr="0058431C">
        <w:rPr>
          <w:color w:val="262626"/>
          <w:lang w:val="kk-KZ"/>
        </w:rPr>
        <w:t>00 000 тең</w:t>
      </w:r>
      <w:r w:rsidR="00EF1FB7" w:rsidRPr="0058431C">
        <w:rPr>
          <w:color w:val="262626"/>
          <w:lang w:val="kk-KZ"/>
        </w:rPr>
        <w:t>ге</w:t>
      </w:r>
    </w:p>
    <w:p w:rsidR="00EF1FB7" w:rsidRPr="0058431C" w:rsidRDefault="00531ADD" w:rsidP="00CA1CC7">
      <w:pPr>
        <w:spacing w:line="276" w:lineRule="auto"/>
        <w:rPr>
          <w:color w:val="262626"/>
          <w:lang w:val="kk-KZ"/>
        </w:rPr>
      </w:pPr>
      <w:r w:rsidRPr="0058431C">
        <w:rPr>
          <w:b/>
          <w:color w:val="262626"/>
          <w:lang w:val="kk-KZ"/>
        </w:rPr>
        <w:t>Оқу мерзімі</w:t>
      </w:r>
      <w:r w:rsidRPr="0058431C">
        <w:rPr>
          <w:color w:val="262626"/>
          <w:lang w:val="kk-KZ"/>
        </w:rPr>
        <w:t>: 1 жыл</w:t>
      </w:r>
      <w:r w:rsidR="00EF1FB7" w:rsidRPr="0058431C">
        <w:rPr>
          <w:color w:val="262626"/>
          <w:lang w:val="kk-KZ"/>
        </w:rPr>
        <w:t xml:space="preserve"> (2026-2027) </w:t>
      </w:r>
      <w:r w:rsidRPr="0058431C">
        <w:rPr>
          <w:color w:val="262626"/>
          <w:lang w:val="kk-KZ"/>
        </w:rPr>
        <w:t>–</w:t>
      </w:r>
      <w:r w:rsidR="00EF1FB7" w:rsidRPr="0058431C">
        <w:rPr>
          <w:color w:val="262626"/>
          <w:lang w:val="kk-KZ"/>
        </w:rPr>
        <w:t xml:space="preserve"> </w:t>
      </w:r>
      <w:r w:rsidR="00906F9D">
        <w:rPr>
          <w:color w:val="262626"/>
          <w:lang w:val="kk-KZ"/>
        </w:rPr>
        <w:t xml:space="preserve">оқудың екінші </w:t>
      </w:r>
      <w:r w:rsidRPr="0058431C">
        <w:rPr>
          <w:color w:val="262626"/>
          <w:lang w:val="kk-KZ"/>
        </w:rPr>
        <w:t xml:space="preserve"> жылы</w:t>
      </w:r>
      <w:r w:rsidR="00906F9D">
        <w:rPr>
          <w:color w:val="262626"/>
          <w:lang w:val="kk-KZ"/>
        </w:rPr>
        <w:t xml:space="preserve"> (2</w:t>
      </w:r>
      <w:r w:rsidR="00EF1FB7" w:rsidRPr="0058431C">
        <w:rPr>
          <w:color w:val="262626"/>
          <w:lang w:val="kk-KZ"/>
        </w:rPr>
        <w:t xml:space="preserve"> курс</w:t>
      </w:r>
      <w:bookmarkStart w:id="0" w:name="_GoBack"/>
      <w:bookmarkEnd w:id="0"/>
      <w:r w:rsidR="00EF1FB7" w:rsidRPr="0058431C">
        <w:rPr>
          <w:color w:val="262626"/>
          <w:lang w:val="kk-KZ"/>
        </w:rPr>
        <w:t xml:space="preserve">) </w:t>
      </w:r>
    </w:p>
    <w:p w:rsidR="004C61E2" w:rsidRPr="0058431C" w:rsidRDefault="00531ADD" w:rsidP="00CA1CC7">
      <w:pPr>
        <w:spacing w:line="276" w:lineRule="auto"/>
        <w:rPr>
          <w:b/>
          <w:color w:val="262626"/>
          <w:lang w:val="kk-KZ"/>
        </w:rPr>
      </w:pPr>
      <w:r w:rsidRPr="0058431C">
        <w:rPr>
          <w:b/>
          <w:color w:val="262626"/>
          <w:lang w:val="kk-KZ"/>
        </w:rPr>
        <w:t>Қаржылау жоспары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2"/>
        <w:gridCol w:w="2516"/>
        <w:gridCol w:w="2095"/>
        <w:gridCol w:w="1958"/>
        <w:gridCol w:w="1696"/>
      </w:tblGrid>
      <w:tr w:rsidR="004C61E2" w:rsidRPr="0058431C" w:rsidTr="0070690F">
        <w:tc>
          <w:tcPr>
            <w:tcW w:w="1112" w:type="dxa"/>
            <w:shd w:val="clear" w:color="auto" w:fill="auto"/>
          </w:tcPr>
          <w:p w:rsidR="004C61E2" w:rsidRPr="0058431C" w:rsidRDefault="004C61E2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</w:rPr>
              <w:t xml:space="preserve">№ </w:t>
            </w:r>
            <w:proofErr w:type="gramStart"/>
            <w:r w:rsidR="00531ADD" w:rsidRPr="0058431C">
              <w:rPr>
                <w:b/>
                <w:color w:val="262626"/>
                <w:lang w:val="kk-KZ"/>
              </w:rPr>
              <w:t>р</w:t>
            </w:r>
            <w:proofErr w:type="gramEnd"/>
            <w:r w:rsidR="00531ADD" w:rsidRPr="0058431C">
              <w:rPr>
                <w:b/>
                <w:color w:val="262626"/>
                <w:lang w:val="kk-KZ"/>
              </w:rPr>
              <w:t>/с</w:t>
            </w:r>
          </w:p>
        </w:tc>
        <w:tc>
          <w:tcPr>
            <w:tcW w:w="2516" w:type="dxa"/>
            <w:shd w:val="clear" w:color="auto" w:fill="auto"/>
          </w:tcPr>
          <w:p w:rsidR="004C61E2" w:rsidRPr="0058431C" w:rsidRDefault="00531ADD" w:rsidP="00531ADD">
            <w:pPr>
              <w:spacing w:line="276" w:lineRule="auto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Күнтізбелік жыл</w:t>
            </w:r>
          </w:p>
        </w:tc>
        <w:tc>
          <w:tcPr>
            <w:tcW w:w="2095" w:type="dxa"/>
            <w:shd w:val="clear" w:color="auto" w:fill="auto"/>
          </w:tcPr>
          <w:p w:rsidR="004C61E2" w:rsidRPr="0058431C" w:rsidRDefault="00531ADD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4 айға құны, теңгемен (қыркүйек -желтоқсан</w:t>
            </w:r>
            <w:r w:rsidR="004C61E2" w:rsidRPr="0058431C">
              <w:rPr>
                <w:b/>
                <w:color w:val="262626"/>
                <w:lang w:val="kk-KZ"/>
              </w:rPr>
              <w:t>)</w:t>
            </w:r>
          </w:p>
        </w:tc>
        <w:tc>
          <w:tcPr>
            <w:tcW w:w="1958" w:type="dxa"/>
            <w:shd w:val="clear" w:color="auto" w:fill="auto"/>
          </w:tcPr>
          <w:p w:rsidR="004C61E2" w:rsidRPr="0058431C" w:rsidRDefault="00531ADD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6 айға құны, теңгемен (қаңтар-маусым</w:t>
            </w:r>
            <w:r w:rsidR="004C61E2" w:rsidRPr="0058431C">
              <w:rPr>
                <w:b/>
                <w:color w:val="262626"/>
                <w:lang w:val="kk-KZ"/>
              </w:rPr>
              <w:t>)</w:t>
            </w:r>
          </w:p>
        </w:tc>
        <w:tc>
          <w:tcPr>
            <w:tcW w:w="1696" w:type="dxa"/>
            <w:shd w:val="clear" w:color="auto" w:fill="auto"/>
          </w:tcPr>
          <w:p w:rsidR="004C61E2" w:rsidRPr="0058431C" w:rsidRDefault="00531ADD" w:rsidP="00531ADD">
            <w:pPr>
              <w:spacing w:line="276" w:lineRule="auto"/>
              <w:rPr>
                <w:b/>
                <w:color w:val="262626"/>
              </w:rPr>
            </w:pPr>
            <w:r w:rsidRPr="0058431C">
              <w:rPr>
                <w:b/>
                <w:color w:val="262626"/>
                <w:lang w:val="kk-KZ"/>
              </w:rPr>
              <w:t>Күнтізбелік жылға, теңгемен</w:t>
            </w:r>
            <w:r w:rsidR="004C61E2" w:rsidRPr="0058431C">
              <w:rPr>
                <w:b/>
                <w:color w:val="262626"/>
              </w:rPr>
              <w:t>.</w:t>
            </w:r>
          </w:p>
        </w:tc>
      </w:tr>
      <w:tr w:rsidR="004C61E2" w:rsidRPr="0058431C" w:rsidTr="0070690F">
        <w:tc>
          <w:tcPr>
            <w:tcW w:w="1112" w:type="dxa"/>
            <w:shd w:val="clear" w:color="auto" w:fill="auto"/>
          </w:tcPr>
          <w:p w:rsidR="004C61E2" w:rsidRPr="0058431C" w:rsidRDefault="005F269F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1</w:t>
            </w:r>
          </w:p>
        </w:tc>
        <w:tc>
          <w:tcPr>
            <w:tcW w:w="2516" w:type="dxa"/>
            <w:shd w:val="clear" w:color="auto" w:fill="auto"/>
          </w:tcPr>
          <w:p w:rsidR="004C61E2" w:rsidRPr="0058431C" w:rsidRDefault="0070690F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58431C">
              <w:rPr>
                <w:b/>
                <w:color w:val="262626"/>
              </w:rPr>
              <w:t>2026</w:t>
            </w:r>
          </w:p>
        </w:tc>
        <w:tc>
          <w:tcPr>
            <w:tcW w:w="2095" w:type="dxa"/>
            <w:shd w:val="clear" w:color="auto" w:fill="auto"/>
          </w:tcPr>
          <w:p w:rsidR="004C61E2" w:rsidRPr="0058431C" w:rsidRDefault="00931F38" w:rsidP="00CA1CC7">
            <w:pPr>
              <w:spacing w:line="276" w:lineRule="auto"/>
              <w:jc w:val="center"/>
              <w:rPr>
                <w:color w:val="262626"/>
                <w:lang w:val="kk-KZ"/>
              </w:rPr>
            </w:pPr>
            <w:r w:rsidRPr="0058431C">
              <w:rPr>
                <w:color w:val="262626"/>
                <w:lang w:val="kk-KZ"/>
              </w:rPr>
              <w:t>880 000</w:t>
            </w:r>
          </w:p>
        </w:tc>
        <w:tc>
          <w:tcPr>
            <w:tcW w:w="1958" w:type="dxa"/>
            <w:shd w:val="clear" w:color="auto" w:fill="auto"/>
          </w:tcPr>
          <w:p w:rsidR="004C61E2" w:rsidRPr="0058431C" w:rsidRDefault="004C61E2" w:rsidP="00CA1CC7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696" w:type="dxa"/>
            <w:shd w:val="clear" w:color="auto" w:fill="auto"/>
          </w:tcPr>
          <w:p w:rsidR="004C61E2" w:rsidRPr="0058431C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880 000</w:t>
            </w:r>
          </w:p>
        </w:tc>
      </w:tr>
      <w:tr w:rsidR="00931F38" w:rsidRPr="0058431C" w:rsidTr="0070690F">
        <w:tc>
          <w:tcPr>
            <w:tcW w:w="1112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2</w:t>
            </w:r>
          </w:p>
        </w:tc>
        <w:tc>
          <w:tcPr>
            <w:tcW w:w="2516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2027</w:t>
            </w:r>
          </w:p>
        </w:tc>
        <w:tc>
          <w:tcPr>
            <w:tcW w:w="2095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958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color w:val="262626"/>
                <w:lang w:val="kk-KZ"/>
              </w:rPr>
            </w:pPr>
            <w:r w:rsidRPr="0058431C">
              <w:rPr>
                <w:color w:val="262626"/>
                <w:lang w:val="kk-KZ"/>
              </w:rPr>
              <w:t>1 320 000</w:t>
            </w:r>
          </w:p>
        </w:tc>
        <w:tc>
          <w:tcPr>
            <w:tcW w:w="1696" w:type="dxa"/>
            <w:shd w:val="clear" w:color="auto" w:fill="auto"/>
          </w:tcPr>
          <w:p w:rsidR="00931F38" w:rsidRPr="0058431C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 w:rsidRPr="0058431C">
              <w:rPr>
                <w:b/>
                <w:color w:val="262626"/>
                <w:lang w:val="kk-KZ"/>
              </w:rPr>
              <w:t>1 320 000</w:t>
            </w:r>
          </w:p>
        </w:tc>
      </w:tr>
      <w:tr w:rsidR="0070690F" w:rsidRPr="0058431C" w:rsidTr="0070690F">
        <w:tc>
          <w:tcPr>
            <w:tcW w:w="1112" w:type="dxa"/>
            <w:shd w:val="clear" w:color="auto" w:fill="auto"/>
          </w:tcPr>
          <w:p w:rsidR="0070690F" w:rsidRPr="0058431C" w:rsidRDefault="0070690F" w:rsidP="0070690F">
            <w:pPr>
              <w:spacing w:line="276" w:lineRule="auto"/>
              <w:jc w:val="center"/>
              <w:rPr>
                <w:b/>
                <w:color w:val="262626"/>
              </w:rPr>
            </w:pPr>
          </w:p>
        </w:tc>
        <w:tc>
          <w:tcPr>
            <w:tcW w:w="2516" w:type="dxa"/>
            <w:shd w:val="clear" w:color="auto" w:fill="auto"/>
          </w:tcPr>
          <w:p w:rsidR="0070690F" w:rsidRPr="0058431C" w:rsidRDefault="00531ADD" w:rsidP="0070690F">
            <w:pPr>
              <w:spacing w:line="276" w:lineRule="auto"/>
              <w:jc w:val="center"/>
              <w:rPr>
                <w:b/>
                <w:color w:val="262626"/>
              </w:rPr>
            </w:pPr>
            <w:r w:rsidRPr="0058431C">
              <w:rPr>
                <w:b/>
                <w:color w:val="262626"/>
                <w:lang w:val="kk-KZ"/>
              </w:rPr>
              <w:t>Барлығы</w:t>
            </w:r>
            <w:r w:rsidR="0070690F" w:rsidRPr="0058431C">
              <w:rPr>
                <w:b/>
                <w:color w:val="262626"/>
              </w:rPr>
              <w:t>:</w:t>
            </w:r>
          </w:p>
        </w:tc>
        <w:tc>
          <w:tcPr>
            <w:tcW w:w="2095" w:type="dxa"/>
            <w:shd w:val="clear" w:color="auto" w:fill="auto"/>
          </w:tcPr>
          <w:p w:rsidR="0070690F" w:rsidRPr="0058431C" w:rsidRDefault="0070690F" w:rsidP="0070690F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958" w:type="dxa"/>
            <w:shd w:val="clear" w:color="auto" w:fill="auto"/>
          </w:tcPr>
          <w:p w:rsidR="0070690F" w:rsidRPr="0058431C" w:rsidRDefault="0070690F" w:rsidP="0070690F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696" w:type="dxa"/>
            <w:shd w:val="clear" w:color="auto" w:fill="auto"/>
          </w:tcPr>
          <w:p w:rsidR="0070690F" w:rsidRPr="0058431C" w:rsidRDefault="00931F38" w:rsidP="0070690F">
            <w:pPr>
              <w:spacing w:line="276" w:lineRule="auto"/>
              <w:jc w:val="center"/>
              <w:rPr>
                <w:b/>
                <w:color w:val="262626"/>
              </w:rPr>
            </w:pPr>
            <w:r w:rsidRPr="0058431C">
              <w:rPr>
                <w:b/>
                <w:color w:val="262626"/>
                <w:lang w:val="kk-KZ"/>
              </w:rPr>
              <w:t>2 200 000</w:t>
            </w:r>
          </w:p>
        </w:tc>
      </w:tr>
    </w:tbl>
    <w:p w:rsidR="004C61E2" w:rsidRPr="0058431C" w:rsidRDefault="00531ADD" w:rsidP="00CA1CC7">
      <w:pPr>
        <w:spacing w:line="276" w:lineRule="auto"/>
        <w:jc w:val="center"/>
        <w:rPr>
          <w:color w:val="262626"/>
        </w:rPr>
      </w:pPr>
      <w:r w:rsidRPr="0058431C">
        <w:rPr>
          <w:rStyle w:val="ypks7kbdpwfgdykd3qb9"/>
          <w:rFonts w:eastAsiaTheme="majorEastAsia"/>
          <w:b/>
        </w:rPr>
        <w:t>Қызмет</w:t>
      </w:r>
      <w:r w:rsidRPr="0058431C">
        <w:rPr>
          <w:b/>
        </w:rPr>
        <w:t xml:space="preserve"> көрсетушіге қойылатын </w:t>
      </w:r>
      <w:proofErr w:type="spellStart"/>
      <w:r w:rsidRPr="0058431C">
        <w:rPr>
          <w:rStyle w:val="ypks7kbdpwfgdykd3qb9"/>
          <w:rFonts w:eastAsiaTheme="majorEastAsia"/>
          <w:b/>
        </w:rPr>
        <w:t>жалпы</w:t>
      </w:r>
      <w:proofErr w:type="spellEnd"/>
      <w:r w:rsidRPr="0058431C">
        <w:rPr>
          <w:b/>
        </w:rPr>
        <w:t xml:space="preserve"> </w:t>
      </w:r>
      <w:proofErr w:type="spellStart"/>
      <w:r w:rsidRPr="0058431C">
        <w:rPr>
          <w:rStyle w:val="ypks7kbdpwfgdykd3qb9"/>
          <w:rFonts w:eastAsiaTheme="majorEastAsia"/>
          <w:b/>
        </w:rPr>
        <w:t>талаптар</w:t>
      </w:r>
      <w:proofErr w:type="spellEnd"/>
      <w:r w:rsidR="004C61E2" w:rsidRPr="0058431C">
        <w:rPr>
          <w:color w:val="262626"/>
        </w:rPr>
        <w:t>:</w:t>
      </w:r>
    </w:p>
    <w:p w:rsidR="004C61E2" w:rsidRPr="00CA1CC7" w:rsidRDefault="0005165B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proofErr w:type="spellStart"/>
      <w:r>
        <w:rPr>
          <w:rStyle w:val="ypks7kbdpwfgdykd3qb9"/>
          <w:rFonts w:eastAsiaTheme="majorEastAsia"/>
        </w:rPr>
        <w:t>Резидентура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бағдарламаларын</w:t>
      </w:r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асыруды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жоғары</w:t>
      </w:r>
      <w:r>
        <w:t xml:space="preserve"> </w:t>
      </w:r>
      <w:r>
        <w:rPr>
          <w:rStyle w:val="ypks7kbdpwfgdykd3qb9"/>
          <w:rFonts w:eastAsiaTheme="majorEastAsia"/>
        </w:rPr>
        <w:t>және</w:t>
      </w:r>
      <w:r>
        <w:t xml:space="preserve"> </w:t>
      </w:r>
      <w:r>
        <w:rPr>
          <w:rStyle w:val="ypks7kbdpwfgdykd3qb9"/>
          <w:rFonts w:eastAsiaTheme="majorEastAsia"/>
        </w:rPr>
        <w:t>(</w:t>
      </w:r>
      <w:proofErr w:type="spellStart"/>
      <w:r>
        <w:rPr>
          <w:rStyle w:val="ypks7kbdpwfgdykd3qb9"/>
          <w:rFonts w:eastAsiaTheme="majorEastAsia"/>
        </w:rPr>
        <w:t>немесе</w:t>
      </w:r>
      <w:proofErr w:type="spellEnd"/>
      <w:r>
        <w:rPr>
          <w:rStyle w:val="ypks7kbdpwfgdykd3qb9"/>
          <w:rFonts w:eastAsiaTheme="majorEastAsia"/>
        </w:rPr>
        <w:t>)</w:t>
      </w:r>
      <w:r>
        <w:t xml:space="preserve"> жоғары </w:t>
      </w:r>
      <w:proofErr w:type="gramStart"/>
      <w:r>
        <w:t>о</w:t>
      </w:r>
      <w:proofErr w:type="gramEnd"/>
      <w:r>
        <w:t xml:space="preserve">қу </w:t>
      </w:r>
      <w:proofErr w:type="spellStart"/>
      <w:r>
        <w:t>орнынан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кейінгі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ұйымдары</w:t>
      </w:r>
      <w:r>
        <w:rPr>
          <w:rStyle w:val="ypks7kbdpwfgdykd3qb9"/>
          <w:rFonts w:eastAsiaTheme="majorEastAsia"/>
        </w:rPr>
        <w:t>,</w:t>
      </w:r>
      <w:r>
        <w:t xml:space="preserve"> </w:t>
      </w:r>
      <w:r>
        <w:rPr>
          <w:rStyle w:val="ypks7kbdpwfgdykd3qb9"/>
          <w:rFonts w:eastAsiaTheme="majorEastAsia"/>
        </w:rPr>
        <w:t>сондай</w:t>
      </w:r>
      <w:r>
        <w:t xml:space="preserve">-ақ </w:t>
      </w:r>
      <w:proofErr w:type="spellStart"/>
      <w:r>
        <w:rPr>
          <w:rStyle w:val="ypks7kbdpwfgdykd3qb9"/>
          <w:rFonts w:eastAsiaTheme="majorEastAsia"/>
        </w:rPr>
        <w:t>резидентура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базасы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ретінде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аккредиттелген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ұлттық</w:t>
      </w:r>
      <w:r>
        <w:t xml:space="preserve"> </w:t>
      </w:r>
      <w:r>
        <w:rPr>
          <w:rStyle w:val="ypks7kbdpwfgdykd3qb9"/>
          <w:rFonts w:eastAsiaTheme="majorEastAsia"/>
        </w:rPr>
        <w:t>және</w:t>
      </w:r>
      <w:r>
        <w:t xml:space="preserve"> </w:t>
      </w:r>
      <w:r>
        <w:rPr>
          <w:rStyle w:val="ypks7kbdpwfgdykd3qb9"/>
          <w:rFonts w:eastAsiaTheme="majorEastAsia"/>
        </w:rPr>
        <w:t>(</w:t>
      </w:r>
      <w:proofErr w:type="spellStart"/>
      <w:r>
        <w:rPr>
          <w:rStyle w:val="ypks7kbdpwfgdykd3qb9"/>
          <w:rFonts w:eastAsiaTheme="majorEastAsia"/>
        </w:rPr>
        <w:t>немесе</w:t>
      </w:r>
      <w:proofErr w:type="spellEnd"/>
      <w:r>
        <w:rPr>
          <w:rStyle w:val="ypks7kbdpwfgdykd3qb9"/>
          <w:rFonts w:eastAsiaTheme="majorEastAsia"/>
        </w:rPr>
        <w:t>)</w:t>
      </w:r>
      <w:r>
        <w:t xml:space="preserve"> </w:t>
      </w:r>
      <w:r>
        <w:rPr>
          <w:rStyle w:val="ypks7kbdpwfgdykd3qb9"/>
          <w:rFonts w:eastAsiaTheme="majorEastAsia"/>
        </w:rPr>
        <w:t>ғылыми</w:t>
      </w:r>
      <w:r>
        <w:t xml:space="preserve"> </w:t>
      </w:r>
      <w:r>
        <w:rPr>
          <w:rStyle w:val="ypks7kbdpwfgdykd3qb9"/>
          <w:rFonts w:eastAsiaTheme="majorEastAsia"/>
        </w:rPr>
        <w:t>орталықтар,</w:t>
      </w:r>
      <w:r>
        <w:t xml:space="preserve"> </w:t>
      </w:r>
      <w:r>
        <w:rPr>
          <w:rStyle w:val="ypks7kbdpwfgdykd3qb9"/>
          <w:rFonts w:eastAsiaTheme="majorEastAsia"/>
        </w:rPr>
        <w:t>ғылыми-зерттеу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институттары</w:t>
      </w:r>
      <w:proofErr w:type="spellEnd"/>
      <w:r>
        <w:t xml:space="preserve"> жүзеге </w:t>
      </w:r>
      <w:proofErr w:type="spellStart"/>
      <w:r>
        <w:t>асырады</w:t>
      </w:r>
      <w:proofErr w:type="spellEnd"/>
      <w:r w:rsidR="004C61E2" w:rsidRPr="00CA1CC7">
        <w:rPr>
          <w:rFonts w:eastAsia="Calibri"/>
          <w:color w:val="262626"/>
          <w:sz w:val="22"/>
          <w:szCs w:val="22"/>
        </w:rPr>
        <w:t>;</w:t>
      </w:r>
    </w:p>
    <w:p w:rsidR="004C61E2" w:rsidRPr="00CA1CC7" w:rsidRDefault="0005165B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>
        <w:rPr>
          <w:rStyle w:val="ypks7kbdpwfgdykd3qb9"/>
          <w:rFonts w:eastAsiaTheme="majorEastAsia"/>
        </w:rPr>
        <w:t>резидентураның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бі</w:t>
      </w:r>
      <w:proofErr w:type="gramStart"/>
      <w:r>
        <w:rPr>
          <w:rStyle w:val="ypks7kbdpwfgdykd3qb9"/>
          <w:rFonts w:eastAsiaTheme="majorEastAsia"/>
        </w:rPr>
        <w:t>л</w:t>
      </w:r>
      <w:proofErr w:type="gramEnd"/>
      <w:r>
        <w:rPr>
          <w:rStyle w:val="ypks7kbdpwfgdykd3qb9"/>
          <w:rFonts w:eastAsiaTheme="majorEastAsia"/>
        </w:rPr>
        <w:t>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бағдарламасы</w:t>
      </w:r>
      <w:r>
        <w:t xml:space="preserve"> </w:t>
      </w:r>
      <w:r>
        <w:rPr>
          <w:rStyle w:val="ypks7kbdpwfgdykd3qb9"/>
          <w:rFonts w:eastAsiaTheme="majorEastAsia"/>
        </w:rPr>
        <w:t>Денсаулық</w:t>
      </w:r>
      <w:r>
        <w:t xml:space="preserve"> сақтау </w:t>
      </w:r>
      <w:r>
        <w:rPr>
          <w:rStyle w:val="ypks7kbdpwfgdykd3qb9"/>
          <w:rFonts w:eastAsiaTheme="majorEastAsia"/>
        </w:rPr>
        <w:t>саласындағы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деңгейлері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бойынша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бағдарламаларының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тізілімінде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қамтылған</w:t>
      </w:r>
      <w:r w:rsidR="004C61E2" w:rsidRPr="00CA1CC7">
        <w:rPr>
          <w:rFonts w:eastAsia="Calibri"/>
          <w:color w:val="262626"/>
          <w:sz w:val="22"/>
          <w:szCs w:val="22"/>
        </w:rPr>
        <w:t>;</w:t>
      </w:r>
    </w:p>
    <w:p w:rsidR="004C61E2" w:rsidRPr="00937840" w:rsidRDefault="0005165B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937840">
        <w:rPr>
          <w:lang w:val="kk-KZ"/>
        </w:rPr>
        <w:t xml:space="preserve">жоғары оқу орнынан </w:t>
      </w:r>
      <w:r w:rsidRPr="00937840">
        <w:rPr>
          <w:rStyle w:val="ypks7kbdpwfgdykd3qb9"/>
          <w:rFonts w:eastAsiaTheme="majorEastAsia"/>
          <w:lang w:val="kk-KZ"/>
        </w:rPr>
        <w:t>кейінгі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білім</w:t>
      </w:r>
      <w:r w:rsidRPr="00937840">
        <w:rPr>
          <w:lang w:val="kk-KZ"/>
        </w:rPr>
        <w:t xml:space="preserve"> беру </w:t>
      </w:r>
      <w:r w:rsidRPr="00937840">
        <w:rPr>
          <w:rStyle w:val="ypks7kbdpwfgdykd3qb9"/>
          <w:rFonts w:eastAsiaTheme="majorEastAsia"/>
          <w:lang w:val="kk-KZ"/>
        </w:rPr>
        <w:t>бағыты</w:t>
      </w:r>
      <w:r w:rsidRPr="00937840">
        <w:rPr>
          <w:lang w:val="kk-KZ"/>
        </w:rPr>
        <w:t xml:space="preserve"> бойынша </w:t>
      </w:r>
      <w:r w:rsidRPr="00937840">
        <w:rPr>
          <w:rStyle w:val="ypks7kbdpwfgdykd3qb9"/>
          <w:rFonts w:eastAsiaTheme="majorEastAsia"/>
          <w:lang w:val="kk-KZ"/>
        </w:rPr>
        <w:t>білім</w:t>
      </w:r>
      <w:r w:rsidRPr="00937840">
        <w:rPr>
          <w:lang w:val="kk-KZ"/>
        </w:rPr>
        <w:t xml:space="preserve"> беру </w:t>
      </w:r>
      <w:r w:rsidRPr="00937840">
        <w:rPr>
          <w:rStyle w:val="ypks7kbdpwfgdykd3qb9"/>
          <w:rFonts w:eastAsiaTheme="majorEastAsia"/>
          <w:lang w:val="kk-KZ"/>
        </w:rPr>
        <w:t>қызметін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жүргізу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құқығына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лицензияның</w:t>
      </w:r>
      <w:r w:rsidRPr="00937840">
        <w:rPr>
          <w:lang w:val="kk-KZ"/>
        </w:rPr>
        <w:t xml:space="preserve"> </w:t>
      </w:r>
      <w:r w:rsidRPr="00937840">
        <w:rPr>
          <w:rStyle w:val="ypks7kbdpwfgdykd3qb9"/>
          <w:rFonts w:eastAsiaTheme="majorEastAsia"/>
          <w:lang w:val="kk-KZ"/>
        </w:rPr>
        <w:t>болуы</w:t>
      </w:r>
      <w:r w:rsidR="004C61E2" w:rsidRPr="00937840">
        <w:rPr>
          <w:rFonts w:eastAsia="Calibri"/>
          <w:color w:val="262626"/>
          <w:sz w:val="22"/>
          <w:szCs w:val="22"/>
          <w:lang w:val="kk-KZ"/>
        </w:rPr>
        <w:t>;</w:t>
      </w:r>
    </w:p>
    <w:p w:rsidR="004C61E2" w:rsidRPr="00490152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490152">
        <w:rPr>
          <w:rStyle w:val="ypks7kbdpwfgdykd3qb9"/>
          <w:rFonts w:eastAsiaTheme="majorEastAsia"/>
          <w:lang w:val="kk-KZ"/>
        </w:rPr>
        <w:t>халықаралық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және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(немесе)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ұлттық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институционалдық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аккредиттеуден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өткені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туралы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куәліктің</w:t>
      </w:r>
      <w:r w:rsidRPr="00490152">
        <w:rPr>
          <w:lang w:val="kk-KZ"/>
        </w:rPr>
        <w:t xml:space="preserve"> </w:t>
      </w:r>
      <w:r w:rsidRPr="00490152">
        <w:rPr>
          <w:rStyle w:val="ypks7kbdpwfgdykd3qb9"/>
          <w:rFonts w:eastAsiaTheme="majorEastAsia"/>
          <w:lang w:val="kk-KZ"/>
        </w:rPr>
        <w:t>болуы</w:t>
      </w:r>
      <w:r w:rsidR="004C61E2" w:rsidRPr="00490152">
        <w:rPr>
          <w:rFonts w:eastAsia="Calibri"/>
          <w:color w:val="262626"/>
          <w:sz w:val="22"/>
          <w:szCs w:val="22"/>
          <w:lang w:val="kk-KZ"/>
        </w:rPr>
        <w:t>;</w:t>
      </w:r>
    </w:p>
    <w:p w:rsidR="004C61E2" w:rsidRPr="00CA1CC7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proofErr w:type="spellStart"/>
      <w:r>
        <w:rPr>
          <w:rStyle w:val="ypks7kbdpwfgdykd3qb9"/>
          <w:rFonts w:eastAsiaTheme="majorEastAsia"/>
        </w:rPr>
        <w:t>бі</w:t>
      </w:r>
      <w:proofErr w:type="gramStart"/>
      <w:r>
        <w:rPr>
          <w:rStyle w:val="ypks7kbdpwfgdykd3qb9"/>
          <w:rFonts w:eastAsiaTheme="majorEastAsia"/>
        </w:rPr>
        <w:t>л</w:t>
      </w:r>
      <w:proofErr w:type="gramEnd"/>
      <w:r>
        <w:rPr>
          <w:rStyle w:val="ypks7kbdpwfgdykd3qb9"/>
          <w:rFonts w:eastAsiaTheme="majorEastAsia"/>
        </w:rPr>
        <w:t>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порталының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болуы</w:t>
      </w:r>
      <w:proofErr w:type="spellEnd"/>
      <w:r w:rsidR="004C61E2" w:rsidRPr="00CA1CC7">
        <w:rPr>
          <w:rFonts w:eastAsia="Calibri"/>
          <w:color w:val="262626"/>
          <w:sz w:val="22"/>
          <w:szCs w:val="22"/>
        </w:rPr>
        <w:t>;</w:t>
      </w:r>
    </w:p>
    <w:p w:rsidR="004C61E2" w:rsidRPr="00CA1CC7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объектілерінің</w:t>
      </w:r>
      <w:r>
        <w:t xml:space="preserve"> </w:t>
      </w:r>
      <w:r>
        <w:rPr>
          <w:rStyle w:val="ypks7kbdpwfgdykd3qb9"/>
          <w:rFonts w:eastAsiaTheme="majorEastAsia"/>
        </w:rPr>
        <w:t>санитариялы</w:t>
      </w:r>
      <w:proofErr w:type="gramStart"/>
      <w:r>
        <w:rPr>
          <w:rStyle w:val="ypks7kbdpwfgdykd3qb9"/>
          <w:rFonts w:eastAsiaTheme="majorEastAsia"/>
        </w:rPr>
        <w:t>қ-</w:t>
      </w:r>
      <w:proofErr w:type="gramEnd"/>
      <w:r>
        <w:rPr>
          <w:rStyle w:val="ypks7kbdpwfgdykd3qb9"/>
          <w:rFonts w:eastAsiaTheme="majorEastAsia"/>
        </w:rPr>
        <w:t>эпидемиологиялық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талаптарына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сәйкес,</w:t>
      </w:r>
      <w:r>
        <w:t xml:space="preserve"> </w:t>
      </w:r>
      <w:r>
        <w:rPr>
          <w:rStyle w:val="ypks7kbdpwfgdykd3qb9"/>
          <w:rFonts w:eastAsiaTheme="majorEastAsia"/>
        </w:rPr>
        <w:t>оның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ішінде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ерекше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білім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қажеттіліктері</w:t>
      </w:r>
      <w:r>
        <w:t xml:space="preserve"> </w:t>
      </w:r>
      <w:r>
        <w:rPr>
          <w:rStyle w:val="ypks7kbdpwfgdykd3qb9"/>
          <w:rFonts w:eastAsiaTheme="majorEastAsia"/>
        </w:rPr>
        <w:t>бар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адамдар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үшін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жеке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немесе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жалға</w:t>
      </w:r>
      <w:r>
        <w:t xml:space="preserve"> алынған </w:t>
      </w:r>
      <w:r>
        <w:rPr>
          <w:rStyle w:val="ypks7kbdpwfgdykd3qb9"/>
          <w:rFonts w:eastAsiaTheme="majorEastAsia"/>
        </w:rPr>
        <w:t>жатақхананың,</w:t>
      </w:r>
      <w:r>
        <w:t xml:space="preserve"> </w:t>
      </w:r>
      <w:r>
        <w:rPr>
          <w:rStyle w:val="ypks7kbdpwfgdykd3qb9"/>
          <w:rFonts w:eastAsiaTheme="majorEastAsia"/>
        </w:rPr>
        <w:t>жатақхананың,</w:t>
      </w:r>
      <w:r>
        <w:t xml:space="preserve"> </w:t>
      </w:r>
      <w:r>
        <w:rPr>
          <w:rStyle w:val="ypks7kbdpwfgdykd3qb9"/>
          <w:rFonts w:eastAsiaTheme="majorEastAsia"/>
        </w:rPr>
        <w:t>қонақ</w:t>
      </w:r>
      <w:r>
        <w:t xml:space="preserve"> </w:t>
      </w:r>
      <w:r>
        <w:rPr>
          <w:rStyle w:val="ypks7kbdpwfgdykd3qb9"/>
          <w:rFonts w:eastAsiaTheme="majorEastAsia"/>
        </w:rPr>
        <w:t>үйдің</w:t>
      </w:r>
      <w:r>
        <w:t xml:space="preserve"> </w:t>
      </w:r>
      <w:r>
        <w:rPr>
          <w:rStyle w:val="ypks7kbdpwfgdykd3qb9"/>
          <w:rFonts w:eastAsiaTheme="majorEastAsia"/>
        </w:rPr>
        <w:t>жатақханасының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болуы</w:t>
      </w:r>
      <w:proofErr w:type="spellEnd"/>
      <w:r w:rsidR="004C61E2" w:rsidRPr="00CA1CC7">
        <w:rPr>
          <w:rFonts w:eastAsia="Calibri"/>
          <w:color w:val="262626"/>
          <w:sz w:val="22"/>
          <w:szCs w:val="22"/>
        </w:rPr>
        <w:t>;</w:t>
      </w:r>
    </w:p>
    <w:p w:rsidR="0058431C" w:rsidRPr="0058431C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proofErr w:type="spellStart"/>
      <w:r>
        <w:rPr>
          <w:rStyle w:val="ypks7kbdpwfgdykd3qb9"/>
          <w:rFonts w:eastAsiaTheme="majorEastAsia"/>
        </w:rPr>
        <w:t>бі</w:t>
      </w:r>
      <w:proofErr w:type="gramStart"/>
      <w:r>
        <w:rPr>
          <w:rStyle w:val="ypks7kbdpwfgdykd3qb9"/>
          <w:rFonts w:eastAsiaTheme="majorEastAsia"/>
        </w:rPr>
        <w:t>л</w:t>
      </w:r>
      <w:proofErr w:type="gramEnd"/>
      <w:r>
        <w:rPr>
          <w:rStyle w:val="ypks7kbdpwfgdykd3qb9"/>
          <w:rFonts w:eastAsiaTheme="majorEastAsia"/>
        </w:rPr>
        <w:t>ім</w:t>
      </w:r>
      <w:proofErr w:type="spellEnd"/>
      <w:r>
        <w:t xml:space="preserve"> беру </w:t>
      </w:r>
      <w:r>
        <w:rPr>
          <w:rStyle w:val="ypks7kbdpwfgdykd3qb9"/>
          <w:rFonts w:eastAsiaTheme="majorEastAsia"/>
        </w:rPr>
        <w:t>қызметтерінің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сапасын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қамтамасыз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ететін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қажетті</w:t>
      </w:r>
      <w:r>
        <w:t xml:space="preserve"> </w:t>
      </w:r>
      <w:r>
        <w:rPr>
          <w:rStyle w:val="ypks7kbdpwfgdykd3qb9"/>
          <w:rFonts w:eastAsiaTheme="majorEastAsia"/>
        </w:rPr>
        <w:t>материалдық</w:t>
      </w:r>
      <w:r>
        <w:t xml:space="preserve"> </w:t>
      </w:r>
      <w:r>
        <w:rPr>
          <w:rStyle w:val="ypks7kbdpwfgdykd3qb9"/>
          <w:rFonts w:eastAsiaTheme="majorEastAsia"/>
        </w:rPr>
        <w:t>активтердің,</w:t>
      </w:r>
      <w:r>
        <w:t xml:space="preserve"> </w:t>
      </w:r>
      <w:r>
        <w:rPr>
          <w:rStyle w:val="ypks7kbdpwfgdykd3qb9"/>
          <w:rFonts w:eastAsiaTheme="majorEastAsia"/>
        </w:rPr>
        <w:t>ғимараттардың</w:t>
      </w:r>
      <w:r>
        <w:t xml:space="preserve"> </w:t>
      </w:r>
      <w:r>
        <w:rPr>
          <w:rStyle w:val="ypks7kbdpwfgdykd3qb9"/>
          <w:rFonts w:eastAsiaTheme="majorEastAsia"/>
        </w:rPr>
        <w:t>(оқу</w:t>
      </w:r>
      <w:r>
        <w:t xml:space="preserve"> </w:t>
      </w:r>
      <w:r>
        <w:rPr>
          <w:rStyle w:val="ypks7kbdpwfgdykd3qb9"/>
          <w:rFonts w:eastAsiaTheme="majorEastAsia"/>
        </w:rPr>
        <w:t>корпустарының)</w:t>
      </w:r>
      <w:r>
        <w:t xml:space="preserve"> </w:t>
      </w:r>
      <w:proofErr w:type="spellStart"/>
      <w:r>
        <w:t>болуы</w:t>
      </w:r>
      <w:proofErr w:type="spellEnd"/>
      <w:r>
        <w:rPr>
          <w:rStyle w:val="ypks7kbdpwfgdykd3qb9"/>
          <w:rFonts w:eastAsiaTheme="majorEastAsia"/>
        </w:rPr>
        <w:t>: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меншікті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не</w:t>
      </w:r>
      <w:r>
        <w:t xml:space="preserve"> </w:t>
      </w:r>
      <w:r>
        <w:rPr>
          <w:rStyle w:val="ypks7kbdpwfgdykd3qb9"/>
          <w:rFonts w:eastAsiaTheme="majorEastAsia"/>
        </w:rPr>
        <w:t>шаруашылық</w:t>
      </w:r>
      <w:r>
        <w:t xml:space="preserve"> </w:t>
      </w:r>
      <w:r>
        <w:rPr>
          <w:rStyle w:val="ypks7kbdpwfgdykd3qb9"/>
          <w:rFonts w:eastAsiaTheme="majorEastAsia"/>
        </w:rPr>
        <w:t>жүргізу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немесе</w:t>
      </w:r>
      <w:proofErr w:type="spellEnd"/>
      <w:r>
        <w:t xml:space="preserve"> </w:t>
      </w:r>
      <w:proofErr w:type="spellStart"/>
      <w:r>
        <w:rPr>
          <w:rStyle w:val="ypks7kbdpwfgdykd3qb9"/>
          <w:rFonts w:eastAsiaTheme="majorEastAsia"/>
        </w:rPr>
        <w:t>жедел</w:t>
      </w:r>
      <w:proofErr w:type="spellEnd"/>
      <w:r>
        <w:t xml:space="preserve"> </w:t>
      </w:r>
      <w:r>
        <w:rPr>
          <w:rStyle w:val="ypks7kbdpwfgdykd3qb9"/>
          <w:rFonts w:eastAsiaTheme="majorEastAsia"/>
        </w:rPr>
        <w:t>басқару</w:t>
      </w:r>
      <w:r>
        <w:t xml:space="preserve"> </w:t>
      </w:r>
      <w:r>
        <w:rPr>
          <w:rStyle w:val="ypks7kbdpwfgdykd3qb9"/>
          <w:rFonts w:eastAsiaTheme="majorEastAsia"/>
        </w:rPr>
        <w:t>құқығында</w:t>
      </w:r>
      <w:r>
        <w:t xml:space="preserve"> </w:t>
      </w:r>
      <w:proofErr w:type="spellStart"/>
      <w:r>
        <w:rPr>
          <w:rStyle w:val="ypks7kbdpwfgdykd3qb9"/>
          <w:rFonts w:eastAsiaTheme="majorEastAsia"/>
        </w:rPr>
        <w:t>тиесілі</w:t>
      </w:r>
      <w:proofErr w:type="spellEnd"/>
      <w:r>
        <w:t xml:space="preserve">; </w:t>
      </w:r>
    </w:p>
    <w:p w:rsidR="004C61E2" w:rsidRPr="0058431C" w:rsidRDefault="0049015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lang w:val="kk-KZ"/>
        </w:rPr>
        <w:t xml:space="preserve">ғылыми дәрежесі </w:t>
      </w:r>
      <w:r w:rsidRPr="0058431C">
        <w:rPr>
          <w:rStyle w:val="ypks7kbdpwfgdykd3qb9"/>
          <w:rFonts w:eastAsiaTheme="majorEastAsia"/>
          <w:lang w:val="kk-KZ"/>
        </w:rPr>
        <w:t>бар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кемінде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екі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немесе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ғылыми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дәрежесі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кемінде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және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даярлық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бейіні</w:t>
      </w:r>
      <w:r w:rsidRPr="0058431C">
        <w:rPr>
          <w:lang w:val="kk-KZ"/>
        </w:rPr>
        <w:t xml:space="preserve"> бойынша </w:t>
      </w:r>
      <w:r w:rsidRPr="0058431C">
        <w:rPr>
          <w:rStyle w:val="ypks7kbdpwfgdykd3qb9"/>
          <w:rFonts w:eastAsiaTheme="majorEastAsia"/>
          <w:lang w:val="kk-KZ"/>
        </w:rPr>
        <w:t>жоғары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дәрігерлік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санаты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маманның</w:t>
      </w:r>
      <w:r w:rsidRPr="0058431C">
        <w:rPr>
          <w:lang w:val="kk-KZ"/>
        </w:rPr>
        <w:t xml:space="preserve"> болуы, </w:t>
      </w:r>
      <w:r w:rsidRPr="0058431C">
        <w:rPr>
          <w:rStyle w:val="ypks7kbdpwfgdykd3qb9"/>
          <w:rFonts w:eastAsiaTheme="majorEastAsia"/>
          <w:lang w:val="kk-KZ"/>
        </w:rPr>
        <w:t>олар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үшін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негізгі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жұмыс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орны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лицензиат</w:t>
      </w:r>
      <w:r w:rsidRPr="0058431C">
        <w:rPr>
          <w:lang w:val="kk-KZ"/>
        </w:rPr>
        <w:t xml:space="preserve"> болып </w:t>
      </w:r>
      <w:r w:rsidRPr="0058431C">
        <w:rPr>
          <w:rStyle w:val="ypks7kbdpwfgdykd3qb9"/>
          <w:rFonts w:eastAsiaTheme="majorEastAsia"/>
          <w:lang w:val="kk-KZ"/>
        </w:rPr>
        <w:t>табылады</w:t>
      </w:r>
      <w:r w:rsidR="004C61E2" w:rsidRPr="0058431C">
        <w:rPr>
          <w:rFonts w:eastAsia="Calibri"/>
          <w:color w:val="262626"/>
          <w:sz w:val="22"/>
          <w:szCs w:val="22"/>
          <w:lang w:val="kk-KZ"/>
        </w:rPr>
        <w:t>;</w:t>
      </w:r>
    </w:p>
    <w:p w:rsidR="0058431C" w:rsidRPr="0058431C" w:rsidRDefault="0058431C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rStyle w:val="ypks7kbdpwfgdykd3qb9"/>
          <w:rFonts w:eastAsiaTheme="majorEastAsia"/>
          <w:lang w:val="kk-KZ"/>
        </w:rPr>
        <w:t>практика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базасы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ретінде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айқындалған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ұйымдармен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шарттардың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болуы</w:t>
      </w:r>
      <w:r w:rsidRPr="0058431C">
        <w:rPr>
          <w:lang w:val="kk-KZ"/>
        </w:rPr>
        <w:t xml:space="preserve">; </w:t>
      </w:r>
    </w:p>
    <w:p w:rsidR="0058431C" w:rsidRPr="0058431C" w:rsidRDefault="0058431C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rStyle w:val="ypks7kbdpwfgdykd3qb9"/>
          <w:rFonts w:eastAsiaTheme="majorEastAsia"/>
          <w:lang w:val="kk-KZ"/>
        </w:rPr>
        <w:t>оқу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аяқталғаннан</w:t>
      </w:r>
      <w:r w:rsidRPr="0058431C">
        <w:rPr>
          <w:lang w:val="kk-KZ"/>
        </w:rPr>
        <w:t xml:space="preserve"> кейін </w:t>
      </w:r>
      <w:r w:rsidRPr="0058431C">
        <w:rPr>
          <w:rStyle w:val="ypks7kbdpwfgdykd3qb9"/>
          <w:rFonts w:eastAsiaTheme="majorEastAsia"/>
          <w:lang w:val="kk-KZ"/>
        </w:rPr>
        <w:t>резидент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дәрігерге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транскрипт</w:t>
      </w:r>
      <w:r w:rsidRPr="0058431C">
        <w:rPr>
          <w:lang w:val="kk-KZ"/>
        </w:rPr>
        <w:t xml:space="preserve"> беріледі; </w:t>
      </w:r>
    </w:p>
    <w:p w:rsidR="004C61E2" w:rsidRPr="0058431C" w:rsidRDefault="0058431C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lang w:val="kk-KZ"/>
        </w:rPr>
        <w:t xml:space="preserve">төлем </w:t>
      </w:r>
      <w:r w:rsidRPr="0058431C">
        <w:rPr>
          <w:rStyle w:val="ypks7kbdpwfgdykd3qb9"/>
          <w:rFonts w:eastAsiaTheme="majorEastAsia"/>
          <w:lang w:val="kk-KZ"/>
        </w:rPr>
        <w:t>тәртібі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мен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шарттары</w:t>
      </w:r>
      <w:r w:rsidRPr="0058431C">
        <w:rPr>
          <w:lang w:val="kk-KZ"/>
        </w:rPr>
        <w:t xml:space="preserve">: </w:t>
      </w:r>
      <w:r w:rsidRPr="0058431C">
        <w:rPr>
          <w:rStyle w:val="ypks7kbdpwfgdykd3qb9"/>
          <w:rFonts w:eastAsiaTheme="majorEastAsia"/>
          <w:lang w:val="kk-KZ"/>
        </w:rPr>
        <w:t>көрсетілетін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қызметтерге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ақы</w:t>
      </w:r>
      <w:r w:rsidRPr="0058431C">
        <w:rPr>
          <w:lang w:val="kk-KZ"/>
        </w:rPr>
        <w:t xml:space="preserve"> төлеу </w:t>
      </w:r>
      <w:r>
        <w:rPr>
          <w:rStyle w:val="ypks7kbdpwfgdykd3qb9"/>
          <w:rFonts w:eastAsiaTheme="majorEastAsia"/>
          <w:lang w:val="kk-KZ"/>
        </w:rPr>
        <w:t>қ</w:t>
      </w:r>
      <w:r w:rsidRPr="0058431C">
        <w:rPr>
          <w:rStyle w:val="ypks7kbdpwfgdykd3qb9"/>
          <w:rFonts w:eastAsiaTheme="majorEastAsia"/>
          <w:lang w:val="kk-KZ"/>
        </w:rPr>
        <w:t>ызмет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көрсету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фактісі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бойынша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беру </w:t>
      </w:r>
      <w:r w:rsidRPr="0058431C">
        <w:rPr>
          <w:rStyle w:val="ypks7kbdpwfgdykd3qb9"/>
          <w:rFonts w:eastAsiaTheme="majorEastAsia"/>
          <w:lang w:val="kk-KZ"/>
        </w:rPr>
        <w:t>ұйымының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есеп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шотына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олардың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кезеңіне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аудару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арқылы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қолма</w:t>
      </w:r>
      <w:r w:rsidRPr="0058431C">
        <w:rPr>
          <w:lang w:val="kk-KZ"/>
        </w:rPr>
        <w:t xml:space="preserve">-қол ақшасыз </w:t>
      </w:r>
      <w:r w:rsidRPr="0058431C">
        <w:rPr>
          <w:rStyle w:val="ypks7kbdpwfgdykd3qb9"/>
          <w:rFonts w:eastAsiaTheme="majorEastAsia"/>
          <w:lang w:val="kk-KZ"/>
        </w:rPr>
        <w:t>тәртіппен</w:t>
      </w:r>
      <w:r w:rsidRPr="0058431C">
        <w:rPr>
          <w:lang w:val="kk-KZ"/>
        </w:rPr>
        <w:t xml:space="preserve"> жүргізіледі;</w:t>
      </w:r>
    </w:p>
    <w:p w:rsidR="009B51C3" w:rsidRPr="0058431C" w:rsidRDefault="0058431C" w:rsidP="00861E8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lang w:val="kk-KZ"/>
        </w:rPr>
        <w:t xml:space="preserve">жоғары оқу орнынан </w:t>
      </w:r>
      <w:r w:rsidRPr="0058431C">
        <w:rPr>
          <w:rStyle w:val="ypks7kbdpwfgdykd3qb9"/>
          <w:rFonts w:eastAsiaTheme="majorEastAsia"/>
          <w:lang w:val="kk-KZ"/>
        </w:rPr>
        <w:t>кейінгі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білімі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мамандарды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даярлау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(резидентура)</w:t>
      </w:r>
      <w:r w:rsidRPr="0058431C">
        <w:rPr>
          <w:lang w:val="kk-KZ"/>
        </w:rPr>
        <w:t xml:space="preserve"> білім беру </w:t>
      </w:r>
      <w:r w:rsidRPr="0058431C">
        <w:rPr>
          <w:rStyle w:val="ypks7kbdpwfgdykd3qb9"/>
          <w:rFonts w:eastAsiaTheme="majorEastAsia"/>
          <w:lang w:val="kk-KZ"/>
        </w:rPr>
        <w:t>ұйымымен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жасалған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беру </w:t>
      </w:r>
      <w:r w:rsidRPr="0058431C">
        <w:rPr>
          <w:rStyle w:val="ypks7kbdpwfgdykd3qb9"/>
          <w:rFonts w:eastAsiaTheme="majorEastAsia"/>
          <w:lang w:val="kk-KZ"/>
        </w:rPr>
        <w:t>қызметтерін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көрсету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шартына</w:t>
      </w:r>
      <w:r w:rsidRPr="0058431C">
        <w:rPr>
          <w:lang w:val="kk-KZ"/>
        </w:rPr>
        <w:t xml:space="preserve">, </w:t>
      </w:r>
      <w:r>
        <w:rPr>
          <w:lang w:val="kk-KZ"/>
        </w:rPr>
        <w:t>«Б</w:t>
      </w:r>
      <w:r w:rsidRPr="0058431C">
        <w:rPr>
          <w:rStyle w:val="ypks7kbdpwfgdykd3qb9"/>
          <w:rFonts w:eastAsiaTheme="majorEastAsia"/>
          <w:lang w:val="kk-KZ"/>
        </w:rPr>
        <w:t>ілім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туралы</w:t>
      </w:r>
      <w:r>
        <w:rPr>
          <w:rStyle w:val="ypks7kbdpwfgdykd3qb9"/>
          <w:rFonts w:eastAsiaTheme="majorEastAsia"/>
          <w:lang w:val="kk-KZ"/>
        </w:rPr>
        <w:t>»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Қазақстан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Республикасының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2007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27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шілдедегі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319-III</w:t>
      </w:r>
      <w:r w:rsidRPr="0058431C">
        <w:rPr>
          <w:lang w:val="kk-KZ"/>
        </w:rPr>
        <w:t xml:space="preserve"> Заңына, </w:t>
      </w:r>
      <w:r>
        <w:rPr>
          <w:rStyle w:val="ypks7kbdpwfgdykd3qb9"/>
          <w:rFonts w:eastAsiaTheme="majorEastAsia"/>
          <w:lang w:val="kk-KZ"/>
        </w:rPr>
        <w:t>«</w:t>
      </w:r>
      <w:r w:rsidRPr="0058431C">
        <w:rPr>
          <w:rStyle w:val="ypks7kbdpwfgdykd3qb9"/>
          <w:rFonts w:eastAsiaTheme="majorEastAsia"/>
          <w:lang w:val="kk-KZ"/>
        </w:rPr>
        <w:t>Халық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денсаулығы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және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денсаулық</w:t>
      </w:r>
      <w:r w:rsidRPr="0058431C">
        <w:rPr>
          <w:lang w:val="kk-KZ"/>
        </w:rPr>
        <w:t xml:space="preserve"> сақтау </w:t>
      </w:r>
      <w:r w:rsidRPr="0058431C">
        <w:rPr>
          <w:rStyle w:val="ypks7kbdpwfgdykd3qb9"/>
          <w:rFonts w:eastAsiaTheme="majorEastAsia"/>
          <w:lang w:val="kk-KZ"/>
        </w:rPr>
        <w:t>жүйесі</w:t>
      </w:r>
      <w:r w:rsidRPr="0058431C">
        <w:rPr>
          <w:lang w:val="kk-KZ"/>
        </w:rPr>
        <w:t xml:space="preserve"> туралы</w:t>
      </w:r>
      <w:r>
        <w:rPr>
          <w:rStyle w:val="ypks7kbdpwfgdykd3qb9"/>
          <w:rFonts w:eastAsiaTheme="majorEastAsia"/>
          <w:lang w:val="kk-KZ"/>
        </w:rPr>
        <w:t xml:space="preserve">» </w:t>
      </w:r>
      <w:r w:rsidRPr="0058431C">
        <w:rPr>
          <w:rStyle w:val="ypks7kbdpwfgdykd3qb9"/>
          <w:rFonts w:eastAsiaTheme="majorEastAsia"/>
          <w:lang w:val="kk-KZ"/>
        </w:rPr>
        <w:t>Қазақстан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Республикасының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2020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7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шілдедегі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360-VI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ҚРЗ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кодексіне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сәйкес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жүзеге</w:t>
      </w:r>
      <w:r w:rsidRPr="0058431C">
        <w:rPr>
          <w:lang w:val="kk-KZ"/>
        </w:rPr>
        <w:t xml:space="preserve"> асырылады. </w:t>
      </w:r>
      <w:r>
        <w:rPr>
          <w:rStyle w:val="ypks7kbdpwfgdykd3qb9"/>
          <w:rFonts w:eastAsiaTheme="majorEastAsia"/>
          <w:lang w:val="kk-KZ"/>
        </w:rPr>
        <w:t>«</w:t>
      </w:r>
      <w:r w:rsidRPr="0058431C">
        <w:rPr>
          <w:rStyle w:val="ypks7kbdpwfgdykd3qb9"/>
          <w:rFonts w:eastAsiaTheme="majorEastAsia"/>
          <w:lang w:val="kk-KZ"/>
        </w:rPr>
        <w:t>Денсаулық</w:t>
      </w:r>
      <w:r w:rsidRPr="0058431C">
        <w:rPr>
          <w:lang w:val="kk-KZ"/>
        </w:rPr>
        <w:t xml:space="preserve"> сақтау </w:t>
      </w:r>
      <w:r w:rsidRPr="0058431C">
        <w:rPr>
          <w:rStyle w:val="ypks7kbdpwfgdykd3qb9"/>
          <w:rFonts w:eastAsiaTheme="majorEastAsia"/>
          <w:lang w:val="kk-KZ"/>
        </w:rPr>
        <w:t>саласындағы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беру </w:t>
      </w:r>
      <w:r w:rsidRPr="0058431C">
        <w:rPr>
          <w:rStyle w:val="ypks7kbdpwfgdykd3qb9"/>
          <w:rFonts w:eastAsiaTheme="majorEastAsia"/>
          <w:lang w:val="kk-KZ"/>
        </w:rPr>
        <w:t>деңгейлері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бойынша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Мемлекеттік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жалпыға</w:t>
      </w:r>
      <w:r w:rsidRPr="0058431C">
        <w:rPr>
          <w:lang w:val="kk-KZ"/>
        </w:rPr>
        <w:t xml:space="preserve"> міндетті </w:t>
      </w:r>
      <w:r w:rsidRPr="0058431C">
        <w:rPr>
          <w:rStyle w:val="ypks7kbdpwfgdykd3qb9"/>
          <w:rFonts w:eastAsiaTheme="majorEastAsia"/>
          <w:lang w:val="kk-KZ"/>
        </w:rPr>
        <w:t>стандарттарды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бекіту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туралы</w:t>
      </w:r>
      <w:r>
        <w:rPr>
          <w:rStyle w:val="ypks7kbdpwfgdykd3qb9"/>
          <w:rFonts w:eastAsiaTheme="majorEastAsia"/>
          <w:lang w:val="kk-KZ"/>
        </w:rPr>
        <w:t>»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Қазақстан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Республикасы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Денсаулық</w:t>
      </w:r>
      <w:r w:rsidRPr="0058431C">
        <w:rPr>
          <w:lang w:val="kk-KZ"/>
        </w:rPr>
        <w:t xml:space="preserve"> сақтау министрінің </w:t>
      </w:r>
      <w:r w:rsidRPr="0058431C">
        <w:rPr>
          <w:rStyle w:val="ypks7kbdpwfgdykd3qb9"/>
          <w:rFonts w:eastAsiaTheme="majorEastAsia"/>
          <w:lang w:val="kk-KZ"/>
        </w:rPr>
        <w:t>2022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04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шілдедегі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lastRenderedPageBreak/>
        <w:t>ДСМ-63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Бұйрығымен</w:t>
      </w:r>
      <w:r w:rsidRPr="0058431C">
        <w:rPr>
          <w:lang w:val="kk-KZ"/>
        </w:rPr>
        <w:t xml:space="preserve">, </w:t>
      </w:r>
      <w:r>
        <w:rPr>
          <w:rStyle w:val="ypks7kbdpwfgdykd3qb9"/>
          <w:rFonts w:eastAsiaTheme="majorEastAsia"/>
          <w:lang w:val="kk-KZ"/>
        </w:rPr>
        <w:t>«</w:t>
      </w:r>
      <w:r w:rsidRPr="0058431C">
        <w:rPr>
          <w:rStyle w:val="ypks7kbdpwfgdykd3qb9"/>
          <w:rFonts w:eastAsiaTheme="majorEastAsia"/>
          <w:lang w:val="kk-KZ"/>
        </w:rPr>
        <w:t>Медициналық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және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фармацевтикалық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мамандықтар</w:t>
      </w:r>
      <w:r w:rsidRPr="0058431C">
        <w:rPr>
          <w:lang w:val="kk-KZ"/>
        </w:rPr>
        <w:t xml:space="preserve"> бойынша </w:t>
      </w:r>
      <w:r w:rsidRPr="0058431C">
        <w:rPr>
          <w:rStyle w:val="ypks7kbdpwfgdykd3qb9"/>
          <w:rFonts w:eastAsiaTheme="majorEastAsia"/>
          <w:lang w:val="kk-KZ"/>
        </w:rPr>
        <w:t>үлгілік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оқу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бағдарламаларын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бекіту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туралы</w:t>
      </w:r>
      <w:r>
        <w:rPr>
          <w:rStyle w:val="ypks7kbdpwfgdykd3qb9"/>
          <w:rFonts w:eastAsiaTheme="majorEastAsia"/>
          <w:lang w:val="kk-KZ"/>
        </w:rPr>
        <w:t>»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Қазақстан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Республикасы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Денсаулық</w:t>
      </w:r>
      <w:r w:rsidRPr="0058431C">
        <w:rPr>
          <w:lang w:val="kk-KZ"/>
        </w:rPr>
        <w:t xml:space="preserve"> сақтау </w:t>
      </w:r>
      <w:r w:rsidRPr="0058431C">
        <w:rPr>
          <w:rStyle w:val="ypks7kbdpwfgdykd3qb9"/>
          <w:rFonts w:eastAsiaTheme="majorEastAsia"/>
          <w:lang w:val="kk-KZ"/>
        </w:rPr>
        <w:t>министрінің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2023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жылғы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9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қаңтардағы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4</w:t>
      </w:r>
      <w:r w:rsidRPr="0058431C">
        <w:rPr>
          <w:lang w:val="kk-KZ"/>
        </w:rPr>
        <w:t xml:space="preserve"> бұйрығымен,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беру </w:t>
      </w:r>
      <w:r w:rsidRPr="0058431C">
        <w:rPr>
          <w:rStyle w:val="ypks7kbdpwfgdykd3qb9"/>
          <w:rFonts w:eastAsiaTheme="majorEastAsia"/>
          <w:lang w:val="kk-KZ"/>
        </w:rPr>
        <w:t>ұйымының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жергілікті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(ішкі)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құжаттарымен</w:t>
      </w:r>
      <w:r w:rsidRPr="0058431C">
        <w:rPr>
          <w:lang w:val="kk-KZ"/>
        </w:rPr>
        <w:t xml:space="preserve"> және </w:t>
      </w:r>
      <w:r w:rsidRPr="0058431C">
        <w:rPr>
          <w:rStyle w:val="ypks7kbdpwfgdykd3qb9"/>
          <w:rFonts w:eastAsiaTheme="majorEastAsia"/>
          <w:lang w:val="kk-KZ"/>
        </w:rPr>
        <w:t>Тапсырыс</w:t>
      </w:r>
      <w:r w:rsidRPr="0058431C">
        <w:rPr>
          <w:lang w:val="kk-KZ"/>
        </w:rPr>
        <w:t xml:space="preserve"> беруші </w:t>
      </w:r>
      <w:r w:rsidRPr="0058431C">
        <w:rPr>
          <w:rStyle w:val="ypks7kbdpwfgdykd3qb9"/>
          <w:rFonts w:eastAsiaTheme="majorEastAsia"/>
          <w:lang w:val="kk-KZ"/>
        </w:rPr>
        <w:t>білім</w:t>
      </w:r>
      <w:r w:rsidRPr="0058431C">
        <w:rPr>
          <w:lang w:val="kk-KZ"/>
        </w:rPr>
        <w:t xml:space="preserve"> алушының </w:t>
      </w:r>
      <w:r w:rsidRPr="0058431C">
        <w:rPr>
          <w:rStyle w:val="ypks7kbdpwfgdykd3qb9"/>
          <w:rFonts w:eastAsiaTheme="majorEastAsia"/>
          <w:lang w:val="kk-KZ"/>
        </w:rPr>
        <w:t>келуін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және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оқуын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жоғарыда</w:t>
      </w:r>
      <w:r w:rsidRPr="0058431C">
        <w:rPr>
          <w:lang w:val="kk-KZ"/>
        </w:rPr>
        <w:t xml:space="preserve"> көрсетілген </w:t>
      </w:r>
      <w:r w:rsidRPr="0058431C">
        <w:rPr>
          <w:rStyle w:val="ypks7kbdpwfgdykd3qb9"/>
          <w:rFonts w:eastAsiaTheme="majorEastAsia"/>
          <w:lang w:val="kk-KZ"/>
        </w:rPr>
        <w:t>нормалар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мен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талаптарға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сәйкес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қамтамасыз</w:t>
      </w:r>
      <w:r w:rsidRPr="0058431C">
        <w:rPr>
          <w:lang w:val="kk-KZ"/>
        </w:rPr>
        <w:t xml:space="preserve"> еткен </w:t>
      </w:r>
      <w:r w:rsidRPr="0058431C">
        <w:rPr>
          <w:rStyle w:val="ypks7kbdpwfgdykd3qb9"/>
          <w:rFonts w:eastAsiaTheme="majorEastAsia"/>
          <w:lang w:val="kk-KZ"/>
        </w:rPr>
        <w:t>кезде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басшының</w:t>
      </w:r>
      <w:r w:rsidRPr="0058431C">
        <w:rPr>
          <w:lang w:val="kk-KZ"/>
        </w:rPr>
        <w:t xml:space="preserve"> </w:t>
      </w:r>
      <w:r w:rsidRPr="0058431C">
        <w:rPr>
          <w:rStyle w:val="ypks7kbdpwfgdykd3qb9"/>
          <w:rFonts w:eastAsiaTheme="majorEastAsia"/>
          <w:lang w:val="kk-KZ"/>
        </w:rPr>
        <w:t>өкімдерімен</w:t>
      </w:r>
      <w:r w:rsidR="004C61E2" w:rsidRPr="0058431C">
        <w:rPr>
          <w:rFonts w:eastAsia="Calibri"/>
          <w:color w:val="262626"/>
          <w:sz w:val="22"/>
          <w:szCs w:val="22"/>
          <w:lang w:val="kk-KZ"/>
        </w:rPr>
        <w:t>.</w:t>
      </w:r>
    </w:p>
    <w:p w:rsidR="004C61E2" w:rsidRPr="0058431C" w:rsidRDefault="00CA1CC7" w:rsidP="00861E8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  <w:lang w:val="kk-KZ"/>
        </w:rPr>
      </w:pPr>
      <w:r w:rsidRPr="0058431C">
        <w:rPr>
          <w:rFonts w:eastAsia="Calibri"/>
          <w:color w:val="262626"/>
          <w:sz w:val="22"/>
          <w:szCs w:val="22"/>
          <w:lang w:val="kk-KZ"/>
        </w:rPr>
        <w:t xml:space="preserve"> </w:t>
      </w:r>
      <w:r w:rsidR="0058431C" w:rsidRPr="0058431C">
        <w:rPr>
          <w:lang w:val="kk-KZ"/>
        </w:rPr>
        <w:t xml:space="preserve">Білім беру </w:t>
      </w:r>
      <w:r w:rsidR="0058431C" w:rsidRPr="0058431C">
        <w:rPr>
          <w:rStyle w:val="ypks7kbdpwfgdykd3qb9"/>
          <w:rFonts w:eastAsiaTheme="majorEastAsia"/>
          <w:lang w:val="kk-KZ"/>
        </w:rPr>
        <w:t>ұйымы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ұсынған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білім</w:t>
      </w:r>
      <w:r w:rsidR="0058431C" w:rsidRPr="0058431C">
        <w:rPr>
          <w:lang w:val="kk-KZ"/>
        </w:rPr>
        <w:t xml:space="preserve"> беру </w:t>
      </w:r>
      <w:r w:rsidR="0058431C" w:rsidRPr="0058431C">
        <w:rPr>
          <w:rStyle w:val="ypks7kbdpwfgdykd3qb9"/>
          <w:rFonts w:eastAsiaTheme="majorEastAsia"/>
          <w:lang w:val="kk-KZ"/>
        </w:rPr>
        <w:t>қызметтерін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көрсетуге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арналған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шартқа</w:t>
      </w:r>
      <w:r w:rsidR="0058431C" w:rsidRPr="0058431C">
        <w:rPr>
          <w:lang w:val="kk-KZ"/>
        </w:rPr>
        <w:t xml:space="preserve"> қол </w:t>
      </w:r>
      <w:r w:rsidR="0058431C" w:rsidRPr="0058431C">
        <w:rPr>
          <w:rStyle w:val="ypks7kbdpwfgdykd3qb9"/>
          <w:rFonts w:eastAsiaTheme="majorEastAsia"/>
          <w:lang w:val="kk-KZ"/>
        </w:rPr>
        <w:t>қойылған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сәттен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бастап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шарт</w:t>
      </w:r>
      <w:r w:rsidR="0058431C" w:rsidRPr="0058431C">
        <w:rPr>
          <w:lang w:val="kk-KZ"/>
        </w:rPr>
        <w:t xml:space="preserve"> бойынша </w:t>
      </w:r>
      <w:r w:rsidR="0058431C" w:rsidRPr="0058431C">
        <w:rPr>
          <w:rStyle w:val="ypks7kbdpwfgdykd3qb9"/>
          <w:rFonts w:eastAsiaTheme="majorEastAsia"/>
          <w:lang w:val="kk-KZ"/>
        </w:rPr>
        <w:t>қызметтер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көрсетуді</w:t>
      </w:r>
      <w:r w:rsidR="0058431C" w:rsidRPr="0058431C">
        <w:rPr>
          <w:lang w:val="kk-KZ"/>
        </w:rPr>
        <w:t xml:space="preserve"> </w:t>
      </w:r>
      <w:r w:rsidR="0058431C" w:rsidRPr="0058431C">
        <w:rPr>
          <w:rStyle w:val="ypks7kbdpwfgdykd3qb9"/>
          <w:rFonts w:eastAsiaTheme="majorEastAsia"/>
          <w:lang w:val="kk-KZ"/>
        </w:rPr>
        <w:t>бастау</w:t>
      </w:r>
      <w:r w:rsidR="004C61E2" w:rsidRPr="0058431C">
        <w:rPr>
          <w:rFonts w:eastAsia="Calibri"/>
          <w:color w:val="262626"/>
          <w:sz w:val="22"/>
          <w:szCs w:val="22"/>
          <w:lang w:val="kk-KZ"/>
        </w:rPr>
        <w:t>.</w:t>
      </w:r>
    </w:p>
    <w:p w:rsidR="00CA1CC7" w:rsidRDefault="00DB1636" w:rsidP="0070690F">
      <w:pPr>
        <w:spacing w:line="276" w:lineRule="auto"/>
        <w:rPr>
          <w:sz w:val="20"/>
          <w:szCs w:val="20"/>
          <w:lang w:val="kk-KZ"/>
        </w:rPr>
      </w:pPr>
      <w:r w:rsidRPr="0058431C">
        <w:rPr>
          <w:sz w:val="20"/>
          <w:szCs w:val="20"/>
          <w:lang w:val="kk-KZ"/>
        </w:rPr>
        <w:t xml:space="preserve">                                </w:t>
      </w:r>
      <w:r w:rsidR="0070690F" w:rsidRPr="0058431C">
        <w:rPr>
          <w:sz w:val="20"/>
          <w:szCs w:val="20"/>
          <w:lang w:val="kk-KZ"/>
        </w:rPr>
        <w:t xml:space="preserve">                            </w:t>
      </w: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Pr="00F57F1C" w:rsidRDefault="00906F9D" w:rsidP="0070690F">
      <w:pPr>
        <w:spacing w:line="276" w:lineRule="auto"/>
        <w:rPr>
          <w:sz w:val="28"/>
          <w:szCs w:val="28"/>
          <w:lang w:val="kk-KZ"/>
        </w:rPr>
      </w:pPr>
    </w:p>
    <w:p w:rsidR="00906F9D" w:rsidRPr="00F57F1C" w:rsidRDefault="00906F9D" w:rsidP="00906F9D">
      <w:pPr>
        <w:spacing w:line="276" w:lineRule="auto"/>
        <w:rPr>
          <w:b/>
          <w:sz w:val="28"/>
          <w:szCs w:val="28"/>
        </w:rPr>
      </w:pPr>
      <w:r w:rsidRPr="00F57F1C">
        <w:rPr>
          <w:sz w:val="28"/>
          <w:szCs w:val="28"/>
          <w:lang w:val="kk-KZ"/>
        </w:rPr>
        <w:t xml:space="preserve">                                                                 </w:t>
      </w:r>
      <w:r w:rsidRPr="00F57F1C">
        <w:rPr>
          <w:b/>
          <w:sz w:val="28"/>
          <w:szCs w:val="28"/>
        </w:rPr>
        <w:t>Техническая спецификация</w:t>
      </w:r>
    </w:p>
    <w:p w:rsidR="00906F9D" w:rsidRPr="00F57F1C" w:rsidRDefault="00906F9D" w:rsidP="00906F9D">
      <w:pPr>
        <w:spacing w:line="276" w:lineRule="auto"/>
        <w:rPr>
          <w:b/>
          <w:sz w:val="28"/>
          <w:szCs w:val="28"/>
        </w:rPr>
      </w:pPr>
    </w:p>
    <w:p w:rsidR="00906F9D" w:rsidRPr="00F57F1C" w:rsidRDefault="00906F9D" w:rsidP="00906F9D">
      <w:pPr>
        <w:spacing w:line="276" w:lineRule="auto"/>
        <w:rPr>
          <w:color w:val="262626"/>
          <w:sz w:val="28"/>
          <w:szCs w:val="28"/>
          <w:lang w:val="kk-KZ"/>
        </w:rPr>
      </w:pPr>
      <w:r w:rsidRPr="00F57F1C">
        <w:rPr>
          <w:b/>
          <w:color w:val="262626"/>
          <w:sz w:val="28"/>
          <w:szCs w:val="28"/>
        </w:rPr>
        <w:t>Наименование услуги</w:t>
      </w:r>
      <w:r w:rsidRPr="00F57F1C">
        <w:rPr>
          <w:color w:val="262626"/>
          <w:sz w:val="28"/>
          <w:szCs w:val="28"/>
        </w:rPr>
        <w:t xml:space="preserve">: Оказание образовательных услуг </w:t>
      </w:r>
      <w:proofErr w:type="gramStart"/>
      <w:r w:rsidRPr="00F57F1C">
        <w:rPr>
          <w:color w:val="262626"/>
          <w:sz w:val="28"/>
          <w:szCs w:val="28"/>
        </w:rPr>
        <w:t>обучающимся</w:t>
      </w:r>
      <w:proofErr w:type="gramEnd"/>
      <w:r w:rsidRPr="00F57F1C">
        <w:rPr>
          <w:color w:val="262626"/>
          <w:sz w:val="28"/>
          <w:szCs w:val="28"/>
        </w:rPr>
        <w:t xml:space="preserve"> на образовательных программах резидентуры:</w:t>
      </w:r>
      <w:r w:rsidRPr="00F57F1C">
        <w:rPr>
          <w:color w:val="262626"/>
          <w:sz w:val="28"/>
          <w:szCs w:val="28"/>
          <w:lang w:val="kk-KZ"/>
        </w:rPr>
        <w:t xml:space="preserve"> «</w:t>
      </w:r>
      <w:r w:rsidR="00F57F1C">
        <w:rPr>
          <w:color w:val="262626"/>
          <w:sz w:val="28"/>
          <w:szCs w:val="28"/>
          <w:lang w:val="kk-KZ"/>
        </w:rPr>
        <w:t>Челюстно лицовая хирургия</w:t>
      </w:r>
      <w:r w:rsidR="007B29E0">
        <w:rPr>
          <w:color w:val="262626"/>
          <w:sz w:val="28"/>
          <w:szCs w:val="28"/>
          <w:lang w:val="kk-KZ"/>
        </w:rPr>
        <w:t xml:space="preserve"> взрослая ,детская » Мурзахиетов Р.Н </w:t>
      </w:r>
      <w:r w:rsidRPr="00F57F1C">
        <w:rPr>
          <w:color w:val="262626"/>
          <w:sz w:val="28"/>
          <w:szCs w:val="28"/>
          <w:lang w:val="kk-KZ"/>
        </w:rPr>
        <w:t xml:space="preserve"> </w:t>
      </w:r>
    </w:p>
    <w:p w:rsidR="00906F9D" w:rsidRPr="00F57F1C" w:rsidRDefault="00906F9D" w:rsidP="00906F9D">
      <w:pPr>
        <w:spacing w:line="276" w:lineRule="auto"/>
        <w:rPr>
          <w:color w:val="262626"/>
          <w:sz w:val="28"/>
          <w:szCs w:val="28"/>
        </w:rPr>
      </w:pPr>
      <w:r w:rsidRPr="00F57F1C">
        <w:rPr>
          <w:b/>
          <w:color w:val="262626"/>
          <w:sz w:val="28"/>
          <w:szCs w:val="28"/>
        </w:rPr>
        <w:t>Место проведения</w:t>
      </w:r>
      <w:r w:rsidRPr="00F57F1C">
        <w:rPr>
          <w:color w:val="262626"/>
          <w:sz w:val="28"/>
          <w:szCs w:val="28"/>
        </w:rPr>
        <w:t xml:space="preserve">: </w:t>
      </w:r>
      <w:proofErr w:type="gramStart"/>
      <w:r w:rsidRPr="00F57F1C">
        <w:rPr>
          <w:color w:val="262626"/>
          <w:sz w:val="28"/>
          <w:szCs w:val="28"/>
        </w:rPr>
        <w:t>г</w:t>
      </w:r>
      <w:proofErr w:type="gramEnd"/>
      <w:r w:rsidRPr="00F57F1C">
        <w:rPr>
          <w:color w:val="262626"/>
          <w:sz w:val="28"/>
          <w:szCs w:val="28"/>
        </w:rPr>
        <w:t>. Караганда.</w:t>
      </w:r>
    </w:p>
    <w:p w:rsidR="00906F9D" w:rsidRPr="00F57F1C" w:rsidRDefault="00906F9D" w:rsidP="00906F9D">
      <w:pPr>
        <w:spacing w:line="276" w:lineRule="auto"/>
        <w:rPr>
          <w:color w:val="262626"/>
          <w:sz w:val="28"/>
          <w:szCs w:val="28"/>
        </w:rPr>
      </w:pPr>
      <w:r w:rsidRPr="00F57F1C">
        <w:rPr>
          <w:b/>
          <w:color w:val="262626"/>
          <w:sz w:val="28"/>
          <w:szCs w:val="28"/>
        </w:rPr>
        <w:t>Форма обучения</w:t>
      </w:r>
      <w:r w:rsidRPr="00F57F1C">
        <w:rPr>
          <w:color w:val="262626"/>
          <w:sz w:val="28"/>
          <w:szCs w:val="28"/>
        </w:rPr>
        <w:t>: очная.</w:t>
      </w:r>
    </w:p>
    <w:p w:rsidR="00906F9D" w:rsidRPr="00F57F1C" w:rsidRDefault="00906F9D" w:rsidP="00906F9D">
      <w:pPr>
        <w:spacing w:line="276" w:lineRule="auto"/>
        <w:rPr>
          <w:color w:val="262626"/>
          <w:sz w:val="28"/>
          <w:szCs w:val="28"/>
        </w:rPr>
      </w:pPr>
      <w:r w:rsidRPr="00F57F1C">
        <w:rPr>
          <w:b/>
          <w:color w:val="262626"/>
          <w:sz w:val="28"/>
          <w:szCs w:val="28"/>
        </w:rPr>
        <w:t xml:space="preserve">Стоимость обучения: </w:t>
      </w:r>
      <w:r w:rsidRPr="00F57F1C">
        <w:rPr>
          <w:color w:val="262626"/>
          <w:sz w:val="28"/>
          <w:szCs w:val="28"/>
        </w:rPr>
        <w:t>2 </w:t>
      </w:r>
      <w:r w:rsidRPr="00F57F1C">
        <w:rPr>
          <w:color w:val="262626"/>
          <w:sz w:val="28"/>
          <w:szCs w:val="28"/>
          <w:lang w:val="kk-KZ"/>
        </w:rPr>
        <w:t>2</w:t>
      </w:r>
      <w:r w:rsidRPr="00F57F1C">
        <w:rPr>
          <w:color w:val="262626"/>
          <w:sz w:val="28"/>
          <w:szCs w:val="28"/>
        </w:rPr>
        <w:t>00 000 тенге</w:t>
      </w:r>
    </w:p>
    <w:p w:rsidR="00906F9D" w:rsidRPr="00F57F1C" w:rsidRDefault="00906F9D" w:rsidP="00906F9D">
      <w:pPr>
        <w:spacing w:line="276" w:lineRule="auto"/>
        <w:rPr>
          <w:color w:val="262626"/>
          <w:sz w:val="28"/>
          <w:szCs w:val="28"/>
        </w:rPr>
      </w:pPr>
      <w:r w:rsidRPr="00F57F1C">
        <w:rPr>
          <w:b/>
          <w:color w:val="262626"/>
          <w:sz w:val="28"/>
          <w:szCs w:val="28"/>
        </w:rPr>
        <w:t>Срок обучения</w:t>
      </w:r>
      <w:r w:rsidRPr="00F57F1C">
        <w:rPr>
          <w:color w:val="262626"/>
          <w:sz w:val="28"/>
          <w:szCs w:val="28"/>
        </w:rPr>
        <w:t>: 1 год (202</w:t>
      </w:r>
      <w:r w:rsidRPr="00F57F1C">
        <w:rPr>
          <w:color w:val="262626"/>
          <w:sz w:val="28"/>
          <w:szCs w:val="28"/>
          <w:lang w:val="kk-KZ"/>
        </w:rPr>
        <w:t>6</w:t>
      </w:r>
      <w:r w:rsidRPr="00F57F1C">
        <w:rPr>
          <w:color w:val="262626"/>
          <w:sz w:val="28"/>
          <w:szCs w:val="28"/>
        </w:rPr>
        <w:t>-202</w:t>
      </w:r>
      <w:r w:rsidRPr="00F57F1C">
        <w:rPr>
          <w:color w:val="262626"/>
          <w:sz w:val="28"/>
          <w:szCs w:val="28"/>
          <w:lang w:val="kk-KZ"/>
        </w:rPr>
        <w:t>7</w:t>
      </w:r>
      <w:r w:rsidRPr="00F57F1C">
        <w:rPr>
          <w:color w:val="262626"/>
          <w:sz w:val="28"/>
          <w:szCs w:val="28"/>
        </w:rPr>
        <w:t xml:space="preserve">) - </w:t>
      </w:r>
      <w:r w:rsidRPr="00F57F1C">
        <w:rPr>
          <w:color w:val="262626"/>
          <w:sz w:val="28"/>
          <w:szCs w:val="28"/>
          <w:lang w:val="kk-KZ"/>
        </w:rPr>
        <w:t>второй</w:t>
      </w:r>
      <w:r w:rsidRPr="00F57F1C">
        <w:rPr>
          <w:color w:val="262626"/>
          <w:sz w:val="28"/>
          <w:szCs w:val="28"/>
        </w:rPr>
        <w:t xml:space="preserve"> год обучения (</w:t>
      </w:r>
      <w:r w:rsidRPr="00F57F1C">
        <w:rPr>
          <w:color w:val="262626"/>
          <w:sz w:val="28"/>
          <w:szCs w:val="28"/>
          <w:lang w:val="kk-KZ"/>
        </w:rPr>
        <w:t>2 курс</w:t>
      </w:r>
      <w:r w:rsidRPr="00F57F1C">
        <w:rPr>
          <w:color w:val="262626"/>
          <w:sz w:val="28"/>
          <w:szCs w:val="28"/>
        </w:rPr>
        <w:t xml:space="preserve">) </w:t>
      </w:r>
    </w:p>
    <w:p w:rsidR="00906F9D" w:rsidRPr="00F57F1C" w:rsidRDefault="00906F9D" w:rsidP="00906F9D">
      <w:pPr>
        <w:spacing w:line="276" w:lineRule="auto"/>
        <w:rPr>
          <w:b/>
          <w:color w:val="262626"/>
          <w:sz w:val="28"/>
          <w:szCs w:val="28"/>
        </w:rPr>
      </w:pPr>
      <w:r w:rsidRPr="00F57F1C">
        <w:rPr>
          <w:b/>
          <w:color w:val="262626"/>
          <w:sz w:val="28"/>
          <w:szCs w:val="28"/>
        </w:rPr>
        <w:t>План финансирования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7"/>
        <w:gridCol w:w="2511"/>
        <w:gridCol w:w="2091"/>
        <w:gridCol w:w="1955"/>
        <w:gridCol w:w="1939"/>
      </w:tblGrid>
      <w:tr w:rsidR="00906F9D" w:rsidRPr="00F57F1C" w:rsidTr="006746E6">
        <w:tc>
          <w:tcPr>
            <w:tcW w:w="1112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</w:rPr>
            </w:pPr>
            <w:r w:rsidRPr="00F57F1C">
              <w:rPr>
                <w:b/>
                <w:color w:val="262626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57F1C">
              <w:rPr>
                <w:b/>
                <w:color w:val="262626"/>
                <w:sz w:val="28"/>
                <w:szCs w:val="28"/>
              </w:rPr>
              <w:t>п</w:t>
            </w:r>
            <w:proofErr w:type="spellEnd"/>
            <w:proofErr w:type="gramEnd"/>
            <w:r w:rsidRPr="00F57F1C">
              <w:rPr>
                <w:b/>
                <w:color w:val="262626"/>
                <w:sz w:val="28"/>
                <w:szCs w:val="28"/>
              </w:rPr>
              <w:t>/</w:t>
            </w:r>
            <w:proofErr w:type="spellStart"/>
            <w:r w:rsidRPr="00F57F1C">
              <w:rPr>
                <w:b/>
                <w:color w:val="262626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16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</w:rPr>
            </w:pPr>
            <w:r w:rsidRPr="00F57F1C">
              <w:rPr>
                <w:b/>
                <w:color w:val="262626"/>
                <w:sz w:val="28"/>
                <w:szCs w:val="28"/>
              </w:rPr>
              <w:t>Календарный год</w:t>
            </w:r>
          </w:p>
        </w:tc>
        <w:tc>
          <w:tcPr>
            <w:tcW w:w="2095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</w:rPr>
            </w:pPr>
            <w:r w:rsidRPr="00F57F1C">
              <w:rPr>
                <w:b/>
                <w:color w:val="262626"/>
                <w:sz w:val="28"/>
                <w:szCs w:val="28"/>
              </w:rPr>
              <w:t xml:space="preserve">Стоимость за 4 мес., </w:t>
            </w:r>
            <w:proofErr w:type="spellStart"/>
            <w:r w:rsidRPr="00F57F1C">
              <w:rPr>
                <w:b/>
                <w:color w:val="262626"/>
                <w:sz w:val="28"/>
                <w:szCs w:val="28"/>
              </w:rPr>
              <w:t>тг</w:t>
            </w:r>
            <w:proofErr w:type="spellEnd"/>
            <w:r w:rsidRPr="00F57F1C">
              <w:rPr>
                <w:b/>
                <w:color w:val="262626"/>
                <w:sz w:val="28"/>
                <w:szCs w:val="28"/>
              </w:rPr>
              <w:t xml:space="preserve"> (сентябрь-декабрь)</w:t>
            </w:r>
          </w:p>
        </w:tc>
        <w:tc>
          <w:tcPr>
            <w:tcW w:w="1958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</w:rPr>
            </w:pPr>
            <w:r w:rsidRPr="00F57F1C">
              <w:rPr>
                <w:b/>
                <w:color w:val="262626"/>
                <w:sz w:val="28"/>
                <w:szCs w:val="28"/>
              </w:rPr>
              <w:t xml:space="preserve">Стоимость за 6 мес., </w:t>
            </w:r>
            <w:proofErr w:type="spellStart"/>
            <w:r w:rsidRPr="00F57F1C">
              <w:rPr>
                <w:b/>
                <w:color w:val="262626"/>
                <w:sz w:val="28"/>
                <w:szCs w:val="28"/>
              </w:rPr>
              <w:t>тг</w:t>
            </w:r>
            <w:proofErr w:type="spellEnd"/>
            <w:r w:rsidRPr="00F57F1C">
              <w:rPr>
                <w:b/>
                <w:color w:val="262626"/>
                <w:sz w:val="28"/>
                <w:szCs w:val="28"/>
              </w:rPr>
              <w:t>. (январь-июнь)</w:t>
            </w:r>
          </w:p>
        </w:tc>
        <w:tc>
          <w:tcPr>
            <w:tcW w:w="1696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</w:rPr>
            </w:pPr>
            <w:r w:rsidRPr="00F57F1C">
              <w:rPr>
                <w:b/>
                <w:color w:val="262626"/>
                <w:sz w:val="28"/>
                <w:szCs w:val="28"/>
              </w:rPr>
              <w:t xml:space="preserve">Итого за календарный год, </w:t>
            </w:r>
            <w:proofErr w:type="spellStart"/>
            <w:r w:rsidRPr="00F57F1C">
              <w:rPr>
                <w:b/>
                <w:color w:val="262626"/>
                <w:sz w:val="28"/>
                <w:szCs w:val="28"/>
              </w:rPr>
              <w:t>тг</w:t>
            </w:r>
            <w:proofErr w:type="spellEnd"/>
            <w:r w:rsidRPr="00F57F1C">
              <w:rPr>
                <w:b/>
                <w:color w:val="262626"/>
                <w:sz w:val="28"/>
                <w:szCs w:val="28"/>
              </w:rPr>
              <w:t>.</w:t>
            </w:r>
          </w:p>
        </w:tc>
      </w:tr>
      <w:tr w:rsidR="00906F9D" w:rsidRPr="00F57F1C" w:rsidTr="006746E6">
        <w:tc>
          <w:tcPr>
            <w:tcW w:w="1112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  <w:lang w:val="kk-KZ"/>
              </w:rPr>
            </w:pPr>
            <w:r w:rsidRPr="00F57F1C">
              <w:rPr>
                <w:b/>
                <w:color w:val="262626"/>
                <w:sz w:val="28"/>
                <w:szCs w:val="28"/>
                <w:lang w:val="kk-KZ"/>
              </w:rPr>
              <w:t>1</w:t>
            </w:r>
          </w:p>
        </w:tc>
        <w:tc>
          <w:tcPr>
            <w:tcW w:w="2516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</w:rPr>
            </w:pPr>
            <w:r w:rsidRPr="00F57F1C">
              <w:rPr>
                <w:b/>
                <w:color w:val="262626"/>
                <w:sz w:val="28"/>
                <w:szCs w:val="28"/>
              </w:rPr>
              <w:t>2026</w:t>
            </w:r>
          </w:p>
        </w:tc>
        <w:tc>
          <w:tcPr>
            <w:tcW w:w="2095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color w:val="262626"/>
                <w:sz w:val="28"/>
                <w:szCs w:val="28"/>
                <w:lang w:val="kk-KZ"/>
              </w:rPr>
            </w:pPr>
            <w:r w:rsidRPr="00F57F1C">
              <w:rPr>
                <w:color w:val="262626"/>
                <w:sz w:val="28"/>
                <w:szCs w:val="28"/>
                <w:lang w:val="kk-KZ"/>
              </w:rPr>
              <w:t>880 000</w:t>
            </w:r>
          </w:p>
        </w:tc>
        <w:tc>
          <w:tcPr>
            <w:tcW w:w="1958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color w:val="262626"/>
                <w:sz w:val="28"/>
                <w:szCs w:val="28"/>
              </w:rPr>
            </w:pPr>
          </w:p>
        </w:tc>
        <w:tc>
          <w:tcPr>
            <w:tcW w:w="1696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  <w:lang w:val="kk-KZ"/>
              </w:rPr>
            </w:pPr>
            <w:r w:rsidRPr="00F57F1C">
              <w:rPr>
                <w:b/>
                <w:color w:val="262626"/>
                <w:sz w:val="28"/>
                <w:szCs w:val="28"/>
                <w:lang w:val="kk-KZ"/>
              </w:rPr>
              <w:t>880 000</w:t>
            </w:r>
          </w:p>
        </w:tc>
      </w:tr>
      <w:tr w:rsidR="00906F9D" w:rsidRPr="00F57F1C" w:rsidTr="006746E6">
        <w:tc>
          <w:tcPr>
            <w:tcW w:w="1112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  <w:lang w:val="kk-KZ"/>
              </w:rPr>
            </w:pPr>
            <w:r w:rsidRPr="00F57F1C">
              <w:rPr>
                <w:b/>
                <w:color w:val="262626"/>
                <w:sz w:val="28"/>
                <w:szCs w:val="28"/>
                <w:lang w:val="kk-KZ"/>
              </w:rPr>
              <w:t>2</w:t>
            </w:r>
          </w:p>
        </w:tc>
        <w:tc>
          <w:tcPr>
            <w:tcW w:w="2516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  <w:lang w:val="kk-KZ"/>
              </w:rPr>
            </w:pPr>
            <w:r w:rsidRPr="00F57F1C">
              <w:rPr>
                <w:b/>
                <w:color w:val="262626"/>
                <w:sz w:val="28"/>
                <w:szCs w:val="28"/>
                <w:lang w:val="kk-KZ"/>
              </w:rPr>
              <w:t>2027</w:t>
            </w:r>
          </w:p>
        </w:tc>
        <w:tc>
          <w:tcPr>
            <w:tcW w:w="2095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color w:val="262626"/>
                <w:sz w:val="28"/>
                <w:szCs w:val="28"/>
              </w:rPr>
            </w:pPr>
          </w:p>
        </w:tc>
        <w:tc>
          <w:tcPr>
            <w:tcW w:w="1958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color w:val="262626"/>
                <w:sz w:val="28"/>
                <w:szCs w:val="28"/>
                <w:lang w:val="kk-KZ"/>
              </w:rPr>
            </w:pPr>
            <w:r w:rsidRPr="00F57F1C">
              <w:rPr>
                <w:color w:val="262626"/>
                <w:sz w:val="28"/>
                <w:szCs w:val="28"/>
                <w:lang w:val="kk-KZ"/>
              </w:rPr>
              <w:t>1 320 000</w:t>
            </w:r>
          </w:p>
        </w:tc>
        <w:tc>
          <w:tcPr>
            <w:tcW w:w="1696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  <w:lang w:val="kk-KZ"/>
              </w:rPr>
            </w:pPr>
            <w:r w:rsidRPr="00F57F1C">
              <w:rPr>
                <w:b/>
                <w:color w:val="262626"/>
                <w:sz w:val="28"/>
                <w:szCs w:val="28"/>
                <w:lang w:val="kk-KZ"/>
              </w:rPr>
              <w:t>1 320 000</w:t>
            </w:r>
          </w:p>
        </w:tc>
      </w:tr>
      <w:tr w:rsidR="00906F9D" w:rsidRPr="00F57F1C" w:rsidTr="006746E6">
        <w:tc>
          <w:tcPr>
            <w:tcW w:w="1112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</w:rPr>
            </w:pPr>
          </w:p>
        </w:tc>
        <w:tc>
          <w:tcPr>
            <w:tcW w:w="2516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</w:rPr>
            </w:pPr>
            <w:r w:rsidRPr="00F57F1C">
              <w:rPr>
                <w:b/>
                <w:color w:val="262626"/>
                <w:sz w:val="28"/>
                <w:szCs w:val="28"/>
              </w:rPr>
              <w:t>ИТОГО:</w:t>
            </w:r>
          </w:p>
        </w:tc>
        <w:tc>
          <w:tcPr>
            <w:tcW w:w="2095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color w:val="262626"/>
                <w:sz w:val="28"/>
                <w:szCs w:val="28"/>
              </w:rPr>
            </w:pPr>
          </w:p>
        </w:tc>
        <w:tc>
          <w:tcPr>
            <w:tcW w:w="1958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color w:val="262626"/>
                <w:sz w:val="28"/>
                <w:szCs w:val="28"/>
              </w:rPr>
            </w:pPr>
          </w:p>
        </w:tc>
        <w:tc>
          <w:tcPr>
            <w:tcW w:w="1696" w:type="dxa"/>
            <w:shd w:val="clear" w:color="auto" w:fill="auto"/>
          </w:tcPr>
          <w:p w:rsidR="00906F9D" w:rsidRPr="00F57F1C" w:rsidRDefault="00906F9D" w:rsidP="006746E6">
            <w:pPr>
              <w:spacing w:line="276" w:lineRule="auto"/>
              <w:jc w:val="center"/>
              <w:rPr>
                <w:b/>
                <w:color w:val="262626"/>
                <w:sz w:val="28"/>
                <w:szCs w:val="28"/>
              </w:rPr>
            </w:pPr>
            <w:r w:rsidRPr="00F57F1C">
              <w:rPr>
                <w:b/>
                <w:color w:val="262626"/>
                <w:sz w:val="28"/>
                <w:szCs w:val="28"/>
                <w:lang w:val="kk-KZ"/>
              </w:rPr>
              <w:t>2 200 000</w:t>
            </w:r>
          </w:p>
        </w:tc>
      </w:tr>
    </w:tbl>
    <w:p w:rsidR="00906F9D" w:rsidRPr="00F57F1C" w:rsidRDefault="00906F9D" w:rsidP="00906F9D">
      <w:pPr>
        <w:spacing w:line="276" w:lineRule="auto"/>
        <w:jc w:val="center"/>
        <w:rPr>
          <w:color w:val="262626"/>
          <w:sz w:val="28"/>
          <w:szCs w:val="28"/>
        </w:rPr>
      </w:pPr>
      <w:r w:rsidRPr="00F57F1C">
        <w:rPr>
          <w:b/>
          <w:color w:val="262626"/>
          <w:sz w:val="28"/>
          <w:szCs w:val="28"/>
        </w:rPr>
        <w:t>Общие требования к поставщику услуг</w:t>
      </w:r>
      <w:r w:rsidRPr="00F57F1C">
        <w:rPr>
          <w:color w:val="262626"/>
          <w:sz w:val="28"/>
          <w:szCs w:val="28"/>
        </w:rPr>
        <w:t>: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>Реализация программ резидентуры осуществляется организациями высшего и (или) послевузовского образования, а также национальными и (или) научными центрами, научно-исследовательскими институтами, аккредитованными в качестве баз резидентуры;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>образовательная программа резидентуры содержится в реестре образовательных программ по уровням образования в области здравоохранения;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 xml:space="preserve">наличие лицензии на </w:t>
      </w:r>
      <w:proofErr w:type="gramStart"/>
      <w:r w:rsidRPr="00F57F1C">
        <w:rPr>
          <w:rFonts w:eastAsia="Calibri"/>
          <w:color w:val="262626"/>
          <w:sz w:val="28"/>
          <w:szCs w:val="28"/>
        </w:rPr>
        <w:t>право ведения</w:t>
      </w:r>
      <w:proofErr w:type="gramEnd"/>
      <w:r w:rsidRPr="00F57F1C">
        <w:rPr>
          <w:rFonts w:eastAsia="Calibri"/>
          <w:color w:val="262626"/>
          <w:sz w:val="28"/>
          <w:szCs w:val="28"/>
        </w:rPr>
        <w:t xml:space="preserve"> образовательной деятельности по направлению послевузовского образования;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>наличие свидетельства о прохождении международной и (или) национальной институциональной аккредитации;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ab/>
        <w:t>наличие образовательного портала;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 xml:space="preserve">наличие общежития собственного или арендованного общежития, </w:t>
      </w:r>
      <w:proofErr w:type="spellStart"/>
      <w:r w:rsidRPr="00F57F1C">
        <w:rPr>
          <w:rFonts w:eastAsia="Calibri"/>
          <w:color w:val="262626"/>
          <w:sz w:val="28"/>
          <w:szCs w:val="28"/>
        </w:rPr>
        <w:t>хостела</w:t>
      </w:r>
      <w:proofErr w:type="spellEnd"/>
      <w:r w:rsidRPr="00F57F1C">
        <w:rPr>
          <w:rFonts w:eastAsia="Calibri"/>
          <w:color w:val="262626"/>
          <w:sz w:val="28"/>
          <w:szCs w:val="28"/>
        </w:rPr>
        <w:t>, гостиницы в соответствии с санитарно-эпидемиологических требований объектов образования, в том числе для лиц, с особыми образовательными потребностями;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>наличие необходимых материальных активов, зданий (учебных корпусов), обеспечивающих качество образовательных услуг: собственных либо принадлежащих на праве хозяйственного ведения, или оперативного управления;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>наличие не менее двух специалистов с ученой степенью или не менее одного специалиста с ученой степенью и одного специалиста, имеющего высшую врачебную категорию по профилю подготовки, для которых основным местом работы является лицензиат;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>наличие договоров с организациями, определенными в качестве баз практики;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 xml:space="preserve">по завершению учебного года врачу-резиденту выдается </w:t>
      </w:r>
      <w:proofErr w:type="spellStart"/>
      <w:r w:rsidRPr="00F57F1C">
        <w:rPr>
          <w:rFonts w:eastAsia="Calibri"/>
          <w:color w:val="262626"/>
          <w:sz w:val="28"/>
          <w:szCs w:val="28"/>
        </w:rPr>
        <w:t>транскрипт</w:t>
      </w:r>
      <w:proofErr w:type="spellEnd"/>
      <w:r w:rsidRPr="00F57F1C">
        <w:rPr>
          <w:rFonts w:eastAsia="Calibri"/>
          <w:color w:val="262626"/>
          <w:sz w:val="28"/>
          <w:szCs w:val="28"/>
        </w:rPr>
        <w:t>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>порядок и условия оплаты: оплата за оказываемые услуги производится в безналичном порядке путем перечисления на расчетный счет организации образования по факту оказания услуг либо их этапа;</w:t>
      </w:r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>подготовка специалистов с послевузовским образованием (</w:t>
      </w:r>
      <w:proofErr w:type="spellStart"/>
      <w:r w:rsidRPr="00F57F1C">
        <w:rPr>
          <w:rFonts w:eastAsia="Calibri"/>
          <w:color w:val="262626"/>
          <w:sz w:val="28"/>
          <w:szCs w:val="28"/>
        </w:rPr>
        <w:t>резидентура</w:t>
      </w:r>
      <w:proofErr w:type="spellEnd"/>
      <w:r w:rsidRPr="00F57F1C">
        <w:rPr>
          <w:rFonts w:eastAsia="Calibri"/>
          <w:color w:val="262626"/>
          <w:sz w:val="28"/>
          <w:szCs w:val="28"/>
        </w:rPr>
        <w:t>) осуществляется в соответствии с договором оказания образовательных услуг, заключенным с организацией образования, Законом Республики Казахстан «Об образовании» от 27 июля 2007 года № 319-III, Кодексом Республики Казахстан от 7 июля 2020 года 360-VI ЗРК «О здоровье народа и системе здравоохранения», Приказом Министра здравоохранения Республики Казахстан от 04 июля 2022 года № Қ</w:t>
      </w:r>
      <w:proofErr w:type="gramStart"/>
      <w:r w:rsidRPr="00F57F1C">
        <w:rPr>
          <w:rFonts w:eastAsia="Calibri"/>
          <w:color w:val="262626"/>
          <w:sz w:val="28"/>
          <w:szCs w:val="28"/>
        </w:rPr>
        <w:t>Р</w:t>
      </w:r>
      <w:proofErr w:type="gramEnd"/>
      <w:r w:rsidRPr="00F57F1C">
        <w:rPr>
          <w:rFonts w:eastAsia="Calibri"/>
          <w:color w:val="262626"/>
          <w:sz w:val="28"/>
          <w:szCs w:val="28"/>
        </w:rPr>
        <w:t xml:space="preserve"> ДСМ-63 «Об утверждении государственных </w:t>
      </w:r>
      <w:proofErr w:type="gramStart"/>
      <w:r w:rsidRPr="00F57F1C">
        <w:rPr>
          <w:rFonts w:eastAsia="Calibri"/>
          <w:color w:val="262626"/>
          <w:sz w:val="28"/>
          <w:szCs w:val="28"/>
        </w:rPr>
        <w:t>общеобязательных стандартов по уровням образования в области здравоохранения», Приказом Министра здравоохранения Республики Казахстан от 9 января 2023 года № 4 «Об утверждении типовых учебных программ по медицинским и фармацевтическим специальностям», локальными (внутренними) документами организации образования и распоряжениями руководителя, при обеспечении заказчиком явки обучающегося и его обучения в соответствие с вышеуказанными нормами и требованиями.</w:t>
      </w:r>
      <w:proofErr w:type="gramEnd"/>
    </w:p>
    <w:p w:rsidR="00906F9D" w:rsidRPr="00F57F1C" w:rsidRDefault="00906F9D" w:rsidP="00906F9D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8"/>
          <w:szCs w:val="28"/>
        </w:rPr>
      </w:pPr>
      <w:r w:rsidRPr="00F57F1C">
        <w:rPr>
          <w:rFonts w:eastAsia="Calibri"/>
          <w:color w:val="262626"/>
          <w:sz w:val="28"/>
          <w:szCs w:val="28"/>
        </w:rPr>
        <w:t xml:space="preserve"> Начало оказания услуг по договору с момента подписания договора на оказание образовательных услуг, представленного организацией образования.</w:t>
      </w:r>
    </w:p>
    <w:p w:rsidR="00906F9D" w:rsidRPr="00F57F1C" w:rsidRDefault="00906F9D" w:rsidP="00906F9D">
      <w:pPr>
        <w:spacing w:line="276" w:lineRule="auto"/>
        <w:rPr>
          <w:sz w:val="28"/>
          <w:szCs w:val="28"/>
        </w:rPr>
      </w:pPr>
      <w:r w:rsidRPr="00F57F1C">
        <w:rPr>
          <w:sz w:val="28"/>
          <w:szCs w:val="28"/>
        </w:rPr>
        <w:t xml:space="preserve">                                                            </w:t>
      </w:r>
    </w:p>
    <w:p w:rsidR="00906F9D" w:rsidRPr="00906F9D" w:rsidRDefault="00906F9D" w:rsidP="0070690F">
      <w:pPr>
        <w:spacing w:line="276" w:lineRule="auto"/>
        <w:rPr>
          <w:sz w:val="20"/>
          <w:szCs w:val="20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Default="00906F9D" w:rsidP="0070690F">
      <w:pPr>
        <w:spacing w:line="276" w:lineRule="auto"/>
        <w:rPr>
          <w:sz w:val="20"/>
          <w:szCs w:val="20"/>
          <w:lang w:val="kk-KZ"/>
        </w:rPr>
      </w:pPr>
    </w:p>
    <w:p w:rsidR="00906F9D" w:rsidRPr="0058431C" w:rsidRDefault="00906F9D" w:rsidP="0070690F">
      <w:pPr>
        <w:spacing w:line="276" w:lineRule="auto"/>
        <w:rPr>
          <w:sz w:val="20"/>
          <w:szCs w:val="20"/>
          <w:lang w:val="kk-KZ"/>
        </w:rPr>
      </w:pPr>
    </w:p>
    <w:sectPr w:rsidR="00906F9D" w:rsidRPr="0058431C" w:rsidSect="00CA1CC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E0864"/>
    <w:multiLevelType w:val="hybridMultilevel"/>
    <w:tmpl w:val="2B303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BC70CD"/>
    <w:multiLevelType w:val="hybridMultilevel"/>
    <w:tmpl w:val="8EF2747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4C61E2"/>
    <w:rsid w:val="00017E62"/>
    <w:rsid w:val="0005165B"/>
    <w:rsid w:val="00062D60"/>
    <w:rsid w:val="000F32CC"/>
    <w:rsid w:val="00131FE0"/>
    <w:rsid w:val="001735AE"/>
    <w:rsid w:val="00266B95"/>
    <w:rsid w:val="003333BD"/>
    <w:rsid w:val="00490152"/>
    <w:rsid w:val="004C61E2"/>
    <w:rsid w:val="00531ADD"/>
    <w:rsid w:val="0058431C"/>
    <w:rsid w:val="005D1BD5"/>
    <w:rsid w:val="005F269F"/>
    <w:rsid w:val="0061722A"/>
    <w:rsid w:val="006D6AC1"/>
    <w:rsid w:val="0070690F"/>
    <w:rsid w:val="007B29E0"/>
    <w:rsid w:val="00856924"/>
    <w:rsid w:val="008B1955"/>
    <w:rsid w:val="00905CA3"/>
    <w:rsid w:val="00906F9D"/>
    <w:rsid w:val="00931F38"/>
    <w:rsid w:val="00937840"/>
    <w:rsid w:val="009B51C3"/>
    <w:rsid w:val="009E6CFA"/>
    <w:rsid w:val="00BE6605"/>
    <w:rsid w:val="00C25022"/>
    <w:rsid w:val="00CA1CC7"/>
    <w:rsid w:val="00CC1E5F"/>
    <w:rsid w:val="00D35D58"/>
    <w:rsid w:val="00DB1636"/>
    <w:rsid w:val="00EC69DC"/>
    <w:rsid w:val="00ED103A"/>
    <w:rsid w:val="00EE56D6"/>
    <w:rsid w:val="00EF1FB7"/>
    <w:rsid w:val="00F2424C"/>
    <w:rsid w:val="00F57F1C"/>
    <w:rsid w:val="00F81FD8"/>
    <w:rsid w:val="00FC2E16"/>
    <w:rsid w:val="00FE7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B16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16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DB1636"/>
    <w:pPr>
      <w:ind w:left="720"/>
      <w:contextualSpacing/>
    </w:pPr>
  </w:style>
  <w:style w:type="character" w:customStyle="1" w:styleId="ezkurwreuab5ozgtqnkl">
    <w:name w:val="ezkurwreuab5ozgtqnkl"/>
    <w:basedOn w:val="a0"/>
    <w:rsid w:val="00131FE0"/>
  </w:style>
  <w:style w:type="character" w:customStyle="1" w:styleId="ypks7kbdpwfgdykd3qb9">
    <w:name w:val="ypks7kbdpwfgdykd3qb9"/>
    <w:basedOn w:val="a0"/>
    <w:rsid w:val="00531A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2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1046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dcterms:created xsi:type="dcterms:W3CDTF">2026-10-12T08:54:00Z</dcterms:created>
  <dcterms:modified xsi:type="dcterms:W3CDTF">2026-10-12T08:54:00Z</dcterms:modified>
</cp:coreProperties>
</file>