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0BB70F" w14:textId="77777777" w:rsidR="00CF5971" w:rsidRPr="0026708C" w:rsidRDefault="00CF5971" w:rsidP="00CF5971">
      <w:pPr>
        <w:pStyle w:val="a5"/>
        <w:tabs>
          <w:tab w:val="left" w:pos="0"/>
          <w:tab w:val="left" w:pos="1276"/>
        </w:tabs>
        <w:ind w:left="0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 w:rsidRPr="0026708C">
        <w:rPr>
          <w:rFonts w:ascii="Times New Roman" w:hAnsi="Times New Roman"/>
          <w:b/>
          <w:color w:val="000000"/>
          <w:sz w:val="28"/>
          <w:szCs w:val="28"/>
        </w:rPr>
        <w:t>Техническая спецификация услуг</w:t>
      </w:r>
    </w:p>
    <w:p w14:paraId="1F7A7B90" w14:textId="77777777" w:rsidR="00CF5971" w:rsidRPr="0026708C" w:rsidRDefault="00CF5971" w:rsidP="00CF5971">
      <w:pPr>
        <w:pStyle w:val="a5"/>
        <w:tabs>
          <w:tab w:val="left" w:pos="0"/>
          <w:tab w:val="left" w:pos="1276"/>
        </w:tabs>
        <w:ind w:left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6708C">
        <w:rPr>
          <w:rFonts w:ascii="Times New Roman" w:hAnsi="Times New Roman"/>
          <w:b/>
          <w:color w:val="000000"/>
          <w:sz w:val="28"/>
          <w:szCs w:val="28"/>
          <w:lang w:val="kk-KZ"/>
        </w:rPr>
        <w:t>по повышению квалификации работников</w:t>
      </w:r>
    </w:p>
    <w:p w14:paraId="38E3173C" w14:textId="77777777" w:rsidR="00CF5971" w:rsidRPr="0026708C" w:rsidRDefault="00CF5971" w:rsidP="00CF5971">
      <w:pPr>
        <w:pStyle w:val="a5"/>
        <w:tabs>
          <w:tab w:val="left" w:pos="0"/>
          <w:tab w:val="left" w:pos="709"/>
          <w:tab w:val="left" w:pos="993"/>
          <w:tab w:val="left" w:pos="1276"/>
        </w:tabs>
        <w:ind w:left="0" w:firstLine="851"/>
        <w:jc w:val="center"/>
        <w:rPr>
          <w:rFonts w:ascii="Times New Roman" w:hAnsi="Times New Roman"/>
          <w:b/>
          <w:snapToGrid w:val="0"/>
          <w:color w:val="000000"/>
          <w:sz w:val="28"/>
          <w:szCs w:val="28"/>
        </w:rPr>
      </w:pPr>
    </w:p>
    <w:p w14:paraId="7AFF1D0E" w14:textId="77777777" w:rsidR="00CF5971" w:rsidRPr="0026708C" w:rsidRDefault="00CF5971" w:rsidP="00CF5971">
      <w:pPr>
        <w:pStyle w:val="a3"/>
        <w:widowControl/>
        <w:tabs>
          <w:tab w:val="left" w:pos="0"/>
          <w:tab w:val="left" w:pos="851"/>
          <w:tab w:val="left" w:pos="1134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26708C">
        <w:rPr>
          <w:rFonts w:ascii="Times New Roman" w:hAnsi="Times New Roman"/>
          <w:color w:val="000000"/>
          <w:sz w:val="28"/>
          <w:szCs w:val="28"/>
        </w:rPr>
        <w:tab/>
        <w:t xml:space="preserve">Организация </w:t>
      </w:r>
      <w:r w:rsidRPr="0026708C">
        <w:rPr>
          <w:rFonts w:ascii="Times New Roman" w:hAnsi="Times New Roman"/>
          <w:color w:val="000000"/>
          <w:sz w:val="28"/>
          <w:szCs w:val="28"/>
          <w:lang w:val="kk-KZ"/>
        </w:rPr>
        <w:t xml:space="preserve">семинара по повышению квалификации </w:t>
      </w:r>
      <w:bookmarkStart w:id="0" w:name="_Hlk32223954"/>
      <w:r w:rsidRPr="0026708C">
        <w:rPr>
          <w:rFonts w:ascii="Times New Roman" w:hAnsi="Times New Roman"/>
          <w:color w:val="000000"/>
          <w:sz w:val="28"/>
          <w:szCs w:val="28"/>
          <w:lang w:val="kk-KZ"/>
        </w:rPr>
        <w:t xml:space="preserve">работников </w:t>
      </w:r>
      <w:r w:rsidRPr="0026708C">
        <w:rPr>
          <w:rFonts w:ascii="Times New Roman" w:hAnsi="Times New Roman"/>
          <w:color w:val="000000"/>
          <w:sz w:val="28"/>
          <w:szCs w:val="28"/>
        </w:rPr>
        <w:t xml:space="preserve">осуществляется в соответствии с </w:t>
      </w:r>
      <w:r w:rsidRPr="0026708C">
        <w:rPr>
          <w:rFonts w:ascii="Times New Roman" w:hAnsi="Times New Roman"/>
          <w:color w:val="000000"/>
          <w:sz w:val="28"/>
          <w:szCs w:val="28"/>
          <w:lang w:val="kk-KZ"/>
        </w:rPr>
        <w:t xml:space="preserve">Типовыми правилами деятельности видов организаций дополнительного образования для взрослых, утвержденными приказом исполняющего обязанности Министра образования и науки Республики Казахстан от 29 декабря 2021 года № </w:t>
      </w:r>
      <w:bookmarkEnd w:id="0"/>
      <w:r w:rsidRPr="0026708C">
        <w:rPr>
          <w:rFonts w:ascii="Times New Roman" w:hAnsi="Times New Roman"/>
          <w:color w:val="000000"/>
          <w:sz w:val="28"/>
          <w:szCs w:val="28"/>
          <w:lang w:val="kk-KZ"/>
        </w:rPr>
        <w:t>614.</w:t>
      </w:r>
    </w:p>
    <w:p w14:paraId="280A8E22" w14:textId="61F72976" w:rsidR="00CF5971" w:rsidRPr="0026708C" w:rsidRDefault="00CF5971" w:rsidP="00CF5971">
      <w:pPr>
        <w:pStyle w:val="a3"/>
        <w:widowControl/>
        <w:numPr>
          <w:ilvl w:val="0"/>
          <w:numId w:val="1"/>
        </w:numPr>
        <w:tabs>
          <w:tab w:val="left" w:pos="1276"/>
        </w:tabs>
        <w:autoSpaceDE/>
        <w:autoSpaceDN/>
        <w:adjustRightInd/>
        <w:ind w:left="0" w:firstLine="851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26708C">
        <w:rPr>
          <w:rFonts w:ascii="Times New Roman" w:hAnsi="Times New Roman"/>
          <w:color w:val="000000"/>
          <w:sz w:val="28"/>
          <w:szCs w:val="28"/>
        </w:rPr>
        <w:t>Повышение квалификации проводится</w:t>
      </w:r>
      <w:r w:rsidRPr="0026708C">
        <w:rPr>
          <w:rFonts w:ascii="Times New Roman" w:hAnsi="Times New Roman"/>
          <w:color w:val="000000"/>
          <w:sz w:val="28"/>
          <w:szCs w:val="28"/>
          <w:lang w:val="kk-KZ"/>
        </w:rPr>
        <w:t xml:space="preserve"> по очной форме </w:t>
      </w:r>
      <w:r w:rsidRPr="0026708C">
        <w:rPr>
          <w:rFonts w:ascii="Times New Roman" w:hAnsi="Times New Roman"/>
          <w:color w:val="000000"/>
          <w:sz w:val="28"/>
          <w:szCs w:val="28"/>
        </w:rPr>
        <w:t>с отрывом / без отрыва от производства. Продолжительность семинаров повышения квалификации составляет от 8</w:t>
      </w:r>
      <w:r w:rsidRPr="0026708C">
        <w:rPr>
          <w:rFonts w:ascii="Times New Roman" w:hAnsi="Times New Roman"/>
          <w:color w:val="000000"/>
          <w:sz w:val="28"/>
          <w:szCs w:val="28"/>
          <w:lang w:val="kk-KZ"/>
        </w:rPr>
        <w:t xml:space="preserve"> и до 24 академических </w:t>
      </w:r>
      <w:r w:rsidRPr="0026708C">
        <w:rPr>
          <w:rFonts w:ascii="Times New Roman" w:hAnsi="Times New Roman"/>
          <w:color w:val="000000"/>
          <w:sz w:val="28"/>
          <w:szCs w:val="28"/>
        </w:rPr>
        <w:t>часов</w:t>
      </w:r>
      <w:r w:rsidR="001F1D76" w:rsidRPr="001F1D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6708C">
        <w:rPr>
          <w:rFonts w:ascii="Times New Roman" w:hAnsi="Times New Roman"/>
          <w:i/>
          <w:color w:val="000000"/>
          <w:szCs w:val="28"/>
        </w:rPr>
        <w:t>(1 академический час равен 40 минутам)</w:t>
      </w:r>
      <w:r w:rsidRPr="0026708C">
        <w:rPr>
          <w:rFonts w:ascii="Times New Roman" w:hAnsi="Times New Roman"/>
          <w:sz w:val="28"/>
          <w:szCs w:val="28"/>
        </w:rPr>
        <w:t xml:space="preserve">. Стоимость обучения </w:t>
      </w:r>
      <w:r w:rsidRPr="006A39A7">
        <w:rPr>
          <w:rFonts w:ascii="Times New Roman" w:hAnsi="Times New Roman"/>
          <w:i/>
          <w:szCs w:val="28"/>
          <w:lang w:val="kk-KZ"/>
        </w:rPr>
        <w:t>(</w:t>
      </w:r>
      <w:r w:rsidR="00AA76E0">
        <w:rPr>
          <w:rFonts w:ascii="Times New Roman" w:hAnsi="Times New Roman"/>
          <w:i/>
          <w:szCs w:val="28"/>
          <w:lang w:val="kk-KZ"/>
        </w:rPr>
        <w:t>до</w:t>
      </w:r>
      <w:r>
        <w:rPr>
          <w:rFonts w:ascii="Times New Roman" w:hAnsi="Times New Roman"/>
          <w:i/>
          <w:szCs w:val="28"/>
          <w:lang w:val="kk-KZ"/>
        </w:rPr>
        <w:t xml:space="preserve"> 10</w:t>
      </w:r>
      <w:r w:rsidRPr="006A39A7">
        <w:rPr>
          <w:rFonts w:ascii="Times New Roman" w:hAnsi="Times New Roman"/>
          <w:i/>
          <w:szCs w:val="28"/>
          <w:lang w:val="kk-KZ"/>
        </w:rPr>
        <w:t xml:space="preserve"> </w:t>
      </w:r>
      <w:r w:rsidRPr="006A39A7">
        <w:rPr>
          <w:rFonts w:ascii="Times New Roman" w:hAnsi="Times New Roman"/>
          <w:i/>
          <w:szCs w:val="28"/>
        </w:rPr>
        <w:t>человек</w:t>
      </w:r>
      <w:r w:rsidRPr="006A39A7">
        <w:rPr>
          <w:rFonts w:ascii="Times New Roman" w:hAnsi="Times New Roman"/>
          <w:i/>
          <w:szCs w:val="28"/>
          <w:lang w:val="kk-KZ"/>
        </w:rPr>
        <w:t>)</w:t>
      </w:r>
      <w:r w:rsidRPr="002670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-</w:t>
      </w:r>
      <w:r w:rsidRPr="0026708C">
        <w:rPr>
          <w:rFonts w:ascii="Times New Roman" w:hAnsi="Times New Roman"/>
          <w:sz w:val="28"/>
          <w:szCs w:val="28"/>
        </w:rPr>
        <w:t xml:space="preserve"> 2</w:t>
      </w:r>
      <w:r w:rsidR="006E4E03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  <w:lang w:val="kk-KZ"/>
        </w:rPr>
        <w:t>0</w:t>
      </w:r>
      <w:r w:rsidRPr="0026708C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000</w:t>
      </w:r>
      <w:r w:rsidRPr="0026708C">
        <w:rPr>
          <w:rFonts w:ascii="Times New Roman" w:hAnsi="Times New Roman"/>
          <w:sz w:val="28"/>
          <w:szCs w:val="28"/>
        </w:rPr>
        <w:t xml:space="preserve"> </w:t>
      </w:r>
      <w:r w:rsidRPr="0026708C">
        <w:rPr>
          <w:rFonts w:ascii="Times New Roman" w:hAnsi="Times New Roman"/>
          <w:i/>
          <w:szCs w:val="28"/>
        </w:rPr>
        <w:t>(за 8</w:t>
      </w:r>
      <w:r w:rsidR="001F1D76" w:rsidRPr="001F1D76">
        <w:rPr>
          <w:rFonts w:ascii="Times New Roman" w:hAnsi="Times New Roman"/>
          <w:i/>
          <w:szCs w:val="28"/>
        </w:rPr>
        <w:t xml:space="preserve"> </w:t>
      </w:r>
      <w:r w:rsidRPr="0026708C">
        <w:rPr>
          <w:rFonts w:ascii="Times New Roman" w:hAnsi="Times New Roman"/>
          <w:i/>
          <w:szCs w:val="28"/>
        </w:rPr>
        <w:t>академических часов)</w:t>
      </w:r>
      <w:r w:rsidRPr="0026708C">
        <w:rPr>
          <w:rFonts w:ascii="Times New Roman" w:hAnsi="Times New Roman"/>
          <w:sz w:val="28"/>
          <w:szCs w:val="28"/>
        </w:rPr>
        <w:t xml:space="preserve"> </w:t>
      </w:r>
    </w:p>
    <w:p w14:paraId="37FB857E" w14:textId="77777777" w:rsidR="00CF5971" w:rsidRPr="008B49E1" w:rsidRDefault="00CF5971" w:rsidP="00CF5971">
      <w:pPr>
        <w:pStyle w:val="a3"/>
        <w:widowControl/>
        <w:numPr>
          <w:ilvl w:val="0"/>
          <w:numId w:val="1"/>
        </w:numPr>
        <w:tabs>
          <w:tab w:val="left" w:pos="1276"/>
        </w:tabs>
        <w:autoSpaceDE/>
        <w:autoSpaceDN/>
        <w:adjustRightInd/>
        <w:ind w:left="0" w:firstLine="851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bookmarkStart w:id="1" w:name="_Hlk32224205"/>
      <w:r w:rsidRPr="0026708C">
        <w:rPr>
          <w:rFonts w:ascii="Times New Roman" w:hAnsi="Times New Roman"/>
          <w:sz w:val="28"/>
          <w:szCs w:val="28"/>
        </w:rPr>
        <w:t xml:space="preserve">В соответствии с требованиями к образовательным программам повышения </w:t>
      </w:r>
      <w:r>
        <w:rPr>
          <w:rFonts w:ascii="Times New Roman" w:hAnsi="Times New Roman"/>
          <w:sz w:val="28"/>
          <w:szCs w:val="28"/>
        </w:rPr>
        <w:t>работников</w:t>
      </w:r>
      <w:r w:rsidRPr="0026708C">
        <w:rPr>
          <w:rFonts w:ascii="Times New Roman" w:hAnsi="Times New Roman"/>
          <w:sz w:val="28"/>
          <w:szCs w:val="28"/>
        </w:rPr>
        <w:t xml:space="preserve">, </w:t>
      </w:r>
      <w:r w:rsidRPr="0026708C">
        <w:rPr>
          <w:rFonts w:ascii="Times New Roman" w:hAnsi="Times New Roman"/>
          <w:sz w:val="28"/>
          <w:szCs w:val="28"/>
          <w:lang w:val="kk-KZ"/>
        </w:rPr>
        <w:t>программа должна включать</w:t>
      </w:r>
      <w:r w:rsidRPr="0026708C">
        <w:rPr>
          <w:rFonts w:ascii="Times New Roman" w:hAnsi="Times New Roman"/>
          <w:sz w:val="28"/>
          <w:szCs w:val="28"/>
        </w:rPr>
        <w:t>:</w:t>
      </w:r>
    </w:p>
    <w:p w14:paraId="473D1621" w14:textId="77777777" w:rsidR="00CF5971" w:rsidRPr="00FA358A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26708C">
        <w:rPr>
          <w:rFonts w:ascii="Times New Roman" w:hAnsi="Times New Roman"/>
          <w:sz w:val="28"/>
          <w:szCs w:val="28"/>
        </w:rPr>
        <w:t xml:space="preserve">наименование </w:t>
      </w:r>
      <w:r w:rsidRPr="00767E3A">
        <w:rPr>
          <w:rFonts w:ascii="Times New Roman" w:hAnsi="Times New Roman"/>
          <w:i/>
          <w:szCs w:val="28"/>
        </w:rPr>
        <w:t>(тема)</w:t>
      </w:r>
      <w:r w:rsidRPr="0026708C">
        <w:rPr>
          <w:rFonts w:ascii="Times New Roman" w:hAnsi="Times New Roman"/>
          <w:sz w:val="28"/>
          <w:szCs w:val="28"/>
        </w:rPr>
        <w:t xml:space="preserve"> семинара, цель, задача, целевая аудитория</w:t>
      </w:r>
      <w:r>
        <w:rPr>
          <w:rFonts w:ascii="Times New Roman" w:hAnsi="Times New Roman"/>
          <w:sz w:val="28"/>
          <w:szCs w:val="28"/>
        </w:rPr>
        <w:br/>
      </w:r>
      <w:r w:rsidRPr="0026708C">
        <w:rPr>
          <w:rFonts w:ascii="Times New Roman" w:hAnsi="Times New Roman"/>
          <w:sz w:val="28"/>
          <w:szCs w:val="28"/>
        </w:rPr>
        <w:t>и ожидаемые результаты по проведению семинара</w:t>
      </w:r>
      <w:r>
        <w:rPr>
          <w:rFonts w:ascii="Times New Roman" w:hAnsi="Times New Roman"/>
          <w:sz w:val="28"/>
          <w:szCs w:val="28"/>
          <w:lang w:val="kk-KZ"/>
        </w:rPr>
        <w:t xml:space="preserve">; </w:t>
      </w:r>
    </w:p>
    <w:p w14:paraId="0D86C449" w14:textId="77777777" w:rsidR="00CF5971" w:rsidRPr="00FA358A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26708C">
        <w:rPr>
          <w:rFonts w:ascii="Times New Roman" w:hAnsi="Times New Roman"/>
          <w:sz w:val="28"/>
          <w:szCs w:val="28"/>
        </w:rPr>
        <w:t xml:space="preserve">наименование </w:t>
      </w:r>
      <w:r w:rsidRPr="00767E3A">
        <w:rPr>
          <w:rFonts w:ascii="Times New Roman" w:hAnsi="Times New Roman"/>
          <w:i/>
          <w:szCs w:val="28"/>
        </w:rPr>
        <w:t>(тема)</w:t>
      </w:r>
      <w:r w:rsidRPr="0026708C">
        <w:rPr>
          <w:rFonts w:ascii="Times New Roman" w:hAnsi="Times New Roman"/>
          <w:sz w:val="28"/>
          <w:szCs w:val="28"/>
        </w:rPr>
        <w:t xml:space="preserve"> семинара, цель, задача, целевая аудитория</w:t>
      </w:r>
      <w:r>
        <w:rPr>
          <w:rFonts w:ascii="Times New Roman" w:hAnsi="Times New Roman"/>
          <w:sz w:val="28"/>
          <w:szCs w:val="28"/>
        </w:rPr>
        <w:br/>
      </w:r>
      <w:r w:rsidRPr="0026708C">
        <w:rPr>
          <w:rFonts w:ascii="Times New Roman" w:hAnsi="Times New Roman"/>
          <w:sz w:val="28"/>
          <w:szCs w:val="28"/>
        </w:rPr>
        <w:t>и ожидаемые результаты по проведению семинара</w:t>
      </w:r>
      <w:r>
        <w:rPr>
          <w:rFonts w:ascii="Times New Roman" w:hAnsi="Times New Roman"/>
          <w:sz w:val="28"/>
          <w:szCs w:val="28"/>
          <w:lang w:val="kk-KZ"/>
        </w:rPr>
        <w:t xml:space="preserve">; </w:t>
      </w:r>
    </w:p>
    <w:p w14:paraId="0624E543" w14:textId="77777777" w:rsidR="00CF5971" w:rsidRPr="00FA358A" w:rsidRDefault="00294DB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hyperlink r:id="rId5" w:tooltip="Учебное пособие" w:history="1">
        <w:r w:rsidR="00CF5971" w:rsidRPr="0026708C">
          <w:rPr>
            <w:rFonts w:ascii="Times New Roman" w:hAnsi="Times New Roman"/>
            <w:sz w:val="28"/>
            <w:szCs w:val="28"/>
          </w:rPr>
          <w:t>учебно-методическую</w:t>
        </w:r>
      </w:hyperlink>
      <w:r w:rsidR="00CF5971" w:rsidRPr="0026708C">
        <w:rPr>
          <w:rFonts w:ascii="Times New Roman" w:hAnsi="Times New Roman"/>
          <w:sz w:val="28"/>
          <w:szCs w:val="28"/>
        </w:rPr>
        <w:t> документацию, средств</w:t>
      </w:r>
      <w:r w:rsidR="00CF5971" w:rsidRPr="0026708C">
        <w:rPr>
          <w:rFonts w:ascii="Times New Roman" w:hAnsi="Times New Roman"/>
          <w:sz w:val="28"/>
          <w:szCs w:val="28"/>
          <w:lang w:val="kk-KZ"/>
        </w:rPr>
        <w:t>а</w:t>
      </w:r>
      <w:r w:rsidR="00CF5971" w:rsidRPr="0026708C">
        <w:rPr>
          <w:rFonts w:ascii="Times New Roman" w:hAnsi="Times New Roman"/>
          <w:sz w:val="28"/>
          <w:szCs w:val="28"/>
        </w:rPr>
        <w:t xml:space="preserve"> обучения и контроля</w:t>
      </w:r>
      <w:r w:rsidR="00CF5971">
        <w:rPr>
          <w:rFonts w:ascii="Times New Roman" w:hAnsi="Times New Roman"/>
          <w:sz w:val="28"/>
          <w:szCs w:val="28"/>
          <w:lang w:val="kk-KZ"/>
        </w:rPr>
        <w:t>;</w:t>
      </w:r>
    </w:p>
    <w:p w14:paraId="71260D17" w14:textId="77777777" w:rsidR="006E4E03" w:rsidRPr="006E4E03" w:rsidRDefault="00CF5971" w:rsidP="006E4E03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26708C">
        <w:rPr>
          <w:rFonts w:ascii="Times New Roman" w:hAnsi="Times New Roman"/>
          <w:sz w:val="28"/>
          <w:szCs w:val="28"/>
        </w:rPr>
        <w:t>перечень нормативных правовых актов</w:t>
      </w:r>
      <w:r w:rsidRPr="0026708C">
        <w:rPr>
          <w:rFonts w:ascii="Times New Roman" w:hAnsi="Times New Roman"/>
          <w:sz w:val="28"/>
          <w:szCs w:val="28"/>
          <w:lang w:val="kk-KZ"/>
        </w:rPr>
        <w:t xml:space="preserve">, а также дополнительную литературу </w:t>
      </w:r>
      <w:r w:rsidRPr="0026708C">
        <w:rPr>
          <w:rFonts w:ascii="Times New Roman" w:hAnsi="Times New Roman"/>
          <w:sz w:val="28"/>
          <w:szCs w:val="28"/>
        </w:rPr>
        <w:t>для полноценного изучения темы</w:t>
      </w:r>
      <w:r>
        <w:rPr>
          <w:rFonts w:ascii="Times New Roman" w:hAnsi="Times New Roman"/>
          <w:sz w:val="28"/>
          <w:szCs w:val="28"/>
          <w:lang w:val="kk-KZ"/>
        </w:rPr>
        <w:t>.</w:t>
      </w:r>
      <w:bookmarkEnd w:id="1"/>
    </w:p>
    <w:p w14:paraId="39BF371A" w14:textId="37D76EDB" w:rsidR="00CF5971" w:rsidRPr="007667E8" w:rsidRDefault="006E4E03" w:rsidP="006E4E03">
      <w:pPr>
        <w:pStyle w:val="a3"/>
        <w:widowControl/>
        <w:tabs>
          <w:tab w:val="left" w:pos="993"/>
        </w:tabs>
        <w:autoSpaceDE/>
        <w:autoSpaceDN/>
        <w:adjustRightInd/>
        <w:ind w:left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>3.</w:t>
      </w:r>
      <w:r w:rsidRPr="006E4E03">
        <w:rPr>
          <w:b/>
          <w:bCs/>
        </w:rPr>
        <w:t xml:space="preserve"> </w:t>
      </w:r>
      <w:r w:rsidR="00CF5971" w:rsidRPr="0026708C">
        <w:rPr>
          <w:rFonts w:ascii="Times New Roman" w:hAnsi="Times New Roman"/>
          <w:sz w:val="28"/>
          <w:szCs w:val="28"/>
          <w:lang w:val="kk-KZ"/>
        </w:rPr>
        <w:t>Поставщик обязуется:</w:t>
      </w:r>
    </w:p>
    <w:p w14:paraId="77B1B1AA" w14:textId="77777777" w:rsidR="00CF5971" w:rsidRPr="0026708C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7553">
        <w:rPr>
          <w:rFonts w:ascii="Times New Roman" w:hAnsi="Times New Roman"/>
          <w:sz w:val="28"/>
          <w:szCs w:val="28"/>
        </w:rPr>
        <w:t>устанавливать регламент и процедуры оказания Услуг;</w:t>
      </w:r>
    </w:p>
    <w:p w14:paraId="76F9C310" w14:textId="77777777" w:rsidR="00CF5971" w:rsidRPr="0026708C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708C">
        <w:rPr>
          <w:rFonts w:ascii="Times New Roman" w:hAnsi="Times New Roman"/>
          <w:sz w:val="28"/>
          <w:szCs w:val="28"/>
        </w:rPr>
        <w:t xml:space="preserve">выдать слушателю сертификат установленного образца </w:t>
      </w:r>
      <w:r w:rsidRPr="00557553">
        <w:rPr>
          <w:rFonts w:ascii="Times New Roman" w:hAnsi="Times New Roman"/>
          <w:sz w:val="28"/>
          <w:szCs w:val="28"/>
        </w:rPr>
        <w:t xml:space="preserve">в электронном виде </w:t>
      </w:r>
      <w:r w:rsidRPr="0026708C">
        <w:rPr>
          <w:rFonts w:ascii="Times New Roman" w:hAnsi="Times New Roman"/>
          <w:sz w:val="28"/>
          <w:szCs w:val="28"/>
        </w:rPr>
        <w:t>при условии полного освоения программы семинаров повышения квалификации;</w:t>
      </w:r>
    </w:p>
    <w:p w14:paraId="66BD23D6" w14:textId="77777777" w:rsidR="00CF5971" w:rsidRPr="0026708C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708C">
        <w:rPr>
          <w:rFonts w:ascii="Times New Roman" w:hAnsi="Times New Roman"/>
          <w:sz w:val="28"/>
          <w:szCs w:val="28"/>
        </w:rPr>
        <w:t>не выдавать сертификат слушателю(ям) за пропуски занятий без уважительной причины более 3 (трех) академических часов</w:t>
      </w:r>
      <w:r w:rsidRPr="00557553">
        <w:rPr>
          <w:rFonts w:ascii="Times New Roman" w:hAnsi="Times New Roman"/>
          <w:sz w:val="28"/>
          <w:szCs w:val="28"/>
        </w:rPr>
        <w:t>;</w:t>
      </w:r>
    </w:p>
    <w:p w14:paraId="0114BFA8" w14:textId="77777777" w:rsidR="00CF5971" w:rsidRPr="0026708C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708C">
        <w:rPr>
          <w:rFonts w:ascii="Times New Roman" w:hAnsi="Times New Roman"/>
          <w:sz w:val="28"/>
          <w:szCs w:val="28"/>
        </w:rPr>
        <w:t xml:space="preserve">самостоятельно </w:t>
      </w:r>
      <w:r w:rsidRPr="00557553">
        <w:rPr>
          <w:rFonts w:ascii="Times New Roman" w:hAnsi="Times New Roman"/>
          <w:sz w:val="28"/>
          <w:szCs w:val="28"/>
        </w:rPr>
        <w:t>определять</w:t>
      </w:r>
      <w:r w:rsidRPr="0026708C">
        <w:rPr>
          <w:rFonts w:ascii="Times New Roman" w:hAnsi="Times New Roman"/>
          <w:sz w:val="28"/>
          <w:szCs w:val="28"/>
        </w:rPr>
        <w:t xml:space="preserve"> объемы, программы и методы проверки знаний;</w:t>
      </w:r>
    </w:p>
    <w:p w14:paraId="14094DA0" w14:textId="77777777" w:rsidR="00CF5971" w:rsidRPr="0026708C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7553">
        <w:rPr>
          <w:rFonts w:ascii="Times New Roman" w:hAnsi="Times New Roman"/>
          <w:sz w:val="28"/>
          <w:szCs w:val="28"/>
        </w:rPr>
        <w:t>изменяя</w:t>
      </w:r>
      <w:r w:rsidRPr="0026708C">
        <w:rPr>
          <w:rFonts w:ascii="Times New Roman" w:hAnsi="Times New Roman"/>
          <w:sz w:val="28"/>
          <w:szCs w:val="28"/>
        </w:rPr>
        <w:t xml:space="preserve"> сроки и время оказания Услуг, своевременно оповещать об этом Заказчика в устной форме или путем отправки соответствующего уведомления по электронной почте;</w:t>
      </w:r>
    </w:p>
    <w:p w14:paraId="43F3B271" w14:textId="77777777" w:rsidR="00CF5971" w:rsidRPr="0026708C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7553">
        <w:rPr>
          <w:rFonts w:ascii="Times New Roman" w:hAnsi="Times New Roman"/>
          <w:sz w:val="28"/>
          <w:szCs w:val="28"/>
        </w:rPr>
        <w:t>самостоятельно вносить</w:t>
      </w:r>
      <w:r w:rsidRPr="0026708C">
        <w:rPr>
          <w:rFonts w:ascii="Times New Roman" w:hAnsi="Times New Roman"/>
          <w:sz w:val="28"/>
          <w:szCs w:val="28"/>
        </w:rPr>
        <w:t xml:space="preserve"> корректировки в программу обучения;</w:t>
      </w:r>
    </w:p>
    <w:p w14:paraId="77116AAF" w14:textId="77777777" w:rsidR="00CF5971" w:rsidRPr="00557553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7553">
        <w:rPr>
          <w:rFonts w:ascii="Times New Roman" w:hAnsi="Times New Roman"/>
          <w:sz w:val="28"/>
          <w:szCs w:val="28"/>
        </w:rPr>
        <w:t>в</w:t>
      </w:r>
      <w:r w:rsidRPr="0026708C">
        <w:rPr>
          <w:rFonts w:ascii="Times New Roman" w:hAnsi="Times New Roman"/>
          <w:sz w:val="28"/>
          <w:szCs w:val="28"/>
        </w:rPr>
        <w:t xml:space="preserve"> случае несоблюдения Заказчиком принципов академической честности, Поставщик имеет право отчислить обучающегося</w:t>
      </w:r>
      <w:r w:rsidRPr="00557553">
        <w:rPr>
          <w:rFonts w:ascii="Times New Roman" w:hAnsi="Times New Roman"/>
          <w:sz w:val="28"/>
          <w:szCs w:val="28"/>
        </w:rPr>
        <w:t>;</w:t>
      </w:r>
    </w:p>
    <w:p w14:paraId="7236A49F" w14:textId="77777777" w:rsidR="00CF5971" w:rsidRPr="00557553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7553">
        <w:rPr>
          <w:rFonts w:ascii="Times New Roman" w:hAnsi="Times New Roman"/>
          <w:sz w:val="28"/>
          <w:szCs w:val="28"/>
        </w:rPr>
        <w:t>предоставить каждому слушателю на безвозвратной основе пакет</w:t>
      </w:r>
      <w:r w:rsidR="006D2CAE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557553">
        <w:rPr>
          <w:rFonts w:ascii="Times New Roman" w:hAnsi="Times New Roman"/>
          <w:sz w:val="28"/>
          <w:szCs w:val="28"/>
        </w:rPr>
        <w:t>раздаточного материала, состоящий из шариковой ручки, блокнота или иных материалов, несущие дополнительные знания и информацию на электронных носителях;</w:t>
      </w:r>
    </w:p>
    <w:p w14:paraId="35565B14" w14:textId="77777777" w:rsidR="00CF5971" w:rsidRPr="00557553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7553">
        <w:rPr>
          <w:rFonts w:ascii="Times New Roman" w:hAnsi="Times New Roman"/>
          <w:sz w:val="28"/>
          <w:szCs w:val="28"/>
        </w:rPr>
        <w:t>требовать от Заказчика оплату за обучение слушателя (ей), отчисленного (</w:t>
      </w:r>
      <w:proofErr w:type="spellStart"/>
      <w:r w:rsidRPr="00557553">
        <w:rPr>
          <w:rFonts w:ascii="Times New Roman" w:hAnsi="Times New Roman"/>
          <w:sz w:val="28"/>
          <w:szCs w:val="28"/>
        </w:rPr>
        <w:t>ых</w:t>
      </w:r>
      <w:proofErr w:type="spellEnd"/>
      <w:r w:rsidRPr="00557553">
        <w:rPr>
          <w:rFonts w:ascii="Times New Roman" w:hAnsi="Times New Roman"/>
          <w:sz w:val="28"/>
          <w:szCs w:val="28"/>
        </w:rPr>
        <w:t xml:space="preserve">) с семинара повышения квалификации за пропуски занятий без уважительной причины более 3 (трех) академических часов. </w:t>
      </w:r>
    </w:p>
    <w:p w14:paraId="4CF0D6B9" w14:textId="77777777" w:rsidR="00CF5971" w:rsidRPr="007667E8" w:rsidRDefault="00CF5971" w:rsidP="006E4E03">
      <w:pPr>
        <w:pStyle w:val="a3"/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jc w:val="both"/>
        <w:rPr>
          <w:rFonts w:ascii="Times New Roman" w:hAnsi="Times New Roman"/>
          <w:sz w:val="28"/>
          <w:szCs w:val="28"/>
          <w:lang w:val="kk-KZ"/>
        </w:rPr>
      </w:pPr>
      <w:bookmarkStart w:id="2" w:name="_Hlk32227036"/>
      <w:r w:rsidRPr="007667E8">
        <w:rPr>
          <w:rFonts w:ascii="Times New Roman" w:hAnsi="Times New Roman"/>
          <w:sz w:val="28"/>
          <w:szCs w:val="28"/>
          <w:lang w:val="kk-KZ"/>
        </w:rPr>
        <w:t>Заказчик обязуется:</w:t>
      </w:r>
    </w:p>
    <w:p w14:paraId="4E6A437C" w14:textId="77777777" w:rsidR="00CF5971" w:rsidRPr="0026708C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7553">
        <w:rPr>
          <w:rFonts w:ascii="Times New Roman" w:hAnsi="Times New Roman"/>
          <w:sz w:val="28"/>
          <w:szCs w:val="28"/>
        </w:rPr>
        <w:lastRenderedPageBreak/>
        <w:t>предоставить</w:t>
      </w:r>
      <w:r w:rsidRPr="0026708C">
        <w:rPr>
          <w:rFonts w:ascii="Times New Roman" w:hAnsi="Times New Roman"/>
          <w:sz w:val="28"/>
          <w:szCs w:val="28"/>
        </w:rPr>
        <w:t xml:space="preserve"> документы, необходимые для организации обучения на электронный адрес </w:t>
      </w:r>
      <w:hyperlink r:id="rId6" w:history="1">
        <w:r w:rsidRPr="0026708C">
          <w:rPr>
            <w:rFonts w:ascii="Times New Roman" w:hAnsi="Times New Roman"/>
            <w:sz w:val="28"/>
            <w:szCs w:val="28"/>
          </w:rPr>
          <w:t>Поставщика</w:t>
        </w:r>
      </w:hyperlink>
      <w:r w:rsidRPr="0026708C">
        <w:rPr>
          <w:rFonts w:ascii="Times New Roman" w:hAnsi="Times New Roman"/>
          <w:sz w:val="28"/>
          <w:szCs w:val="28"/>
        </w:rPr>
        <w:t xml:space="preserve"> не менее чем за 5 (пять) календарных дней до начала оказания Услуг;</w:t>
      </w:r>
    </w:p>
    <w:p w14:paraId="5DABC270" w14:textId="77777777" w:rsidR="00CF5971" w:rsidRPr="0026708C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708C">
        <w:rPr>
          <w:rFonts w:ascii="Times New Roman" w:hAnsi="Times New Roman"/>
          <w:sz w:val="28"/>
          <w:szCs w:val="28"/>
        </w:rPr>
        <w:t xml:space="preserve">в предусмотренные сроки, в соответствии с утвержденным расписанием </w:t>
      </w:r>
      <w:r w:rsidRPr="00557553">
        <w:rPr>
          <w:rFonts w:ascii="Times New Roman" w:hAnsi="Times New Roman"/>
          <w:sz w:val="28"/>
          <w:szCs w:val="28"/>
        </w:rPr>
        <w:t>приступить</w:t>
      </w:r>
      <w:r w:rsidRPr="0026708C">
        <w:rPr>
          <w:rFonts w:ascii="Times New Roman" w:hAnsi="Times New Roman"/>
          <w:sz w:val="28"/>
          <w:szCs w:val="28"/>
        </w:rPr>
        <w:t xml:space="preserve"> к обучению;</w:t>
      </w:r>
    </w:p>
    <w:p w14:paraId="214F2D16" w14:textId="77777777" w:rsidR="00CF5971" w:rsidRPr="00557553" w:rsidRDefault="00CF5971" w:rsidP="00CF5971">
      <w:pPr>
        <w:pStyle w:val="a3"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708C">
        <w:rPr>
          <w:rFonts w:ascii="Times New Roman" w:hAnsi="Times New Roman"/>
          <w:sz w:val="28"/>
          <w:szCs w:val="28"/>
        </w:rPr>
        <w:t>соблюдать учебную дисциплину, добросовестно выполнять все задания согласно установленным регламентам</w:t>
      </w:r>
      <w:bookmarkStart w:id="3" w:name="_Hlk32220506"/>
      <w:r w:rsidRPr="00557553">
        <w:rPr>
          <w:rFonts w:ascii="Times New Roman" w:hAnsi="Times New Roman"/>
          <w:sz w:val="28"/>
          <w:szCs w:val="28"/>
        </w:rPr>
        <w:t>.</w:t>
      </w:r>
    </w:p>
    <w:bookmarkEnd w:id="2"/>
    <w:p w14:paraId="75817C21" w14:textId="77777777" w:rsidR="00CF5971" w:rsidRPr="007667E8" w:rsidRDefault="00CF5971" w:rsidP="006E4E03">
      <w:pPr>
        <w:pStyle w:val="a3"/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851"/>
        <w:jc w:val="both"/>
        <w:rPr>
          <w:rFonts w:ascii="Times New Roman" w:hAnsi="Times New Roman"/>
          <w:sz w:val="28"/>
          <w:szCs w:val="28"/>
          <w:lang w:val="kk-KZ"/>
        </w:rPr>
      </w:pPr>
      <w:r w:rsidRPr="007667E8">
        <w:rPr>
          <w:rFonts w:ascii="Times New Roman" w:hAnsi="Times New Roman"/>
          <w:sz w:val="28"/>
          <w:szCs w:val="28"/>
          <w:lang w:val="kk-KZ"/>
        </w:rPr>
        <w:t xml:space="preserve">Проведение семинаров повышения квалификации может проходить </w:t>
      </w:r>
      <w:r w:rsidRPr="007667E8">
        <w:rPr>
          <w:rFonts w:ascii="Times New Roman" w:hAnsi="Times New Roman"/>
          <w:sz w:val="28"/>
          <w:szCs w:val="28"/>
          <w:lang w:val="kk-KZ"/>
        </w:rPr>
        <w:br/>
        <w:t xml:space="preserve">с привлечением специалистов </w:t>
      </w:r>
      <w:r>
        <w:rPr>
          <w:rFonts w:ascii="Times New Roman" w:hAnsi="Times New Roman"/>
          <w:sz w:val="28"/>
          <w:szCs w:val="28"/>
          <w:lang w:val="kk-KZ"/>
        </w:rPr>
        <w:t>государственных органов</w:t>
      </w:r>
      <w:r w:rsidRPr="007667E8">
        <w:rPr>
          <w:rFonts w:ascii="Times New Roman" w:hAnsi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/>
          <w:sz w:val="28"/>
          <w:szCs w:val="28"/>
          <w:lang w:val="kk-KZ"/>
        </w:rPr>
        <w:t xml:space="preserve">других </w:t>
      </w:r>
      <w:r w:rsidRPr="007667E8">
        <w:rPr>
          <w:rFonts w:ascii="Times New Roman" w:hAnsi="Times New Roman"/>
          <w:sz w:val="28"/>
          <w:szCs w:val="28"/>
          <w:lang w:val="kk-KZ"/>
        </w:rPr>
        <w:t>организации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7667E8">
        <w:rPr>
          <w:rFonts w:ascii="Times New Roman" w:hAnsi="Times New Roman"/>
          <w:sz w:val="28"/>
          <w:szCs w:val="28"/>
          <w:lang w:val="kk-KZ"/>
        </w:rPr>
        <w:t>образования, учреждений и физических лиц.</w:t>
      </w:r>
      <w:bookmarkEnd w:id="3"/>
    </w:p>
    <w:p w14:paraId="038407B6" w14:textId="77777777" w:rsidR="00CF5971" w:rsidRPr="007667E8" w:rsidRDefault="00CF5971" w:rsidP="006E4E03">
      <w:pPr>
        <w:pStyle w:val="a3"/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851"/>
        <w:jc w:val="both"/>
        <w:rPr>
          <w:rFonts w:ascii="Times New Roman" w:hAnsi="Times New Roman"/>
          <w:sz w:val="28"/>
          <w:szCs w:val="28"/>
          <w:lang w:val="kk-KZ"/>
        </w:rPr>
      </w:pPr>
      <w:bookmarkStart w:id="4" w:name="_Hlk32227103"/>
      <w:r w:rsidRPr="007667E8">
        <w:rPr>
          <w:rFonts w:ascii="Times New Roman" w:hAnsi="Times New Roman"/>
          <w:sz w:val="28"/>
          <w:szCs w:val="28"/>
          <w:lang w:val="kk-KZ"/>
        </w:rPr>
        <w:t>Заказчик вправе осуществлять контроль за посещением сотрудниками учебных занятий.</w:t>
      </w:r>
    </w:p>
    <w:p w14:paraId="7B287F32" w14:textId="77777777" w:rsidR="00CF5971" w:rsidRPr="007667E8" w:rsidRDefault="00CF5971" w:rsidP="006E4E03">
      <w:pPr>
        <w:pStyle w:val="a3"/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851"/>
        <w:jc w:val="both"/>
        <w:rPr>
          <w:rFonts w:ascii="Times New Roman" w:hAnsi="Times New Roman"/>
          <w:sz w:val="28"/>
          <w:szCs w:val="28"/>
          <w:lang w:val="kk-KZ"/>
        </w:rPr>
      </w:pPr>
      <w:bookmarkStart w:id="5" w:name="_Hlk32220551"/>
      <w:r w:rsidRPr="007667E8">
        <w:rPr>
          <w:rFonts w:ascii="Times New Roman" w:hAnsi="Times New Roman"/>
          <w:sz w:val="28"/>
          <w:szCs w:val="28"/>
          <w:lang w:val="kk-KZ"/>
        </w:rPr>
        <w:t xml:space="preserve">По завершению оказания услуг </w:t>
      </w:r>
      <w:bookmarkEnd w:id="5"/>
      <w:r w:rsidRPr="007667E8">
        <w:rPr>
          <w:rFonts w:ascii="Times New Roman" w:hAnsi="Times New Roman"/>
          <w:sz w:val="28"/>
          <w:szCs w:val="28"/>
          <w:lang w:val="kk-KZ"/>
        </w:rPr>
        <w:t>Поставщик предоставляет Заказчику электронные счета-фактуры и акты оказанных Услуг.</w:t>
      </w:r>
    </w:p>
    <w:p w14:paraId="5BA49633" w14:textId="77777777" w:rsidR="00CF5971" w:rsidRDefault="00CF5971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5423183D" w14:textId="77777777" w:rsidR="00CF5971" w:rsidRDefault="00CF5971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6165C3B6" w14:textId="77777777" w:rsidR="00725557" w:rsidRDefault="00725557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1811F802" w14:textId="77777777" w:rsidR="00725557" w:rsidRDefault="00725557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046424DF" w14:textId="77777777" w:rsidR="00725557" w:rsidRDefault="00725557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10E71EB6" w14:textId="77777777" w:rsidR="00725557" w:rsidRDefault="00725557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0D91D93A" w14:textId="77777777" w:rsidR="00725557" w:rsidRDefault="00725557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2F4746E2" w14:textId="2C8CB318" w:rsidR="00CF5971" w:rsidRDefault="00CF5971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2CBF6B9F" w14:textId="4C4D0DAE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43129AD0" w14:textId="4144A370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013EE8F7" w14:textId="3C068879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61AE5123" w14:textId="18768C19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16E96171" w14:textId="41176F7E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3B1CFB6E" w14:textId="4C3FF8C2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4D370969" w14:textId="0EA7E6F9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5A54A0EB" w14:textId="3B7275E6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3121BD7D" w14:textId="4548D727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1672BDF3" w14:textId="704FD3E1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4180622A" w14:textId="563AD2E4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29B96286" w14:textId="48058585" w:rsidR="00294DB1" w:rsidRDefault="00294DB1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16E02D2A" w14:textId="313162AD" w:rsidR="00294DB1" w:rsidRDefault="00294DB1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4EA34616" w14:textId="68C49F85" w:rsidR="00294DB1" w:rsidRDefault="00294DB1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5A288FE0" w14:textId="77777777" w:rsidR="00294DB1" w:rsidRDefault="00294DB1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bookmarkStart w:id="6" w:name="_GoBack"/>
      <w:bookmarkEnd w:id="6"/>
    </w:p>
    <w:p w14:paraId="52975577" w14:textId="075190EB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5F314AF5" w14:textId="39493396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484CE0C3" w14:textId="06106E05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3F59683E" w14:textId="0BD37F3B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4BC4AAC3" w14:textId="316880A3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111BB36D" w14:textId="37AAF9D3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353EE853" w14:textId="4D3AB112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5FA7D81A" w14:textId="5529EF0C" w:rsidR="00E70F6B" w:rsidRDefault="00E70F6B" w:rsidP="00CF5971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bookmarkEnd w:id="4"/>
    <w:p w14:paraId="01221AC8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Қызметтердің техникалық сипаттамасы</w:t>
      </w:r>
    </w:p>
    <w:p w14:paraId="146A22EE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қызметкерлердің біліктілігін арттыру бойынша</w:t>
      </w:r>
    </w:p>
    <w:p w14:paraId="46CAC7BF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6C5DD412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ab/>
        <w:t>Қызметкерлердің біліктілігін арттыру жөніндегі семинарды ұйымдастыру Қазақстан Республикасы Білім және ғылым министрінің міндетін атқарушының 2021 жылғы 29 желтоқсандағы № 614 бұйрығымен бекітілген ересектерге арналған қосымша білім беру ұйымдары түрлері қызметінің үлгілік қағидаларына сәйкес жүзеге асырылады.</w:t>
      </w:r>
    </w:p>
    <w:p w14:paraId="669DAB6D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1.</w:t>
      </w: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ab/>
        <w:t xml:space="preserve">Біліктілікті арттыру өндірістен қол үзіп / қол үзбей күндізгі нысан бойынша жүргізіледі. Біліктілікті арттыру семинарларының ұзақтығы 8-ден 24 академиялық сағатқа дейін (1 академиялық сағат 40 минутқа тең). Оқу ақысы (10 адамға дейін) - 200 000 (8 академиялық сағат үшін) </w:t>
      </w:r>
    </w:p>
    <w:p w14:paraId="49C65C39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2.</w:t>
      </w: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ab/>
        <w:t>Қызметкерлерді көтерудің білім беру бағдарламаларына қойылатын талаптарға сәйкес бағдарлама мыналарды қамтуы керек:</w:t>
      </w:r>
    </w:p>
    <w:p w14:paraId="59CCD890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семинардың атауы (тақырыбы), мақсаты, міндеті, мақсатты аудиториясы</w:t>
      </w:r>
    </w:p>
    <w:p w14:paraId="229CEEB2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 xml:space="preserve">семинар өткізу бойынша күтілетін нәтижелер; </w:t>
      </w:r>
    </w:p>
    <w:p w14:paraId="797DE918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семинардың атауы (тақырыбы), мақсаты, міндеті, мақсатты аудиториясы</w:t>
      </w:r>
    </w:p>
    <w:p w14:paraId="6E643407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 xml:space="preserve">семинар өткізу бойынша күтілетін нәтижелер; </w:t>
      </w:r>
    </w:p>
    <w:p w14:paraId="152CE98E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оқу-әдістемелік құжаттама, оқыту және бақылау құралдары;</w:t>
      </w:r>
    </w:p>
    <w:p w14:paraId="7708AD8C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нормативтік құқықтық актілердің тізбесі, сондай-ақ тақырыпты толыққанды зерделеу үшін қосымша әдебиеттер.</w:t>
      </w:r>
    </w:p>
    <w:p w14:paraId="22F6C035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3. Жеткізуші міндеттенеді:</w:t>
      </w:r>
    </w:p>
    <w:p w14:paraId="6F387DE7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қызмет көрсету регламенті мен рәсімдерін белгілеу;</w:t>
      </w:r>
    </w:p>
    <w:p w14:paraId="65430026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біліктілікті арттыру семинарларының бағдарламасы толық игерілген жағдайда тыңдаушыға белгіленген үлгідегі сертификатты электронды түрде беру;</w:t>
      </w:r>
    </w:p>
    <w:p w14:paraId="5669AE1C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- 3(үш) академиялық сағаттан артық себепсіз сабақты өткізіп жібергені үшін тыңдаушыға (ларға) сертификат бермеуге;</w:t>
      </w:r>
    </w:p>
    <w:p w14:paraId="2F494F20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білімді тексерудің көлемін, бағдарламалары мен әдістерін өз бетінше анықтау;</w:t>
      </w:r>
    </w:p>
    <w:p w14:paraId="2A6D4822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қызмет көрсету мерзімдері мен уақытын өзгерте отырып, бұл туралы Тапсырыс берушіге ауызша нысанда немесе электрондық пошта арқылы тиісті хабарлама жіберу арқылы уақтылы хабарлау;</w:t>
      </w:r>
    </w:p>
    <w:p w14:paraId="3D74FB19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оқу бағдарламасына өз бетінше түзетулер енгізу;</w:t>
      </w:r>
    </w:p>
    <w:p w14:paraId="4BD1B124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Тапсырыс беруші Академиялық адалдық қағидаттарын сақтамаған жағдайда, өнім беруші білім алушыны оқудан шығаруға құқылы;</w:t>
      </w:r>
    </w:p>
    <w:p w14:paraId="4685A1B9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әрбір тыңдаушыға қайтарымсыз негізде шарикті қаламнан, Блокноттан немесе электрондық жеткізгіштерде қосымша білім мен ақпарат алып жүретін өзге де материалдардан тұратын үлестірме материал пакетін ұсыну;</w:t>
      </w:r>
    </w:p>
    <w:p w14:paraId="0F9A026A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 xml:space="preserve">- Тапсырыс берушіден 3 (үш) академиялық сағаттан артық себепсіз сабақтарды өткізіп алғаны үшін біліктілікті арттыру семинарынан шығарылған тыңдаушының (тыңдаушылардың) оқуы үшін ақы төлеуді талап етуге. </w:t>
      </w:r>
    </w:p>
    <w:p w14:paraId="225B4592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4.</w:t>
      </w: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ab/>
        <w:t>Тапсырыс беруші міндеттенеді:</w:t>
      </w:r>
    </w:p>
    <w:p w14:paraId="2288BA32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қызмет көрсету басталғанға дейін кемінде 5 (бес) күнтізбелік күн бұрын жеткізушінің электрондық мекенжайына оқытуды ұйымдастыру үшін қажетті құжаттарды ұсыну;</w:t>
      </w:r>
    </w:p>
    <w:p w14:paraId="725BE6EE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белгіленген мерзімде бекітілген кестеге сәйкес оқуға кірісу;</w:t>
      </w:r>
    </w:p>
    <w:p w14:paraId="4AB71F56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- оқу тәртібін сақтау, барлық тапсырмаларды белгіленген регламенттерге сәйкес адал орындау.</w:t>
      </w:r>
    </w:p>
    <w:p w14:paraId="6E3A0F37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5.</w:t>
      </w: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ab/>
        <w:t xml:space="preserve">Біліктілікті арттыру семинарларын өткізу </w:t>
      </w:r>
    </w:p>
    <w:p w14:paraId="44669D2D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мемлекеттік органдардың, басқа білім беру ұйымдарының, мекемелердің және жеке тұлғалардың мамандарын тарта отырып.</w:t>
      </w:r>
    </w:p>
    <w:p w14:paraId="2FA8AC47" w14:textId="77777777" w:rsidR="00D5252C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6.</w:t>
      </w: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ab/>
        <w:t>Тапсырыс беруші қызметкерлердің оқу сабақтарына қатысуын бақылауды жүзеге асыруға құқылы.</w:t>
      </w:r>
    </w:p>
    <w:p w14:paraId="21491082" w14:textId="74E5ECF7" w:rsidR="00CF5971" w:rsidRPr="00D5252C" w:rsidRDefault="00D5252C" w:rsidP="00D5252C">
      <w:pPr>
        <w:pStyle w:val="a3"/>
        <w:widowControl/>
        <w:tabs>
          <w:tab w:val="left" w:pos="0"/>
          <w:tab w:val="left" w:pos="1134"/>
        </w:tabs>
        <w:autoSpaceDE/>
        <w:autoSpaceDN/>
        <w:adjustRightInd/>
        <w:ind w:firstLine="851"/>
        <w:jc w:val="both"/>
        <w:rPr>
          <w:lang w:val="kk-KZ"/>
        </w:rPr>
      </w:pP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>7.</w:t>
      </w:r>
      <w:r w:rsidRPr="00D5252C">
        <w:rPr>
          <w:rFonts w:ascii="Times New Roman" w:hAnsi="Times New Roman"/>
          <w:color w:val="000000"/>
          <w:sz w:val="28"/>
          <w:szCs w:val="28"/>
          <w:lang w:val="kk-KZ"/>
        </w:rPr>
        <w:tab/>
        <w:t>Қызметтер көрсету аяқталғаннан кейін Өнім беруші Тапсырыс берушіге электрондық шот-фактуралар мен көрсетілген қызметтердің актілерін ұсынады.</w:t>
      </w:r>
    </w:p>
    <w:sectPr w:rsidR="00CF5971" w:rsidRPr="00D52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81F5C"/>
    <w:multiLevelType w:val="hybridMultilevel"/>
    <w:tmpl w:val="9A0070CA"/>
    <w:lvl w:ilvl="0" w:tplc="CE4232F4">
      <w:start w:val="4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trike w:val="0"/>
        <w:dstrike w:val="0"/>
        <w:sz w:val="28"/>
        <w:szCs w:val="28"/>
        <w:u w:val="none"/>
        <w:effect w:val="none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47442"/>
    <w:multiLevelType w:val="multilevel"/>
    <w:tmpl w:val="AA805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562033"/>
    <w:multiLevelType w:val="hybridMultilevel"/>
    <w:tmpl w:val="DE0AAF4C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41368F0"/>
    <w:multiLevelType w:val="multilevel"/>
    <w:tmpl w:val="304E9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C643DA"/>
    <w:multiLevelType w:val="hybridMultilevel"/>
    <w:tmpl w:val="62CEF8CA"/>
    <w:lvl w:ilvl="0" w:tplc="102602A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trike w:val="0"/>
        <w:dstrike w:val="0"/>
        <w:sz w:val="28"/>
        <w:szCs w:val="28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-403"/>
        </w:tabs>
        <w:ind w:left="-403" w:hanging="360"/>
      </w:pPr>
    </w:lvl>
    <w:lvl w:ilvl="2" w:tplc="0419001B">
      <w:start w:val="1"/>
      <w:numFmt w:val="decimal"/>
      <w:lvlText w:val="%3."/>
      <w:lvlJc w:val="left"/>
      <w:pPr>
        <w:tabs>
          <w:tab w:val="num" w:pos="317"/>
        </w:tabs>
        <w:ind w:left="317" w:hanging="360"/>
      </w:pPr>
    </w:lvl>
    <w:lvl w:ilvl="3" w:tplc="0419000F">
      <w:start w:val="1"/>
      <w:numFmt w:val="decimal"/>
      <w:lvlText w:val="%4."/>
      <w:lvlJc w:val="left"/>
      <w:pPr>
        <w:tabs>
          <w:tab w:val="num" w:pos="1037"/>
        </w:tabs>
        <w:ind w:left="1037" w:hanging="360"/>
      </w:pPr>
    </w:lvl>
    <w:lvl w:ilvl="4" w:tplc="04190019">
      <w:start w:val="1"/>
      <w:numFmt w:val="decimal"/>
      <w:lvlText w:val="%5."/>
      <w:lvlJc w:val="left"/>
      <w:pPr>
        <w:tabs>
          <w:tab w:val="num" w:pos="1757"/>
        </w:tabs>
        <w:ind w:left="1757" w:hanging="360"/>
      </w:pPr>
    </w:lvl>
    <w:lvl w:ilvl="5" w:tplc="0419001B">
      <w:start w:val="1"/>
      <w:numFmt w:val="decimal"/>
      <w:lvlText w:val="%6."/>
      <w:lvlJc w:val="left"/>
      <w:pPr>
        <w:tabs>
          <w:tab w:val="num" w:pos="2477"/>
        </w:tabs>
        <w:ind w:left="2477" w:hanging="360"/>
      </w:pPr>
    </w:lvl>
    <w:lvl w:ilvl="6" w:tplc="0419000F">
      <w:start w:val="1"/>
      <w:numFmt w:val="decimal"/>
      <w:lvlText w:val="%7."/>
      <w:lvlJc w:val="left"/>
      <w:pPr>
        <w:tabs>
          <w:tab w:val="num" w:pos="3197"/>
        </w:tabs>
        <w:ind w:left="3197" w:hanging="360"/>
      </w:pPr>
    </w:lvl>
    <w:lvl w:ilvl="7" w:tplc="04190019">
      <w:start w:val="1"/>
      <w:numFmt w:val="decimal"/>
      <w:lvlText w:val="%8."/>
      <w:lvlJc w:val="left"/>
      <w:pPr>
        <w:tabs>
          <w:tab w:val="num" w:pos="3917"/>
        </w:tabs>
        <w:ind w:left="3917" w:hanging="360"/>
      </w:pPr>
    </w:lvl>
    <w:lvl w:ilvl="8" w:tplc="0419001B">
      <w:start w:val="1"/>
      <w:numFmt w:val="decimal"/>
      <w:lvlText w:val="%9."/>
      <w:lvlJc w:val="left"/>
      <w:pPr>
        <w:tabs>
          <w:tab w:val="num" w:pos="4637"/>
        </w:tabs>
        <w:ind w:left="4637" w:hanging="360"/>
      </w:pPr>
    </w:lvl>
  </w:abstractNum>
  <w:abstractNum w:abstractNumId="5" w15:restartNumberingAfterBreak="0">
    <w:nsid w:val="5AB93592"/>
    <w:multiLevelType w:val="hybridMultilevel"/>
    <w:tmpl w:val="A62ED5CA"/>
    <w:lvl w:ilvl="0" w:tplc="F7F29190">
      <w:start w:val="210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61751092"/>
    <w:multiLevelType w:val="hybridMultilevel"/>
    <w:tmpl w:val="D53C0AE2"/>
    <w:lvl w:ilvl="0" w:tplc="1A18609C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971"/>
    <w:rsid w:val="000137B8"/>
    <w:rsid w:val="000544A5"/>
    <w:rsid w:val="000560B7"/>
    <w:rsid w:val="00074623"/>
    <w:rsid w:val="000D72E5"/>
    <w:rsid w:val="000F52F5"/>
    <w:rsid w:val="001723F9"/>
    <w:rsid w:val="001C15CE"/>
    <w:rsid w:val="001D6C1E"/>
    <w:rsid w:val="001F1D76"/>
    <w:rsid w:val="00294DB1"/>
    <w:rsid w:val="002A21D3"/>
    <w:rsid w:val="00302494"/>
    <w:rsid w:val="00347F97"/>
    <w:rsid w:val="00353B1F"/>
    <w:rsid w:val="0035448B"/>
    <w:rsid w:val="003557E6"/>
    <w:rsid w:val="00383184"/>
    <w:rsid w:val="003F00AB"/>
    <w:rsid w:val="004200B7"/>
    <w:rsid w:val="004D2396"/>
    <w:rsid w:val="004E1885"/>
    <w:rsid w:val="005118CB"/>
    <w:rsid w:val="00545A1E"/>
    <w:rsid w:val="005F233B"/>
    <w:rsid w:val="00644E37"/>
    <w:rsid w:val="006901C2"/>
    <w:rsid w:val="006C51D5"/>
    <w:rsid w:val="006D0F65"/>
    <w:rsid w:val="006D15CE"/>
    <w:rsid w:val="006D2CAE"/>
    <w:rsid w:val="006E4E03"/>
    <w:rsid w:val="0070136B"/>
    <w:rsid w:val="0070361C"/>
    <w:rsid w:val="0071175A"/>
    <w:rsid w:val="007213BC"/>
    <w:rsid w:val="007233FB"/>
    <w:rsid w:val="00725557"/>
    <w:rsid w:val="00750032"/>
    <w:rsid w:val="0078390D"/>
    <w:rsid w:val="007A3283"/>
    <w:rsid w:val="00806F78"/>
    <w:rsid w:val="00824374"/>
    <w:rsid w:val="00861E0D"/>
    <w:rsid w:val="008651B0"/>
    <w:rsid w:val="008707FD"/>
    <w:rsid w:val="008E42AD"/>
    <w:rsid w:val="00912274"/>
    <w:rsid w:val="00955A87"/>
    <w:rsid w:val="009B1251"/>
    <w:rsid w:val="009C3653"/>
    <w:rsid w:val="009D2626"/>
    <w:rsid w:val="00A03868"/>
    <w:rsid w:val="00A537E6"/>
    <w:rsid w:val="00A7173D"/>
    <w:rsid w:val="00A8196E"/>
    <w:rsid w:val="00AA76E0"/>
    <w:rsid w:val="00AC045A"/>
    <w:rsid w:val="00AE5144"/>
    <w:rsid w:val="00B10253"/>
    <w:rsid w:val="00B12D24"/>
    <w:rsid w:val="00B312AC"/>
    <w:rsid w:val="00B518B1"/>
    <w:rsid w:val="00B55678"/>
    <w:rsid w:val="00BF7016"/>
    <w:rsid w:val="00C26C49"/>
    <w:rsid w:val="00C7388A"/>
    <w:rsid w:val="00CA77A9"/>
    <w:rsid w:val="00CF5971"/>
    <w:rsid w:val="00D10FAF"/>
    <w:rsid w:val="00D248D1"/>
    <w:rsid w:val="00D2592A"/>
    <w:rsid w:val="00D457E4"/>
    <w:rsid w:val="00D5252C"/>
    <w:rsid w:val="00D601D5"/>
    <w:rsid w:val="00D83AE9"/>
    <w:rsid w:val="00D85ADC"/>
    <w:rsid w:val="00D87B41"/>
    <w:rsid w:val="00DC1E37"/>
    <w:rsid w:val="00DD65F8"/>
    <w:rsid w:val="00E03E1B"/>
    <w:rsid w:val="00E146F2"/>
    <w:rsid w:val="00E36056"/>
    <w:rsid w:val="00E577F2"/>
    <w:rsid w:val="00E70F6B"/>
    <w:rsid w:val="00EA1667"/>
    <w:rsid w:val="00EF05F2"/>
    <w:rsid w:val="00F0426B"/>
    <w:rsid w:val="00F47AF6"/>
    <w:rsid w:val="00F767D0"/>
    <w:rsid w:val="00FD6B9E"/>
    <w:rsid w:val="00FF1185"/>
    <w:rsid w:val="00FF29EE"/>
    <w:rsid w:val="00FF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F6B6E"/>
  <w15:chartTrackingRefBased/>
  <w15:docId w15:val="{2E45B4DD-7D54-431F-B941-9F19D400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971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CF5971"/>
  </w:style>
  <w:style w:type="paragraph" w:styleId="a5">
    <w:name w:val="List Paragraph"/>
    <w:basedOn w:val="a"/>
    <w:uiPriority w:val="34"/>
    <w:qFormat/>
    <w:rsid w:val="00CF5971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locked/>
    <w:rsid w:val="00CF5971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6E4E0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6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aikimbayev@apa.kz" TargetMode="External"/><Relationship Id="rId5" Type="http://schemas.openxmlformats.org/officeDocument/2006/relationships/hyperlink" Target="https://ru.wikipedia.org/wiki/%D0%A3%D1%87%D0%B5%D0%B1%D0%BD%D0%BE%D0%B5_%D0%BF%D0%BE%D1%81%D0%BE%D0%B1%D0%B8%D0%B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Luara Kussainova</dc:creator>
  <cp:keywords/>
  <dc:description/>
  <cp:lastModifiedBy>КАРДИО 7</cp:lastModifiedBy>
  <cp:revision>7</cp:revision>
  <cp:lastPrinted>2026-10-06T03:48:00Z</cp:lastPrinted>
  <dcterms:created xsi:type="dcterms:W3CDTF">2026-10-06T03:48:00Z</dcterms:created>
  <dcterms:modified xsi:type="dcterms:W3CDTF">2026-10-20T02:48:00Z</dcterms:modified>
</cp:coreProperties>
</file>