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1D48" w14:textId="3C51115A" w:rsidR="00E86D1F" w:rsidRPr="00F2215A" w:rsidRDefault="00E86D1F" w:rsidP="00F2215A">
      <w:pPr>
        <w:pStyle w:val="2"/>
        <w:jc w:val="center"/>
        <w:rPr>
          <w:sz w:val="24"/>
          <w:szCs w:val="24"/>
        </w:rPr>
      </w:pPr>
      <w:r w:rsidRPr="00F2215A">
        <w:rPr>
          <w:sz w:val="24"/>
          <w:szCs w:val="24"/>
        </w:rPr>
        <w:t xml:space="preserve">Техническая спецификация на проведение обучения по </w:t>
      </w:r>
      <w:r w:rsidR="003C5F9F" w:rsidRPr="00F2215A">
        <w:rPr>
          <w:sz w:val="24"/>
          <w:szCs w:val="24"/>
        </w:rPr>
        <w:t>повышению квалификации</w:t>
      </w:r>
      <w:r w:rsidRPr="00F2215A">
        <w:rPr>
          <w:sz w:val="24"/>
          <w:szCs w:val="24"/>
        </w:rPr>
        <w:t>:</w:t>
      </w:r>
    </w:p>
    <w:p w14:paraId="5E55444C" w14:textId="77777777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</w:p>
    <w:p w14:paraId="4DB8C816" w14:textId="0C5CDAA2" w:rsidR="00E86D1F" w:rsidRPr="001C30EE" w:rsidRDefault="00FA3647" w:rsidP="009C7C98">
      <w:pPr>
        <w:spacing w:after="0" w:line="2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lang w:val="kk-KZ"/>
        </w:rPr>
        <w:t>Тема обучение</w:t>
      </w:r>
      <w:r w:rsidR="00E86D1F"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: </w:t>
      </w:r>
      <w:r w:rsidR="00E86D1F" w:rsidRPr="000D36D2">
        <w:rPr>
          <w:rFonts w:ascii="Times New Roman" w:hAnsi="Times New Roman" w:cs="Times New Roman"/>
          <w:b/>
          <w:color w:val="000000"/>
          <w:lang w:val="kk-KZ"/>
        </w:rPr>
        <w:t>«</w:t>
      </w:r>
      <w:r w:rsidR="007A6E6E" w:rsidRPr="007A6E6E">
        <w:rPr>
          <w:rFonts w:ascii="Times New Roman" w:hAnsi="Times New Roman" w:cs="Times New Roman"/>
          <w:b/>
          <w:sz w:val="24"/>
          <w:szCs w:val="24"/>
          <w:lang w:val="kk-KZ"/>
        </w:rPr>
        <w:t>Диагностика и лечение внелегочного туберкулеза в сети ПМСП</w:t>
      </w:r>
      <w:r w:rsidR="00E86D1F" w:rsidRPr="007A6E6E">
        <w:rPr>
          <w:rFonts w:ascii="Times New Roman" w:hAnsi="Times New Roman" w:cs="Times New Roman"/>
          <w:b/>
          <w:color w:val="000000"/>
          <w:lang w:val="kk-KZ"/>
        </w:rPr>
        <w:t>»</w:t>
      </w:r>
    </w:p>
    <w:p w14:paraId="7DBE47A3" w14:textId="77777777" w:rsidR="00E86D1F" w:rsidRPr="00150CA9" w:rsidRDefault="00E86D1F" w:rsidP="00DF2F04">
      <w:pPr>
        <w:spacing w:after="0" w:line="20" w:lineRule="atLeast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</w:p>
    <w:p w14:paraId="07CF28FC" w14:textId="77777777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Обучение – проводится в течении  года и по заявке Заказчика</w:t>
      </w:r>
    </w:p>
    <w:p w14:paraId="31640D43" w14:textId="2DADF0DC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Количество сотрудников:</w:t>
      </w:r>
      <w:r w:rsidR="00B7358C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r w:rsidR="00A25F91">
        <w:rPr>
          <w:rFonts w:ascii="Times New Roman" w:hAnsi="Times New Roman" w:cs="Times New Roman"/>
          <w:b/>
          <w:color w:val="000000"/>
          <w:sz w:val="24"/>
          <w:lang w:val="kk-KZ"/>
        </w:rPr>
        <w:t>2</w:t>
      </w:r>
      <w:r w:rsidR="00F06A15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r w:rsidR="00A25F91">
        <w:rPr>
          <w:rFonts w:ascii="Times New Roman" w:hAnsi="Times New Roman" w:cs="Times New Roman"/>
          <w:b/>
          <w:color w:val="000000"/>
          <w:sz w:val="24"/>
          <w:lang w:val="kk-KZ"/>
        </w:rPr>
        <w:t>слушателя</w:t>
      </w:r>
    </w:p>
    <w:p w14:paraId="2C5BCDD0" w14:textId="77777777" w:rsidR="00E86D1F" w:rsidRPr="00150CA9" w:rsidRDefault="00E86D1F" w:rsidP="00DF2F0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58F36D3E" w14:textId="77777777" w:rsidR="00E86D1F" w:rsidRPr="00150CA9" w:rsidRDefault="00E86D1F" w:rsidP="00E86D1F">
      <w:pPr>
        <w:pStyle w:val="1"/>
        <w:shd w:val="clear" w:color="auto" w:fill="auto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BF4">
        <w:rPr>
          <w:rFonts w:ascii="Times New Roman" w:hAnsi="Times New Roman" w:cs="Times New Roman"/>
          <w:b/>
          <w:sz w:val="24"/>
          <w:szCs w:val="24"/>
        </w:rPr>
        <w:t>Обязательное условие для Исполнителя:</w:t>
      </w:r>
      <w:r w:rsidRPr="00F90BF4">
        <w:rPr>
          <w:rFonts w:ascii="Times New Roman" w:hAnsi="Times New Roman" w:cs="Times New Roman"/>
          <w:color w:val="000000"/>
          <w:sz w:val="24"/>
          <w:szCs w:val="24"/>
        </w:rPr>
        <w:t xml:space="preserve"> наличие свидетельства об институциональной аккредитации в аккредитационных органах, внесенных в реестр признанных аккредитационных органов «Центра Болонского процесса и академической мобильности».</w:t>
      </w:r>
    </w:p>
    <w:p w14:paraId="18D16E29" w14:textId="77777777" w:rsidR="00B364FB" w:rsidRPr="00B364FB" w:rsidRDefault="00B364FB" w:rsidP="00B364FB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75F63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</w:t>
      </w:r>
      <w:proofErr w:type="spellStart"/>
      <w:r w:rsidRPr="00375F63">
        <w:rPr>
          <w:rFonts w:ascii="Times New Roman" w:hAnsi="Times New Roman" w:cs="Times New Roman"/>
          <w:b/>
          <w:color w:val="000000"/>
          <w:sz w:val="24"/>
          <w:szCs w:val="24"/>
        </w:rPr>
        <w:t>ребования</w:t>
      </w:r>
      <w:proofErr w:type="spellEnd"/>
      <w:r w:rsidRPr="00375F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 поставщику</w:t>
      </w:r>
      <w:r w:rsidRPr="00B364F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518711D9" w14:textId="77777777" w:rsidR="00B7248F" w:rsidRPr="00B7248F" w:rsidRDefault="00C41709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C26132">
        <w:rPr>
          <w:rFonts w:ascii="Times New Roman" w:hAnsi="Times New Roman" w:cs="Times New Roman"/>
          <w:color w:val="000000"/>
          <w:sz w:val="24"/>
          <w:szCs w:val="24"/>
        </w:rPr>
        <w:t>наличие свидетельства об институциональной аккредитации в аккредитационных органах, внесенных в реестр признанных аккредитационных органов «Центра Болонского проце</w:t>
      </w:r>
      <w:r w:rsidR="00741949" w:rsidRPr="00C26132">
        <w:rPr>
          <w:rFonts w:ascii="Times New Roman" w:hAnsi="Times New Roman" w:cs="Times New Roman"/>
          <w:color w:val="000000"/>
          <w:sz w:val="24"/>
          <w:szCs w:val="24"/>
        </w:rPr>
        <w:t>сса и академической мобильности</w:t>
      </w:r>
      <w:r w:rsidR="00B364FB" w:rsidRPr="00C26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EA24C63" w14:textId="77777777" w:rsidR="00B7248F" w:rsidRDefault="00C26132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доступа к национальному регистру больных туберкулезом</w:t>
      </w:r>
    </w:p>
    <w:p w14:paraId="248DB1EF" w14:textId="77777777" w:rsidR="00B7248F" w:rsidRDefault="003C5F9F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организации в списке приказа Министра здравоохранения Республики Казахстан от 28 июня 2024 года № 414 «Об утверждении перечня организаций дополнительного образования по медицинским специальностям»</w:t>
      </w:r>
    </w:p>
    <w:p w14:paraId="2445AE85" w14:textId="77777777" w:rsidR="00B7248F" w:rsidRDefault="008C1874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сертификата от супранациональной референс лаборатории при ВОЗ по диагностике микобактерий туберкулеза.</w:t>
      </w:r>
    </w:p>
    <w:p w14:paraId="58B0C930" w14:textId="4292047B" w:rsidR="008C1874" w:rsidRPr="00B7248F" w:rsidRDefault="008C1874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у преподавателей сертификата обучения по лабораторно-молекулярным методам диагностики туберкулеза от супранациональной референс лаборатории туберкулеза (ВОЗ)</w:t>
      </w:r>
      <w:r w:rsidRPr="00B7248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FD00563" w14:textId="63AAA4F5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</w:t>
      </w:r>
      <w:proofErr w:type="spellStart"/>
      <w:r w:rsidR="00C41709">
        <w:rPr>
          <w:rFonts w:ascii="Times New Roman" w:hAnsi="Times New Roman" w:cs="Times New Roman"/>
          <w:color w:val="000000"/>
          <w:sz w:val="24"/>
          <w:szCs w:val="24"/>
        </w:rPr>
        <w:t>родолжительность</w:t>
      </w:r>
      <w:proofErr w:type="spellEnd"/>
      <w:r w:rsidR="00C41709">
        <w:rPr>
          <w:rFonts w:ascii="Times New Roman" w:hAnsi="Times New Roman" w:cs="Times New Roman"/>
          <w:color w:val="000000"/>
          <w:sz w:val="24"/>
          <w:szCs w:val="24"/>
        </w:rPr>
        <w:t xml:space="preserve"> семинар</w:t>
      </w:r>
      <w:r w:rsidR="00C41709">
        <w:rPr>
          <w:rFonts w:ascii="Times New Roman" w:hAnsi="Times New Roman" w:cs="Times New Roman"/>
          <w:color w:val="000000"/>
          <w:sz w:val="24"/>
          <w:szCs w:val="24"/>
          <w:lang w:val="kk-KZ"/>
        </w:rPr>
        <w:t>а</w:t>
      </w:r>
      <w:r w:rsidR="00C41709">
        <w:rPr>
          <w:rFonts w:ascii="Times New Roman" w:hAnsi="Times New Roman" w:cs="Times New Roman"/>
          <w:color w:val="000000"/>
          <w:sz w:val="24"/>
          <w:szCs w:val="24"/>
        </w:rPr>
        <w:t>, тренинг</w:t>
      </w:r>
      <w:r w:rsidR="00C41709">
        <w:rPr>
          <w:rFonts w:ascii="Times New Roman" w:hAnsi="Times New Roman" w:cs="Times New Roman"/>
          <w:color w:val="000000"/>
          <w:sz w:val="24"/>
          <w:szCs w:val="24"/>
          <w:lang w:val="kk-KZ"/>
        </w:rPr>
        <w:t>а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: 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4E2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>3</w:t>
      </w:r>
      <w:r w:rsidR="008D51B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>0</w:t>
      </w:r>
      <w:r w:rsidR="00394F9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 xml:space="preserve"> часов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A6B9C4D" w14:textId="68634DBD" w:rsidR="00E86D1F" w:rsidRPr="00150CA9" w:rsidRDefault="00E86D1F" w:rsidP="00E86D1F">
      <w:pPr>
        <w:spacing w:after="0" w:line="2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О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>бучение проводится на государственном и русском языках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8C5EAC"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в </w:t>
      </w:r>
      <w:r w:rsidR="000D36D2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о</w:t>
      </w:r>
      <w:r w:rsidR="003A281F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н</w:t>
      </w:r>
      <w:r w:rsidR="000D36D2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лайн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формате</w:t>
      </w:r>
      <w:r w:rsidRPr="00150C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; </w:t>
      </w:r>
    </w:p>
    <w:p w14:paraId="5318AA0A" w14:textId="73389456" w:rsidR="00E86D1F" w:rsidRDefault="00E86D1F" w:rsidP="00C26132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</w:rPr>
        <w:t>окончани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ю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обучения 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Поставщик</w:t>
      </w:r>
      <w:r w:rsidR="00F2215A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должен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</w:rPr>
        <w:t>выда</w:t>
      </w:r>
      <w:proofErr w:type="spellEnd"/>
      <w:r w:rsidR="00F2215A">
        <w:rPr>
          <w:rFonts w:ascii="Times New Roman" w:hAnsi="Times New Roman" w:cs="Times New Roman"/>
          <w:color w:val="000000"/>
          <w:sz w:val="24"/>
          <w:szCs w:val="24"/>
          <w:lang w:val="kk-KZ"/>
        </w:rPr>
        <w:t>ть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свидетельство о прохождении семинара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, тренинга.</w:t>
      </w:r>
    </w:p>
    <w:p w14:paraId="0B329593" w14:textId="77777777" w:rsidR="00A93458" w:rsidRDefault="00A93458" w:rsidP="00A934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969D7B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E24751D" w14:textId="77777777" w:rsidR="00F2215A" w:rsidRPr="00F2215A" w:rsidRDefault="00F2215A" w:rsidP="00F2215A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b/>
          <w:bCs/>
          <w:sz w:val="24"/>
          <w:szCs w:val="24"/>
          <w:lang w:val="kk-KZ"/>
        </w:rPr>
        <w:t>Біліктілікті арттыру бойынша оқытуды өткізуге арналған техникалық ерекшелік</w:t>
      </w:r>
    </w:p>
    <w:p w14:paraId="37ADB5EC" w14:textId="77777777" w:rsidR="00F2215A" w:rsidRPr="00F2215A" w:rsidRDefault="00F2215A" w:rsidP="00F2215A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E28F727" w14:textId="77777777" w:rsidR="00F2215A" w:rsidRPr="00F2215A" w:rsidRDefault="00F2215A" w:rsidP="00F2215A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b/>
          <w:bCs/>
          <w:sz w:val="24"/>
          <w:szCs w:val="24"/>
          <w:lang w:val="kk-KZ"/>
        </w:rPr>
        <w:t>• Оқыту тақырыбы: «МСАК (медициналық-санитарлық алғашқы көмек) желісінде өкпеден тыс туберкулезді диагностикалау және емдеу»</w:t>
      </w:r>
    </w:p>
    <w:p w14:paraId="249E5389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t>• Оқыту кезеңі: Жыл бойы және Тапсырыс берушінің өтінімі бойынша өткізіледі</w:t>
      </w:r>
    </w:p>
    <w:p w14:paraId="68F7635E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t>• Қызметкерлер саны: 2 тыңдаушы</w:t>
      </w:r>
    </w:p>
    <w:p w14:paraId="75ABFA9E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t>• Семинардың, тренингтің ұзақтығы: 30 сағат</w:t>
      </w:r>
    </w:p>
    <w:p w14:paraId="61BA67B2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t>• Оқыту форматы мен тілі: Онлайн форматында, мемлекеттік және орыс тілдерінде өткізіледі</w:t>
      </w:r>
    </w:p>
    <w:p w14:paraId="472911DF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t>• Қорытынды құжат: Оқыту аяқталғаннан кейін Өнім беруші семинардан, тренингтен өткені туралы куәлік беруі тиіс.</w:t>
      </w:r>
    </w:p>
    <w:p w14:paraId="0D9F7BAB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A5818ED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t>Орындаушыға қойылатын міндетті шарт:</w:t>
      </w:r>
    </w:p>
    <w:p w14:paraId="60C112B7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9F7CF6B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t>«Болон процесі және академиялық ұтқырлық орталығының» танылған аккредиттеу органдарының тізіліміне енгізілген аккредиттеу органдарында институционалдық аккредиттеу туралы куәлігінің болуы.</w:t>
      </w:r>
    </w:p>
    <w:p w14:paraId="62DD2D03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A14B091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t>Өнім берушіге қойылатын талаптар:</w:t>
      </w:r>
    </w:p>
    <w:p w14:paraId="66C69AC4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C2C4736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t>1. «Болон процесі және академиялық ұтқырлық орталығының» танылған аккредиттеу органдарының тізіліміне енгізілген аккредиттеу органдарында институционалдық аккредиттеу туралы куәлігінің болуы;</w:t>
      </w:r>
    </w:p>
    <w:p w14:paraId="79B4E60A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lastRenderedPageBreak/>
        <w:t>2. Туберкулезбен ауыратын науқастардың ұлттық тіркеліміне қолжетімділіктің болуы;</w:t>
      </w:r>
    </w:p>
    <w:p w14:paraId="2BE9FE8D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t>3. Ұйымның Қазақстан Республикасы Денсаулық сақтау министрінің 2024 жылғы 28 маусымдағы «Медициналық мамандықтар бойынша қосымша білім беру ұйымдарының тізбесін бекіту туралы» № 414 бұйрығының тізімінде болуы;</w:t>
      </w:r>
    </w:p>
    <w:p w14:paraId="4AD736DF" w14:textId="77777777" w:rsidR="00F2215A" w:rsidRPr="00F2215A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t>4. Дүниежүзілік денсаулық сақтау ұйымы (ДДСҰ) жанындағы Супраұлттық референс-лабораториядан туберкулез микобактерияларының диагностикасы бойынша сертификаттың болуы;</w:t>
      </w:r>
    </w:p>
    <w:p w14:paraId="686D08D3" w14:textId="3D60E613" w:rsidR="00A93458" w:rsidRPr="00150CA9" w:rsidRDefault="00F2215A" w:rsidP="00F2215A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2215A">
        <w:rPr>
          <w:rFonts w:ascii="Times New Roman" w:hAnsi="Times New Roman" w:cs="Times New Roman"/>
          <w:sz w:val="24"/>
          <w:szCs w:val="24"/>
          <w:lang w:val="kk-KZ"/>
        </w:rPr>
        <w:t>5. Оқытушыларда туберкулездің Супраұлттық референс-лабораториясынан (ДДСҰ) туберкулезді зертханалық-молекулалық әдістермен диагностикалау бойынша оқудан өткені туралы сертификаттың болуы.</w:t>
      </w:r>
    </w:p>
    <w:sectPr w:rsidR="00A93458" w:rsidRPr="00150CA9" w:rsidSect="00080DD2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23EEF"/>
    <w:multiLevelType w:val="multilevel"/>
    <w:tmpl w:val="370A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2170F5"/>
    <w:multiLevelType w:val="multilevel"/>
    <w:tmpl w:val="50368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92661B"/>
    <w:multiLevelType w:val="hybridMultilevel"/>
    <w:tmpl w:val="16029A5E"/>
    <w:lvl w:ilvl="0" w:tplc="BDF2A29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589122295">
    <w:abstractNumId w:val="0"/>
  </w:num>
  <w:num w:numId="2" w16cid:durableId="322123647">
    <w:abstractNumId w:val="1"/>
  </w:num>
  <w:num w:numId="3" w16cid:durableId="714089085">
    <w:abstractNumId w:val="2"/>
  </w:num>
  <w:num w:numId="4" w16cid:durableId="8592024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3F09"/>
    <w:rsid w:val="00044DDC"/>
    <w:rsid w:val="00057BD6"/>
    <w:rsid w:val="00072D0E"/>
    <w:rsid w:val="00080DD2"/>
    <w:rsid w:val="000D36D2"/>
    <w:rsid w:val="00130BB2"/>
    <w:rsid w:val="001424C0"/>
    <w:rsid w:val="00150CA9"/>
    <w:rsid w:val="00163453"/>
    <w:rsid w:val="00184601"/>
    <w:rsid w:val="001C30EE"/>
    <w:rsid w:val="00240F13"/>
    <w:rsid w:val="0025269A"/>
    <w:rsid w:val="002621CE"/>
    <w:rsid w:val="002D7361"/>
    <w:rsid w:val="00314C5C"/>
    <w:rsid w:val="00365354"/>
    <w:rsid w:val="00375F63"/>
    <w:rsid w:val="00394F95"/>
    <w:rsid w:val="003A281F"/>
    <w:rsid w:val="003C5F9F"/>
    <w:rsid w:val="00407D55"/>
    <w:rsid w:val="004317F7"/>
    <w:rsid w:val="004960CC"/>
    <w:rsid w:val="004A34C9"/>
    <w:rsid w:val="00520BD6"/>
    <w:rsid w:val="0053623A"/>
    <w:rsid w:val="00545181"/>
    <w:rsid w:val="00545EB6"/>
    <w:rsid w:val="005570BA"/>
    <w:rsid w:val="005712FD"/>
    <w:rsid w:val="005A48AA"/>
    <w:rsid w:val="005C12B0"/>
    <w:rsid w:val="005C46FB"/>
    <w:rsid w:val="005D4710"/>
    <w:rsid w:val="005F6707"/>
    <w:rsid w:val="00630ECA"/>
    <w:rsid w:val="00641063"/>
    <w:rsid w:val="006C12AD"/>
    <w:rsid w:val="006C5935"/>
    <w:rsid w:val="006C7B41"/>
    <w:rsid w:val="006F50F0"/>
    <w:rsid w:val="00715295"/>
    <w:rsid w:val="007249AE"/>
    <w:rsid w:val="00741949"/>
    <w:rsid w:val="00796FAB"/>
    <w:rsid w:val="007A6E6E"/>
    <w:rsid w:val="007D3D5C"/>
    <w:rsid w:val="007E0205"/>
    <w:rsid w:val="007E5D12"/>
    <w:rsid w:val="008015D2"/>
    <w:rsid w:val="00855728"/>
    <w:rsid w:val="00867BB1"/>
    <w:rsid w:val="008C1874"/>
    <w:rsid w:val="008C5EAC"/>
    <w:rsid w:val="008D51BF"/>
    <w:rsid w:val="00965BBA"/>
    <w:rsid w:val="009C0DEB"/>
    <w:rsid w:val="009C7216"/>
    <w:rsid w:val="009C7C98"/>
    <w:rsid w:val="009E636B"/>
    <w:rsid w:val="00A25F91"/>
    <w:rsid w:val="00A425B5"/>
    <w:rsid w:val="00A44E26"/>
    <w:rsid w:val="00A93458"/>
    <w:rsid w:val="00AC688D"/>
    <w:rsid w:val="00B237BA"/>
    <w:rsid w:val="00B2538C"/>
    <w:rsid w:val="00B364FB"/>
    <w:rsid w:val="00B439E2"/>
    <w:rsid w:val="00B63F09"/>
    <w:rsid w:val="00B7248F"/>
    <w:rsid w:val="00B7358C"/>
    <w:rsid w:val="00B837CB"/>
    <w:rsid w:val="00BA0EDC"/>
    <w:rsid w:val="00BB39DC"/>
    <w:rsid w:val="00C0686D"/>
    <w:rsid w:val="00C26132"/>
    <w:rsid w:val="00C31F4E"/>
    <w:rsid w:val="00C41709"/>
    <w:rsid w:val="00CA113A"/>
    <w:rsid w:val="00CC4273"/>
    <w:rsid w:val="00CD407B"/>
    <w:rsid w:val="00CE192C"/>
    <w:rsid w:val="00CF6EB6"/>
    <w:rsid w:val="00D02865"/>
    <w:rsid w:val="00D22A48"/>
    <w:rsid w:val="00D3105B"/>
    <w:rsid w:val="00D32B16"/>
    <w:rsid w:val="00D96C84"/>
    <w:rsid w:val="00DA2755"/>
    <w:rsid w:val="00DC56A3"/>
    <w:rsid w:val="00DD4BFD"/>
    <w:rsid w:val="00DF2F04"/>
    <w:rsid w:val="00DF4A2F"/>
    <w:rsid w:val="00E2126E"/>
    <w:rsid w:val="00E617F3"/>
    <w:rsid w:val="00E86D1F"/>
    <w:rsid w:val="00E92A9D"/>
    <w:rsid w:val="00EB5465"/>
    <w:rsid w:val="00EE6074"/>
    <w:rsid w:val="00F06A15"/>
    <w:rsid w:val="00F2215A"/>
    <w:rsid w:val="00F53E9E"/>
    <w:rsid w:val="00F825F9"/>
    <w:rsid w:val="00F826BC"/>
    <w:rsid w:val="00F90BF4"/>
    <w:rsid w:val="00FA3647"/>
    <w:rsid w:val="00FF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2F5E"/>
  <w15:docId w15:val="{0A5786B1-B779-4FA7-B413-9260DA6AC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07B"/>
  </w:style>
  <w:style w:type="paragraph" w:styleId="2">
    <w:name w:val="heading 2"/>
    <w:basedOn w:val="a"/>
    <w:link w:val="20"/>
    <w:uiPriority w:val="9"/>
    <w:qFormat/>
    <w:rsid w:val="00B63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3F0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63F09"/>
    <w:rPr>
      <w:color w:val="0000FF"/>
      <w:u w:val="single"/>
    </w:rPr>
  </w:style>
  <w:style w:type="paragraph" w:customStyle="1" w:styleId="ez-toc-title">
    <w:name w:val="ez-toc-title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63F09"/>
  </w:style>
  <w:style w:type="character" w:styleId="a5">
    <w:name w:val="Emphasis"/>
    <w:basedOn w:val="a0"/>
    <w:uiPriority w:val="20"/>
    <w:qFormat/>
    <w:rsid w:val="00B63F09"/>
    <w:rPr>
      <w:i/>
      <w:iCs/>
    </w:rPr>
  </w:style>
  <w:style w:type="paragraph" w:customStyle="1" w:styleId="art-first">
    <w:name w:val="art-first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second">
    <w:name w:val="art-secon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third">
    <w:name w:val="art-thir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ct">
    <w:name w:val="Основной текст Exact"/>
    <w:basedOn w:val="a0"/>
    <w:rsid w:val="006F50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6"/>
      <w:szCs w:val="26"/>
      <w:u w:val="none"/>
    </w:rPr>
  </w:style>
  <w:style w:type="character" w:customStyle="1" w:styleId="a6">
    <w:name w:val="Основной текст_"/>
    <w:basedOn w:val="a0"/>
    <w:link w:val="1"/>
    <w:rsid w:val="006F50F0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6F50F0"/>
    <w:pPr>
      <w:widowControl w:val="0"/>
      <w:shd w:val="clear" w:color="auto" w:fill="FFFFFF"/>
      <w:spacing w:after="240" w:line="320" w:lineRule="exact"/>
    </w:pPr>
    <w:rPr>
      <w:sz w:val="28"/>
      <w:szCs w:val="28"/>
    </w:rPr>
  </w:style>
  <w:style w:type="character" w:customStyle="1" w:styleId="a7">
    <w:name w:val="Основной текст + Полужирный"/>
    <w:basedOn w:val="a0"/>
    <w:rsid w:val="003653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styleId="a8">
    <w:name w:val="List Paragraph"/>
    <w:basedOn w:val="a"/>
    <w:uiPriority w:val="34"/>
    <w:qFormat/>
    <w:rsid w:val="00965BBA"/>
    <w:pPr>
      <w:ind w:left="720"/>
      <w:contextualSpacing/>
    </w:pPr>
  </w:style>
  <w:style w:type="character" w:customStyle="1" w:styleId="a9">
    <w:name w:val="Заголовок Знак"/>
    <w:aliases w:val="Знак Знак"/>
    <w:basedOn w:val="a0"/>
    <w:link w:val="aa"/>
    <w:locked/>
    <w:rsid w:val="00A93458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Title"/>
    <w:aliases w:val="Знак"/>
    <w:basedOn w:val="a"/>
    <w:link w:val="a9"/>
    <w:qFormat/>
    <w:rsid w:val="00A934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0">
    <w:name w:val="Название Знак1"/>
    <w:basedOn w:val="a0"/>
    <w:uiPriority w:val="10"/>
    <w:rsid w:val="00A934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b">
    <w:name w:val="Table Grid"/>
    <w:basedOn w:val="a1"/>
    <w:uiPriority w:val="59"/>
    <w:rsid w:val="00A9345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8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7083">
          <w:marLeft w:val="0"/>
          <w:marRight w:val="0"/>
          <w:marTop w:val="0"/>
          <w:marBottom w:val="240"/>
          <w:divBdr>
            <w:top w:val="single" w:sz="6" w:space="8" w:color="AAAAAA"/>
            <w:left w:val="single" w:sz="6" w:space="8" w:color="AAAAAA"/>
            <w:bottom w:val="single" w:sz="6" w:space="8" w:color="AAAAAA"/>
            <w:right w:val="single" w:sz="6" w:space="8" w:color="AAAAAA"/>
          </w:divBdr>
          <w:divsChild>
            <w:div w:id="7277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7047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7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3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8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42547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E352-3B2E-4C7E-A290-0084ACD3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Терапии Отделение</cp:lastModifiedBy>
  <cp:revision>66</cp:revision>
  <cp:lastPrinted>2022-02-15T06:15:00Z</cp:lastPrinted>
  <dcterms:created xsi:type="dcterms:W3CDTF">2022-05-18T11:10:00Z</dcterms:created>
  <dcterms:modified xsi:type="dcterms:W3CDTF">2026-10-21T04:50:00Z</dcterms:modified>
</cp:coreProperties>
</file>