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CD820CF" w14:textId="77777777" w:rsidR="008A7A49" w:rsidRPr="008A7A49" w:rsidRDefault="008A7A49" w:rsidP="008A7A49">
      <w:pPr>
        <w:spacing w:after="0" w:line="240" w:lineRule="auto"/>
        <w:jc w:val="right"/>
        <w:rPr>
          <w:rFonts w:ascii="Times New Roman" w:hAnsi="Times New Roman" w:cs="Times New Roman"/>
          <w:b/>
          <w:sz w:val="28"/>
          <w:szCs w:val="28"/>
        </w:rPr>
      </w:pPr>
      <w:r w:rsidRPr="008A7A49">
        <w:rPr>
          <w:rFonts w:ascii="Times New Roman" w:hAnsi="Times New Roman" w:cs="Times New Roman"/>
          <w:b/>
          <w:sz w:val="28"/>
          <w:szCs w:val="28"/>
        </w:rPr>
        <w:t>«УТВЕРЖДАЮ»</w:t>
      </w:r>
    </w:p>
    <w:p w14:paraId="3A6FA374" w14:textId="77777777" w:rsidR="008A7A49" w:rsidRPr="008A7A49" w:rsidRDefault="008A7A49" w:rsidP="008A7A49">
      <w:pPr>
        <w:spacing w:after="0" w:line="240" w:lineRule="auto"/>
        <w:jc w:val="right"/>
        <w:rPr>
          <w:rFonts w:ascii="Times New Roman" w:hAnsi="Times New Roman" w:cs="Times New Roman"/>
          <w:b/>
          <w:sz w:val="28"/>
          <w:szCs w:val="28"/>
        </w:rPr>
      </w:pPr>
      <w:r w:rsidRPr="008A7A49">
        <w:rPr>
          <w:rFonts w:ascii="Times New Roman" w:hAnsi="Times New Roman" w:cs="Times New Roman"/>
          <w:b/>
          <w:sz w:val="28"/>
          <w:szCs w:val="28"/>
        </w:rPr>
        <w:t>заместитель акима</w:t>
      </w:r>
    </w:p>
    <w:p w14:paraId="67DE7586" w14:textId="01390727" w:rsidR="008A7A49" w:rsidRPr="008A7A49" w:rsidRDefault="009C6188" w:rsidP="008A7A49">
      <w:pPr>
        <w:spacing w:after="0" w:line="240" w:lineRule="auto"/>
        <w:jc w:val="right"/>
        <w:rPr>
          <w:rFonts w:ascii="Times New Roman" w:hAnsi="Times New Roman" w:cs="Times New Roman"/>
          <w:b/>
          <w:sz w:val="28"/>
          <w:szCs w:val="28"/>
        </w:rPr>
      </w:pPr>
      <w:r>
        <w:rPr>
          <w:rFonts w:ascii="Times New Roman" w:hAnsi="Times New Roman" w:cs="Times New Roman"/>
          <w:b/>
          <w:sz w:val="28"/>
          <w:szCs w:val="28"/>
        </w:rPr>
        <w:t>Алмалинс</w:t>
      </w:r>
      <w:r w:rsidR="008A7A49" w:rsidRPr="008A7A49">
        <w:rPr>
          <w:rFonts w:ascii="Times New Roman" w:hAnsi="Times New Roman" w:cs="Times New Roman"/>
          <w:b/>
          <w:sz w:val="28"/>
          <w:szCs w:val="28"/>
        </w:rPr>
        <w:t>кого района</w:t>
      </w:r>
    </w:p>
    <w:p w14:paraId="5C4F9475" w14:textId="1936DC64" w:rsidR="008A7A49" w:rsidRPr="003E46AB" w:rsidRDefault="008A7A49" w:rsidP="008A7A49">
      <w:pPr>
        <w:spacing w:after="0" w:line="240" w:lineRule="auto"/>
        <w:jc w:val="right"/>
        <w:rPr>
          <w:rFonts w:ascii="Times New Roman" w:hAnsi="Times New Roman" w:cs="Times New Roman"/>
          <w:b/>
          <w:sz w:val="28"/>
          <w:szCs w:val="28"/>
        </w:rPr>
      </w:pPr>
      <w:r w:rsidRPr="008A7A49">
        <w:rPr>
          <w:rFonts w:ascii="Times New Roman" w:hAnsi="Times New Roman" w:cs="Times New Roman"/>
          <w:b/>
          <w:sz w:val="28"/>
          <w:szCs w:val="28"/>
        </w:rPr>
        <w:t xml:space="preserve">____________ А. </w:t>
      </w:r>
      <w:r w:rsidR="003E46AB">
        <w:rPr>
          <w:rFonts w:ascii="Times New Roman" w:hAnsi="Times New Roman" w:cs="Times New Roman"/>
          <w:b/>
          <w:sz w:val="28"/>
          <w:szCs w:val="28"/>
        </w:rPr>
        <w:t>Толеген</w:t>
      </w:r>
    </w:p>
    <w:p w14:paraId="73FF333A" w14:textId="77777777" w:rsidR="008A7A49" w:rsidRPr="008A7A49" w:rsidRDefault="008A7A49" w:rsidP="008A7A49">
      <w:pPr>
        <w:spacing w:after="0" w:line="240" w:lineRule="auto"/>
        <w:jc w:val="right"/>
        <w:rPr>
          <w:rFonts w:ascii="Times New Roman" w:hAnsi="Times New Roman" w:cs="Times New Roman"/>
          <w:b/>
          <w:sz w:val="28"/>
          <w:szCs w:val="28"/>
        </w:rPr>
      </w:pPr>
      <w:r w:rsidRPr="008A7A49">
        <w:rPr>
          <w:rFonts w:ascii="Times New Roman" w:hAnsi="Times New Roman" w:cs="Times New Roman"/>
          <w:b/>
          <w:sz w:val="28"/>
          <w:szCs w:val="28"/>
        </w:rPr>
        <w:t>«____» ___________2026 г.</w:t>
      </w:r>
    </w:p>
    <w:p w14:paraId="56089EDF" w14:textId="77777777" w:rsidR="008A7A49" w:rsidRPr="008A7A49" w:rsidRDefault="008A7A49" w:rsidP="00503AB0">
      <w:pPr>
        <w:spacing w:after="0" w:line="240" w:lineRule="auto"/>
        <w:jc w:val="center"/>
        <w:rPr>
          <w:rFonts w:ascii="Times New Roman" w:hAnsi="Times New Roman" w:cs="Times New Roman"/>
          <w:b/>
          <w:sz w:val="28"/>
          <w:szCs w:val="28"/>
        </w:rPr>
      </w:pPr>
    </w:p>
    <w:p w14:paraId="19894E8A" w14:textId="2B9AE2D4" w:rsidR="00503AB0" w:rsidRDefault="00503AB0" w:rsidP="00503AB0">
      <w:pPr>
        <w:spacing w:after="0" w:line="240" w:lineRule="auto"/>
        <w:jc w:val="center"/>
        <w:rPr>
          <w:rFonts w:ascii="Times New Roman" w:hAnsi="Times New Roman" w:cs="Times New Roman"/>
          <w:b/>
          <w:sz w:val="28"/>
          <w:szCs w:val="28"/>
        </w:rPr>
      </w:pPr>
      <w:bookmarkStart w:id="0" w:name="_GoBack"/>
      <w:r w:rsidRPr="00856C77">
        <w:rPr>
          <w:rFonts w:ascii="Times New Roman" w:hAnsi="Times New Roman" w:cs="Times New Roman"/>
          <w:b/>
          <w:sz w:val="28"/>
          <w:szCs w:val="28"/>
        </w:rPr>
        <w:t>ТЕХНИЧЕСКАЯ СПЕЦИФИКАЦИЯ</w:t>
      </w:r>
    </w:p>
    <w:p w14:paraId="60419174" w14:textId="77777777" w:rsidR="00856C77" w:rsidRPr="00856C77" w:rsidRDefault="00856C77" w:rsidP="00503AB0">
      <w:pPr>
        <w:spacing w:after="0" w:line="240" w:lineRule="auto"/>
        <w:jc w:val="center"/>
        <w:rPr>
          <w:rFonts w:ascii="Times New Roman" w:hAnsi="Times New Roman" w:cs="Times New Roman"/>
          <w:b/>
          <w:sz w:val="28"/>
          <w:szCs w:val="28"/>
        </w:rPr>
      </w:pPr>
    </w:p>
    <w:p w14:paraId="21C79168" w14:textId="6A872EE7" w:rsidR="004D018E" w:rsidRPr="00E231C8" w:rsidRDefault="004D018E" w:rsidP="004D018E">
      <w:pPr>
        <w:spacing w:after="0" w:line="240" w:lineRule="auto"/>
        <w:jc w:val="center"/>
        <w:rPr>
          <w:rFonts w:ascii="Times New Roman" w:hAnsi="Times New Roman" w:cs="Times New Roman"/>
          <w:b/>
          <w:sz w:val="28"/>
          <w:szCs w:val="28"/>
        </w:rPr>
      </w:pPr>
      <w:r w:rsidRPr="004D018E">
        <w:rPr>
          <w:rFonts w:ascii="Times New Roman" w:hAnsi="Times New Roman" w:cs="Times New Roman"/>
          <w:b/>
          <w:bCs/>
          <w:sz w:val="28"/>
          <w:szCs w:val="28"/>
        </w:rPr>
        <w:t xml:space="preserve">Декоративно-отделочные работы </w:t>
      </w:r>
      <w:r w:rsidRPr="004D018E">
        <w:rPr>
          <w:rFonts w:ascii="Times New Roman" w:hAnsi="Times New Roman" w:cs="Times New Roman"/>
          <w:b/>
          <w:sz w:val="28"/>
          <w:szCs w:val="28"/>
        </w:rPr>
        <w:t xml:space="preserve">многоэтажных домов по Алмалинскому району. Участок № </w:t>
      </w:r>
      <w:r w:rsidR="006767CD">
        <w:rPr>
          <w:rFonts w:ascii="Times New Roman" w:hAnsi="Times New Roman" w:cs="Times New Roman"/>
          <w:b/>
          <w:sz w:val="28"/>
          <w:szCs w:val="28"/>
        </w:rPr>
        <w:t>1</w:t>
      </w:r>
    </w:p>
    <w:p w14:paraId="508D4BE6" w14:textId="77777777" w:rsidR="00025F9D" w:rsidRDefault="00025F9D" w:rsidP="00C82641">
      <w:pPr>
        <w:spacing w:after="0" w:line="240" w:lineRule="auto"/>
        <w:ind w:firstLine="708"/>
        <w:jc w:val="both"/>
        <w:rPr>
          <w:rFonts w:ascii="Times New Roman" w:hAnsi="Times New Roman" w:cs="Times New Roman"/>
          <w:b/>
          <w:bCs/>
          <w:sz w:val="28"/>
          <w:szCs w:val="28"/>
        </w:rPr>
      </w:pPr>
    </w:p>
    <w:p w14:paraId="78CDF949" w14:textId="4249D36E" w:rsidR="00C82641" w:rsidRDefault="00C82641" w:rsidP="008C4295">
      <w:pPr>
        <w:spacing w:after="0" w:line="240" w:lineRule="auto"/>
        <w:ind w:firstLine="708"/>
        <w:jc w:val="center"/>
        <w:rPr>
          <w:rFonts w:ascii="Times New Roman" w:hAnsi="Times New Roman" w:cs="Times New Roman"/>
          <w:b/>
          <w:bCs/>
          <w:sz w:val="28"/>
          <w:szCs w:val="28"/>
        </w:rPr>
      </w:pPr>
      <w:r w:rsidRPr="00C82641">
        <w:rPr>
          <w:rFonts w:ascii="Times New Roman" w:hAnsi="Times New Roman" w:cs="Times New Roman"/>
          <w:b/>
          <w:bCs/>
          <w:sz w:val="28"/>
          <w:szCs w:val="28"/>
        </w:rPr>
        <w:t>НАИМЕНОВАНИЕ РАБОТ</w:t>
      </w:r>
    </w:p>
    <w:p w14:paraId="4A2C9B0F" w14:textId="4DE59236" w:rsidR="00AF0876" w:rsidRPr="00E231C8" w:rsidRDefault="00AF0876" w:rsidP="008C4295">
      <w:pPr>
        <w:spacing w:after="0" w:line="240" w:lineRule="auto"/>
        <w:jc w:val="center"/>
        <w:rPr>
          <w:rFonts w:ascii="Times New Roman" w:hAnsi="Times New Roman" w:cs="Times New Roman"/>
          <w:b/>
          <w:sz w:val="28"/>
          <w:szCs w:val="28"/>
        </w:rPr>
      </w:pPr>
      <w:r w:rsidRPr="00AF0876">
        <w:rPr>
          <w:rFonts w:ascii="Times New Roman" w:hAnsi="Times New Roman" w:cs="Times New Roman"/>
          <w:bCs/>
          <w:sz w:val="28"/>
          <w:szCs w:val="28"/>
        </w:rPr>
        <w:t xml:space="preserve">Декоративно-отделочные работы </w:t>
      </w:r>
      <w:r w:rsidR="00554BED" w:rsidRPr="00554BED">
        <w:rPr>
          <w:rFonts w:ascii="Times New Roman" w:hAnsi="Times New Roman" w:cs="Times New Roman"/>
          <w:sz w:val="28"/>
          <w:szCs w:val="28"/>
        </w:rPr>
        <w:t>многоэтажн</w:t>
      </w:r>
      <w:r w:rsidR="00954A86">
        <w:rPr>
          <w:rFonts w:ascii="Times New Roman" w:hAnsi="Times New Roman" w:cs="Times New Roman"/>
          <w:sz w:val="28"/>
          <w:szCs w:val="28"/>
        </w:rPr>
        <w:t>ых</w:t>
      </w:r>
      <w:r w:rsidR="00554BED" w:rsidRPr="00554BED">
        <w:rPr>
          <w:rFonts w:ascii="Times New Roman" w:hAnsi="Times New Roman" w:cs="Times New Roman"/>
          <w:sz w:val="28"/>
          <w:szCs w:val="28"/>
        </w:rPr>
        <w:t xml:space="preserve"> дом</w:t>
      </w:r>
      <w:r w:rsidR="00954A86">
        <w:rPr>
          <w:rFonts w:ascii="Times New Roman" w:hAnsi="Times New Roman" w:cs="Times New Roman"/>
          <w:sz w:val="28"/>
          <w:szCs w:val="28"/>
        </w:rPr>
        <w:t>ов</w:t>
      </w:r>
      <w:r w:rsidR="00554BED" w:rsidRPr="00554BED">
        <w:rPr>
          <w:rFonts w:ascii="Times New Roman" w:hAnsi="Times New Roman" w:cs="Times New Roman"/>
          <w:sz w:val="28"/>
          <w:szCs w:val="28"/>
        </w:rPr>
        <w:t xml:space="preserve"> по </w:t>
      </w:r>
      <w:r w:rsidR="00954A86">
        <w:rPr>
          <w:rFonts w:ascii="Times New Roman" w:hAnsi="Times New Roman" w:cs="Times New Roman"/>
          <w:sz w:val="28"/>
          <w:szCs w:val="28"/>
        </w:rPr>
        <w:t xml:space="preserve">Алмалинскому району. Участок № </w:t>
      </w:r>
      <w:r w:rsidR="006767CD">
        <w:rPr>
          <w:rFonts w:ascii="Times New Roman" w:hAnsi="Times New Roman" w:cs="Times New Roman"/>
          <w:sz w:val="28"/>
          <w:szCs w:val="28"/>
        </w:rPr>
        <w:t>1</w:t>
      </w:r>
    </w:p>
    <w:p w14:paraId="6A8DA41D" w14:textId="1D972329" w:rsidR="00C82641" w:rsidRDefault="00C82641" w:rsidP="00C82641">
      <w:pPr>
        <w:spacing w:after="0" w:line="240" w:lineRule="auto"/>
        <w:ind w:firstLine="708"/>
        <w:jc w:val="both"/>
        <w:rPr>
          <w:rFonts w:ascii="Times New Roman" w:hAnsi="Times New Roman" w:cs="Times New Roman"/>
          <w:bCs/>
          <w:sz w:val="28"/>
          <w:szCs w:val="28"/>
        </w:rPr>
      </w:pPr>
      <w:r w:rsidRPr="00C82641">
        <w:rPr>
          <w:rFonts w:ascii="Times New Roman" w:hAnsi="Times New Roman" w:cs="Times New Roman"/>
          <w:bCs/>
          <w:sz w:val="28"/>
          <w:szCs w:val="28"/>
        </w:rPr>
        <w:t>Работы будут проведены по следующим адресам:</w:t>
      </w:r>
    </w:p>
    <w:p w14:paraId="3F24EA09" w14:textId="56EF0C81" w:rsidR="00DB643C" w:rsidRPr="00DB643C" w:rsidRDefault="00DB643C" w:rsidP="00C82641">
      <w:pPr>
        <w:pStyle w:val="a3"/>
        <w:numPr>
          <w:ilvl w:val="0"/>
          <w:numId w:val="1"/>
        </w:numPr>
        <w:ind w:left="1134"/>
        <w:rPr>
          <w:rFonts w:ascii="Times New Roman" w:hAnsi="Times New Roman" w:cs="Times New Roman"/>
          <w:sz w:val="28"/>
          <w:szCs w:val="28"/>
        </w:rPr>
      </w:pPr>
      <w:r w:rsidRPr="00DB643C">
        <w:rPr>
          <w:rFonts w:ascii="Times New Roman" w:eastAsia="Times New Roman" w:hAnsi="Times New Roman" w:cs="Times New Roman"/>
          <w:color w:val="000000"/>
          <w:sz w:val="28"/>
          <w:szCs w:val="28"/>
          <w:lang w:eastAsia="ru-RU"/>
        </w:rPr>
        <w:t>пр. Абая</w:t>
      </w:r>
      <w:r w:rsidR="00071AD0">
        <w:rPr>
          <w:rFonts w:ascii="Times New Roman" w:eastAsia="Times New Roman" w:hAnsi="Times New Roman" w:cs="Times New Roman"/>
          <w:color w:val="000000"/>
          <w:sz w:val="28"/>
          <w:szCs w:val="28"/>
          <w:lang w:eastAsia="ru-RU"/>
        </w:rPr>
        <w:t>,</w:t>
      </w:r>
      <w:r w:rsidRPr="00DB643C">
        <w:rPr>
          <w:rFonts w:ascii="Times New Roman" w:eastAsia="Times New Roman" w:hAnsi="Times New Roman" w:cs="Times New Roman"/>
          <w:color w:val="000000"/>
          <w:sz w:val="28"/>
          <w:szCs w:val="28"/>
          <w:lang w:eastAsia="ru-RU"/>
        </w:rPr>
        <w:t xml:space="preserve"> 105 а (</w:t>
      </w:r>
      <w:proofErr w:type="spellStart"/>
      <w:r w:rsidRPr="00DB643C">
        <w:rPr>
          <w:rFonts w:ascii="Times New Roman" w:eastAsia="Times New Roman" w:hAnsi="Times New Roman" w:cs="Times New Roman"/>
          <w:color w:val="000000"/>
          <w:sz w:val="28"/>
          <w:szCs w:val="28"/>
          <w:lang w:eastAsia="ru-RU"/>
        </w:rPr>
        <w:t>уг.ул</w:t>
      </w:r>
      <w:proofErr w:type="spellEnd"/>
      <w:r w:rsidRPr="00DB643C">
        <w:rPr>
          <w:rFonts w:ascii="Times New Roman" w:eastAsia="Times New Roman" w:hAnsi="Times New Roman" w:cs="Times New Roman"/>
          <w:color w:val="000000"/>
          <w:sz w:val="28"/>
          <w:szCs w:val="28"/>
          <w:lang w:eastAsia="ru-RU"/>
        </w:rPr>
        <w:t xml:space="preserve">. </w:t>
      </w:r>
      <w:proofErr w:type="spellStart"/>
      <w:r w:rsidRPr="00DB643C">
        <w:rPr>
          <w:rFonts w:ascii="Times New Roman" w:eastAsia="Times New Roman" w:hAnsi="Times New Roman" w:cs="Times New Roman"/>
          <w:color w:val="000000"/>
          <w:sz w:val="28"/>
          <w:szCs w:val="28"/>
          <w:lang w:eastAsia="ru-RU"/>
        </w:rPr>
        <w:t>Байзакова</w:t>
      </w:r>
      <w:proofErr w:type="spellEnd"/>
      <w:r w:rsidRPr="00DB643C">
        <w:rPr>
          <w:rFonts w:ascii="Times New Roman" w:eastAsia="Times New Roman" w:hAnsi="Times New Roman" w:cs="Times New Roman"/>
          <w:color w:val="000000"/>
          <w:sz w:val="28"/>
          <w:szCs w:val="28"/>
          <w:lang w:eastAsia="ru-RU"/>
        </w:rPr>
        <w:t xml:space="preserve"> 281)</w:t>
      </w:r>
      <w:r w:rsidR="00071AD0">
        <w:rPr>
          <w:rFonts w:ascii="Times New Roman" w:eastAsia="Times New Roman" w:hAnsi="Times New Roman" w:cs="Times New Roman"/>
          <w:color w:val="000000"/>
          <w:sz w:val="28"/>
          <w:szCs w:val="28"/>
          <w:lang w:eastAsia="ru-RU"/>
        </w:rPr>
        <w:t>;</w:t>
      </w:r>
    </w:p>
    <w:p w14:paraId="74C9EF79" w14:textId="23DDB011" w:rsidR="00DB643C" w:rsidRPr="00DB643C" w:rsidRDefault="00DB643C" w:rsidP="00C82641">
      <w:pPr>
        <w:pStyle w:val="a3"/>
        <w:numPr>
          <w:ilvl w:val="0"/>
          <w:numId w:val="1"/>
        </w:numPr>
        <w:ind w:left="1134"/>
        <w:rPr>
          <w:rFonts w:ascii="Times New Roman" w:hAnsi="Times New Roman" w:cs="Times New Roman"/>
          <w:sz w:val="28"/>
          <w:szCs w:val="28"/>
        </w:rPr>
      </w:pPr>
      <w:r w:rsidRPr="00DB643C">
        <w:rPr>
          <w:rFonts w:ascii="Times New Roman" w:eastAsia="Times New Roman" w:hAnsi="Times New Roman" w:cs="Times New Roman"/>
          <w:color w:val="000000"/>
          <w:sz w:val="28"/>
          <w:szCs w:val="28"/>
          <w:lang w:eastAsia="ru-RU"/>
        </w:rPr>
        <w:t>пр. Абая</w:t>
      </w:r>
      <w:r w:rsidR="00071AD0">
        <w:rPr>
          <w:rFonts w:ascii="Times New Roman" w:eastAsia="Times New Roman" w:hAnsi="Times New Roman" w:cs="Times New Roman"/>
          <w:color w:val="000000"/>
          <w:sz w:val="28"/>
          <w:szCs w:val="28"/>
          <w:lang w:eastAsia="ru-RU"/>
        </w:rPr>
        <w:t>,</w:t>
      </w:r>
      <w:r w:rsidRPr="00DB643C">
        <w:rPr>
          <w:rFonts w:ascii="Times New Roman" w:eastAsia="Times New Roman" w:hAnsi="Times New Roman" w:cs="Times New Roman"/>
          <w:color w:val="000000"/>
          <w:sz w:val="28"/>
          <w:szCs w:val="28"/>
          <w:lang w:eastAsia="ru-RU"/>
        </w:rPr>
        <w:t xml:space="preserve"> 107</w:t>
      </w:r>
      <w:r w:rsidR="00071AD0">
        <w:rPr>
          <w:rFonts w:ascii="Times New Roman" w:eastAsia="Times New Roman" w:hAnsi="Times New Roman" w:cs="Times New Roman"/>
          <w:color w:val="000000"/>
          <w:sz w:val="28"/>
          <w:szCs w:val="28"/>
          <w:lang w:eastAsia="ru-RU"/>
        </w:rPr>
        <w:t>;</w:t>
      </w:r>
    </w:p>
    <w:p w14:paraId="3BA3EF84" w14:textId="773E9E2F" w:rsidR="00164CAC" w:rsidRPr="00DB643C" w:rsidRDefault="001F28E0" w:rsidP="001F28E0">
      <w:pPr>
        <w:pStyle w:val="a3"/>
        <w:numPr>
          <w:ilvl w:val="0"/>
          <w:numId w:val="1"/>
        </w:numPr>
        <w:ind w:left="1134"/>
        <w:rPr>
          <w:rFonts w:ascii="Times New Roman" w:hAnsi="Times New Roman" w:cs="Times New Roman"/>
          <w:sz w:val="28"/>
          <w:szCs w:val="28"/>
        </w:rPr>
      </w:pPr>
      <w:r>
        <w:rPr>
          <w:rFonts w:ascii="Times New Roman" w:eastAsia="Times New Roman" w:hAnsi="Times New Roman" w:cs="Times New Roman"/>
          <w:color w:val="000000"/>
          <w:sz w:val="28"/>
          <w:szCs w:val="28"/>
          <w:lang w:eastAsia="ru-RU"/>
        </w:rPr>
        <w:t xml:space="preserve"> </w:t>
      </w:r>
      <w:r w:rsidR="00DB643C" w:rsidRPr="00DB643C">
        <w:rPr>
          <w:rFonts w:ascii="Times New Roman" w:eastAsia="Times New Roman" w:hAnsi="Times New Roman" w:cs="Times New Roman"/>
          <w:color w:val="000000"/>
          <w:sz w:val="28"/>
          <w:szCs w:val="28"/>
          <w:lang w:eastAsia="ru-RU"/>
        </w:rPr>
        <w:t>пр. Абая</w:t>
      </w:r>
      <w:r w:rsidR="00071AD0">
        <w:rPr>
          <w:rFonts w:ascii="Times New Roman" w:eastAsia="Times New Roman" w:hAnsi="Times New Roman" w:cs="Times New Roman"/>
          <w:color w:val="000000"/>
          <w:sz w:val="28"/>
          <w:szCs w:val="28"/>
          <w:lang w:eastAsia="ru-RU"/>
        </w:rPr>
        <w:t>,</w:t>
      </w:r>
      <w:r w:rsidR="00DB643C" w:rsidRPr="00DB643C">
        <w:rPr>
          <w:rFonts w:ascii="Times New Roman" w:eastAsia="Times New Roman" w:hAnsi="Times New Roman" w:cs="Times New Roman"/>
          <w:color w:val="000000"/>
          <w:sz w:val="28"/>
          <w:szCs w:val="28"/>
          <w:lang w:eastAsia="ru-RU"/>
        </w:rPr>
        <w:t xml:space="preserve"> 107</w:t>
      </w:r>
      <w:r w:rsidR="00071AD0">
        <w:rPr>
          <w:rFonts w:ascii="Times New Roman" w:eastAsia="Times New Roman" w:hAnsi="Times New Roman" w:cs="Times New Roman"/>
          <w:color w:val="000000"/>
          <w:sz w:val="28"/>
          <w:szCs w:val="28"/>
          <w:lang w:eastAsia="ru-RU"/>
        </w:rPr>
        <w:t>;</w:t>
      </w:r>
    </w:p>
    <w:p w14:paraId="3C3146F4" w14:textId="25F2B2E5" w:rsidR="00DB643C" w:rsidRPr="00DB643C" w:rsidRDefault="00DB643C" w:rsidP="001F28E0">
      <w:pPr>
        <w:pStyle w:val="a3"/>
        <w:numPr>
          <w:ilvl w:val="0"/>
          <w:numId w:val="1"/>
        </w:numPr>
        <w:ind w:left="1134"/>
        <w:rPr>
          <w:rFonts w:ascii="Times New Roman" w:hAnsi="Times New Roman" w:cs="Times New Roman"/>
          <w:sz w:val="28"/>
          <w:szCs w:val="28"/>
        </w:rPr>
      </w:pPr>
      <w:r w:rsidRPr="00DB643C">
        <w:rPr>
          <w:rFonts w:ascii="Times New Roman" w:eastAsia="Times New Roman" w:hAnsi="Times New Roman" w:cs="Times New Roman"/>
          <w:color w:val="000000"/>
          <w:sz w:val="28"/>
          <w:szCs w:val="28"/>
          <w:lang w:eastAsia="ru-RU"/>
        </w:rPr>
        <w:t xml:space="preserve">ул. </w:t>
      </w:r>
      <w:proofErr w:type="spellStart"/>
      <w:r w:rsidRPr="00DB643C">
        <w:rPr>
          <w:rFonts w:ascii="Times New Roman" w:eastAsia="Times New Roman" w:hAnsi="Times New Roman" w:cs="Times New Roman"/>
          <w:color w:val="000000"/>
          <w:sz w:val="28"/>
          <w:szCs w:val="28"/>
          <w:lang w:eastAsia="ru-RU"/>
        </w:rPr>
        <w:t>Желтоксан</w:t>
      </w:r>
      <w:proofErr w:type="spellEnd"/>
      <w:r w:rsidR="00071AD0">
        <w:rPr>
          <w:rFonts w:ascii="Times New Roman" w:eastAsia="Times New Roman" w:hAnsi="Times New Roman" w:cs="Times New Roman"/>
          <w:color w:val="000000"/>
          <w:sz w:val="28"/>
          <w:szCs w:val="28"/>
          <w:lang w:eastAsia="ru-RU"/>
        </w:rPr>
        <w:t>,</w:t>
      </w:r>
      <w:r w:rsidRPr="00DB643C">
        <w:rPr>
          <w:rFonts w:ascii="Times New Roman" w:eastAsia="Times New Roman" w:hAnsi="Times New Roman" w:cs="Times New Roman"/>
          <w:color w:val="000000"/>
          <w:sz w:val="28"/>
          <w:szCs w:val="28"/>
          <w:lang w:eastAsia="ru-RU"/>
        </w:rPr>
        <w:t xml:space="preserve"> 168 </w:t>
      </w:r>
      <w:proofErr w:type="spellStart"/>
      <w:r w:rsidRPr="00DB643C">
        <w:rPr>
          <w:rFonts w:ascii="Times New Roman" w:eastAsia="Times New Roman" w:hAnsi="Times New Roman" w:cs="Times New Roman"/>
          <w:color w:val="000000"/>
          <w:sz w:val="28"/>
          <w:szCs w:val="28"/>
          <w:lang w:eastAsia="ru-RU"/>
        </w:rPr>
        <w:t>уг</w:t>
      </w:r>
      <w:proofErr w:type="spellEnd"/>
      <w:r w:rsidRPr="00DB643C">
        <w:rPr>
          <w:rFonts w:ascii="Times New Roman" w:eastAsia="Times New Roman" w:hAnsi="Times New Roman" w:cs="Times New Roman"/>
          <w:color w:val="000000"/>
          <w:sz w:val="28"/>
          <w:szCs w:val="28"/>
          <w:lang w:eastAsia="ru-RU"/>
        </w:rPr>
        <w:t>. пр. Абая</w:t>
      </w:r>
      <w:r w:rsidR="00071AD0">
        <w:rPr>
          <w:rFonts w:ascii="Times New Roman" w:eastAsia="Times New Roman" w:hAnsi="Times New Roman" w:cs="Times New Roman"/>
          <w:color w:val="000000"/>
          <w:sz w:val="28"/>
          <w:szCs w:val="28"/>
          <w:lang w:eastAsia="ru-RU"/>
        </w:rPr>
        <w:t>;</w:t>
      </w:r>
    </w:p>
    <w:p w14:paraId="5C4EDEA9" w14:textId="6AC5C825" w:rsidR="00DB643C" w:rsidRPr="00DB643C" w:rsidRDefault="00DB643C" w:rsidP="001F28E0">
      <w:pPr>
        <w:pStyle w:val="a3"/>
        <w:numPr>
          <w:ilvl w:val="0"/>
          <w:numId w:val="1"/>
        </w:numPr>
        <w:ind w:left="1134"/>
        <w:rPr>
          <w:rFonts w:ascii="Times New Roman" w:hAnsi="Times New Roman" w:cs="Times New Roman"/>
          <w:sz w:val="28"/>
          <w:szCs w:val="28"/>
        </w:rPr>
      </w:pPr>
      <w:r w:rsidRPr="00DB643C">
        <w:rPr>
          <w:rFonts w:ascii="Times New Roman" w:eastAsia="Times New Roman" w:hAnsi="Times New Roman" w:cs="Times New Roman"/>
          <w:color w:val="000000"/>
          <w:sz w:val="28"/>
          <w:szCs w:val="28"/>
          <w:lang w:eastAsia="ru-RU"/>
        </w:rPr>
        <w:t xml:space="preserve">ул. </w:t>
      </w:r>
      <w:proofErr w:type="spellStart"/>
      <w:r w:rsidRPr="00DB643C">
        <w:rPr>
          <w:rFonts w:ascii="Times New Roman" w:eastAsia="Times New Roman" w:hAnsi="Times New Roman" w:cs="Times New Roman"/>
          <w:color w:val="000000"/>
          <w:sz w:val="28"/>
          <w:szCs w:val="28"/>
          <w:lang w:eastAsia="ru-RU"/>
        </w:rPr>
        <w:t>Желтоксан</w:t>
      </w:r>
      <w:proofErr w:type="spellEnd"/>
      <w:r w:rsidR="00071AD0">
        <w:rPr>
          <w:rFonts w:ascii="Times New Roman" w:eastAsia="Times New Roman" w:hAnsi="Times New Roman" w:cs="Times New Roman"/>
          <w:color w:val="000000"/>
          <w:sz w:val="28"/>
          <w:szCs w:val="28"/>
          <w:lang w:eastAsia="ru-RU"/>
        </w:rPr>
        <w:t>,</w:t>
      </w:r>
      <w:r w:rsidRPr="00DB643C">
        <w:rPr>
          <w:rFonts w:ascii="Times New Roman" w:eastAsia="Times New Roman" w:hAnsi="Times New Roman" w:cs="Times New Roman"/>
          <w:color w:val="000000"/>
          <w:sz w:val="28"/>
          <w:szCs w:val="28"/>
          <w:lang w:eastAsia="ru-RU"/>
        </w:rPr>
        <w:t xml:space="preserve"> 166 ниже </w:t>
      </w:r>
      <w:r w:rsidR="00071AD0">
        <w:rPr>
          <w:rFonts w:ascii="Times New Roman" w:eastAsia="Times New Roman" w:hAnsi="Times New Roman" w:cs="Times New Roman"/>
          <w:color w:val="000000"/>
          <w:sz w:val="28"/>
          <w:szCs w:val="28"/>
          <w:lang w:eastAsia="ru-RU"/>
        </w:rPr>
        <w:t xml:space="preserve">пр. </w:t>
      </w:r>
      <w:r w:rsidRPr="00DB643C">
        <w:rPr>
          <w:rFonts w:ascii="Times New Roman" w:eastAsia="Times New Roman" w:hAnsi="Times New Roman" w:cs="Times New Roman"/>
          <w:color w:val="000000"/>
          <w:sz w:val="28"/>
          <w:szCs w:val="28"/>
          <w:lang w:eastAsia="ru-RU"/>
        </w:rPr>
        <w:t>Абая</w:t>
      </w:r>
      <w:r w:rsidR="00071AD0">
        <w:rPr>
          <w:rFonts w:ascii="Times New Roman" w:eastAsia="Times New Roman" w:hAnsi="Times New Roman" w:cs="Times New Roman"/>
          <w:color w:val="000000"/>
          <w:sz w:val="28"/>
          <w:szCs w:val="28"/>
          <w:lang w:eastAsia="ru-RU"/>
        </w:rPr>
        <w:t>;</w:t>
      </w:r>
    </w:p>
    <w:p w14:paraId="5EFA6DDF" w14:textId="409C12D3" w:rsidR="00DB643C" w:rsidRPr="00DB643C" w:rsidRDefault="00DB643C" w:rsidP="001F28E0">
      <w:pPr>
        <w:pStyle w:val="a3"/>
        <w:numPr>
          <w:ilvl w:val="0"/>
          <w:numId w:val="1"/>
        </w:numPr>
        <w:ind w:left="1134"/>
        <w:rPr>
          <w:rFonts w:ascii="Times New Roman" w:hAnsi="Times New Roman" w:cs="Times New Roman"/>
          <w:sz w:val="28"/>
          <w:szCs w:val="28"/>
        </w:rPr>
      </w:pPr>
      <w:r w:rsidRPr="00DB643C">
        <w:rPr>
          <w:rFonts w:ascii="Times New Roman" w:eastAsia="Times New Roman" w:hAnsi="Times New Roman" w:cs="Times New Roman"/>
          <w:color w:val="000000"/>
          <w:sz w:val="28"/>
          <w:szCs w:val="28"/>
          <w:lang w:eastAsia="ru-RU"/>
        </w:rPr>
        <w:t xml:space="preserve">ул. </w:t>
      </w:r>
      <w:proofErr w:type="spellStart"/>
      <w:r w:rsidRPr="00DB643C">
        <w:rPr>
          <w:rFonts w:ascii="Times New Roman" w:eastAsia="Times New Roman" w:hAnsi="Times New Roman" w:cs="Times New Roman"/>
          <w:color w:val="000000"/>
          <w:sz w:val="28"/>
          <w:szCs w:val="28"/>
          <w:lang w:eastAsia="ru-RU"/>
        </w:rPr>
        <w:t>Желтоксан</w:t>
      </w:r>
      <w:proofErr w:type="spellEnd"/>
      <w:r w:rsidR="00071AD0">
        <w:rPr>
          <w:rFonts w:ascii="Times New Roman" w:eastAsia="Times New Roman" w:hAnsi="Times New Roman" w:cs="Times New Roman"/>
          <w:color w:val="000000"/>
          <w:sz w:val="28"/>
          <w:szCs w:val="28"/>
          <w:lang w:eastAsia="ru-RU"/>
        </w:rPr>
        <w:t>,</w:t>
      </w:r>
      <w:r w:rsidRPr="00DB643C">
        <w:rPr>
          <w:rFonts w:ascii="Times New Roman" w:eastAsia="Times New Roman" w:hAnsi="Times New Roman" w:cs="Times New Roman"/>
          <w:color w:val="000000"/>
          <w:sz w:val="28"/>
          <w:szCs w:val="28"/>
          <w:lang w:eastAsia="ru-RU"/>
        </w:rPr>
        <w:t xml:space="preserve"> 164</w:t>
      </w:r>
      <w:r w:rsidR="00071AD0">
        <w:rPr>
          <w:rFonts w:ascii="Times New Roman" w:eastAsia="Times New Roman" w:hAnsi="Times New Roman" w:cs="Times New Roman"/>
          <w:color w:val="000000"/>
          <w:sz w:val="28"/>
          <w:szCs w:val="28"/>
          <w:lang w:eastAsia="ru-RU"/>
        </w:rPr>
        <w:t>;</w:t>
      </w:r>
    </w:p>
    <w:p w14:paraId="09A14814" w14:textId="2E44BF06" w:rsidR="00DB643C" w:rsidRPr="00DB643C" w:rsidRDefault="00DB643C" w:rsidP="001F28E0">
      <w:pPr>
        <w:pStyle w:val="a3"/>
        <w:numPr>
          <w:ilvl w:val="0"/>
          <w:numId w:val="1"/>
        </w:numPr>
        <w:ind w:left="1134"/>
        <w:rPr>
          <w:rFonts w:ascii="Times New Roman" w:hAnsi="Times New Roman" w:cs="Times New Roman"/>
          <w:sz w:val="28"/>
          <w:szCs w:val="28"/>
        </w:rPr>
      </w:pPr>
      <w:r w:rsidRPr="00DB643C">
        <w:rPr>
          <w:rFonts w:ascii="Times New Roman" w:eastAsia="Times New Roman" w:hAnsi="Times New Roman" w:cs="Times New Roman"/>
          <w:color w:val="000000"/>
          <w:sz w:val="28"/>
          <w:szCs w:val="28"/>
          <w:lang w:eastAsia="ru-RU"/>
        </w:rPr>
        <w:t xml:space="preserve">ул. </w:t>
      </w:r>
      <w:proofErr w:type="spellStart"/>
      <w:r w:rsidRPr="00DB643C">
        <w:rPr>
          <w:rFonts w:ascii="Times New Roman" w:eastAsia="Times New Roman" w:hAnsi="Times New Roman" w:cs="Times New Roman"/>
          <w:color w:val="000000"/>
          <w:sz w:val="28"/>
          <w:szCs w:val="28"/>
          <w:lang w:eastAsia="ru-RU"/>
        </w:rPr>
        <w:t>Желтоксан</w:t>
      </w:r>
      <w:proofErr w:type="spellEnd"/>
      <w:r>
        <w:rPr>
          <w:rFonts w:ascii="Times New Roman" w:eastAsia="Times New Roman" w:hAnsi="Times New Roman" w:cs="Times New Roman"/>
          <w:color w:val="000000"/>
          <w:sz w:val="28"/>
          <w:szCs w:val="28"/>
          <w:lang w:eastAsia="ru-RU"/>
        </w:rPr>
        <w:t>,</w:t>
      </w:r>
      <w:r w:rsidRPr="00DB643C">
        <w:rPr>
          <w:rFonts w:ascii="Times New Roman" w:eastAsia="Times New Roman" w:hAnsi="Times New Roman" w:cs="Times New Roman"/>
          <w:color w:val="000000"/>
          <w:sz w:val="28"/>
          <w:szCs w:val="28"/>
          <w:lang w:eastAsia="ru-RU"/>
        </w:rPr>
        <w:t xml:space="preserve"> 159</w:t>
      </w:r>
      <w:r w:rsidR="00071AD0">
        <w:rPr>
          <w:rFonts w:ascii="Times New Roman" w:eastAsia="Times New Roman" w:hAnsi="Times New Roman" w:cs="Times New Roman"/>
          <w:color w:val="000000"/>
          <w:sz w:val="28"/>
          <w:szCs w:val="28"/>
          <w:lang w:eastAsia="ru-RU"/>
        </w:rPr>
        <w:t>;</w:t>
      </w:r>
    </w:p>
    <w:p w14:paraId="1899B847" w14:textId="00DBE585" w:rsidR="00DB643C" w:rsidRPr="00DB643C" w:rsidRDefault="00DB643C" w:rsidP="001F28E0">
      <w:pPr>
        <w:pStyle w:val="a3"/>
        <w:numPr>
          <w:ilvl w:val="0"/>
          <w:numId w:val="1"/>
        </w:numPr>
        <w:ind w:left="1134"/>
        <w:rPr>
          <w:rFonts w:ascii="Times New Roman" w:hAnsi="Times New Roman" w:cs="Times New Roman"/>
          <w:sz w:val="28"/>
          <w:szCs w:val="28"/>
        </w:rPr>
      </w:pPr>
      <w:r w:rsidRPr="00DB643C">
        <w:rPr>
          <w:rFonts w:ascii="Times New Roman" w:eastAsia="Times New Roman" w:hAnsi="Times New Roman" w:cs="Times New Roman"/>
          <w:color w:val="000000"/>
          <w:sz w:val="28"/>
          <w:szCs w:val="28"/>
          <w:lang w:eastAsia="ru-RU"/>
        </w:rPr>
        <w:t xml:space="preserve">ул. </w:t>
      </w:r>
      <w:proofErr w:type="spellStart"/>
      <w:r w:rsidRPr="00DB643C">
        <w:rPr>
          <w:rFonts w:ascii="Times New Roman" w:eastAsia="Times New Roman" w:hAnsi="Times New Roman" w:cs="Times New Roman"/>
          <w:color w:val="000000"/>
          <w:sz w:val="28"/>
          <w:szCs w:val="28"/>
          <w:lang w:eastAsia="ru-RU"/>
        </w:rPr>
        <w:t>Желтоксан</w:t>
      </w:r>
      <w:proofErr w:type="spellEnd"/>
      <w:r>
        <w:rPr>
          <w:rFonts w:ascii="Times New Roman" w:eastAsia="Times New Roman" w:hAnsi="Times New Roman" w:cs="Times New Roman"/>
          <w:color w:val="000000"/>
          <w:sz w:val="28"/>
          <w:szCs w:val="28"/>
          <w:lang w:eastAsia="ru-RU"/>
        </w:rPr>
        <w:t>,</w:t>
      </w:r>
      <w:r w:rsidR="00071AD0">
        <w:rPr>
          <w:rFonts w:ascii="Times New Roman" w:eastAsia="Times New Roman" w:hAnsi="Times New Roman" w:cs="Times New Roman"/>
          <w:color w:val="000000"/>
          <w:sz w:val="28"/>
          <w:szCs w:val="28"/>
          <w:lang w:eastAsia="ru-RU"/>
        </w:rPr>
        <w:t xml:space="preserve"> </w:t>
      </w:r>
      <w:r w:rsidRPr="00DB643C">
        <w:rPr>
          <w:rFonts w:ascii="Times New Roman" w:eastAsia="Times New Roman" w:hAnsi="Times New Roman" w:cs="Times New Roman"/>
          <w:color w:val="000000"/>
          <w:sz w:val="28"/>
          <w:szCs w:val="28"/>
          <w:lang w:eastAsia="ru-RU"/>
        </w:rPr>
        <w:t>140</w:t>
      </w:r>
      <w:r>
        <w:rPr>
          <w:rFonts w:ascii="Times New Roman" w:eastAsia="Times New Roman" w:hAnsi="Times New Roman" w:cs="Times New Roman"/>
          <w:color w:val="000000"/>
          <w:sz w:val="28"/>
          <w:szCs w:val="28"/>
          <w:lang w:eastAsia="ru-RU"/>
        </w:rPr>
        <w:t xml:space="preserve">, </w:t>
      </w:r>
      <w:proofErr w:type="spellStart"/>
      <w:r>
        <w:rPr>
          <w:rFonts w:ascii="Times New Roman" w:eastAsia="Times New Roman" w:hAnsi="Times New Roman" w:cs="Times New Roman"/>
          <w:color w:val="000000"/>
          <w:sz w:val="28"/>
          <w:szCs w:val="28"/>
          <w:lang w:eastAsia="ru-RU"/>
        </w:rPr>
        <w:t>уг</w:t>
      </w:r>
      <w:proofErr w:type="spellEnd"/>
      <w:r>
        <w:rPr>
          <w:rFonts w:ascii="Times New Roman" w:eastAsia="Times New Roman" w:hAnsi="Times New Roman" w:cs="Times New Roman"/>
          <w:color w:val="000000"/>
          <w:sz w:val="28"/>
          <w:szCs w:val="28"/>
          <w:lang w:eastAsia="ru-RU"/>
        </w:rPr>
        <w:t xml:space="preserve"> ул. </w:t>
      </w:r>
      <w:proofErr w:type="spellStart"/>
      <w:r w:rsidRPr="00DB643C">
        <w:rPr>
          <w:rFonts w:ascii="Times New Roman" w:eastAsia="Times New Roman" w:hAnsi="Times New Roman" w:cs="Times New Roman"/>
          <w:color w:val="000000"/>
          <w:sz w:val="28"/>
          <w:szCs w:val="28"/>
          <w:lang w:eastAsia="ru-RU"/>
        </w:rPr>
        <w:t>Кабанбай</w:t>
      </w:r>
      <w:proofErr w:type="spellEnd"/>
      <w:r>
        <w:rPr>
          <w:rFonts w:ascii="Times New Roman" w:eastAsia="Times New Roman" w:hAnsi="Times New Roman" w:cs="Times New Roman"/>
          <w:color w:val="000000"/>
          <w:sz w:val="28"/>
          <w:szCs w:val="28"/>
          <w:lang w:eastAsia="ru-RU"/>
        </w:rPr>
        <w:t xml:space="preserve"> батыра</w:t>
      </w:r>
      <w:r w:rsidR="00071AD0">
        <w:rPr>
          <w:rFonts w:ascii="Times New Roman" w:eastAsia="Times New Roman" w:hAnsi="Times New Roman" w:cs="Times New Roman"/>
          <w:color w:val="000000"/>
          <w:sz w:val="28"/>
          <w:szCs w:val="28"/>
          <w:lang w:eastAsia="ru-RU"/>
        </w:rPr>
        <w:t>;</w:t>
      </w:r>
    </w:p>
    <w:p w14:paraId="7C80D929" w14:textId="78A44BEF" w:rsidR="00DB643C" w:rsidRPr="00DB643C" w:rsidRDefault="00DB643C" w:rsidP="00DB643C">
      <w:pPr>
        <w:pStyle w:val="a3"/>
        <w:numPr>
          <w:ilvl w:val="0"/>
          <w:numId w:val="1"/>
        </w:numPr>
        <w:ind w:left="1134"/>
        <w:rPr>
          <w:rFonts w:ascii="Times New Roman" w:hAnsi="Times New Roman" w:cs="Times New Roman"/>
          <w:sz w:val="28"/>
          <w:szCs w:val="28"/>
        </w:rPr>
      </w:pPr>
      <w:r w:rsidRPr="00DB643C">
        <w:rPr>
          <w:rFonts w:ascii="Times New Roman" w:eastAsia="Times New Roman" w:hAnsi="Times New Roman" w:cs="Times New Roman"/>
          <w:color w:val="000000"/>
          <w:sz w:val="28"/>
          <w:szCs w:val="28"/>
          <w:lang w:eastAsia="ru-RU"/>
        </w:rPr>
        <w:t xml:space="preserve">ул. </w:t>
      </w:r>
      <w:proofErr w:type="spellStart"/>
      <w:r w:rsidRPr="00DB643C">
        <w:rPr>
          <w:rFonts w:ascii="Times New Roman" w:eastAsia="Times New Roman" w:hAnsi="Times New Roman" w:cs="Times New Roman"/>
          <w:color w:val="000000"/>
          <w:sz w:val="28"/>
          <w:szCs w:val="28"/>
          <w:lang w:eastAsia="ru-RU"/>
        </w:rPr>
        <w:t>Желтоксан</w:t>
      </w:r>
      <w:proofErr w:type="spellEnd"/>
      <w:r>
        <w:rPr>
          <w:rFonts w:ascii="Times New Roman" w:eastAsia="Times New Roman" w:hAnsi="Times New Roman" w:cs="Times New Roman"/>
          <w:color w:val="000000"/>
          <w:sz w:val="28"/>
          <w:szCs w:val="28"/>
          <w:lang w:eastAsia="ru-RU"/>
        </w:rPr>
        <w:t>,</w:t>
      </w:r>
      <w:r w:rsidRPr="00DB643C">
        <w:rPr>
          <w:rFonts w:ascii="Times New Roman" w:eastAsia="Times New Roman" w:hAnsi="Times New Roman" w:cs="Times New Roman"/>
          <w:color w:val="000000"/>
          <w:sz w:val="28"/>
          <w:szCs w:val="28"/>
          <w:lang w:eastAsia="ru-RU"/>
        </w:rPr>
        <w:t xml:space="preserve"> 124</w:t>
      </w:r>
      <w:r>
        <w:rPr>
          <w:rFonts w:ascii="Times New Roman" w:eastAsia="Times New Roman" w:hAnsi="Times New Roman" w:cs="Times New Roman"/>
          <w:color w:val="000000"/>
          <w:sz w:val="28"/>
          <w:szCs w:val="28"/>
          <w:lang w:eastAsia="ru-RU"/>
        </w:rPr>
        <w:t xml:space="preserve"> </w:t>
      </w:r>
      <w:proofErr w:type="spellStart"/>
      <w:r>
        <w:rPr>
          <w:rFonts w:ascii="Times New Roman" w:eastAsia="Times New Roman" w:hAnsi="Times New Roman" w:cs="Times New Roman"/>
          <w:color w:val="000000"/>
          <w:sz w:val="28"/>
          <w:szCs w:val="28"/>
          <w:lang w:eastAsia="ru-RU"/>
        </w:rPr>
        <w:t>уг</w:t>
      </w:r>
      <w:proofErr w:type="spellEnd"/>
      <w:r>
        <w:rPr>
          <w:rFonts w:ascii="Times New Roman" w:eastAsia="Times New Roman" w:hAnsi="Times New Roman" w:cs="Times New Roman"/>
          <w:color w:val="000000"/>
          <w:sz w:val="28"/>
          <w:szCs w:val="28"/>
          <w:lang w:eastAsia="ru-RU"/>
        </w:rPr>
        <w:t xml:space="preserve"> ул.</w:t>
      </w:r>
      <w:r w:rsidRPr="00DB643C">
        <w:rPr>
          <w:rFonts w:ascii="Times New Roman" w:eastAsia="Times New Roman" w:hAnsi="Times New Roman" w:cs="Times New Roman"/>
          <w:color w:val="000000"/>
          <w:sz w:val="28"/>
          <w:szCs w:val="28"/>
          <w:lang w:eastAsia="ru-RU"/>
        </w:rPr>
        <w:t xml:space="preserve"> </w:t>
      </w:r>
      <w:proofErr w:type="spellStart"/>
      <w:r w:rsidRPr="00DB643C">
        <w:rPr>
          <w:rFonts w:ascii="Times New Roman" w:eastAsia="Times New Roman" w:hAnsi="Times New Roman" w:cs="Times New Roman"/>
          <w:color w:val="000000"/>
          <w:sz w:val="28"/>
          <w:szCs w:val="28"/>
          <w:lang w:eastAsia="ru-RU"/>
        </w:rPr>
        <w:t>Богенбай</w:t>
      </w:r>
      <w:proofErr w:type="spellEnd"/>
      <w:r>
        <w:rPr>
          <w:rFonts w:ascii="Times New Roman" w:eastAsia="Times New Roman" w:hAnsi="Times New Roman" w:cs="Times New Roman"/>
          <w:color w:val="000000"/>
          <w:sz w:val="28"/>
          <w:szCs w:val="28"/>
          <w:lang w:eastAsia="ru-RU"/>
        </w:rPr>
        <w:t xml:space="preserve"> батыра</w:t>
      </w:r>
      <w:r w:rsidR="00071AD0">
        <w:rPr>
          <w:rFonts w:ascii="Times New Roman" w:eastAsia="Times New Roman" w:hAnsi="Times New Roman" w:cs="Times New Roman"/>
          <w:color w:val="000000"/>
          <w:sz w:val="28"/>
          <w:szCs w:val="28"/>
          <w:lang w:eastAsia="ru-RU"/>
        </w:rPr>
        <w:t>.</w:t>
      </w:r>
    </w:p>
    <w:p w14:paraId="679F5637" w14:textId="77777777" w:rsidR="00DB643C" w:rsidRPr="00DB643C" w:rsidRDefault="00DB643C" w:rsidP="00DB643C">
      <w:pPr>
        <w:pStyle w:val="a3"/>
        <w:rPr>
          <w:rFonts w:ascii="Times New Roman" w:hAnsi="Times New Roman" w:cs="Times New Roman"/>
          <w:sz w:val="28"/>
          <w:szCs w:val="28"/>
        </w:rPr>
      </w:pPr>
    </w:p>
    <w:p w14:paraId="69DFE3F8" w14:textId="77777777" w:rsidR="006A4D82" w:rsidRDefault="006A4D82" w:rsidP="006A4D82">
      <w:pPr>
        <w:pStyle w:val="a3"/>
        <w:ind w:left="774"/>
        <w:rPr>
          <w:rFonts w:ascii="Times New Roman" w:hAnsi="Times New Roman" w:cs="Times New Roman"/>
          <w:b/>
          <w:bCs/>
          <w:sz w:val="28"/>
          <w:szCs w:val="28"/>
        </w:rPr>
      </w:pPr>
      <w:r w:rsidRPr="005F7A9D">
        <w:rPr>
          <w:rFonts w:ascii="Times New Roman" w:hAnsi="Times New Roman" w:cs="Times New Roman"/>
          <w:b/>
          <w:bCs/>
          <w:sz w:val="28"/>
          <w:szCs w:val="28"/>
        </w:rPr>
        <w:t>СРОКИ</w:t>
      </w:r>
    </w:p>
    <w:p w14:paraId="4D399934" w14:textId="1891A60E" w:rsidR="006A4D82" w:rsidRPr="00202930" w:rsidRDefault="006A4D82" w:rsidP="006A4D82">
      <w:pPr>
        <w:spacing w:after="0" w:line="240" w:lineRule="auto"/>
        <w:ind w:firstLine="709"/>
        <w:jc w:val="both"/>
        <w:rPr>
          <w:rFonts w:ascii="Times New Roman" w:eastAsia="Times New Roman" w:hAnsi="Times New Roman" w:cs="Times New Roman"/>
          <w:sz w:val="28"/>
          <w:szCs w:val="28"/>
          <w:lang w:val="kk-KZ"/>
        </w:rPr>
      </w:pPr>
      <w:r w:rsidRPr="005F7A9D">
        <w:rPr>
          <w:rFonts w:ascii="Times New Roman" w:eastAsia="Times New Roman" w:hAnsi="Times New Roman" w:cs="Times New Roman"/>
          <w:sz w:val="28"/>
          <w:szCs w:val="28"/>
          <w:lang w:val="kk-KZ"/>
        </w:rPr>
        <w:t xml:space="preserve">Срок исполнение работ </w:t>
      </w:r>
      <w:r w:rsidR="006452F1">
        <w:rPr>
          <w:rFonts w:ascii="Times New Roman" w:eastAsia="Times New Roman" w:hAnsi="Times New Roman" w:cs="Times New Roman"/>
          <w:b/>
          <w:bCs/>
          <w:sz w:val="28"/>
          <w:szCs w:val="28"/>
          <w:lang w:val="kk-KZ"/>
        </w:rPr>
        <w:t>2</w:t>
      </w:r>
      <w:r w:rsidRPr="005F7A9D">
        <w:rPr>
          <w:rFonts w:ascii="Times New Roman" w:eastAsia="Times New Roman" w:hAnsi="Times New Roman" w:cs="Times New Roman"/>
          <w:b/>
          <w:bCs/>
          <w:sz w:val="28"/>
          <w:szCs w:val="28"/>
          <w:lang w:val="kk-KZ"/>
        </w:rPr>
        <w:t xml:space="preserve"> месяц</w:t>
      </w:r>
      <w:r>
        <w:rPr>
          <w:rFonts w:ascii="Times New Roman" w:eastAsia="Times New Roman" w:hAnsi="Times New Roman" w:cs="Times New Roman"/>
          <w:b/>
          <w:bCs/>
          <w:sz w:val="28"/>
          <w:szCs w:val="28"/>
          <w:lang w:val="kk-KZ"/>
        </w:rPr>
        <w:t>ев</w:t>
      </w:r>
      <w:r w:rsidRPr="005F7A9D">
        <w:rPr>
          <w:rFonts w:ascii="Times New Roman" w:eastAsia="Times New Roman" w:hAnsi="Times New Roman" w:cs="Times New Roman"/>
          <w:sz w:val="28"/>
          <w:szCs w:val="28"/>
          <w:lang w:val="kk-KZ"/>
        </w:rPr>
        <w:t>, после даты регистрации договора в органе Казначейства.Срок</w:t>
      </w:r>
      <w:r w:rsidRPr="005F7A9D">
        <w:rPr>
          <w:rFonts w:ascii="Times New Roman" w:eastAsia="Times New Roman" w:hAnsi="Times New Roman" w:cs="Times New Roman"/>
          <w:sz w:val="28"/>
          <w:szCs w:val="28"/>
        </w:rPr>
        <w:t xml:space="preserve"> завершения работы считается дата подписания электронного акта и подписания акта </w:t>
      </w:r>
      <w:r w:rsidRPr="005F7A9D">
        <w:rPr>
          <w:rFonts w:ascii="Times New Roman" w:eastAsia="Times New Roman" w:hAnsi="Times New Roman" w:cs="Times New Roman"/>
          <w:sz w:val="28"/>
          <w:szCs w:val="28"/>
          <w:lang w:val="kk-KZ"/>
        </w:rPr>
        <w:t>приемочной работы.</w:t>
      </w:r>
    </w:p>
    <w:p w14:paraId="35B74040" w14:textId="77777777" w:rsidR="006A4D82" w:rsidRDefault="006A4D82" w:rsidP="006A4D82">
      <w:pPr>
        <w:spacing w:after="0" w:line="240" w:lineRule="auto"/>
        <w:ind w:firstLine="709"/>
        <w:jc w:val="both"/>
        <w:rPr>
          <w:rFonts w:ascii="Times New Roman" w:hAnsi="Times New Roman" w:cs="Times New Roman"/>
          <w:sz w:val="28"/>
          <w:szCs w:val="28"/>
        </w:rPr>
      </w:pPr>
      <w:r w:rsidRPr="00856C77">
        <w:rPr>
          <w:rFonts w:ascii="Times New Roman" w:hAnsi="Times New Roman" w:cs="Times New Roman"/>
          <w:sz w:val="28"/>
          <w:szCs w:val="28"/>
        </w:rPr>
        <w:t xml:space="preserve">Декоративно-отделочные работы многоэтажных домов </w:t>
      </w:r>
      <w:r w:rsidRPr="00503AB0">
        <w:rPr>
          <w:rFonts w:ascii="Times New Roman" w:hAnsi="Times New Roman" w:cs="Times New Roman"/>
          <w:sz w:val="28"/>
          <w:szCs w:val="28"/>
        </w:rPr>
        <w:t>допуска</w:t>
      </w:r>
      <w:r>
        <w:rPr>
          <w:rFonts w:ascii="Times New Roman" w:hAnsi="Times New Roman" w:cs="Times New Roman"/>
          <w:sz w:val="28"/>
          <w:szCs w:val="28"/>
        </w:rPr>
        <w:t>ю</w:t>
      </w:r>
      <w:r w:rsidRPr="00503AB0">
        <w:rPr>
          <w:rFonts w:ascii="Times New Roman" w:hAnsi="Times New Roman" w:cs="Times New Roman"/>
          <w:sz w:val="28"/>
          <w:szCs w:val="28"/>
        </w:rPr>
        <w:t>тся осуществлять только на основе предварительно разработанных</w:t>
      </w:r>
      <w:r>
        <w:rPr>
          <w:rFonts w:ascii="Times New Roman" w:hAnsi="Times New Roman" w:cs="Times New Roman"/>
          <w:sz w:val="28"/>
          <w:szCs w:val="28"/>
        </w:rPr>
        <w:t xml:space="preserve"> </w:t>
      </w:r>
      <w:r w:rsidRPr="00503AB0">
        <w:rPr>
          <w:rFonts w:ascii="Times New Roman" w:hAnsi="Times New Roman" w:cs="Times New Roman"/>
          <w:sz w:val="28"/>
          <w:szCs w:val="28"/>
        </w:rPr>
        <w:t xml:space="preserve">решений по организации </w:t>
      </w:r>
      <w:r>
        <w:rPr>
          <w:rFonts w:ascii="Times New Roman" w:hAnsi="Times New Roman" w:cs="Times New Roman"/>
          <w:sz w:val="28"/>
          <w:szCs w:val="28"/>
          <w:lang w:val="kk-KZ"/>
        </w:rPr>
        <w:t>работ</w:t>
      </w:r>
      <w:r w:rsidRPr="00503AB0">
        <w:rPr>
          <w:rFonts w:ascii="Times New Roman" w:hAnsi="Times New Roman" w:cs="Times New Roman"/>
          <w:sz w:val="28"/>
          <w:szCs w:val="28"/>
        </w:rPr>
        <w:t xml:space="preserve"> и технологии производства работ, которые должны быть приняты в проекте организации </w:t>
      </w:r>
      <w:r>
        <w:rPr>
          <w:rFonts w:ascii="Times New Roman" w:hAnsi="Times New Roman" w:cs="Times New Roman"/>
          <w:sz w:val="28"/>
          <w:szCs w:val="28"/>
        </w:rPr>
        <w:t>д</w:t>
      </w:r>
      <w:r w:rsidRPr="00856C77">
        <w:rPr>
          <w:rFonts w:ascii="Times New Roman" w:hAnsi="Times New Roman" w:cs="Times New Roman"/>
          <w:sz w:val="28"/>
          <w:szCs w:val="28"/>
        </w:rPr>
        <w:t>екоративно-отделочны</w:t>
      </w:r>
      <w:r>
        <w:rPr>
          <w:rFonts w:ascii="Times New Roman" w:hAnsi="Times New Roman" w:cs="Times New Roman"/>
          <w:sz w:val="28"/>
          <w:szCs w:val="28"/>
        </w:rPr>
        <w:t>х</w:t>
      </w:r>
      <w:r w:rsidRPr="00856C77">
        <w:rPr>
          <w:rFonts w:ascii="Times New Roman" w:hAnsi="Times New Roman" w:cs="Times New Roman"/>
          <w:sz w:val="28"/>
          <w:szCs w:val="28"/>
        </w:rPr>
        <w:t xml:space="preserve"> работ многоэтажных домов</w:t>
      </w:r>
      <w:r w:rsidRPr="00503AB0">
        <w:rPr>
          <w:rFonts w:ascii="Times New Roman" w:hAnsi="Times New Roman" w:cs="Times New Roman"/>
          <w:sz w:val="28"/>
          <w:szCs w:val="28"/>
        </w:rPr>
        <w:t xml:space="preserve"> и проектах производства работ, разработанных Исполнителем (Генподрядчиком). Организация работы транспорта должна </w:t>
      </w:r>
      <w:r>
        <w:rPr>
          <w:rFonts w:ascii="Times New Roman" w:hAnsi="Times New Roman" w:cs="Times New Roman"/>
          <w:sz w:val="28"/>
          <w:szCs w:val="28"/>
        </w:rPr>
        <w:t>решаться в проекте организации</w:t>
      </w:r>
      <w:r w:rsidRPr="00503AB0">
        <w:rPr>
          <w:rFonts w:ascii="Times New Roman" w:hAnsi="Times New Roman" w:cs="Times New Roman"/>
          <w:sz w:val="28"/>
          <w:szCs w:val="28"/>
        </w:rPr>
        <w:t xml:space="preserve"> </w:t>
      </w:r>
      <w:r w:rsidRPr="00856C77">
        <w:rPr>
          <w:rFonts w:ascii="Times New Roman" w:hAnsi="Times New Roman" w:cs="Times New Roman"/>
          <w:sz w:val="28"/>
          <w:szCs w:val="28"/>
        </w:rPr>
        <w:t>декоративно-отделочных работ многоэтажных домов</w:t>
      </w:r>
      <w:r w:rsidRPr="00503AB0">
        <w:rPr>
          <w:rFonts w:ascii="Times New Roman" w:hAnsi="Times New Roman" w:cs="Times New Roman"/>
          <w:sz w:val="28"/>
          <w:szCs w:val="28"/>
        </w:rPr>
        <w:t xml:space="preserve"> при выборе транспортных схем поставки материалов, конструкций, деталей и оборудования, обосновании и разработке графиков потребности в транспортных средствах в технологической увязке. Полное описание методов, используемых при производстве работ; При организации </w:t>
      </w:r>
      <w:r w:rsidRPr="00856C77">
        <w:rPr>
          <w:rFonts w:ascii="Times New Roman" w:hAnsi="Times New Roman" w:cs="Times New Roman"/>
          <w:sz w:val="28"/>
          <w:szCs w:val="28"/>
        </w:rPr>
        <w:t>декоративно-отделочных работ многоэтажных домов</w:t>
      </w:r>
      <w:r w:rsidRPr="00503AB0">
        <w:rPr>
          <w:rFonts w:ascii="Times New Roman" w:hAnsi="Times New Roman" w:cs="Times New Roman"/>
          <w:sz w:val="28"/>
          <w:szCs w:val="28"/>
        </w:rPr>
        <w:t xml:space="preserve"> должны обеспечиваться: согласованная работа всех участников объекта с координацией их деятельности генеральным подрядчиком, решения которого по вопросам, связанным с выполнением утвержденных планов и графиков работ, являются обязательными для всех участников независимо от ведомственной подчиненности; выполнение </w:t>
      </w:r>
      <w:r w:rsidRPr="00503AB0">
        <w:rPr>
          <w:rFonts w:ascii="Times New Roman" w:hAnsi="Times New Roman" w:cs="Times New Roman"/>
          <w:sz w:val="28"/>
          <w:szCs w:val="28"/>
        </w:rPr>
        <w:lastRenderedPageBreak/>
        <w:t xml:space="preserve">монтажных и специальных работ с соблюдением технологической последовательности технически обоснованного совмещения; </w:t>
      </w:r>
      <w:r>
        <w:rPr>
          <w:rFonts w:ascii="Times New Roman" w:hAnsi="Times New Roman" w:cs="Times New Roman"/>
          <w:sz w:val="28"/>
          <w:szCs w:val="28"/>
          <w:lang w:val="kk-KZ"/>
        </w:rPr>
        <w:t>Работы</w:t>
      </w:r>
      <w:r w:rsidRPr="00503AB0">
        <w:rPr>
          <w:rFonts w:ascii="Times New Roman" w:hAnsi="Times New Roman" w:cs="Times New Roman"/>
          <w:sz w:val="28"/>
          <w:szCs w:val="28"/>
        </w:rPr>
        <w:t xml:space="preserve"> </w:t>
      </w:r>
      <w:proofErr w:type="spellStart"/>
      <w:r w:rsidRPr="00503AB0">
        <w:rPr>
          <w:rFonts w:ascii="Times New Roman" w:hAnsi="Times New Roman" w:cs="Times New Roman"/>
          <w:sz w:val="28"/>
          <w:szCs w:val="28"/>
        </w:rPr>
        <w:t>долж</w:t>
      </w:r>
      <w:proofErr w:type="spellEnd"/>
      <w:r>
        <w:rPr>
          <w:rFonts w:ascii="Times New Roman" w:hAnsi="Times New Roman" w:cs="Times New Roman"/>
          <w:sz w:val="28"/>
          <w:szCs w:val="28"/>
          <w:lang w:val="kk-KZ"/>
        </w:rPr>
        <w:t>ны</w:t>
      </w:r>
      <w:r w:rsidRPr="00503AB0">
        <w:rPr>
          <w:rFonts w:ascii="Times New Roman" w:hAnsi="Times New Roman" w:cs="Times New Roman"/>
          <w:sz w:val="28"/>
          <w:szCs w:val="28"/>
        </w:rPr>
        <w:t xml:space="preserve"> вестись в технологической последовательности в соответствии с календарным планом (графиком) с учетом обоснованного совмещения отдельных видов работ, а также для оптимального выполнения работ Исполнителем должны быть использованы площадки для складирования: временная площадка на месте проведения работ и площадка накопления и подготовки материалов (производственная база) железобетонных и металлических изделий. Планирование выполнения работ в срок заранее, в связи с этим представление графика выполнения работ с указанием, видов, объемов, сроков и движения рабочей силы. </w:t>
      </w:r>
    </w:p>
    <w:p w14:paraId="5228A15A" w14:textId="77777777" w:rsidR="006A4D82" w:rsidRPr="008A7A49" w:rsidRDefault="006A4D82" w:rsidP="006A4D82">
      <w:pPr>
        <w:spacing w:after="0" w:line="240" w:lineRule="auto"/>
        <w:ind w:firstLine="709"/>
        <w:jc w:val="both"/>
        <w:rPr>
          <w:rFonts w:ascii="Times New Roman" w:hAnsi="Times New Roman" w:cs="Times New Roman"/>
          <w:b/>
          <w:bCs/>
          <w:sz w:val="28"/>
          <w:szCs w:val="28"/>
        </w:rPr>
      </w:pPr>
      <w:r w:rsidRPr="008A7A49">
        <w:rPr>
          <w:rFonts w:ascii="Times New Roman" w:hAnsi="Times New Roman" w:cs="Times New Roman"/>
          <w:b/>
          <w:bCs/>
          <w:sz w:val="28"/>
          <w:szCs w:val="28"/>
        </w:rPr>
        <w:t xml:space="preserve">ОХРАНА ОКРУЖАЮЩЕЙ СРЕДЫ </w:t>
      </w:r>
    </w:p>
    <w:p w14:paraId="7BC2EC2F" w14:textId="77777777" w:rsidR="006A4D82" w:rsidRDefault="006A4D82" w:rsidP="006A4D82">
      <w:pPr>
        <w:spacing w:after="0" w:line="240" w:lineRule="auto"/>
        <w:ind w:firstLine="709"/>
        <w:jc w:val="both"/>
        <w:rPr>
          <w:rFonts w:ascii="Times New Roman" w:hAnsi="Times New Roman" w:cs="Times New Roman"/>
          <w:sz w:val="28"/>
          <w:szCs w:val="28"/>
        </w:rPr>
      </w:pPr>
      <w:r w:rsidRPr="00503AB0">
        <w:rPr>
          <w:rFonts w:ascii="Times New Roman" w:hAnsi="Times New Roman" w:cs="Times New Roman"/>
          <w:sz w:val="28"/>
          <w:szCs w:val="28"/>
        </w:rPr>
        <w:t xml:space="preserve">При организации </w:t>
      </w:r>
      <w:r w:rsidRPr="00856C77">
        <w:rPr>
          <w:rFonts w:ascii="Times New Roman" w:hAnsi="Times New Roman" w:cs="Times New Roman"/>
          <w:sz w:val="28"/>
          <w:szCs w:val="28"/>
        </w:rPr>
        <w:t>декоративно-отделочных работ многоэтажных домов</w:t>
      </w:r>
      <w:r w:rsidRPr="00503AB0">
        <w:rPr>
          <w:rFonts w:ascii="Times New Roman" w:hAnsi="Times New Roman" w:cs="Times New Roman"/>
          <w:sz w:val="28"/>
          <w:szCs w:val="28"/>
        </w:rPr>
        <w:t xml:space="preserve"> необходимо осуществлять строгое соблюдение мероприятия и работы по охране окружающей природной среды, (предоставить описание мероприятий по соблюдению данных требований), также наличие квалифицированных ответственных лиц, (предоставить подтверждающие документы) которые должны включать предотвращение потерь природных ресурсов, предотвращение или очистку вредных выбросов в почву и атмосферу (своевременный вывоз мусора и др.) (договор на прием мусора и ТБО), (предоставить подтверждающие документы, заключение эмиссии). Вести общий журнал по технике безопасности. На территории объекта не допускается сведение древесно-кустарниковой растительности и засыпка грунтом корневых шеек и стволов растущих деревьев и кустарников. </w:t>
      </w:r>
    </w:p>
    <w:p w14:paraId="7FEBB5E4" w14:textId="77777777" w:rsidR="006A4D82" w:rsidRPr="008A7A49" w:rsidRDefault="006A4D82" w:rsidP="006A4D82">
      <w:pPr>
        <w:spacing w:after="0" w:line="240" w:lineRule="auto"/>
        <w:ind w:firstLine="709"/>
        <w:jc w:val="both"/>
        <w:rPr>
          <w:rFonts w:ascii="Times New Roman" w:hAnsi="Times New Roman" w:cs="Times New Roman"/>
          <w:b/>
          <w:bCs/>
          <w:sz w:val="28"/>
          <w:szCs w:val="28"/>
        </w:rPr>
      </w:pPr>
      <w:r w:rsidRPr="008A7A49">
        <w:rPr>
          <w:rFonts w:ascii="Times New Roman" w:hAnsi="Times New Roman" w:cs="Times New Roman"/>
          <w:b/>
          <w:bCs/>
          <w:sz w:val="28"/>
          <w:szCs w:val="28"/>
        </w:rPr>
        <w:t xml:space="preserve">ОРГАНИЗАЦИЯ ТРУДА </w:t>
      </w:r>
    </w:p>
    <w:p w14:paraId="10ADDE8C" w14:textId="77777777" w:rsidR="006A4D82" w:rsidRDefault="006A4D82" w:rsidP="006A4D82">
      <w:pPr>
        <w:spacing w:after="0" w:line="240" w:lineRule="auto"/>
        <w:ind w:firstLine="709"/>
        <w:jc w:val="both"/>
        <w:rPr>
          <w:rFonts w:ascii="Times New Roman" w:hAnsi="Times New Roman" w:cs="Times New Roman"/>
          <w:sz w:val="28"/>
          <w:szCs w:val="28"/>
        </w:rPr>
      </w:pPr>
      <w:r w:rsidRPr="00503AB0">
        <w:rPr>
          <w:rFonts w:ascii="Times New Roman" w:hAnsi="Times New Roman" w:cs="Times New Roman"/>
          <w:sz w:val="28"/>
          <w:szCs w:val="28"/>
        </w:rPr>
        <w:t xml:space="preserve">Для рабочих, осуществляющих свою деятельность на участках опасных для здоровья и жизни, необходимо проводить инструктаж ответственным лицом по ТБ и ОТ (специалист по технике безопасности и охране труда). Охрана труда рабочих должна обеспечиваться выдачей администрацией необходимых средств индивидуальной защиты (специальной одежды, обуви и других), выполнением мероприятий по коллективной защите рабочих (ограждения, освещение, защитные и предохранительные устройства и приспособления и т.д.), санитарно-бытовыми помещениями и устройствами в соответствии с действующими нормами и характером выполняемых работ. Рабочим должны быть созданы необходимые условия труда, питания и отдыха. В процессе производства строгое соблюдение требования ГОСТ и СНиП. </w:t>
      </w:r>
    </w:p>
    <w:p w14:paraId="793F57EE" w14:textId="77777777" w:rsidR="006A4D82" w:rsidRPr="008A7A49" w:rsidRDefault="006A4D82" w:rsidP="006A4D82">
      <w:pPr>
        <w:spacing w:after="0" w:line="240" w:lineRule="auto"/>
        <w:ind w:firstLine="709"/>
        <w:jc w:val="both"/>
        <w:rPr>
          <w:rFonts w:ascii="Times New Roman" w:hAnsi="Times New Roman" w:cs="Times New Roman"/>
          <w:b/>
          <w:bCs/>
          <w:sz w:val="28"/>
          <w:szCs w:val="28"/>
        </w:rPr>
      </w:pPr>
      <w:r w:rsidRPr="008A7A49">
        <w:rPr>
          <w:rFonts w:ascii="Times New Roman" w:hAnsi="Times New Roman" w:cs="Times New Roman"/>
          <w:b/>
          <w:bCs/>
          <w:sz w:val="28"/>
          <w:szCs w:val="28"/>
        </w:rPr>
        <w:t xml:space="preserve">МЕХАНИЗМЫ И МАШИНЫ </w:t>
      </w:r>
    </w:p>
    <w:p w14:paraId="0E1D32B6" w14:textId="77777777" w:rsidR="006A4D82" w:rsidRPr="006335A8" w:rsidRDefault="006A4D82" w:rsidP="006A4D82">
      <w:pPr>
        <w:spacing w:after="0" w:line="240" w:lineRule="auto"/>
        <w:ind w:firstLine="709"/>
        <w:jc w:val="both"/>
        <w:rPr>
          <w:rFonts w:ascii="Times New Roman" w:hAnsi="Times New Roman" w:cs="Times New Roman"/>
          <w:sz w:val="28"/>
          <w:szCs w:val="28"/>
        </w:rPr>
      </w:pPr>
      <w:r w:rsidRPr="00503AB0">
        <w:rPr>
          <w:rFonts w:ascii="Times New Roman" w:hAnsi="Times New Roman" w:cs="Times New Roman"/>
          <w:sz w:val="28"/>
          <w:szCs w:val="28"/>
        </w:rPr>
        <w:t xml:space="preserve">Организация работы транспорта должна решаться в проекте организации </w:t>
      </w:r>
      <w:r w:rsidRPr="00856C77">
        <w:rPr>
          <w:rFonts w:ascii="Times New Roman" w:hAnsi="Times New Roman" w:cs="Times New Roman"/>
          <w:sz w:val="28"/>
          <w:szCs w:val="28"/>
        </w:rPr>
        <w:t>декоративно-отделочных работ многоэтажных домов</w:t>
      </w:r>
      <w:r w:rsidRPr="00503AB0">
        <w:rPr>
          <w:rFonts w:ascii="Times New Roman" w:hAnsi="Times New Roman" w:cs="Times New Roman"/>
          <w:sz w:val="28"/>
          <w:szCs w:val="28"/>
        </w:rPr>
        <w:t xml:space="preserve"> при выборе транспортных схем поставки материалов, конструкций, деталей и оборудования, обосновании и разработке графиков потребности в транспортных средствах в технологической увязке. Механизация монтажных и специальных работ при выполнении работ должна быть комплексной и осуществляться комплектами машин, оборудования, средств малой механизации, необходимой монтажной оснастки, инвентаря и приспособлений. Средства малой механизации, включая отделочные машины, оборудование, инструмент, технологическую оснастку, необходимые для </w:t>
      </w:r>
      <w:r w:rsidRPr="00503AB0">
        <w:rPr>
          <w:rFonts w:ascii="Times New Roman" w:hAnsi="Times New Roman" w:cs="Times New Roman"/>
          <w:sz w:val="28"/>
          <w:szCs w:val="28"/>
        </w:rPr>
        <w:lastRenderedPageBreak/>
        <w:t xml:space="preserve">выполнения бетонных, монтажных, каменных и других работ, должны быть скомплектованы в нормы комплекты в соответствии с технологией выполняемых работ. </w:t>
      </w:r>
    </w:p>
    <w:p w14:paraId="112F1D4D" w14:textId="4B302ACB" w:rsidR="006A4D82" w:rsidRDefault="006A4D82" w:rsidP="006A4D82">
      <w:pPr>
        <w:spacing w:after="0" w:line="240" w:lineRule="auto"/>
        <w:ind w:firstLine="709"/>
        <w:jc w:val="both"/>
        <w:rPr>
          <w:rFonts w:ascii="Times New Roman" w:hAnsi="Times New Roman" w:cs="Times New Roman"/>
          <w:b/>
          <w:sz w:val="28"/>
          <w:szCs w:val="28"/>
          <w:lang w:val="kk-KZ"/>
        </w:rPr>
      </w:pPr>
      <w:r w:rsidRPr="000D0F95">
        <w:rPr>
          <w:rFonts w:ascii="Times New Roman" w:hAnsi="Times New Roman" w:cs="Times New Roman"/>
          <w:b/>
          <w:sz w:val="28"/>
          <w:szCs w:val="28"/>
          <w:lang w:val="kk-KZ"/>
        </w:rPr>
        <w:t xml:space="preserve">Данные работы включают в себя декоративно-отделочные работы многоэтажных домов отмостки, фундамента (гранит), лестницы-арматуры, стен </w:t>
      </w:r>
      <w:r w:rsidR="000A5D85" w:rsidRPr="000D0F95">
        <w:rPr>
          <w:rFonts w:ascii="Times New Roman" w:hAnsi="Times New Roman" w:cs="Times New Roman"/>
          <w:b/>
          <w:sz w:val="28"/>
          <w:szCs w:val="28"/>
        </w:rPr>
        <w:t>(камень</w:t>
      </w:r>
      <w:r w:rsidR="000A5D85">
        <w:rPr>
          <w:rFonts w:ascii="Times New Roman" w:hAnsi="Times New Roman" w:cs="Times New Roman"/>
          <w:b/>
          <w:sz w:val="28"/>
          <w:szCs w:val="28"/>
        </w:rPr>
        <w:t xml:space="preserve">, </w:t>
      </w:r>
      <w:r w:rsidR="000A5D85" w:rsidRPr="0005701D">
        <w:rPr>
          <w:rFonts w:ascii="Times New Roman" w:hAnsi="Times New Roman" w:cs="Times New Roman"/>
          <w:b/>
          <w:sz w:val="28"/>
          <w:szCs w:val="28"/>
        </w:rPr>
        <w:t>алюминиевых композитных панелей (АКП) класса горючести А</w:t>
      </w:r>
      <w:r w:rsidR="000A5D85">
        <w:rPr>
          <w:rFonts w:ascii="Times New Roman" w:hAnsi="Times New Roman" w:cs="Times New Roman"/>
          <w:b/>
          <w:sz w:val="28"/>
          <w:szCs w:val="28"/>
        </w:rPr>
        <w:t>2</w:t>
      </w:r>
      <w:r w:rsidRPr="000D0F95">
        <w:rPr>
          <w:rFonts w:ascii="Times New Roman" w:hAnsi="Times New Roman" w:cs="Times New Roman"/>
          <w:b/>
          <w:sz w:val="28"/>
          <w:szCs w:val="28"/>
        </w:rPr>
        <w:t>)</w:t>
      </w:r>
      <w:r w:rsidRPr="000D0F95">
        <w:rPr>
          <w:rFonts w:ascii="Times New Roman" w:hAnsi="Times New Roman" w:cs="Times New Roman"/>
          <w:b/>
          <w:sz w:val="28"/>
          <w:szCs w:val="28"/>
          <w:lang w:val="kk-KZ"/>
        </w:rPr>
        <w:t xml:space="preserve">, козырка, балконов, окон, отлива, оконных обрамлении, карниз и установка кондиционеров. </w:t>
      </w:r>
      <w:r>
        <w:rPr>
          <w:rFonts w:ascii="Times New Roman" w:hAnsi="Times New Roman" w:cs="Times New Roman"/>
          <w:b/>
          <w:sz w:val="28"/>
          <w:szCs w:val="28"/>
          <w:lang w:val="kk-KZ"/>
        </w:rPr>
        <w:t xml:space="preserve"> </w:t>
      </w:r>
    </w:p>
    <w:p w14:paraId="5783DAC1" w14:textId="456FE3A0" w:rsidR="006A4D82" w:rsidRPr="000D0F95" w:rsidRDefault="006A4D82" w:rsidP="006A4D82">
      <w:pPr>
        <w:pStyle w:val="a6"/>
        <w:numPr>
          <w:ilvl w:val="0"/>
          <w:numId w:val="2"/>
        </w:numPr>
        <w:spacing w:after="0" w:line="240" w:lineRule="auto"/>
        <w:jc w:val="both"/>
        <w:rPr>
          <w:rFonts w:ascii="Times New Roman" w:hAnsi="Times New Roman" w:cs="Times New Roman"/>
          <w:sz w:val="28"/>
          <w:szCs w:val="28"/>
        </w:rPr>
      </w:pPr>
      <w:r w:rsidRPr="000D0F95">
        <w:rPr>
          <w:rFonts w:ascii="Times New Roman" w:hAnsi="Times New Roman" w:cs="Times New Roman"/>
          <w:sz w:val="28"/>
          <w:szCs w:val="28"/>
        </w:rPr>
        <w:t>Облицовка стены плитами из известняка,</w:t>
      </w:r>
      <w:r>
        <w:rPr>
          <w:rFonts w:ascii="Times New Roman" w:hAnsi="Times New Roman" w:cs="Times New Roman"/>
          <w:sz w:val="28"/>
          <w:szCs w:val="28"/>
        </w:rPr>
        <w:t xml:space="preserve"> </w:t>
      </w:r>
      <w:r w:rsidRPr="000D0F95">
        <w:rPr>
          <w:rFonts w:ascii="Times New Roman" w:hAnsi="Times New Roman" w:cs="Times New Roman"/>
          <w:sz w:val="28"/>
          <w:szCs w:val="28"/>
        </w:rPr>
        <w:t>мрамора или травертина (полированного)</w:t>
      </w:r>
      <w:r w:rsidR="000A5D85">
        <w:rPr>
          <w:rFonts w:ascii="Times New Roman" w:hAnsi="Times New Roman" w:cs="Times New Roman"/>
          <w:sz w:val="28"/>
          <w:szCs w:val="28"/>
        </w:rPr>
        <w:t xml:space="preserve"> </w:t>
      </w:r>
      <w:r w:rsidR="000A5D85" w:rsidRPr="000D0F95">
        <w:rPr>
          <w:rFonts w:ascii="Times New Roman" w:hAnsi="Times New Roman" w:cs="Times New Roman"/>
          <w:sz w:val="28"/>
          <w:szCs w:val="28"/>
        </w:rPr>
        <w:t>толщина до 40 мм</w:t>
      </w:r>
      <w:r w:rsidR="000A5D85">
        <w:rPr>
          <w:rFonts w:ascii="Times New Roman" w:hAnsi="Times New Roman" w:cs="Times New Roman"/>
          <w:sz w:val="28"/>
          <w:szCs w:val="28"/>
        </w:rPr>
        <w:t xml:space="preserve">, </w:t>
      </w:r>
      <w:r w:rsidR="000A5D85" w:rsidRPr="00DD1F4F">
        <w:rPr>
          <w:rFonts w:ascii="Times New Roman" w:hAnsi="Times New Roman" w:cs="Times New Roman"/>
          <w:sz w:val="28"/>
          <w:szCs w:val="28"/>
        </w:rPr>
        <w:t>алюминиевых композитных панелей (АКП) класса горючести А</w:t>
      </w:r>
      <w:r w:rsidR="000A5D85">
        <w:rPr>
          <w:rFonts w:ascii="Times New Roman" w:hAnsi="Times New Roman" w:cs="Times New Roman"/>
          <w:sz w:val="28"/>
          <w:szCs w:val="28"/>
        </w:rPr>
        <w:t>2</w:t>
      </w:r>
      <w:r w:rsidR="000A5D85" w:rsidRPr="000D0F95">
        <w:rPr>
          <w:rFonts w:ascii="Times New Roman" w:hAnsi="Times New Roman" w:cs="Times New Roman"/>
          <w:sz w:val="28"/>
          <w:szCs w:val="28"/>
        </w:rPr>
        <w:t xml:space="preserve">, толщина </w:t>
      </w:r>
      <w:r w:rsidR="000A5D85">
        <w:rPr>
          <w:rFonts w:ascii="Times New Roman" w:hAnsi="Times New Roman" w:cs="Times New Roman"/>
          <w:sz w:val="28"/>
          <w:szCs w:val="28"/>
        </w:rPr>
        <w:t>4</w:t>
      </w:r>
      <w:r w:rsidR="000A5D85" w:rsidRPr="000D0F95">
        <w:rPr>
          <w:rFonts w:ascii="Times New Roman" w:hAnsi="Times New Roman" w:cs="Times New Roman"/>
          <w:sz w:val="28"/>
          <w:szCs w:val="28"/>
        </w:rPr>
        <w:t xml:space="preserve"> мм</w:t>
      </w:r>
      <w:r w:rsidRPr="000D0F95">
        <w:rPr>
          <w:rFonts w:ascii="Times New Roman" w:hAnsi="Times New Roman" w:cs="Times New Roman"/>
          <w:sz w:val="28"/>
          <w:szCs w:val="28"/>
        </w:rPr>
        <w:t>;</w:t>
      </w:r>
    </w:p>
    <w:p w14:paraId="786BF866" w14:textId="77777777" w:rsidR="006A4D82" w:rsidRDefault="006A4D82" w:rsidP="006A4D82">
      <w:pPr>
        <w:pStyle w:val="a6"/>
        <w:numPr>
          <w:ilvl w:val="0"/>
          <w:numId w:val="2"/>
        </w:numPr>
        <w:spacing w:after="0" w:line="240" w:lineRule="auto"/>
        <w:jc w:val="both"/>
        <w:rPr>
          <w:rFonts w:ascii="Times New Roman" w:hAnsi="Times New Roman" w:cs="Times New Roman"/>
          <w:sz w:val="28"/>
          <w:szCs w:val="28"/>
        </w:rPr>
      </w:pPr>
      <w:r w:rsidRPr="000D0F95">
        <w:rPr>
          <w:rFonts w:ascii="Times New Roman" w:hAnsi="Times New Roman" w:cs="Times New Roman"/>
          <w:sz w:val="28"/>
          <w:szCs w:val="28"/>
        </w:rPr>
        <w:t>Декоративные элементы (капители, герба, кронштейн, подоконник,</w:t>
      </w:r>
      <w:r>
        <w:rPr>
          <w:rFonts w:ascii="Times New Roman" w:hAnsi="Times New Roman" w:cs="Times New Roman"/>
          <w:sz w:val="28"/>
          <w:szCs w:val="28"/>
        </w:rPr>
        <w:t xml:space="preserve"> </w:t>
      </w:r>
      <w:r w:rsidRPr="000D0F95">
        <w:rPr>
          <w:rFonts w:ascii="Times New Roman" w:hAnsi="Times New Roman" w:cs="Times New Roman"/>
          <w:sz w:val="28"/>
          <w:szCs w:val="28"/>
        </w:rPr>
        <w:t>ступени,</w:t>
      </w:r>
      <w:r>
        <w:rPr>
          <w:rFonts w:ascii="Times New Roman" w:hAnsi="Times New Roman" w:cs="Times New Roman"/>
          <w:sz w:val="28"/>
          <w:szCs w:val="28"/>
        </w:rPr>
        <w:t xml:space="preserve"> </w:t>
      </w:r>
      <w:r w:rsidRPr="000D0F95">
        <w:rPr>
          <w:rFonts w:ascii="Times New Roman" w:hAnsi="Times New Roman" w:cs="Times New Roman"/>
          <w:sz w:val="28"/>
          <w:szCs w:val="28"/>
        </w:rPr>
        <w:t xml:space="preserve">плинтус, </w:t>
      </w:r>
      <w:proofErr w:type="spellStart"/>
      <w:r w:rsidRPr="000D0F95">
        <w:rPr>
          <w:rFonts w:ascii="Times New Roman" w:hAnsi="Times New Roman" w:cs="Times New Roman"/>
          <w:sz w:val="28"/>
          <w:szCs w:val="28"/>
        </w:rPr>
        <w:t>накрывки</w:t>
      </w:r>
      <w:proofErr w:type="spellEnd"/>
      <w:r w:rsidRPr="000D0F95">
        <w:rPr>
          <w:rFonts w:ascii="Times New Roman" w:hAnsi="Times New Roman" w:cs="Times New Roman"/>
          <w:sz w:val="28"/>
          <w:szCs w:val="28"/>
        </w:rPr>
        <w:t>, руст, пилястра, пояс и т.д.)</w:t>
      </w:r>
      <w:r>
        <w:rPr>
          <w:rFonts w:ascii="Times New Roman" w:hAnsi="Times New Roman" w:cs="Times New Roman"/>
          <w:sz w:val="28"/>
          <w:szCs w:val="28"/>
        </w:rPr>
        <w:t>;</w:t>
      </w:r>
    </w:p>
    <w:p w14:paraId="61255C89" w14:textId="77777777" w:rsidR="006A4D82" w:rsidRPr="000D0F95" w:rsidRDefault="006A4D82" w:rsidP="006A4D82">
      <w:pPr>
        <w:pStyle w:val="a6"/>
        <w:numPr>
          <w:ilvl w:val="0"/>
          <w:numId w:val="2"/>
        </w:numPr>
        <w:spacing w:after="0" w:line="240" w:lineRule="auto"/>
        <w:jc w:val="both"/>
        <w:rPr>
          <w:rFonts w:ascii="Times New Roman" w:hAnsi="Times New Roman" w:cs="Times New Roman"/>
          <w:sz w:val="28"/>
          <w:szCs w:val="28"/>
        </w:rPr>
      </w:pPr>
      <w:r w:rsidRPr="000D0F95">
        <w:rPr>
          <w:rFonts w:ascii="Times New Roman" w:hAnsi="Times New Roman" w:cs="Times New Roman"/>
          <w:sz w:val="28"/>
          <w:szCs w:val="28"/>
        </w:rPr>
        <w:t>Плитка из гранита облицовочная СТ РК 3619-2020 толщиной 60 мм пиленая</w:t>
      </w:r>
      <w:r>
        <w:rPr>
          <w:rFonts w:ascii="Times New Roman" w:hAnsi="Times New Roman" w:cs="Times New Roman"/>
          <w:sz w:val="28"/>
          <w:szCs w:val="28"/>
        </w:rPr>
        <w:t>;</w:t>
      </w:r>
    </w:p>
    <w:p w14:paraId="715BDACB" w14:textId="77777777" w:rsidR="006A4D82" w:rsidRPr="000D0F95" w:rsidRDefault="006A4D82" w:rsidP="006A4D82">
      <w:pPr>
        <w:pStyle w:val="a6"/>
        <w:numPr>
          <w:ilvl w:val="0"/>
          <w:numId w:val="2"/>
        </w:numPr>
        <w:spacing w:after="0" w:line="240" w:lineRule="auto"/>
        <w:jc w:val="both"/>
        <w:rPr>
          <w:rFonts w:ascii="Times New Roman" w:hAnsi="Times New Roman" w:cs="Times New Roman"/>
          <w:sz w:val="28"/>
          <w:szCs w:val="28"/>
        </w:rPr>
      </w:pPr>
      <w:r w:rsidRPr="000D0F95">
        <w:rPr>
          <w:rFonts w:ascii="Times New Roman" w:hAnsi="Times New Roman" w:cs="Times New Roman"/>
          <w:sz w:val="28"/>
          <w:szCs w:val="28"/>
        </w:rPr>
        <w:t>Декоративная корзина для кондиционеров из оцинкованной стали</w:t>
      </w:r>
      <w:r>
        <w:rPr>
          <w:rFonts w:ascii="Times New Roman" w:hAnsi="Times New Roman" w:cs="Times New Roman"/>
          <w:sz w:val="28"/>
          <w:szCs w:val="28"/>
        </w:rPr>
        <w:t>;</w:t>
      </w:r>
    </w:p>
    <w:p w14:paraId="6BE59494" w14:textId="77777777" w:rsidR="006A4D82" w:rsidRDefault="006A4D82" w:rsidP="006A4D82">
      <w:pPr>
        <w:pStyle w:val="a6"/>
        <w:numPr>
          <w:ilvl w:val="0"/>
          <w:numId w:val="2"/>
        </w:numPr>
        <w:spacing w:after="0" w:line="240" w:lineRule="auto"/>
        <w:jc w:val="both"/>
        <w:rPr>
          <w:rFonts w:ascii="Times New Roman" w:hAnsi="Times New Roman" w:cs="Times New Roman"/>
          <w:sz w:val="28"/>
          <w:szCs w:val="28"/>
        </w:rPr>
      </w:pPr>
      <w:r w:rsidRPr="000D0F95">
        <w:rPr>
          <w:rFonts w:ascii="Times New Roman" w:hAnsi="Times New Roman" w:cs="Times New Roman"/>
          <w:sz w:val="28"/>
          <w:szCs w:val="28"/>
        </w:rPr>
        <w:t>Демонтаж оконного кондиционера</w:t>
      </w:r>
      <w:r>
        <w:rPr>
          <w:rFonts w:ascii="Times New Roman" w:hAnsi="Times New Roman" w:cs="Times New Roman"/>
          <w:sz w:val="28"/>
          <w:szCs w:val="28"/>
        </w:rPr>
        <w:t>;</w:t>
      </w:r>
    </w:p>
    <w:p w14:paraId="6181F543" w14:textId="77777777" w:rsidR="006A4D82" w:rsidRPr="000D0F95" w:rsidRDefault="006A4D82" w:rsidP="006A4D82">
      <w:pPr>
        <w:pStyle w:val="a6"/>
        <w:numPr>
          <w:ilvl w:val="0"/>
          <w:numId w:val="2"/>
        </w:numPr>
        <w:spacing w:after="0" w:line="240" w:lineRule="auto"/>
        <w:jc w:val="both"/>
        <w:rPr>
          <w:rFonts w:ascii="Times New Roman" w:hAnsi="Times New Roman" w:cs="Times New Roman"/>
          <w:sz w:val="28"/>
          <w:szCs w:val="28"/>
        </w:rPr>
      </w:pPr>
      <w:r w:rsidRPr="000D0F95">
        <w:rPr>
          <w:rFonts w:ascii="Times New Roman" w:hAnsi="Times New Roman" w:cs="Times New Roman"/>
          <w:sz w:val="28"/>
          <w:szCs w:val="28"/>
        </w:rPr>
        <w:t>Сталь арматурная периодического профиля для железобетонных конструкций класса А500С ГОСТ 34028-2016 диаметром от 12 до 40 мм</w:t>
      </w:r>
      <w:r>
        <w:rPr>
          <w:rFonts w:ascii="Times New Roman" w:hAnsi="Times New Roman" w:cs="Times New Roman"/>
          <w:sz w:val="28"/>
          <w:szCs w:val="28"/>
        </w:rPr>
        <w:t>;</w:t>
      </w:r>
    </w:p>
    <w:p w14:paraId="51AB0326" w14:textId="77777777" w:rsidR="006A4D82" w:rsidRDefault="006A4D82" w:rsidP="006A4D82">
      <w:pPr>
        <w:pStyle w:val="a6"/>
        <w:numPr>
          <w:ilvl w:val="0"/>
          <w:numId w:val="2"/>
        </w:numPr>
        <w:spacing w:after="0" w:line="240" w:lineRule="auto"/>
        <w:jc w:val="both"/>
        <w:rPr>
          <w:rFonts w:ascii="Times New Roman" w:hAnsi="Times New Roman" w:cs="Times New Roman"/>
          <w:sz w:val="28"/>
          <w:szCs w:val="28"/>
        </w:rPr>
      </w:pPr>
      <w:r w:rsidRPr="000D0F95">
        <w:rPr>
          <w:rFonts w:ascii="Times New Roman" w:hAnsi="Times New Roman" w:cs="Times New Roman"/>
          <w:sz w:val="28"/>
          <w:szCs w:val="28"/>
        </w:rPr>
        <w:t>Уголок стальной горячекатаный равнополочный из углеродистой стали ГОСТ 8509-93 ширина полки от 40 до 125 мм,</w:t>
      </w:r>
      <w:r>
        <w:rPr>
          <w:rFonts w:ascii="Times New Roman" w:hAnsi="Times New Roman" w:cs="Times New Roman"/>
          <w:sz w:val="28"/>
          <w:szCs w:val="28"/>
        </w:rPr>
        <w:t xml:space="preserve"> </w:t>
      </w:r>
      <w:r w:rsidRPr="000D0F95">
        <w:rPr>
          <w:rFonts w:ascii="Times New Roman" w:hAnsi="Times New Roman" w:cs="Times New Roman"/>
          <w:sz w:val="28"/>
          <w:szCs w:val="28"/>
        </w:rPr>
        <w:t>толщиной от 2 до 16 мм</w:t>
      </w:r>
      <w:r>
        <w:rPr>
          <w:rFonts w:ascii="Times New Roman" w:hAnsi="Times New Roman" w:cs="Times New Roman"/>
          <w:sz w:val="28"/>
          <w:szCs w:val="28"/>
        </w:rPr>
        <w:t>;</w:t>
      </w:r>
    </w:p>
    <w:p w14:paraId="28A4B3A7" w14:textId="77777777" w:rsidR="006A4D82" w:rsidRPr="000D0F95" w:rsidRDefault="006A4D82" w:rsidP="006A4D82">
      <w:pPr>
        <w:pStyle w:val="a6"/>
        <w:numPr>
          <w:ilvl w:val="0"/>
          <w:numId w:val="2"/>
        </w:numPr>
        <w:spacing w:after="0" w:line="240" w:lineRule="auto"/>
        <w:jc w:val="both"/>
        <w:rPr>
          <w:rFonts w:ascii="Times New Roman" w:hAnsi="Times New Roman" w:cs="Times New Roman"/>
          <w:sz w:val="28"/>
          <w:szCs w:val="28"/>
        </w:rPr>
      </w:pPr>
      <w:r w:rsidRPr="000D0F95">
        <w:rPr>
          <w:rFonts w:ascii="Times New Roman" w:hAnsi="Times New Roman" w:cs="Times New Roman"/>
          <w:sz w:val="28"/>
          <w:szCs w:val="28"/>
        </w:rPr>
        <w:t>Конструкции стальные индивидуальные решетчатые ГОСТ 23118-2012 сварные массой до 0,1 т</w:t>
      </w:r>
      <w:r>
        <w:rPr>
          <w:rFonts w:ascii="Times New Roman" w:hAnsi="Times New Roman" w:cs="Times New Roman"/>
          <w:sz w:val="28"/>
          <w:szCs w:val="28"/>
        </w:rPr>
        <w:t>;</w:t>
      </w:r>
    </w:p>
    <w:p w14:paraId="518CE841" w14:textId="77777777" w:rsidR="006A4D82" w:rsidRDefault="006A4D82" w:rsidP="006A4D82">
      <w:pPr>
        <w:pStyle w:val="a6"/>
        <w:numPr>
          <w:ilvl w:val="0"/>
          <w:numId w:val="2"/>
        </w:numPr>
        <w:spacing w:after="0" w:line="240" w:lineRule="auto"/>
        <w:jc w:val="both"/>
        <w:rPr>
          <w:rFonts w:ascii="Times New Roman" w:hAnsi="Times New Roman" w:cs="Times New Roman"/>
          <w:sz w:val="28"/>
          <w:szCs w:val="28"/>
        </w:rPr>
      </w:pPr>
      <w:r w:rsidRPr="000D0F95">
        <w:rPr>
          <w:rFonts w:ascii="Times New Roman" w:hAnsi="Times New Roman" w:cs="Times New Roman"/>
          <w:sz w:val="28"/>
          <w:szCs w:val="28"/>
        </w:rPr>
        <w:t>Монтаж арок полигонального и криволинейного очертания из листовой стали и проката</w:t>
      </w:r>
      <w:r>
        <w:rPr>
          <w:rFonts w:ascii="Times New Roman" w:hAnsi="Times New Roman" w:cs="Times New Roman"/>
          <w:sz w:val="28"/>
          <w:szCs w:val="28"/>
        </w:rPr>
        <w:t>;</w:t>
      </w:r>
    </w:p>
    <w:p w14:paraId="25B6F69B" w14:textId="77777777" w:rsidR="006A4D82" w:rsidRDefault="006A4D82" w:rsidP="006A4D82">
      <w:pPr>
        <w:pStyle w:val="a6"/>
        <w:numPr>
          <w:ilvl w:val="0"/>
          <w:numId w:val="2"/>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Греющие водостоки;</w:t>
      </w:r>
    </w:p>
    <w:p w14:paraId="771F6ED9" w14:textId="77777777" w:rsidR="006A4D82" w:rsidRPr="000D0F95" w:rsidRDefault="006A4D82" w:rsidP="006A4D82">
      <w:pPr>
        <w:pStyle w:val="a6"/>
        <w:numPr>
          <w:ilvl w:val="0"/>
          <w:numId w:val="2"/>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Приведение балконов в единый стиль (балконы с подложкой и ковкой);</w:t>
      </w:r>
    </w:p>
    <w:p w14:paraId="0BEC732C" w14:textId="77777777" w:rsidR="006A4D82" w:rsidRPr="000D0F95" w:rsidRDefault="006A4D82" w:rsidP="006A4D82">
      <w:pPr>
        <w:pStyle w:val="a6"/>
        <w:numPr>
          <w:ilvl w:val="0"/>
          <w:numId w:val="2"/>
        </w:numPr>
        <w:spacing w:after="0" w:line="240" w:lineRule="auto"/>
        <w:jc w:val="both"/>
        <w:rPr>
          <w:rFonts w:ascii="Times New Roman" w:hAnsi="Times New Roman" w:cs="Times New Roman"/>
          <w:sz w:val="28"/>
          <w:szCs w:val="28"/>
        </w:rPr>
      </w:pPr>
      <w:r w:rsidRPr="000D0F95">
        <w:rPr>
          <w:rFonts w:ascii="Times New Roman" w:hAnsi="Times New Roman" w:cs="Times New Roman"/>
          <w:sz w:val="28"/>
          <w:szCs w:val="28"/>
        </w:rPr>
        <w:t xml:space="preserve">Прокладка кабеля до 35 </w:t>
      </w:r>
      <w:proofErr w:type="spellStart"/>
      <w:r w:rsidRPr="000D0F95">
        <w:rPr>
          <w:rFonts w:ascii="Times New Roman" w:hAnsi="Times New Roman" w:cs="Times New Roman"/>
          <w:sz w:val="28"/>
          <w:szCs w:val="28"/>
        </w:rPr>
        <w:t>кВ</w:t>
      </w:r>
      <w:proofErr w:type="spellEnd"/>
      <w:r w:rsidRPr="000D0F95">
        <w:rPr>
          <w:rFonts w:ascii="Times New Roman" w:hAnsi="Times New Roman" w:cs="Times New Roman"/>
          <w:sz w:val="28"/>
          <w:szCs w:val="28"/>
        </w:rPr>
        <w:t xml:space="preserve"> с креплением накладными скобами,</w:t>
      </w:r>
      <w:r>
        <w:rPr>
          <w:rFonts w:ascii="Times New Roman" w:hAnsi="Times New Roman" w:cs="Times New Roman"/>
          <w:sz w:val="28"/>
          <w:szCs w:val="28"/>
        </w:rPr>
        <w:t xml:space="preserve"> </w:t>
      </w:r>
      <w:r w:rsidRPr="000D0F95">
        <w:rPr>
          <w:rFonts w:ascii="Times New Roman" w:hAnsi="Times New Roman" w:cs="Times New Roman"/>
          <w:sz w:val="28"/>
          <w:szCs w:val="28"/>
        </w:rPr>
        <w:t>масса 1 м до 0,5 кг</w:t>
      </w:r>
      <w:r>
        <w:rPr>
          <w:rFonts w:ascii="Times New Roman" w:hAnsi="Times New Roman" w:cs="Times New Roman"/>
          <w:sz w:val="28"/>
          <w:szCs w:val="28"/>
        </w:rPr>
        <w:t>;</w:t>
      </w:r>
    </w:p>
    <w:p w14:paraId="090B07AD" w14:textId="77777777" w:rsidR="006A4D82" w:rsidRPr="000D0F95" w:rsidRDefault="006A4D82" w:rsidP="006A4D82">
      <w:pPr>
        <w:pStyle w:val="a6"/>
        <w:numPr>
          <w:ilvl w:val="0"/>
          <w:numId w:val="2"/>
        </w:numPr>
        <w:spacing w:after="0" w:line="240" w:lineRule="auto"/>
        <w:jc w:val="both"/>
        <w:rPr>
          <w:rFonts w:ascii="Times New Roman" w:hAnsi="Times New Roman" w:cs="Times New Roman"/>
          <w:sz w:val="28"/>
          <w:szCs w:val="28"/>
        </w:rPr>
      </w:pPr>
      <w:r w:rsidRPr="000D0F95">
        <w:rPr>
          <w:rFonts w:ascii="Times New Roman" w:hAnsi="Times New Roman" w:cs="Times New Roman"/>
          <w:sz w:val="28"/>
          <w:szCs w:val="28"/>
        </w:rPr>
        <w:t>Провод самонесущий изолированный без несущего элемента,</w:t>
      </w:r>
      <w:r>
        <w:rPr>
          <w:rFonts w:ascii="Times New Roman" w:hAnsi="Times New Roman" w:cs="Times New Roman"/>
          <w:sz w:val="28"/>
          <w:szCs w:val="28"/>
        </w:rPr>
        <w:t xml:space="preserve"> </w:t>
      </w:r>
      <w:r w:rsidRPr="000D0F95">
        <w:rPr>
          <w:rFonts w:ascii="Times New Roman" w:hAnsi="Times New Roman" w:cs="Times New Roman"/>
          <w:sz w:val="28"/>
          <w:szCs w:val="28"/>
        </w:rPr>
        <w:t>с алюминиевыми токопроводящими жилами,</w:t>
      </w:r>
      <w:r>
        <w:rPr>
          <w:rFonts w:ascii="Times New Roman" w:hAnsi="Times New Roman" w:cs="Times New Roman"/>
          <w:sz w:val="28"/>
          <w:szCs w:val="28"/>
        </w:rPr>
        <w:t xml:space="preserve"> </w:t>
      </w:r>
      <w:r w:rsidRPr="000D0F95">
        <w:rPr>
          <w:rFonts w:ascii="Times New Roman" w:hAnsi="Times New Roman" w:cs="Times New Roman"/>
          <w:sz w:val="28"/>
          <w:szCs w:val="28"/>
        </w:rPr>
        <w:t xml:space="preserve">с изоляцией из </w:t>
      </w:r>
      <w:proofErr w:type="spellStart"/>
      <w:r w:rsidRPr="000D0F95">
        <w:rPr>
          <w:rFonts w:ascii="Times New Roman" w:hAnsi="Times New Roman" w:cs="Times New Roman"/>
          <w:sz w:val="28"/>
          <w:szCs w:val="28"/>
        </w:rPr>
        <w:t>светостабилизированного</w:t>
      </w:r>
      <w:proofErr w:type="spellEnd"/>
      <w:r w:rsidRPr="000D0F95">
        <w:rPr>
          <w:rFonts w:ascii="Times New Roman" w:hAnsi="Times New Roman" w:cs="Times New Roman"/>
          <w:sz w:val="28"/>
          <w:szCs w:val="28"/>
        </w:rPr>
        <w:t xml:space="preserve"> термопластичного полиэтилена,</w:t>
      </w:r>
      <w:r>
        <w:rPr>
          <w:rFonts w:ascii="Times New Roman" w:hAnsi="Times New Roman" w:cs="Times New Roman"/>
          <w:sz w:val="28"/>
          <w:szCs w:val="28"/>
        </w:rPr>
        <w:t xml:space="preserve"> </w:t>
      </w:r>
      <w:r w:rsidRPr="000D0F95">
        <w:rPr>
          <w:rFonts w:ascii="Times New Roman" w:hAnsi="Times New Roman" w:cs="Times New Roman"/>
          <w:sz w:val="28"/>
          <w:szCs w:val="28"/>
        </w:rPr>
        <w:t>для воздушных линий электропередачи, без жилы освещения СТ РК 2794-2015, марки СИП-4 4х16-0,6/1,0</w:t>
      </w:r>
      <w:r>
        <w:rPr>
          <w:rFonts w:ascii="Times New Roman" w:hAnsi="Times New Roman" w:cs="Times New Roman"/>
          <w:sz w:val="28"/>
          <w:szCs w:val="28"/>
        </w:rPr>
        <w:t>;</w:t>
      </w:r>
    </w:p>
    <w:p w14:paraId="07321D2A" w14:textId="77777777" w:rsidR="006A4D82" w:rsidRPr="000D0F95" w:rsidRDefault="006A4D82" w:rsidP="006A4D82">
      <w:pPr>
        <w:pStyle w:val="a6"/>
        <w:numPr>
          <w:ilvl w:val="0"/>
          <w:numId w:val="2"/>
        </w:numPr>
        <w:spacing w:after="0" w:line="240" w:lineRule="auto"/>
        <w:jc w:val="both"/>
        <w:rPr>
          <w:rFonts w:ascii="Times New Roman" w:hAnsi="Times New Roman" w:cs="Times New Roman"/>
          <w:sz w:val="28"/>
          <w:szCs w:val="28"/>
        </w:rPr>
      </w:pPr>
      <w:r w:rsidRPr="000D0F95">
        <w:rPr>
          <w:rFonts w:ascii="Times New Roman" w:hAnsi="Times New Roman" w:cs="Times New Roman"/>
          <w:sz w:val="28"/>
          <w:szCs w:val="28"/>
        </w:rPr>
        <w:t>Прокладка трубы винипластовой по установленной конструкции,</w:t>
      </w:r>
      <w:r>
        <w:rPr>
          <w:rFonts w:ascii="Times New Roman" w:hAnsi="Times New Roman" w:cs="Times New Roman"/>
          <w:sz w:val="28"/>
          <w:szCs w:val="28"/>
        </w:rPr>
        <w:t xml:space="preserve"> </w:t>
      </w:r>
      <w:r w:rsidRPr="000D0F95">
        <w:rPr>
          <w:rFonts w:ascii="Times New Roman" w:hAnsi="Times New Roman" w:cs="Times New Roman"/>
          <w:sz w:val="28"/>
          <w:szCs w:val="28"/>
        </w:rPr>
        <w:t>по основанию пола,</w:t>
      </w:r>
      <w:r>
        <w:rPr>
          <w:rFonts w:ascii="Times New Roman" w:hAnsi="Times New Roman" w:cs="Times New Roman"/>
          <w:sz w:val="28"/>
          <w:szCs w:val="28"/>
        </w:rPr>
        <w:t xml:space="preserve"> </w:t>
      </w:r>
      <w:r w:rsidRPr="000D0F95">
        <w:rPr>
          <w:rFonts w:ascii="Times New Roman" w:hAnsi="Times New Roman" w:cs="Times New Roman"/>
          <w:sz w:val="28"/>
          <w:szCs w:val="28"/>
        </w:rPr>
        <w:t>диаметр до 25 мм</w:t>
      </w:r>
      <w:r>
        <w:rPr>
          <w:rFonts w:ascii="Times New Roman" w:hAnsi="Times New Roman" w:cs="Times New Roman"/>
          <w:sz w:val="28"/>
          <w:szCs w:val="28"/>
        </w:rPr>
        <w:t>;</w:t>
      </w:r>
    </w:p>
    <w:p w14:paraId="28959945" w14:textId="77777777" w:rsidR="006A4D82" w:rsidRPr="000D0F95" w:rsidRDefault="006A4D82" w:rsidP="006A4D82">
      <w:pPr>
        <w:pStyle w:val="a6"/>
        <w:numPr>
          <w:ilvl w:val="0"/>
          <w:numId w:val="2"/>
        </w:numPr>
        <w:spacing w:after="0" w:line="240" w:lineRule="auto"/>
        <w:jc w:val="both"/>
        <w:rPr>
          <w:rFonts w:ascii="Times New Roman" w:hAnsi="Times New Roman" w:cs="Times New Roman"/>
          <w:sz w:val="28"/>
          <w:szCs w:val="28"/>
        </w:rPr>
      </w:pPr>
      <w:r w:rsidRPr="000D0F95">
        <w:rPr>
          <w:rFonts w:ascii="Times New Roman" w:hAnsi="Times New Roman" w:cs="Times New Roman"/>
          <w:sz w:val="28"/>
          <w:szCs w:val="28"/>
        </w:rPr>
        <w:t>Труба, гофрированная с зондом диаметром 20 мм</w:t>
      </w:r>
      <w:r>
        <w:rPr>
          <w:rFonts w:ascii="Times New Roman" w:hAnsi="Times New Roman" w:cs="Times New Roman"/>
          <w:sz w:val="28"/>
          <w:szCs w:val="28"/>
        </w:rPr>
        <w:t>;</w:t>
      </w:r>
    </w:p>
    <w:p w14:paraId="0E25AAB6" w14:textId="77777777" w:rsidR="006A4D82" w:rsidRPr="000D0F95" w:rsidRDefault="006A4D82" w:rsidP="006A4D82">
      <w:pPr>
        <w:pStyle w:val="a6"/>
        <w:numPr>
          <w:ilvl w:val="0"/>
          <w:numId w:val="2"/>
        </w:numPr>
        <w:spacing w:after="0" w:line="240" w:lineRule="auto"/>
        <w:jc w:val="both"/>
        <w:rPr>
          <w:rFonts w:ascii="Times New Roman" w:hAnsi="Times New Roman" w:cs="Times New Roman"/>
          <w:sz w:val="28"/>
          <w:szCs w:val="28"/>
        </w:rPr>
      </w:pPr>
      <w:r w:rsidRPr="000D0F95">
        <w:rPr>
          <w:rFonts w:ascii="Times New Roman" w:hAnsi="Times New Roman" w:cs="Times New Roman"/>
          <w:sz w:val="28"/>
          <w:szCs w:val="28"/>
        </w:rPr>
        <w:t xml:space="preserve">Прокладка кабеля до 35 </w:t>
      </w:r>
      <w:proofErr w:type="spellStart"/>
      <w:r w:rsidRPr="000D0F95">
        <w:rPr>
          <w:rFonts w:ascii="Times New Roman" w:hAnsi="Times New Roman" w:cs="Times New Roman"/>
          <w:sz w:val="28"/>
          <w:szCs w:val="28"/>
        </w:rPr>
        <w:t>кВ</w:t>
      </w:r>
      <w:proofErr w:type="spellEnd"/>
      <w:r w:rsidRPr="000D0F95">
        <w:rPr>
          <w:rFonts w:ascii="Times New Roman" w:hAnsi="Times New Roman" w:cs="Times New Roman"/>
          <w:sz w:val="28"/>
          <w:szCs w:val="28"/>
        </w:rPr>
        <w:t xml:space="preserve"> в проложенной трубе,</w:t>
      </w:r>
      <w:r>
        <w:rPr>
          <w:rFonts w:ascii="Times New Roman" w:hAnsi="Times New Roman" w:cs="Times New Roman"/>
          <w:sz w:val="28"/>
          <w:szCs w:val="28"/>
        </w:rPr>
        <w:t xml:space="preserve"> </w:t>
      </w:r>
      <w:r w:rsidRPr="000D0F95">
        <w:rPr>
          <w:rFonts w:ascii="Times New Roman" w:hAnsi="Times New Roman" w:cs="Times New Roman"/>
          <w:sz w:val="28"/>
          <w:szCs w:val="28"/>
        </w:rPr>
        <w:t>блоке и коробе,</w:t>
      </w:r>
      <w:r>
        <w:rPr>
          <w:rFonts w:ascii="Times New Roman" w:hAnsi="Times New Roman" w:cs="Times New Roman"/>
          <w:sz w:val="28"/>
          <w:szCs w:val="28"/>
        </w:rPr>
        <w:t xml:space="preserve"> </w:t>
      </w:r>
      <w:r w:rsidRPr="000D0F95">
        <w:rPr>
          <w:rFonts w:ascii="Times New Roman" w:hAnsi="Times New Roman" w:cs="Times New Roman"/>
          <w:sz w:val="28"/>
          <w:szCs w:val="28"/>
        </w:rPr>
        <w:t>масса 1 м до 1 кг</w:t>
      </w:r>
      <w:r>
        <w:rPr>
          <w:rFonts w:ascii="Times New Roman" w:hAnsi="Times New Roman" w:cs="Times New Roman"/>
          <w:sz w:val="28"/>
          <w:szCs w:val="28"/>
        </w:rPr>
        <w:t>;</w:t>
      </w:r>
    </w:p>
    <w:p w14:paraId="5612B5E6" w14:textId="77777777" w:rsidR="006A4D82" w:rsidRPr="000D0F95" w:rsidRDefault="006A4D82" w:rsidP="006A4D82">
      <w:pPr>
        <w:pStyle w:val="a6"/>
        <w:numPr>
          <w:ilvl w:val="0"/>
          <w:numId w:val="2"/>
        </w:numPr>
        <w:spacing w:after="0" w:line="240" w:lineRule="auto"/>
        <w:jc w:val="both"/>
        <w:rPr>
          <w:rFonts w:ascii="Times New Roman" w:hAnsi="Times New Roman" w:cs="Times New Roman"/>
          <w:sz w:val="28"/>
          <w:szCs w:val="28"/>
        </w:rPr>
      </w:pPr>
      <w:r w:rsidRPr="000D0F95">
        <w:rPr>
          <w:rFonts w:ascii="Times New Roman" w:hAnsi="Times New Roman" w:cs="Times New Roman"/>
          <w:sz w:val="28"/>
          <w:szCs w:val="28"/>
        </w:rPr>
        <w:t xml:space="preserve">Кабель силовой не распространяющий горение, число жил 2, напряжение 1 </w:t>
      </w:r>
      <w:proofErr w:type="spellStart"/>
      <w:r w:rsidRPr="000D0F95">
        <w:rPr>
          <w:rFonts w:ascii="Times New Roman" w:hAnsi="Times New Roman" w:cs="Times New Roman"/>
          <w:sz w:val="28"/>
          <w:szCs w:val="28"/>
        </w:rPr>
        <w:t>кВ</w:t>
      </w:r>
      <w:proofErr w:type="spellEnd"/>
      <w:r w:rsidRPr="000D0F95">
        <w:rPr>
          <w:rFonts w:ascii="Times New Roman" w:hAnsi="Times New Roman" w:cs="Times New Roman"/>
          <w:sz w:val="28"/>
          <w:szCs w:val="28"/>
        </w:rPr>
        <w:t xml:space="preserve"> ГОСТ 31996-2012, марки ВВГнг 2х2,5</w:t>
      </w:r>
      <w:r>
        <w:rPr>
          <w:rFonts w:ascii="Times New Roman" w:hAnsi="Times New Roman" w:cs="Times New Roman"/>
          <w:sz w:val="28"/>
          <w:szCs w:val="28"/>
        </w:rPr>
        <w:t>;</w:t>
      </w:r>
    </w:p>
    <w:p w14:paraId="26D911B9" w14:textId="77777777" w:rsidR="006A4D82" w:rsidRPr="000D0F95" w:rsidRDefault="006A4D82" w:rsidP="006A4D82">
      <w:pPr>
        <w:pStyle w:val="a6"/>
        <w:numPr>
          <w:ilvl w:val="0"/>
          <w:numId w:val="2"/>
        </w:numPr>
        <w:spacing w:after="0" w:line="240" w:lineRule="auto"/>
        <w:jc w:val="both"/>
        <w:rPr>
          <w:rFonts w:ascii="Times New Roman" w:hAnsi="Times New Roman" w:cs="Times New Roman"/>
          <w:sz w:val="28"/>
          <w:szCs w:val="28"/>
        </w:rPr>
      </w:pPr>
      <w:r w:rsidRPr="000D0F95">
        <w:rPr>
          <w:rFonts w:ascii="Times New Roman" w:hAnsi="Times New Roman" w:cs="Times New Roman"/>
          <w:sz w:val="28"/>
          <w:szCs w:val="28"/>
        </w:rPr>
        <w:t xml:space="preserve">Кабель силовой не распространяющий горение, число жил 4, напряжение 0,66 </w:t>
      </w:r>
      <w:proofErr w:type="spellStart"/>
      <w:r w:rsidRPr="000D0F95">
        <w:rPr>
          <w:rFonts w:ascii="Times New Roman" w:hAnsi="Times New Roman" w:cs="Times New Roman"/>
          <w:sz w:val="28"/>
          <w:szCs w:val="28"/>
        </w:rPr>
        <w:t>кВ</w:t>
      </w:r>
      <w:proofErr w:type="spellEnd"/>
      <w:r w:rsidRPr="000D0F95">
        <w:rPr>
          <w:rFonts w:ascii="Times New Roman" w:hAnsi="Times New Roman" w:cs="Times New Roman"/>
          <w:sz w:val="28"/>
          <w:szCs w:val="28"/>
        </w:rPr>
        <w:t xml:space="preserve"> ГОСТ 31996-2012, марки ВВГнг 4х4 (</w:t>
      </w:r>
      <w:proofErr w:type="spellStart"/>
      <w:r w:rsidRPr="000D0F95">
        <w:rPr>
          <w:rFonts w:ascii="Times New Roman" w:hAnsi="Times New Roman" w:cs="Times New Roman"/>
          <w:sz w:val="28"/>
          <w:szCs w:val="28"/>
        </w:rPr>
        <w:t>ок</w:t>
      </w:r>
      <w:proofErr w:type="spellEnd"/>
      <w:r w:rsidRPr="000D0F95">
        <w:rPr>
          <w:rFonts w:ascii="Times New Roman" w:hAnsi="Times New Roman" w:cs="Times New Roman"/>
          <w:sz w:val="28"/>
          <w:szCs w:val="28"/>
        </w:rPr>
        <w:t>)-0,66</w:t>
      </w:r>
      <w:r>
        <w:rPr>
          <w:rFonts w:ascii="Times New Roman" w:hAnsi="Times New Roman" w:cs="Times New Roman"/>
          <w:sz w:val="28"/>
          <w:szCs w:val="28"/>
        </w:rPr>
        <w:t>;</w:t>
      </w:r>
    </w:p>
    <w:p w14:paraId="70899F86" w14:textId="77777777" w:rsidR="006A4D82" w:rsidRDefault="006A4D82" w:rsidP="006A4D82">
      <w:pPr>
        <w:pStyle w:val="a6"/>
        <w:numPr>
          <w:ilvl w:val="0"/>
          <w:numId w:val="2"/>
        </w:numPr>
        <w:spacing w:after="0" w:line="240" w:lineRule="auto"/>
        <w:jc w:val="both"/>
        <w:rPr>
          <w:rFonts w:ascii="Times New Roman" w:hAnsi="Times New Roman" w:cs="Times New Roman"/>
          <w:sz w:val="28"/>
          <w:szCs w:val="28"/>
        </w:rPr>
      </w:pPr>
      <w:r w:rsidRPr="000D0F95">
        <w:rPr>
          <w:rFonts w:ascii="Times New Roman" w:hAnsi="Times New Roman" w:cs="Times New Roman"/>
          <w:sz w:val="28"/>
          <w:szCs w:val="28"/>
        </w:rPr>
        <w:t>Прожектор "типа LED B2152 2х10W 3000К, светодиодный, мощность 20Вт, 220В, IP54</w:t>
      </w:r>
      <w:r>
        <w:rPr>
          <w:rFonts w:ascii="Times New Roman" w:hAnsi="Times New Roman" w:cs="Times New Roman"/>
          <w:sz w:val="28"/>
          <w:szCs w:val="28"/>
        </w:rPr>
        <w:t>;</w:t>
      </w:r>
    </w:p>
    <w:p w14:paraId="6AB9D628" w14:textId="77777777" w:rsidR="006A4D82" w:rsidRDefault="006A4D82" w:rsidP="006A4D82">
      <w:pPr>
        <w:pStyle w:val="a6"/>
        <w:numPr>
          <w:ilvl w:val="0"/>
          <w:numId w:val="2"/>
        </w:numPr>
        <w:spacing w:after="0" w:line="240" w:lineRule="auto"/>
        <w:jc w:val="both"/>
        <w:rPr>
          <w:rFonts w:ascii="Times New Roman" w:hAnsi="Times New Roman" w:cs="Times New Roman"/>
          <w:sz w:val="28"/>
          <w:szCs w:val="28"/>
        </w:rPr>
      </w:pPr>
      <w:r w:rsidRPr="000D0F95">
        <w:rPr>
          <w:rFonts w:ascii="Times New Roman" w:hAnsi="Times New Roman" w:cs="Times New Roman"/>
          <w:sz w:val="28"/>
          <w:szCs w:val="28"/>
        </w:rPr>
        <w:lastRenderedPageBreak/>
        <w:t>Прожектор "типа LED WW02 18W 100см 3000К, светодиодный линейный, мощность 18Вт, 220В, IP65, 950х50мм, установка на регулируемом держателе</w:t>
      </w:r>
      <w:r>
        <w:rPr>
          <w:rFonts w:ascii="Times New Roman" w:hAnsi="Times New Roman" w:cs="Times New Roman"/>
          <w:sz w:val="28"/>
          <w:szCs w:val="28"/>
        </w:rPr>
        <w:t>;</w:t>
      </w:r>
    </w:p>
    <w:bookmarkEnd w:id="0"/>
    <w:p w14:paraId="7659ADBF" w14:textId="77777777" w:rsidR="006A4D82" w:rsidRPr="000D0F95" w:rsidRDefault="006A4D82" w:rsidP="006A4D82">
      <w:pPr>
        <w:spacing w:after="0" w:line="240" w:lineRule="auto"/>
        <w:ind w:firstLine="709"/>
        <w:jc w:val="both"/>
        <w:rPr>
          <w:rFonts w:ascii="Times New Roman" w:hAnsi="Times New Roman" w:cs="Times New Roman"/>
          <w:b/>
          <w:sz w:val="28"/>
          <w:szCs w:val="28"/>
        </w:rPr>
      </w:pPr>
      <w:r w:rsidRPr="000D0F95">
        <w:rPr>
          <w:rFonts w:ascii="Times New Roman" w:hAnsi="Times New Roman" w:cs="Times New Roman"/>
          <w:b/>
          <w:sz w:val="28"/>
          <w:szCs w:val="28"/>
          <w:lang w:val="kk-KZ"/>
        </w:rPr>
        <w:t>При выполнении работ по декоративно-отделочным работам многоэтажных</w:t>
      </w:r>
      <w:r w:rsidRPr="000D0F95">
        <w:rPr>
          <w:rFonts w:ascii="Times New Roman" w:hAnsi="Times New Roman" w:cs="Times New Roman"/>
          <w:b/>
          <w:sz w:val="28"/>
          <w:szCs w:val="28"/>
        </w:rPr>
        <w:t xml:space="preserve"> домов необходимо выполнить следующие мероприятия: </w:t>
      </w:r>
    </w:p>
    <w:p w14:paraId="696B63D5" w14:textId="77777777" w:rsidR="006A4D82" w:rsidRPr="00503AB0" w:rsidRDefault="006A4D82" w:rsidP="006A4D82">
      <w:pPr>
        <w:spacing w:after="0" w:line="240" w:lineRule="auto"/>
        <w:ind w:firstLine="709"/>
        <w:jc w:val="both"/>
        <w:rPr>
          <w:rFonts w:ascii="Times New Roman" w:hAnsi="Times New Roman" w:cs="Times New Roman"/>
          <w:sz w:val="28"/>
          <w:szCs w:val="28"/>
        </w:rPr>
      </w:pPr>
      <w:r w:rsidRPr="00503AB0">
        <w:rPr>
          <w:rFonts w:ascii="Times New Roman" w:hAnsi="Times New Roman" w:cs="Times New Roman"/>
          <w:sz w:val="28"/>
          <w:szCs w:val="28"/>
        </w:rPr>
        <w:t xml:space="preserve">- Все виды работ должны выполняться качественно и профессионально. </w:t>
      </w:r>
    </w:p>
    <w:p w14:paraId="57E1CE80" w14:textId="77777777" w:rsidR="006A4D82" w:rsidRDefault="006A4D82" w:rsidP="006A4D82">
      <w:pPr>
        <w:spacing w:after="0" w:line="240" w:lineRule="auto"/>
        <w:ind w:firstLine="709"/>
        <w:jc w:val="both"/>
        <w:rPr>
          <w:rFonts w:ascii="Times New Roman" w:hAnsi="Times New Roman" w:cs="Times New Roman"/>
          <w:sz w:val="28"/>
          <w:szCs w:val="28"/>
        </w:rPr>
      </w:pPr>
      <w:r w:rsidRPr="00503AB0">
        <w:rPr>
          <w:rFonts w:ascii="Times New Roman" w:hAnsi="Times New Roman" w:cs="Times New Roman"/>
          <w:sz w:val="28"/>
          <w:szCs w:val="28"/>
        </w:rPr>
        <w:t xml:space="preserve">- Использовать сертифицированные и качественные материалы, а также строго соблюдать мощности и марки (ГОСТы, правила использования и установки) материалов. </w:t>
      </w:r>
      <w:r>
        <w:rPr>
          <w:rFonts w:ascii="Times New Roman" w:hAnsi="Times New Roman" w:cs="Times New Roman"/>
          <w:sz w:val="28"/>
          <w:szCs w:val="28"/>
        </w:rPr>
        <w:t xml:space="preserve"> </w:t>
      </w:r>
      <w:r w:rsidRPr="00503AB0">
        <w:rPr>
          <w:rFonts w:ascii="Times New Roman" w:hAnsi="Times New Roman" w:cs="Times New Roman"/>
          <w:sz w:val="28"/>
          <w:szCs w:val="28"/>
        </w:rPr>
        <w:t xml:space="preserve">Организация транспортирования, складирования и хранения материалов, деталей, конструкций и оборудования должна соответствовать требованиям стандартов и технических условий и исключать возможность их повреждения, порчи и потерь. Планирование выполнения работ в срок заранее, с связи с этим представление графика выполнения работ с указанием, видов, объемов и сроков, и движения рабочей силы. </w:t>
      </w:r>
    </w:p>
    <w:p w14:paraId="0CBBE277" w14:textId="77777777" w:rsidR="006A4D82" w:rsidRDefault="006A4D82" w:rsidP="006A4D82">
      <w:pPr>
        <w:spacing w:after="0" w:line="240" w:lineRule="auto"/>
        <w:ind w:firstLine="709"/>
        <w:jc w:val="both"/>
        <w:rPr>
          <w:rFonts w:ascii="Times New Roman" w:hAnsi="Times New Roman" w:cs="Times New Roman"/>
          <w:sz w:val="28"/>
          <w:szCs w:val="28"/>
        </w:rPr>
      </w:pPr>
      <w:r w:rsidRPr="00503AB0">
        <w:rPr>
          <w:rFonts w:ascii="Times New Roman" w:hAnsi="Times New Roman" w:cs="Times New Roman"/>
          <w:sz w:val="28"/>
          <w:szCs w:val="28"/>
        </w:rPr>
        <w:t>При заключени</w:t>
      </w:r>
      <w:r>
        <w:rPr>
          <w:rFonts w:ascii="Times New Roman" w:hAnsi="Times New Roman" w:cs="Times New Roman"/>
          <w:sz w:val="28"/>
          <w:szCs w:val="28"/>
        </w:rPr>
        <w:t>и</w:t>
      </w:r>
      <w:r w:rsidRPr="00503AB0">
        <w:rPr>
          <w:rFonts w:ascii="Times New Roman" w:hAnsi="Times New Roman" w:cs="Times New Roman"/>
          <w:sz w:val="28"/>
          <w:szCs w:val="28"/>
        </w:rPr>
        <w:t xml:space="preserve"> договора строгое соблюдение техники безопасности и охраны труда, мероприятий по охране окружающей среды (предоставить описание мероприятий по соблюдению данных требований), также наличие ответственных лиц, имеющих соответствующую квалификацию (предоставить подтверждающие документы). Подтверждение наличия производственной базы в черте города. (собственной или арендуемой). </w:t>
      </w:r>
    </w:p>
    <w:p w14:paraId="1EEB9A2B" w14:textId="77777777" w:rsidR="006A4D82" w:rsidRDefault="006A4D82" w:rsidP="006A4D82">
      <w:pPr>
        <w:spacing w:after="0" w:line="240" w:lineRule="auto"/>
        <w:ind w:firstLine="709"/>
        <w:jc w:val="both"/>
        <w:rPr>
          <w:rFonts w:ascii="Times New Roman" w:hAnsi="Times New Roman" w:cs="Times New Roman"/>
          <w:sz w:val="28"/>
          <w:szCs w:val="28"/>
        </w:rPr>
      </w:pPr>
      <w:r w:rsidRPr="00503AB0">
        <w:rPr>
          <w:rFonts w:ascii="Times New Roman" w:hAnsi="Times New Roman" w:cs="Times New Roman"/>
          <w:sz w:val="28"/>
          <w:szCs w:val="28"/>
        </w:rPr>
        <w:t>Особые условия:</w:t>
      </w:r>
      <w:r>
        <w:rPr>
          <w:rFonts w:ascii="Times New Roman" w:hAnsi="Times New Roman" w:cs="Times New Roman"/>
          <w:sz w:val="28"/>
          <w:szCs w:val="28"/>
        </w:rPr>
        <w:t xml:space="preserve"> Поставщику необходимо принять</w:t>
      </w:r>
      <w:r w:rsidRPr="00503AB0">
        <w:rPr>
          <w:rFonts w:ascii="Times New Roman" w:hAnsi="Times New Roman" w:cs="Times New Roman"/>
          <w:sz w:val="28"/>
          <w:szCs w:val="28"/>
        </w:rPr>
        <w:t xml:space="preserve"> </w:t>
      </w:r>
      <w:r>
        <w:rPr>
          <w:rFonts w:ascii="Times New Roman" w:hAnsi="Times New Roman" w:cs="Times New Roman"/>
          <w:sz w:val="28"/>
          <w:szCs w:val="28"/>
        </w:rPr>
        <w:t>о</w:t>
      </w:r>
      <w:r w:rsidRPr="00503AB0">
        <w:rPr>
          <w:rFonts w:ascii="Times New Roman" w:hAnsi="Times New Roman" w:cs="Times New Roman"/>
          <w:sz w:val="28"/>
          <w:szCs w:val="28"/>
        </w:rPr>
        <w:t xml:space="preserve">бязательство о предоставлении копий документов, удостоверяющих качество поставляемых материалов и комплектующего оборудования с указанием товарных знаков, моделей, наименованием производителя и места происхождения товара при выполнении работ. Обязательство о согласовании марки, вида, и других параметров используемых материалов и других товаров при выполнении работ. </w:t>
      </w:r>
    </w:p>
    <w:p w14:paraId="4F861A2B" w14:textId="77777777" w:rsidR="006A4D82" w:rsidRDefault="006A4D82" w:rsidP="006A4D82">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Поставщику необходимо принять</w:t>
      </w:r>
      <w:r w:rsidRPr="00503AB0">
        <w:rPr>
          <w:rFonts w:ascii="Times New Roman" w:hAnsi="Times New Roman" w:cs="Times New Roman"/>
          <w:sz w:val="28"/>
          <w:szCs w:val="28"/>
        </w:rPr>
        <w:t xml:space="preserve"> </w:t>
      </w:r>
      <w:r>
        <w:rPr>
          <w:rFonts w:ascii="Times New Roman" w:hAnsi="Times New Roman" w:cs="Times New Roman"/>
          <w:sz w:val="28"/>
          <w:szCs w:val="28"/>
        </w:rPr>
        <w:t>о</w:t>
      </w:r>
      <w:r w:rsidRPr="00503AB0">
        <w:rPr>
          <w:rFonts w:ascii="Times New Roman" w:hAnsi="Times New Roman" w:cs="Times New Roman"/>
          <w:sz w:val="28"/>
          <w:szCs w:val="28"/>
        </w:rPr>
        <w:t xml:space="preserve">бязательство по восстановлению поврежденных территорий после окончания работ (зеленой зоны, бордюров, асфальтовое покрытие дорог и тротуаров). </w:t>
      </w:r>
    </w:p>
    <w:p w14:paraId="66A6C673" w14:textId="77777777" w:rsidR="006A4D82" w:rsidRDefault="006A4D82" w:rsidP="006A4D82">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Запрещено</w:t>
      </w:r>
      <w:r w:rsidRPr="00503AB0">
        <w:rPr>
          <w:rFonts w:ascii="Times New Roman" w:hAnsi="Times New Roman" w:cs="Times New Roman"/>
          <w:sz w:val="28"/>
          <w:szCs w:val="28"/>
        </w:rPr>
        <w:t xml:space="preserve"> перемещение, переброска и складирование</w:t>
      </w:r>
      <w:r>
        <w:rPr>
          <w:rFonts w:ascii="Times New Roman" w:hAnsi="Times New Roman" w:cs="Times New Roman"/>
          <w:sz w:val="28"/>
          <w:szCs w:val="28"/>
        </w:rPr>
        <w:t xml:space="preserve"> </w:t>
      </w:r>
      <w:r w:rsidRPr="00503AB0">
        <w:rPr>
          <w:rFonts w:ascii="Times New Roman" w:hAnsi="Times New Roman" w:cs="Times New Roman"/>
          <w:sz w:val="28"/>
          <w:szCs w:val="28"/>
        </w:rPr>
        <w:t>бытового мусора, материалов, грязи на тротуарах, зеленых зонах, проезжей части дорог.</w:t>
      </w:r>
    </w:p>
    <w:p w14:paraId="27181A06" w14:textId="77777777" w:rsidR="006A4D82" w:rsidRDefault="006A4D82" w:rsidP="006A4D82">
      <w:pPr>
        <w:pStyle w:val="TableParagraph"/>
        <w:spacing w:line="254" w:lineRule="exact"/>
        <w:ind w:left="137" w:firstLine="571"/>
        <w:rPr>
          <w:rFonts w:eastAsiaTheme="minorHAnsi"/>
          <w:sz w:val="28"/>
          <w:szCs w:val="28"/>
          <w:lang w:val="kk-KZ" w:eastAsia="en-US" w:bidi="ar-SA"/>
        </w:rPr>
      </w:pPr>
      <w:r>
        <w:rPr>
          <w:rFonts w:eastAsiaTheme="minorHAnsi"/>
          <w:sz w:val="28"/>
          <w:szCs w:val="28"/>
          <w:lang w:val="kk-KZ" w:eastAsia="en-US" w:bidi="ar-SA"/>
        </w:rPr>
        <w:t xml:space="preserve">Дополнительно: </w:t>
      </w:r>
    </w:p>
    <w:p w14:paraId="62AB0F66" w14:textId="77777777" w:rsidR="006A4D82" w:rsidRPr="00F03D21" w:rsidRDefault="006A4D82" w:rsidP="006A4D82">
      <w:pPr>
        <w:pStyle w:val="TableParagraph"/>
        <w:spacing w:line="254" w:lineRule="exact"/>
        <w:ind w:left="137" w:firstLine="571"/>
        <w:rPr>
          <w:rFonts w:eastAsiaTheme="minorHAnsi"/>
          <w:sz w:val="28"/>
          <w:szCs w:val="28"/>
          <w:lang w:val="kk-KZ" w:eastAsia="en-US" w:bidi="ar-SA"/>
        </w:rPr>
      </w:pPr>
      <w:r>
        <w:rPr>
          <w:rFonts w:eastAsiaTheme="minorHAnsi"/>
          <w:sz w:val="28"/>
          <w:szCs w:val="28"/>
          <w:lang w:val="kk-KZ" w:eastAsia="en-US" w:bidi="ar-SA"/>
        </w:rPr>
        <w:t>1</w:t>
      </w:r>
      <w:r w:rsidRPr="00F03D21">
        <w:rPr>
          <w:rFonts w:eastAsiaTheme="minorHAnsi"/>
          <w:sz w:val="28"/>
          <w:szCs w:val="28"/>
          <w:lang w:val="kk-KZ" w:eastAsia="en-US" w:bidi="ar-SA"/>
        </w:rPr>
        <w:t>. При наличии различной коммерции на первых этажах должен быть использован один материал, одного цвета и типа.</w:t>
      </w:r>
    </w:p>
    <w:p w14:paraId="577AB73C" w14:textId="77777777" w:rsidR="006A4D82" w:rsidRPr="00F03D21" w:rsidRDefault="006A4D82" w:rsidP="006A4D82">
      <w:pPr>
        <w:pStyle w:val="TableParagraph"/>
        <w:ind w:firstLine="587"/>
        <w:rPr>
          <w:rFonts w:eastAsiaTheme="minorHAnsi"/>
          <w:sz w:val="28"/>
          <w:szCs w:val="28"/>
          <w:lang w:val="kk-KZ" w:eastAsia="en-US" w:bidi="ar-SA"/>
        </w:rPr>
      </w:pPr>
      <w:r>
        <w:rPr>
          <w:rFonts w:eastAsiaTheme="minorHAnsi"/>
          <w:sz w:val="28"/>
          <w:szCs w:val="28"/>
          <w:lang w:val="kk-KZ" w:eastAsia="en-US" w:bidi="ar-SA"/>
        </w:rPr>
        <w:t>2</w:t>
      </w:r>
      <w:r w:rsidRPr="00F03D21">
        <w:rPr>
          <w:rFonts w:eastAsiaTheme="minorHAnsi"/>
          <w:sz w:val="28"/>
          <w:szCs w:val="28"/>
          <w:lang w:val="kk-KZ" w:eastAsia="en-US" w:bidi="ar-SA"/>
        </w:rPr>
        <w:t xml:space="preserve">. Фасад должен быть целостным и выполнен в едином стилевом решении. </w:t>
      </w:r>
    </w:p>
    <w:p w14:paraId="19D46A51" w14:textId="77777777" w:rsidR="006A4D82" w:rsidRPr="00F03D21" w:rsidRDefault="006A4D82" w:rsidP="006A4D82">
      <w:pPr>
        <w:pStyle w:val="TableParagraph"/>
        <w:ind w:firstLine="587"/>
        <w:rPr>
          <w:rFonts w:eastAsiaTheme="minorHAnsi"/>
          <w:sz w:val="28"/>
          <w:szCs w:val="28"/>
          <w:lang w:val="kk-KZ" w:eastAsia="en-US" w:bidi="ar-SA"/>
        </w:rPr>
      </w:pPr>
      <w:r>
        <w:rPr>
          <w:rFonts w:eastAsiaTheme="minorHAnsi"/>
          <w:sz w:val="28"/>
          <w:szCs w:val="28"/>
          <w:lang w:val="kk-KZ" w:eastAsia="en-US" w:bidi="ar-SA"/>
        </w:rPr>
        <w:t>3</w:t>
      </w:r>
      <w:r w:rsidRPr="00F03D21">
        <w:rPr>
          <w:rFonts w:eastAsiaTheme="minorHAnsi"/>
          <w:sz w:val="28"/>
          <w:szCs w:val="28"/>
          <w:lang w:val="kk-KZ" w:eastAsia="en-US" w:bidi="ar-SA"/>
        </w:rPr>
        <w:t xml:space="preserve">. Наружные блоки кондиционеров на фасаде необходимо выровнять по горизонтальной и вертикальной оси, трубки кондиционеров не должны быть видны на фасаде жилого дома. </w:t>
      </w:r>
    </w:p>
    <w:p w14:paraId="04FF6006" w14:textId="77777777" w:rsidR="006A4D82" w:rsidRPr="00F03D21" w:rsidRDefault="006A4D82" w:rsidP="006A4D82">
      <w:pPr>
        <w:pStyle w:val="TableParagraph"/>
        <w:ind w:firstLine="587"/>
        <w:rPr>
          <w:rFonts w:eastAsiaTheme="minorHAnsi"/>
          <w:sz w:val="28"/>
          <w:szCs w:val="28"/>
          <w:lang w:val="kk-KZ" w:eastAsia="en-US" w:bidi="ar-SA"/>
        </w:rPr>
      </w:pPr>
      <w:r>
        <w:rPr>
          <w:rFonts w:eastAsiaTheme="minorHAnsi"/>
          <w:sz w:val="28"/>
          <w:szCs w:val="28"/>
          <w:lang w:val="kk-KZ" w:eastAsia="en-US" w:bidi="ar-SA"/>
        </w:rPr>
        <w:t>4</w:t>
      </w:r>
      <w:r w:rsidRPr="00F03D21">
        <w:rPr>
          <w:rFonts w:eastAsiaTheme="minorHAnsi"/>
          <w:sz w:val="28"/>
          <w:szCs w:val="28"/>
          <w:lang w:val="kk-KZ" w:eastAsia="en-US" w:bidi="ar-SA"/>
        </w:rPr>
        <w:t xml:space="preserve">. Установить декоративные решетки на наружных блоках кондиционеров. На одном фасаде использовать только один тип декоративной решетки. </w:t>
      </w:r>
    </w:p>
    <w:p w14:paraId="54137B4E" w14:textId="77777777" w:rsidR="006A4D82" w:rsidRDefault="006A4D82" w:rsidP="006A4D82">
      <w:pPr>
        <w:pStyle w:val="a3"/>
        <w:ind w:firstLine="708"/>
        <w:jc w:val="both"/>
        <w:rPr>
          <w:rFonts w:ascii="Times New Roman" w:hAnsi="Times New Roman" w:cs="Times New Roman"/>
          <w:sz w:val="28"/>
          <w:szCs w:val="28"/>
          <w:lang w:val="kk-KZ"/>
        </w:rPr>
      </w:pPr>
      <w:r>
        <w:rPr>
          <w:rFonts w:ascii="Times New Roman" w:hAnsi="Times New Roman" w:cs="Times New Roman"/>
          <w:sz w:val="28"/>
          <w:szCs w:val="28"/>
          <w:lang w:val="kk-KZ"/>
        </w:rPr>
        <w:t>5</w:t>
      </w:r>
      <w:r w:rsidRPr="00F03D21">
        <w:rPr>
          <w:rFonts w:ascii="Times New Roman" w:hAnsi="Times New Roman" w:cs="Times New Roman"/>
          <w:sz w:val="28"/>
          <w:szCs w:val="28"/>
          <w:lang w:val="kk-KZ"/>
        </w:rPr>
        <w:t xml:space="preserve">. Балконы многоквартирных жилых домов должны иметь одинаковую форму обшивки и их окрас.  </w:t>
      </w:r>
    </w:p>
    <w:p w14:paraId="0A6E30DD" w14:textId="77777777" w:rsidR="006A4D82" w:rsidRDefault="006A4D82" w:rsidP="006A4D82">
      <w:pPr>
        <w:pStyle w:val="a3"/>
        <w:ind w:firstLine="708"/>
        <w:jc w:val="both"/>
        <w:rPr>
          <w:rFonts w:ascii="Times New Roman" w:hAnsi="Times New Roman"/>
          <w:sz w:val="28"/>
          <w:szCs w:val="28"/>
          <w:lang w:val="kk-KZ"/>
        </w:rPr>
      </w:pPr>
      <w:r w:rsidRPr="00D914DA">
        <w:rPr>
          <w:rFonts w:ascii="Times New Roman" w:hAnsi="Times New Roman"/>
          <w:sz w:val="28"/>
          <w:szCs w:val="28"/>
          <w:lang w:val="kk-KZ"/>
        </w:rPr>
        <w:t>6. При выполнение малярных работ до окраски фасадов необходимо уд</w:t>
      </w:r>
      <w:r>
        <w:rPr>
          <w:rFonts w:ascii="Times New Roman" w:hAnsi="Times New Roman"/>
          <w:sz w:val="28"/>
          <w:szCs w:val="28"/>
          <w:lang w:val="kk-KZ"/>
        </w:rPr>
        <w:t xml:space="preserve">аление старых окрасочных слоев. </w:t>
      </w:r>
      <w:r w:rsidRPr="00D914DA">
        <w:rPr>
          <w:rFonts w:ascii="Times New Roman" w:hAnsi="Times New Roman"/>
          <w:sz w:val="28"/>
          <w:szCs w:val="28"/>
          <w:lang w:val="kk-KZ"/>
        </w:rPr>
        <w:t xml:space="preserve">Все поверхности фасада, должны проводиться с выравниванием и сглаживанием поверхностей фасада. Окрашиваемые поверхности </w:t>
      </w:r>
      <w:r w:rsidRPr="00D914DA">
        <w:rPr>
          <w:rFonts w:ascii="Times New Roman" w:hAnsi="Times New Roman"/>
          <w:sz w:val="28"/>
          <w:szCs w:val="28"/>
          <w:lang w:val="kk-KZ"/>
        </w:rPr>
        <w:lastRenderedPageBreak/>
        <w:t xml:space="preserve">должны быть сухие, ровные и чистые, влажность окрашиваемых поверхностей. </w:t>
      </w:r>
      <w:r>
        <w:rPr>
          <w:rFonts w:ascii="Times New Roman" w:hAnsi="Times New Roman"/>
          <w:sz w:val="28"/>
          <w:szCs w:val="28"/>
          <w:lang w:val="kk-KZ"/>
        </w:rPr>
        <w:t xml:space="preserve"> </w:t>
      </w:r>
      <w:r w:rsidRPr="00D914DA">
        <w:rPr>
          <w:rFonts w:ascii="Times New Roman" w:hAnsi="Times New Roman"/>
          <w:sz w:val="28"/>
          <w:szCs w:val="28"/>
          <w:lang w:val="kk-KZ"/>
        </w:rPr>
        <w:t>оштукатуренных, кирпичных, бетонных, деревянных и металлических поверхностей производят с восстановлением разрушенных участков, заделкой трещин и неровностей.</w:t>
      </w:r>
      <w:r>
        <w:rPr>
          <w:rFonts w:ascii="Times New Roman" w:hAnsi="Times New Roman"/>
          <w:sz w:val="28"/>
          <w:szCs w:val="28"/>
          <w:lang w:val="kk-KZ"/>
        </w:rPr>
        <w:t xml:space="preserve"> </w:t>
      </w:r>
      <w:r w:rsidRPr="00D914DA">
        <w:rPr>
          <w:rFonts w:ascii="Times New Roman" w:hAnsi="Times New Roman"/>
          <w:sz w:val="28"/>
          <w:szCs w:val="28"/>
          <w:lang w:val="kk-KZ"/>
        </w:rPr>
        <w:t xml:space="preserve">Промытые и просушенные поверхности перед выполнением дальнейших работ необходимо грунтовать грунтовкой глубоко проникновения, совместимой с применяемыми покрасочными материалами. </w:t>
      </w:r>
    </w:p>
    <w:p w14:paraId="40553360" w14:textId="77777777" w:rsidR="006A4D82" w:rsidRDefault="006A4D82" w:rsidP="006A4D82">
      <w:pPr>
        <w:pStyle w:val="a3"/>
        <w:ind w:firstLine="708"/>
        <w:jc w:val="both"/>
        <w:rPr>
          <w:rFonts w:ascii="Times New Roman" w:hAnsi="Times New Roman"/>
          <w:sz w:val="28"/>
          <w:szCs w:val="28"/>
          <w:lang w:val="kk-KZ"/>
        </w:rPr>
      </w:pPr>
      <w:r>
        <w:rPr>
          <w:rFonts w:ascii="Times New Roman" w:hAnsi="Times New Roman"/>
          <w:sz w:val="28"/>
          <w:szCs w:val="28"/>
          <w:lang w:val="kk-KZ"/>
        </w:rPr>
        <w:t xml:space="preserve">7. </w:t>
      </w:r>
      <w:r w:rsidRPr="0000239C">
        <w:rPr>
          <w:rFonts w:ascii="Times New Roman" w:hAnsi="Times New Roman"/>
          <w:sz w:val="28"/>
          <w:szCs w:val="28"/>
          <w:lang w:val="kk-KZ"/>
        </w:rPr>
        <w:t>Пескоструйная очистка поверхностей (м</w:t>
      </w:r>
      <w:r>
        <w:rPr>
          <w:rFonts w:ascii="Times New Roman" w:hAnsi="Times New Roman"/>
          <w:sz w:val="28"/>
          <w:szCs w:val="28"/>
          <w:lang w:val="kk-KZ"/>
        </w:rPr>
        <w:t>еталла, бетона, дерева, стекла).</w:t>
      </w:r>
    </w:p>
    <w:p w14:paraId="1FA0C058" w14:textId="77777777" w:rsidR="006A4D82" w:rsidRPr="00DA3808" w:rsidRDefault="006A4D82" w:rsidP="006A4D82">
      <w:pPr>
        <w:spacing w:after="0" w:line="240" w:lineRule="auto"/>
        <w:ind w:firstLine="360"/>
        <w:jc w:val="both"/>
        <w:outlineLvl w:val="1"/>
        <w:rPr>
          <w:rFonts w:ascii="Times New Roman" w:hAnsi="Times New Roman"/>
          <w:sz w:val="28"/>
          <w:szCs w:val="28"/>
          <w:lang w:val="kk-KZ"/>
        </w:rPr>
      </w:pPr>
      <w:r w:rsidRPr="00DA3808">
        <w:rPr>
          <w:rFonts w:ascii="Times New Roman" w:hAnsi="Times New Roman"/>
          <w:sz w:val="28"/>
          <w:szCs w:val="28"/>
          <w:lang w:val="kk-KZ"/>
        </w:rPr>
        <w:t>Гарантийные обязательства</w:t>
      </w:r>
    </w:p>
    <w:p w14:paraId="74FFBAF8" w14:textId="77777777" w:rsidR="006A4D82" w:rsidRPr="00DA3808" w:rsidRDefault="006A4D82" w:rsidP="006A4D82">
      <w:pPr>
        <w:numPr>
          <w:ilvl w:val="0"/>
          <w:numId w:val="3"/>
        </w:numPr>
        <w:spacing w:after="0" w:line="240" w:lineRule="auto"/>
        <w:jc w:val="both"/>
        <w:rPr>
          <w:rFonts w:ascii="Times New Roman" w:hAnsi="Times New Roman"/>
          <w:sz w:val="28"/>
          <w:szCs w:val="28"/>
          <w:lang w:val="kk-KZ"/>
        </w:rPr>
      </w:pPr>
      <w:r w:rsidRPr="00DA3808">
        <w:rPr>
          <w:rFonts w:ascii="Times New Roman" w:hAnsi="Times New Roman"/>
          <w:sz w:val="28"/>
          <w:szCs w:val="28"/>
          <w:lang w:val="kk-KZ"/>
        </w:rPr>
        <w:t>Гарантия качества не менее 24 месяцев на работы, материалы, оборудование, запасные части, светильники, прожекторы, блок питания, ШУНО.</w:t>
      </w:r>
    </w:p>
    <w:p w14:paraId="11B4B57B" w14:textId="7EB85760" w:rsidR="006A4D82" w:rsidRDefault="006A4D82" w:rsidP="006A4D82">
      <w:pPr>
        <w:numPr>
          <w:ilvl w:val="0"/>
          <w:numId w:val="3"/>
        </w:numPr>
        <w:spacing w:after="0" w:line="240" w:lineRule="auto"/>
        <w:jc w:val="both"/>
        <w:rPr>
          <w:rFonts w:ascii="Times New Roman" w:hAnsi="Times New Roman"/>
          <w:sz w:val="28"/>
          <w:szCs w:val="28"/>
          <w:lang w:val="kk-KZ"/>
        </w:rPr>
      </w:pPr>
      <w:r w:rsidRPr="00DA3808">
        <w:rPr>
          <w:rFonts w:ascii="Times New Roman" w:hAnsi="Times New Roman"/>
          <w:sz w:val="28"/>
          <w:szCs w:val="28"/>
          <w:lang w:val="kk-KZ"/>
        </w:rPr>
        <w:t>Гарантия распространяется на соответствие требованиям ГОСТ, стандартов и нормативов.</w:t>
      </w:r>
    </w:p>
    <w:p w14:paraId="00FD0B0B" w14:textId="6F007820" w:rsidR="004F1EFC" w:rsidRDefault="004F1EFC" w:rsidP="004F1EFC">
      <w:pPr>
        <w:numPr>
          <w:ilvl w:val="0"/>
          <w:numId w:val="3"/>
        </w:numPr>
        <w:spacing w:after="0" w:line="240" w:lineRule="auto"/>
        <w:jc w:val="both"/>
        <w:rPr>
          <w:rFonts w:ascii="Times New Roman" w:hAnsi="Times New Roman"/>
          <w:sz w:val="28"/>
          <w:szCs w:val="28"/>
          <w:lang w:val="kk-KZ"/>
        </w:rPr>
      </w:pPr>
      <w:r>
        <w:rPr>
          <w:rFonts w:ascii="Times New Roman" w:hAnsi="Times New Roman"/>
          <w:sz w:val="28"/>
          <w:szCs w:val="28"/>
          <w:lang w:val="kk-KZ"/>
        </w:rPr>
        <w:t>Участники должны гарантировать что будут использоваться качественные материалы, и работа будет выполнена в срок.</w:t>
      </w:r>
    </w:p>
    <w:p w14:paraId="22F54A13" w14:textId="77777777" w:rsidR="00A26F70" w:rsidRPr="00A26F70" w:rsidRDefault="00A26F70" w:rsidP="00A26F70">
      <w:pPr>
        <w:numPr>
          <w:ilvl w:val="0"/>
          <w:numId w:val="3"/>
        </w:numPr>
        <w:spacing w:after="0" w:line="240" w:lineRule="auto"/>
        <w:rPr>
          <w:rFonts w:ascii="Times New Roman" w:hAnsi="Times New Roman"/>
          <w:sz w:val="28"/>
          <w:szCs w:val="28"/>
          <w:lang w:val="kk-KZ"/>
        </w:rPr>
      </w:pPr>
      <w:r w:rsidRPr="00A26F70">
        <w:rPr>
          <w:rFonts w:ascii="Times New Roman" w:hAnsi="Times New Roman"/>
          <w:sz w:val="28"/>
          <w:szCs w:val="28"/>
          <w:lang w:val="kk-KZ"/>
        </w:rPr>
        <w:t>Особые условия: Потенциальный поставщик должен</w:t>
      </w:r>
    </w:p>
    <w:p w14:paraId="37278BAD" w14:textId="77777777" w:rsidR="00A26F70" w:rsidRPr="00A26F70" w:rsidRDefault="00A26F70" w:rsidP="00A26F70">
      <w:pPr>
        <w:spacing w:after="0" w:line="240" w:lineRule="auto"/>
        <w:ind w:left="720"/>
        <w:rPr>
          <w:rFonts w:ascii="Times New Roman" w:hAnsi="Times New Roman"/>
          <w:sz w:val="28"/>
          <w:szCs w:val="28"/>
          <w:lang w:val="kk-KZ"/>
        </w:rPr>
      </w:pPr>
      <w:r w:rsidRPr="00A26F70">
        <w:rPr>
          <w:rFonts w:ascii="Times New Roman" w:hAnsi="Times New Roman"/>
          <w:sz w:val="28"/>
          <w:szCs w:val="28"/>
          <w:lang w:val="kk-KZ"/>
        </w:rPr>
        <w:t>предоставить в заявке заключенный договор оказания услуг по</w:t>
      </w:r>
    </w:p>
    <w:p w14:paraId="000D5B71" w14:textId="03263E59" w:rsidR="00A26F70" w:rsidRPr="004F1EFC" w:rsidRDefault="00A26F70" w:rsidP="00A26F70">
      <w:pPr>
        <w:spacing w:after="0" w:line="240" w:lineRule="auto"/>
        <w:ind w:left="720"/>
        <w:rPr>
          <w:rFonts w:ascii="Times New Roman" w:hAnsi="Times New Roman"/>
          <w:sz w:val="28"/>
          <w:szCs w:val="28"/>
          <w:lang w:val="kk-KZ"/>
        </w:rPr>
      </w:pPr>
      <w:r w:rsidRPr="00A26F70">
        <w:rPr>
          <w:rFonts w:ascii="Times New Roman" w:hAnsi="Times New Roman"/>
          <w:sz w:val="28"/>
          <w:szCs w:val="28"/>
          <w:lang w:val="kk-KZ"/>
        </w:rPr>
        <w:t>техническому обследованию здании.</w:t>
      </w:r>
    </w:p>
    <w:p w14:paraId="344E7470" w14:textId="77777777" w:rsidR="00DA3808" w:rsidRPr="00D914DA" w:rsidRDefault="00DA3808" w:rsidP="00C17D18">
      <w:pPr>
        <w:spacing w:after="0" w:line="240" w:lineRule="auto"/>
        <w:ind w:firstLine="709"/>
        <w:jc w:val="both"/>
        <w:rPr>
          <w:rFonts w:ascii="Times New Roman" w:hAnsi="Times New Roman" w:cs="Times New Roman"/>
          <w:sz w:val="28"/>
          <w:szCs w:val="28"/>
          <w:lang w:val="kk-KZ"/>
        </w:rPr>
      </w:pPr>
    </w:p>
    <w:p w14:paraId="1E05E3A3" w14:textId="77777777" w:rsidR="008A7A49" w:rsidRDefault="008A7A49" w:rsidP="00C17D18">
      <w:pPr>
        <w:spacing w:after="0" w:line="240" w:lineRule="auto"/>
        <w:ind w:firstLine="709"/>
        <w:jc w:val="both"/>
        <w:rPr>
          <w:rFonts w:ascii="Times New Roman" w:hAnsi="Times New Roman" w:cs="Times New Roman"/>
          <w:sz w:val="28"/>
          <w:szCs w:val="28"/>
        </w:rPr>
      </w:pPr>
    </w:p>
    <w:p w14:paraId="18B79D1F" w14:textId="77777777" w:rsidR="008A7A49" w:rsidRPr="00126AE8" w:rsidRDefault="008A7A49" w:rsidP="008A7A49">
      <w:pPr>
        <w:pStyle w:val="a3"/>
        <w:ind w:firstLine="708"/>
        <w:rPr>
          <w:rFonts w:ascii="Times New Roman" w:eastAsia="Times New Roman" w:hAnsi="Times New Roman" w:cs="Times New Roman"/>
          <w:b/>
          <w:bCs/>
          <w:sz w:val="28"/>
          <w:szCs w:val="28"/>
          <w:lang w:val="kk-KZ" w:eastAsia="ru-RU"/>
        </w:rPr>
      </w:pPr>
      <w:r w:rsidRPr="00126AE8">
        <w:rPr>
          <w:rFonts w:ascii="Times New Roman" w:eastAsia="Times New Roman" w:hAnsi="Times New Roman" w:cs="Times New Roman"/>
          <w:b/>
          <w:bCs/>
          <w:sz w:val="28"/>
          <w:szCs w:val="28"/>
          <w:lang w:val="kk-KZ" w:eastAsia="ru-RU"/>
        </w:rPr>
        <w:t>Руководитель отдела</w:t>
      </w:r>
      <w:r w:rsidRPr="00126AE8">
        <w:rPr>
          <w:rFonts w:ascii="Times New Roman" w:eastAsia="Times New Roman" w:hAnsi="Times New Roman" w:cs="Times New Roman"/>
          <w:b/>
          <w:bCs/>
          <w:sz w:val="28"/>
          <w:szCs w:val="28"/>
          <w:lang w:val="kk-KZ" w:eastAsia="ru-RU"/>
        </w:rPr>
        <w:tab/>
      </w:r>
      <w:r w:rsidRPr="00126AE8">
        <w:rPr>
          <w:rFonts w:ascii="Times New Roman" w:eastAsia="Times New Roman" w:hAnsi="Times New Roman" w:cs="Times New Roman"/>
          <w:b/>
          <w:bCs/>
          <w:sz w:val="28"/>
          <w:szCs w:val="28"/>
          <w:lang w:val="kk-KZ" w:eastAsia="ru-RU"/>
        </w:rPr>
        <w:tab/>
      </w:r>
      <w:r w:rsidRPr="00126AE8">
        <w:rPr>
          <w:rFonts w:ascii="Times New Roman" w:eastAsia="Times New Roman" w:hAnsi="Times New Roman" w:cs="Times New Roman"/>
          <w:b/>
          <w:bCs/>
          <w:sz w:val="28"/>
          <w:szCs w:val="28"/>
          <w:lang w:val="kk-KZ" w:eastAsia="ru-RU"/>
        </w:rPr>
        <w:tab/>
      </w:r>
      <w:r w:rsidRPr="00126AE8">
        <w:rPr>
          <w:rFonts w:ascii="Times New Roman" w:eastAsia="Times New Roman" w:hAnsi="Times New Roman" w:cs="Times New Roman"/>
          <w:b/>
          <w:bCs/>
          <w:sz w:val="28"/>
          <w:szCs w:val="28"/>
          <w:lang w:val="kk-KZ" w:eastAsia="ru-RU"/>
        </w:rPr>
        <w:tab/>
      </w:r>
      <w:r w:rsidRPr="00126AE8">
        <w:rPr>
          <w:rFonts w:ascii="Times New Roman" w:eastAsia="Times New Roman" w:hAnsi="Times New Roman" w:cs="Times New Roman"/>
          <w:b/>
          <w:bCs/>
          <w:sz w:val="28"/>
          <w:szCs w:val="28"/>
          <w:lang w:val="kk-KZ" w:eastAsia="ru-RU"/>
        </w:rPr>
        <w:tab/>
      </w:r>
      <w:r w:rsidRPr="00126AE8">
        <w:rPr>
          <w:rFonts w:ascii="Times New Roman" w:eastAsia="Times New Roman" w:hAnsi="Times New Roman" w:cs="Times New Roman"/>
          <w:b/>
          <w:bCs/>
          <w:sz w:val="28"/>
          <w:szCs w:val="28"/>
          <w:lang w:val="kk-KZ" w:eastAsia="ru-RU"/>
        </w:rPr>
        <w:tab/>
      </w:r>
      <w:r w:rsidRPr="00126AE8">
        <w:rPr>
          <w:rFonts w:ascii="Times New Roman" w:eastAsia="Times New Roman" w:hAnsi="Times New Roman" w:cs="Times New Roman"/>
          <w:b/>
          <w:bCs/>
          <w:sz w:val="28"/>
          <w:szCs w:val="28"/>
          <w:lang w:val="kk-KZ" w:eastAsia="ru-RU"/>
        </w:rPr>
        <w:tab/>
      </w:r>
    </w:p>
    <w:p w14:paraId="57136914" w14:textId="6686B52F" w:rsidR="008A7A49" w:rsidRPr="00126AE8" w:rsidRDefault="008A7A49" w:rsidP="008A7A49">
      <w:pPr>
        <w:pStyle w:val="a3"/>
        <w:ind w:firstLine="708"/>
        <w:rPr>
          <w:rFonts w:ascii="Times New Roman" w:eastAsia="Times New Roman" w:hAnsi="Times New Roman" w:cs="Times New Roman"/>
          <w:b/>
          <w:sz w:val="28"/>
          <w:szCs w:val="28"/>
          <w:lang w:val="kk-KZ" w:eastAsia="ru-RU"/>
        </w:rPr>
      </w:pPr>
      <w:r w:rsidRPr="00126AE8">
        <w:rPr>
          <w:rFonts w:ascii="Times New Roman" w:eastAsia="Times New Roman" w:hAnsi="Times New Roman" w:cs="Times New Roman"/>
          <w:b/>
          <w:bCs/>
          <w:sz w:val="28"/>
          <w:szCs w:val="28"/>
          <w:lang w:val="kk-KZ" w:eastAsia="ru-RU"/>
        </w:rPr>
        <w:t>коммунального хозяйства</w:t>
      </w:r>
      <w:r w:rsidR="007D102C" w:rsidRPr="00126AE8">
        <w:rPr>
          <w:rFonts w:ascii="Times New Roman" w:eastAsia="Times New Roman" w:hAnsi="Times New Roman" w:cs="Times New Roman"/>
          <w:b/>
          <w:sz w:val="28"/>
          <w:szCs w:val="28"/>
          <w:lang w:val="kk-KZ" w:eastAsia="ru-RU"/>
        </w:rPr>
        <w:tab/>
      </w:r>
      <w:r w:rsidR="007D102C" w:rsidRPr="00126AE8">
        <w:rPr>
          <w:rFonts w:ascii="Times New Roman" w:eastAsia="Times New Roman" w:hAnsi="Times New Roman" w:cs="Times New Roman"/>
          <w:b/>
          <w:sz w:val="28"/>
          <w:szCs w:val="28"/>
          <w:lang w:val="kk-KZ" w:eastAsia="ru-RU"/>
        </w:rPr>
        <w:tab/>
      </w:r>
      <w:r w:rsidR="007D102C" w:rsidRPr="00126AE8">
        <w:rPr>
          <w:rFonts w:ascii="Times New Roman" w:eastAsia="Times New Roman" w:hAnsi="Times New Roman" w:cs="Times New Roman"/>
          <w:b/>
          <w:sz w:val="28"/>
          <w:szCs w:val="28"/>
          <w:lang w:val="kk-KZ" w:eastAsia="ru-RU"/>
        </w:rPr>
        <w:tab/>
      </w:r>
      <w:r w:rsidR="007D102C" w:rsidRPr="00126AE8">
        <w:rPr>
          <w:rFonts w:ascii="Times New Roman" w:eastAsia="Times New Roman" w:hAnsi="Times New Roman" w:cs="Times New Roman"/>
          <w:b/>
          <w:sz w:val="28"/>
          <w:szCs w:val="28"/>
          <w:lang w:val="kk-KZ" w:eastAsia="ru-RU"/>
        </w:rPr>
        <w:tab/>
      </w:r>
      <w:r w:rsidR="007D102C" w:rsidRPr="00126AE8">
        <w:rPr>
          <w:rFonts w:ascii="Times New Roman" w:eastAsia="Times New Roman" w:hAnsi="Times New Roman" w:cs="Times New Roman"/>
          <w:b/>
          <w:sz w:val="28"/>
          <w:szCs w:val="28"/>
          <w:lang w:val="kk-KZ" w:eastAsia="ru-RU"/>
        </w:rPr>
        <w:tab/>
        <w:t xml:space="preserve">        </w:t>
      </w:r>
      <w:r w:rsidR="007D102C" w:rsidRPr="00126AE8">
        <w:rPr>
          <w:rFonts w:ascii="Times New Roman" w:eastAsia="Times New Roman" w:hAnsi="Times New Roman" w:cs="Times New Roman"/>
          <w:b/>
          <w:sz w:val="28"/>
          <w:szCs w:val="28"/>
          <w:lang w:val="kk-KZ" w:eastAsia="ru-RU"/>
        </w:rPr>
        <w:tab/>
      </w:r>
      <w:r w:rsidR="00446544">
        <w:rPr>
          <w:rFonts w:ascii="Times New Roman" w:eastAsia="Times New Roman" w:hAnsi="Times New Roman" w:cs="Times New Roman"/>
          <w:b/>
          <w:sz w:val="28"/>
          <w:szCs w:val="28"/>
          <w:lang w:val="kk-KZ" w:eastAsia="ru-RU"/>
        </w:rPr>
        <w:t>А</w:t>
      </w:r>
      <w:r w:rsidRPr="00126AE8">
        <w:rPr>
          <w:rFonts w:ascii="Times New Roman" w:eastAsia="Times New Roman" w:hAnsi="Times New Roman" w:cs="Times New Roman"/>
          <w:b/>
          <w:sz w:val="28"/>
          <w:szCs w:val="28"/>
          <w:lang w:val="kk-KZ" w:eastAsia="ru-RU"/>
        </w:rPr>
        <w:t xml:space="preserve">. </w:t>
      </w:r>
      <w:r w:rsidR="00446544">
        <w:rPr>
          <w:rFonts w:ascii="Times New Roman" w:eastAsia="Times New Roman" w:hAnsi="Times New Roman" w:cs="Times New Roman"/>
          <w:b/>
          <w:sz w:val="28"/>
          <w:szCs w:val="28"/>
          <w:lang w:val="kk-KZ" w:eastAsia="ru-RU"/>
        </w:rPr>
        <w:t>Ергеш</w:t>
      </w:r>
    </w:p>
    <w:p w14:paraId="1EB314A9" w14:textId="77777777" w:rsidR="008A7A49" w:rsidRPr="00126AE8" w:rsidRDefault="008A7A49" w:rsidP="008A7A49">
      <w:pPr>
        <w:pStyle w:val="a3"/>
        <w:rPr>
          <w:rFonts w:ascii="Times New Roman" w:eastAsia="Times New Roman" w:hAnsi="Times New Roman" w:cs="Times New Roman"/>
          <w:b/>
          <w:sz w:val="28"/>
          <w:szCs w:val="28"/>
          <w:lang w:val="kk-KZ" w:eastAsia="ru-RU"/>
        </w:rPr>
      </w:pPr>
    </w:p>
    <w:p w14:paraId="294ACE1B" w14:textId="77777777" w:rsidR="000035F6" w:rsidRDefault="000035F6" w:rsidP="008A7A49">
      <w:pPr>
        <w:pStyle w:val="a3"/>
        <w:ind w:firstLine="708"/>
        <w:rPr>
          <w:rFonts w:ascii="Times New Roman" w:eastAsia="Times New Roman" w:hAnsi="Times New Roman" w:cs="Times New Roman"/>
          <w:b/>
          <w:bCs/>
          <w:sz w:val="28"/>
          <w:szCs w:val="28"/>
          <w:lang w:val="kk-KZ" w:eastAsia="ru-RU"/>
        </w:rPr>
      </w:pPr>
    </w:p>
    <w:p w14:paraId="572C5C8D" w14:textId="6F9E5C60" w:rsidR="008A7A49" w:rsidRPr="00126AE8" w:rsidRDefault="008A7A49" w:rsidP="008A7A49">
      <w:pPr>
        <w:pStyle w:val="a3"/>
        <w:ind w:firstLine="708"/>
        <w:rPr>
          <w:rFonts w:ascii="Times New Roman" w:eastAsia="Times New Roman" w:hAnsi="Times New Roman" w:cs="Times New Roman"/>
          <w:b/>
          <w:bCs/>
          <w:sz w:val="28"/>
          <w:szCs w:val="28"/>
          <w:lang w:val="kk-KZ" w:eastAsia="ru-RU"/>
        </w:rPr>
      </w:pPr>
      <w:r w:rsidRPr="00126AE8">
        <w:rPr>
          <w:rFonts w:ascii="Times New Roman" w:eastAsia="Times New Roman" w:hAnsi="Times New Roman" w:cs="Times New Roman"/>
          <w:b/>
          <w:bCs/>
          <w:sz w:val="28"/>
          <w:szCs w:val="28"/>
          <w:lang w:val="kk-KZ" w:eastAsia="ru-RU"/>
        </w:rPr>
        <w:t>Главный</w:t>
      </w:r>
      <w:r w:rsidR="007D102C" w:rsidRPr="00126AE8">
        <w:rPr>
          <w:rFonts w:ascii="Times New Roman" w:eastAsia="Times New Roman" w:hAnsi="Times New Roman" w:cs="Times New Roman"/>
          <w:b/>
          <w:bCs/>
          <w:sz w:val="28"/>
          <w:szCs w:val="28"/>
          <w:lang w:val="kk-KZ" w:eastAsia="ru-RU"/>
        </w:rPr>
        <w:t xml:space="preserve"> инспектор</w:t>
      </w:r>
      <w:r w:rsidRPr="00126AE8">
        <w:rPr>
          <w:rFonts w:ascii="Times New Roman" w:eastAsia="Times New Roman" w:hAnsi="Times New Roman" w:cs="Times New Roman"/>
          <w:b/>
          <w:bCs/>
          <w:sz w:val="28"/>
          <w:szCs w:val="28"/>
          <w:lang w:val="kk-KZ" w:eastAsia="ru-RU"/>
        </w:rPr>
        <w:t xml:space="preserve"> специалист отдела</w:t>
      </w:r>
      <w:r w:rsidRPr="00126AE8">
        <w:rPr>
          <w:rFonts w:ascii="Times New Roman" w:eastAsia="Times New Roman" w:hAnsi="Times New Roman" w:cs="Times New Roman"/>
          <w:b/>
          <w:bCs/>
          <w:sz w:val="28"/>
          <w:szCs w:val="28"/>
          <w:lang w:val="kk-KZ" w:eastAsia="ru-RU"/>
        </w:rPr>
        <w:tab/>
      </w:r>
      <w:r w:rsidRPr="00126AE8">
        <w:rPr>
          <w:rFonts w:ascii="Times New Roman" w:eastAsia="Times New Roman" w:hAnsi="Times New Roman" w:cs="Times New Roman"/>
          <w:b/>
          <w:bCs/>
          <w:sz w:val="28"/>
          <w:szCs w:val="28"/>
          <w:lang w:val="kk-KZ" w:eastAsia="ru-RU"/>
        </w:rPr>
        <w:tab/>
      </w:r>
      <w:r w:rsidRPr="00126AE8">
        <w:rPr>
          <w:rFonts w:ascii="Times New Roman" w:eastAsia="Times New Roman" w:hAnsi="Times New Roman" w:cs="Times New Roman"/>
          <w:b/>
          <w:bCs/>
          <w:sz w:val="28"/>
          <w:szCs w:val="28"/>
          <w:lang w:val="kk-KZ" w:eastAsia="ru-RU"/>
        </w:rPr>
        <w:tab/>
      </w:r>
      <w:r w:rsidRPr="00126AE8">
        <w:rPr>
          <w:rFonts w:ascii="Times New Roman" w:eastAsia="Times New Roman" w:hAnsi="Times New Roman" w:cs="Times New Roman"/>
          <w:b/>
          <w:bCs/>
          <w:sz w:val="28"/>
          <w:szCs w:val="28"/>
          <w:lang w:val="kk-KZ" w:eastAsia="ru-RU"/>
        </w:rPr>
        <w:tab/>
      </w:r>
      <w:r w:rsidRPr="00126AE8">
        <w:rPr>
          <w:rFonts w:ascii="Times New Roman" w:eastAsia="Times New Roman" w:hAnsi="Times New Roman" w:cs="Times New Roman"/>
          <w:b/>
          <w:bCs/>
          <w:sz w:val="28"/>
          <w:szCs w:val="28"/>
          <w:lang w:val="kk-KZ" w:eastAsia="ru-RU"/>
        </w:rPr>
        <w:tab/>
      </w:r>
    </w:p>
    <w:p w14:paraId="4451FF30" w14:textId="0079F096" w:rsidR="008A7A49" w:rsidRDefault="008A7A49" w:rsidP="00202930">
      <w:pPr>
        <w:pStyle w:val="a3"/>
        <w:ind w:firstLine="708"/>
        <w:rPr>
          <w:rFonts w:ascii="Times New Roman" w:eastAsia="Times New Roman" w:hAnsi="Times New Roman" w:cs="Times New Roman"/>
          <w:b/>
          <w:sz w:val="28"/>
          <w:szCs w:val="28"/>
          <w:lang w:val="kk-KZ" w:eastAsia="ru-RU"/>
        </w:rPr>
      </w:pPr>
      <w:r w:rsidRPr="00126AE8">
        <w:rPr>
          <w:rFonts w:ascii="Times New Roman" w:eastAsia="Times New Roman" w:hAnsi="Times New Roman" w:cs="Times New Roman"/>
          <w:b/>
          <w:bCs/>
          <w:sz w:val="28"/>
          <w:szCs w:val="28"/>
          <w:lang w:val="kk-KZ" w:eastAsia="ru-RU"/>
        </w:rPr>
        <w:t>коммунального хозяйства</w:t>
      </w:r>
      <w:r w:rsidRPr="00126AE8">
        <w:rPr>
          <w:rFonts w:ascii="Times New Roman" w:eastAsia="Times New Roman" w:hAnsi="Times New Roman" w:cs="Times New Roman"/>
          <w:b/>
          <w:sz w:val="28"/>
          <w:szCs w:val="28"/>
          <w:lang w:val="kk-KZ" w:eastAsia="ru-RU"/>
        </w:rPr>
        <w:tab/>
      </w:r>
      <w:r w:rsidR="00EF66D5">
        <w:rPr>
          <w:rFonts w:ascii="Times New Roman" w:eastAsia="Times New Roman" w:hAnsi="Times New Roman" w:cs="Times New Roman"/>
          <w:b/>
          <w:sz w:val="28"/>
          <w:szCs w:val="28"/>
          <w:lang w:val="kk-KZ" w:eastAsia="ru-RU"/>
        </w:rPr>
        <w:tab/>
      </w:r>
      <w:r w:rsidR="00EF66D5">
        <w:rPr>
          <w:rFonts w:ascii="Times New Roman" w:eastAsia="Times New Roman" w:hAnsi="Times New Roman" w:cs="Times New Roman"/>
          <w:b/>
          <w:sz w:val="28"/>
          <w:szCs w:val="28"/>
          <w:lang w:val="kk-KZ" w:eastAsia="ru-RU"/>
        </w:rPr>
        <w:tab/>
      </w:r>
      <w:r w:rsidR="00EF66D5">
        <w:rPr>
          <w:rFonts w:ascii="Times New Roman" w:eastAsia="Times New Roman" w:hAnsi="Times New Roman" w:cs="Times New Roman"/>
          <w:b/>
          <w:sz w:val="28"/>
          <w:szCs w:val="28"/>
          <w:lang w:val="kk-KZ" w:eastAsia="ru-RU"/>
        </w:rPr>
        <w:tab/>
      </w:r>
      <w:r w:rsidR="00EF66D5">
        <w:rPr>
          <w:rFonts w:ascii="Times New Roman" w:eastAsia="Times New Roman" w:hAnsi="Times New Roman" w:cs="Times New Roman"/>
          <w:b/>
          <w:sz w:val="28"/>
          <w:szCs w:val="28"/>
          <w:lang w:val="kk-KZ" w:eastAsia="ru-RU"/>
        </w:rPr>
        <w:tab/>
      </w:r>
      <w:r w:rsidR="00EF66D5">
        <w:rPr>
          <w:rFonts w:ascii="Times New Roman" w:eastAsia="Times New Roman" w:hAnsi="Times New Roman" w:cs="Times New Roman"/>
          <w:b/>
          <w:sz w:val="28"/>
          <w:szCs w:val="28"/>
          <w:lang w:val="kk-KZ" w:eastAsia="ru-RU"/>
        </w:rPr>
        <w:tab/>
        <w:t>М</w:t>
      </w:r>
      <w:r w:rsidRPr="008A7A49">
        <w:rPr>
          <w:rFonts w:ascii="Times New Roman" w:eastAsia="Times New Roman" w:hAnsi="Times New Roman" w:cs="Times New Roman"/>
          <w:b/>
          <w:sz w:val="28"/>
          <w:szCs w:val="28"/>
          <w:lang w:val="kk-KZ" w:eastAsia="ru-RU"/>
        </w:rPr>
        <w:t xml:space="preserve">. </w:t>
      </w:r>
      <w:r w:rsidR="00EF66D5">
        <w:rPr>
          <w:rFonts w:ascii="Times New Roman" w:eastAsia="Times New Roman" w:hAnsi="Times New Roman" w:cs="Times New Roman"/>
          <w:b/>
          <w:sz w:val="28"/>
          <w:szCs w:val="28"/>
          <w:lang w:val="kk-KZ" w:eastAsia="ru-RU"/>
        </w:rPr>
        <w:t>Ежебеков</w:t>
      </w:r>
    </w:p>
    <w:p w14:paraId="300147C4" w14:textId="3C2AF475" w:rsidR="007D102C" w:rsidRDefault="007D102C" w:rsidP="00202930">
      <w:pPr>
        <w:pStyle w:val="a3"/>
        <w:ind w:firstLine="708"/>
        <w:rPr>
          <w:rFonts w:ascii="Times New Roman" w:eastAsia="Times New Roman" w:hAnsi="Times New Roman" w:cs="Times New Roman"/>
          <w:b/>
          <w:sz w:val="28"/>
          <w:szCs w:val="28"/>
          <w:lang w:val="kk-KZ" w:eastAsia="ru-RU"/>
        </w:rPr>
      </w:pPr>
    </w:p>
    <w:p w14:paraId="69736A3F" w14:textId="77777777" w:rsidR="000D0F95" w:rsidRDefault="000D0F95" w:rsidP="009E4AC2">
      <w:pPr>
        <w:spacing w:after="0" w:line="240" w:lineRule="auto"/>
        <w:ind w:left="708"/>
        <w:jc w:val="right"/>
        <w:rPr>
          <w:rFonts w:ascii="Times New Roman" w:hAnsi="Times New Roman" w:cs="Times New Roman"/>
          <w:b/>
          <w:sz w:val="24"/>
          <w:szCs w:val="24"/>
          <w:lang w:val="kk-KZ"/>
        </w:rPr>
      </w:pPr>
    </w:p>
    <w:p w14:paraId="5C6D9B94" w14:textId="77777777" w:rsidR="000D0F95" w:rsidRDefault="000D0F95" w:rsidP="009E4AC2">
      <w:pPr>
        <w:spacing w:after="0" w:line="240" w:lineRule="auto"/>
        <w:ind w:left="708"/>
        <w:jc w:val="right"/>
        <w:rPr>
          <w:rFonts w:ascii="Times New Roman" w:hAnsi="Times New Roman" w:cs="Times New Roman"/>
          <w:b/>
          <w:sz w:val="24"/>
          <w:szCs w:val="24"/>
          <w:lang w:val="kk-KZ"/>
        </w:rPr>
      </w:pPr>
    </w:p>
    <w:p w14:paraId="50A3D918" w14:textId="77777777" w:rsidR="000D0F95" w:rsidRDefault="000D0F95" w:rsidP="009E4AC2">
      <w:pPr>
        <w:spacing w:after="0" w:line="240" w:lineRule="auto"/>
        <w:ind w:left="708"/>
        <w:jc w:val="right"/>
        <w:rPr>
          <w:rFonts w:ascii="Times New Roman" w:hAnsi="Times New Roman" w:cs="Times New Roman"/>
          <w:b/>
          <w:sz w:val="24"/>
          <w:szCs w:val="24"/>
          <w:lang w:val="kk-KZ"/>
        </w:rPr>
      </w:pPr>
    </w:p>
    <w:p w14:paraId="12157147" w14:textId="77777777" w:rsidR="000D0F95" w:rsidRDefault="000D0F95" w:rsidP="009E4AC2">
      <w:pPr>
        <w:spacing w:after="0" w:line="240" w:lineRule="auto"/>
        <w:ind w:left="708"/>
        <w:jc w:val="right"/>
        <w:rPr>
          <w:rFonts w:ascii="Times New Roman" w:hAnsi="Times New Roman" w:cs="Times New Roman"/>
          <w:b/>
          <w:sz w:val="24"/>
          <w:szCs w:val="24"/>
          <w:lang w:val="kk-KZ"/>
        </w:rPr>
      </w:pPr>
    </w:p>
    <w:p w14:paraId="3F5CC123" w14:textId="77777777" w:rsidR="000D0F95" w:rsidRDefault="000D0F95" w:rsidP="009E4AC2">
      <w:pPr>
        <w:spacing w:after="0" w:line="240" w:lineRule="auto"/>
        <w:ind w:left="708"/>
        <w:jc w:val="right"/>
        <w:rPr>
          <w:rFonts w:ascii="Times New Roman" w:hAnsi="Times New Roman" w:cs="Times New Roman"/>
          <w:b/>
          <w:sz w:val="24"/>
          <w:szCs w:val="24"/>
          <w:lang w:val="kk-KZ"/>
        </w:rPr>
      </w:pPr>
    </w:p>
    <w:p w14:paraId="5784720D" w14:textId="77777777" w:rsidR="000D0F95" w:rsidRDefault="000D0F95" w:rsidP="009E4AC2">
      <w:pPr>
        <w:spacing w:after="0" w:line="240" w:lineRule="auto"/>
        <w:ind w:left="708"/>
        <w:jc w:val="right"/>
        <w:rPr>
          <w:rFonts w:ascii="Times New Roman" w:hAnsi="Times New Roman" w:cs="Times New Roman"/>
          <w:b/>
          <w:sz w:val="24"/>
          <w:szCs w:val="24"/>
          <w:lang w:val="kk-KZ"/>
        </w:rPr>
      </w:pPr>
    </w:p>
    <w:p w14:paraId="33479211" w14:textId="77777777" w:rsidR="000D0F95" w:rsidRDefault="000D0F95" w:rsidP="009E4AC2">
      <w:pPr>
        <w:spacing w:after="0" w:line="240" w:lineRule="auto"/>
        <w:ind w:left="708"/>
        <w:jc w:val="right"/>
        <w:rPr>
          <w:rFonts w:ascii="Times New Roman" w:hAnsi="Times New Roman" w:cs="Times New Roman"/>
          <w:b/>
          <w:sz w:val="24"/>
          <w:szCs w:val="24"/>
          <w:lang w:val="kk-KZ"/>
        </w:rPr>
      </w:pPr>
    </w:p>
    <w:p w14:paraId="3E07BAAE" w14:textId="77777777" w:rsidR="000D0F95" w:rsidRDefault="000D0F95" w:rsidP="009E4AC2">
      <w:pPr>
        <w:spacing w:after="0" w:line="240" w:lineRule="auto"/>
        <w:ind w:left="708"/>
        <w:jc w:val="right"/>
        <w:rPr>
          <w:rFonts w:ascii="Times New Roman" w:hAnsi="Times New Roman" w:cs="Times New Roman"/>
          <w:b/>
          <w:sz w:val="24"/>
          <w:szCs w:val="24"/>
          <w:lang w:val="kk-KZ"/>
        </w:rPr>
      </w:pPr>
    </w:p>
    <w:p w14:paraId="6EE91A33" w14:textId="77777777" w:rsidR="000D0F95" w:rsidRDefault="000D0F95" w:rsidP="009E4AC2">
      <w:pPr>
        <w:spacing w:after="0" w:line="240" w:lineRule="auto"/>
        <w:ind w:left="708"/>
        <w:jc w:val="right"/>
        <w:rPr>
          <w:rFonts w:ascii="Times New Roman" w:hAnsi="Times New Roman" w:cs="Times New Roman"/>
          <w:b/>
          <w:sz w:val="24"/>
          <w:szCs w:val="24"/>
          <w:lang w:val="kk-KZ"/>
        </w:rPr>
      </w:pPr>
    </w:p>
    <w:p w14:paraId="1565D39D" w14:textId="77777777" w:rsidR="000D0F95" w:rsidRDefault="000D0F95" w:rsidP="009E4AC2">
      <w:pPr>
        <w:spacing w:after="0" w:line="240" w:lineRule="auto"/>
        <w:ind w:left="708"/>
        <w:jc w:val="right"/>
        <w:rPr>
          <w:rFonts w:ascii="Times New Roman" w:hAnsi="Times New Roman" w:cs="Times New Roman"/>
          <w:b/>
          <w:sz w:val="24"/>
          <w:szCs w:val="24"/>
          <w:lang w:val="kk-KZ"/>
        </w:rPr>
      </w:pPr>
    </w:p>
    <w:p w14:paraId="413A1242" w14:textId="77777777" w:rsidR="000D0F95" w:rsidRDefault="000D0F95" w:rsidP="009E4AC2">
      <w:pPr>
        <w:spacing w:after="0" w:line="240" w:lineRule="auto"/>
        <w:ind w:left="708"/>
        <w:jc w:val="right"/>
        <w:rPr>
          <w:rFonts w:ascii="Times New Roman" w:hAnsi="Times New Roman" w:cs="Times New Roman"/>
          <w:b/>
          <w:sz w:val="24"/>
          <w:szCs w:val="24"/>
          <w:lang w:val="kk-KZ"/>
        </w:rPr>
      </w:pPr>
    </w:p>
    <w:p w14:paraId="56C669F1" w14:textId="77777777" w:rsidR="000D0F95" w:rsidRDefault="000D0F95" w:rsidP="009E4AC2">
      <w:pPr>
        <w:spacing w:after="0" w:line="240" w:lineRule="auto"/>
        <w:ind w:left="708"/>
        <w:jc w:val="right"/>
        <w:rPr>
          <w:rFonts w:ascii="Times New Roman" w:hAnsi="Times New Roman" w:cs="Times New Roman"/>
          <w:b/>
          <w:sz w:val="24"/>
          <w:szCs w:val="24"/>
          <w:lang w:val="kk-KZ"/>
        </w:rPr>
      </w:pPr>
    </w:p>
    <w:p w14:paraId="1E730CF1" w14:textId="1AB97A91" w:rsidR="000D0F95" w:rsidRDefault="000D0F95" w:rsidP="00994E8F">
      <w:pPr>
        <w:spacing w:after="0" w:line="240" w:lineRule="auto"/>
        <w:rPr>
          <w:rFonts w:ascii="Times New Roman" w:hAnsi="Times New Roman" w:cs="Times New Roman"/>
          <w:b/>
          <w:sz w:val="24"/>
          <w:szCs w:val="24"/>
          <w:lang w:val="kk-KZ"/>
        </w:rPr>
      </w:pPr>
    </w:p>
    <w:p w14:paraId="3076A4E9" w14:textId="07D9F8F5" w:rsidR="000D0F95" w:rsidRDefault="000D0F95" w:rsidP="00994E8F">
      <w:pPr>
        <w:spacing w:after="0" w:line="240" w:lineRule="auto"/>
        <w:rPr>
          <w:rFonts w:ascii="Times New Roman" w:hAnsi="Times New Roman" w:cs="Times New Roman"/>
          <w:b/>
          <w:sz w:val="24"/>
          <w:szCs w:val="24"/>
          <w:lang w:val="kk-KZ"/>
        </w:rPr>
      </w:pPr>
    </w:p>
    <w:p w14:paraId="5FDBCB8C" w14:textId="77777777" w:rsidR="00DA3808" w:rsidRDefault="00DA3808" w:rsidP="00DA3808">
      <w:pPr>
        <w:spacing w:after="0" w:line="240" w:lineRule="auto"/>
        <w:jc w:val="center"/>
        <w:rPr>
          <w:rFonts w:ascii="Times New Roman" w:eastAsia="Times New Roman" w:hAnsi="Times New Roman" w:cs="Times New Roman"/>
          <w:b/>
          <w:bCs/>
          <w:color w:val="000000"/>
          <w:lang w:eastAsia="ru-RU"/>
        </w:rPr>
        <w:sectPr w:rsidR="00DA3808" w:rsidSect="00503AB0">
          <w:pgSz w:w="11906" w:h="16838" w:code="9"/>
          <w:pgMar w:top="851" w:right="566" w:bottom="1701" w:left="1191" w:header="709" w:footer="709" w:gutter="0"/>
          <w:cols w:space="708"/>
          <w:docGrid w:linePitch="381"/>
        </w:sectPr>
      </w:pPr>
    </w:p>
    <w:tbl>
      <w:tblPr>
        <w:tblW w:w="16160" w:type="dxa"/>
        <w:tblInd w:w="-572" w:type="dxa"/>
        <w:tblLayout w:type="fixed"/>
        <w:tblLook w:val="04A0" w:firstRow="1" w:lastRow="0" w:firstColumn="1" w:lastColumn="0" w:noHBand="0" w:noVBand="1"/>
      </w:tblPr>
      <w:tblGrid>
        <w:gridCol w:w="438"/>
        <w:gridCol w:w="1972"/>
        <w:gridCol w:w="567"/>
        <w:gridCol w:w="851"/>
        <w:gridCol w:w="885"/>
        <w:gridCol w:w="1524"/>
        <w:gridCol w:w="1560"/>
        <w:gridCol w:w="992"/>
        <w:gridCol w:w="992"/>
        <w:gridCol w:w="1134"/>
        <w:gridCol w:w="1276"/>
        <w:gridCol w:w="1417"/>
        <w:gridCol w:w="1134"/>
        <w:gridCol w:w="1418"/>
      </w:tblGrid>
      <w:tr w:rsidR="000A7D7A" w:rsidRPr="00DA3808" w14:paraId="6C975067" w14:textId="77777777" w:rsidTr="00EF66D5">
        <w:trPr>
          <w:trHeight w:val="570"/>
        </w:trPr>
        <w:tc>
          <w:tcPr>
            <w:tcW w:w="438" w:type="dxa"/>
            <w:vMerge w:val="restart"/>
            <w:tcBorders>
              <w:top w:val="single" w:sz="4" w:space="0" w:color="auto"/>
              <w:left w:val="single" w:sz="4" w:space="0" w:color="auto"/>
              <w:bottom w:val="single" w:sz="4" w:space="0" w:color="auto"/>
              <w:right w:val="single" w:sz="4" w:space="0" w:color="auto"/>
            </w:tcBorders>
            <w:vAlign w:val="center"/>
            <w:hideMark/>
          </w:tcPr>
          <w:p w14:paraId="268A7FD8" w14:textId="77777777" w:rsidR="00DA3808" w:rsidRPr="00DA3808" w:rsidRDefault="00DA3808" w:rsidP="00DA3808">
            <w:pPr>
              <w:spacing w:after="0" w:line="240" w:lineRule="auto"/>
              <w:jc w:val="center"/>
              <w:rPr>
                <w:rFonts w:ascii="Times New Roman" w:eastAsia="Times New Roman" w:hAnsi="Times New Roman" w:cs="Times New Roman"/>
                <w:b/>
                <w:bCs/>
                <w:color w:val="000000"/>
                <w:lang w:eastAsia="ru-RU"/>
              </w:rPr>
            </w:pPr>
            <w:r w:rsidRPr="00DA3808">
              <w:rPr>
                <w:rFonts w:ascii="Times New Roman" w:eastAsia="Times New Roman" w:hAnsi="Times New Roman" w:cs="Times New Roman"/>
                <w:b/>
                <w:bCs/>
                <w:color w:val="000000"/>
                <w:lang w:eastAsia="ru-RU"/>
              </w:rPr>
              <w:lastRenderedPageBreak/>
              <w:t>№</w:t>
            </w:r>
          </w:p>
        </w:tc>
        <w:tc>
          <w:tcPr>
            <w:tcW w:w="1972"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14:paraId="2A5741D5" w14:textId="77777777" w:rsidR="00DA3808" w:rsidRPr="00DA3808" w:rsidRDefault="00DA3808" w:rsidP="00DA3808">
            <w:pPr>
              <w:spacing w:after="0" w:line="240" w:lineRule="auto"/>
              <w:jc w:val="center"/>
              <w:rPr>
                <w:rFonts w:ascii="Times New Roman" w:eastAsia="Times New Roman" w:hAnsi="Times New Roman" w:cs="Times New Roman"/>
                <w:b/>
                <w:bCs/>
                <w:color w:val="000000"/>
                <w:lang w:eastAsia="ru-RU"/>
              </w:rPr>
            </w:pPr>
            <w:r w:rsidRPr="00DA3808">
              <w:rPr>
                <w:rFonts w:ascii="Times New Roman" w:eastAsia="Times New Roman" w:hAnsi="Times New Roman" w:cs="Times New Roman"/>
                <w:b/>
                <w:bCs/>
                <w:color w:val="000000"/>
                <w:lang w:eastAsia="ru-RU"/>
              </w:rPr>
              <w:t>Адрес МЖД</w:t>
            </w:r>
          </w:p>
        </w:tc>
        <w:tc>
          <w:tcPr>
            <w:tcW w:w="567" w:type="dxa"/>
            <w:vMerge w:val="restart"/>
            <w:tcBorders>
              <w:top w:val="single" w:sz="4" w:space="0" w:color="auto"/>
              <w:left w:val="single" w:sz="4" w:space="0" w:color="auto"/>
              <w:bottom w:val="single" w:sz="4" w:space="0" w:color="auto"/>
              <w:right w:val="single" w:sz="4" w:space="0" w:color="auto"/>
            </w:tcBorders>
            <w:textDirection w:val="btLr"/>
            <w:vAlign w:val="center"/>
            <w:hideMark/>
          </w:tcPr>
          <w:p w14:paraId="70856357" w14:textId="77777777" w:rsidR="00DA3808" w:rsidRPr="00DA3808" w:rsidRDefault="00DA3808" w:rsidP="00DA3808">
            <w:pPr>
              <w:spacing w:after="0" w:line="240" w:lineRule="auto"/>
              <w:jc w:val="center"/>
              <w:rPr>
                <w:rFonts w:ascii="Times New Roman" w:eastAsia="Times New Roman" w:hAnsi="Times New Roman" w:cs="Times New Roman"/>
                <w:b/>
                <w:bCs/>
                <w:color w:val="000000"/>
                <w:lang w:eastAsia="ru-RU"/>
              </w:rPr>
            </w:pPr>
            <w:r w:rsidRPr="00DA3808">
              <w:rPr>
                <w:rFonts w:ascii="Times New Roman" w:eastAsia="Times New Roman" w:hAnsi="Times New Roman" w:cs="Times New Roman"/>
                <w:b/>
                <w:bCs/>
                <w:color w:val="000000"/>
                <w:lang w:eastAsia="ru-RU"/>
              </w:rPr>
              <w:t>Кол-во этажей</w:t>
            </w:r>
          </w:p>
        </w:tc>
        <w:tc>
          <w:tcPr>
            <w:tcW w:w="5812" w:type="dxa"/>
            <w:gridSpan w:val="5"/>
            <w:tcBorders>
              <w:top w:val="single" w:sz="4" w:space="0" w:color="auto"/>
              <w:left w:val="nil"/>
              <w:bottom w:val="single" w:sz="4" w:space="0" w:color="auto"/>
              <w:right w:val="single" w:sz="4" w:space="0" w:color="auto"/>
            </w:tcBorders>
            <w:vAlign w:val="center"/>
            <w:hideMark/>
          </w:tcPr>
          <w:p w14:paraId="4840EE13" w14:textId="368EA902" w:rsidR="00DA3808" w:rsidRPr="00DA3808" w:rsidRDefault="004712CC" w:rsidP="00DA3808">
            <w:pPr>
              <w:spacing w:after="0" w:line="240" w:lineRule="auto"/>
              <w:jc w:val="center"/>
              <w:rPr>
                <w:rFonts w:ascii="Times New Roman" w:eastAsia="Times New Roman" w:hAnsi="Times New Roman" w:cs="Times New Roman"/>
                <w:b/>
                <w:bCs/>
                <w:color w:val="000000"/>
                <w:lang w:eastAsia="ru-RU"/>
              </w:rPr>
            </w:pPr>
            <w:r>
              <w:rPr>
                <w:rFonts w:ascii="Times New Roman" w:eastAsia="Times New Roman" w:hAnsi="Times New Roman" w:cs="Times New Roman"/>
                <w:b/>
                <w:bCs/>
                <w:color w:val="000000"/>
                <w:lang w:eastAsia="ru-RU"/>
              </w:rPr>
              <w:t>Фасад</w:t>
            </w:r>
          </w:p>
        </w:tc>
        <w:tc>
          <w:tcPr>
            <w:tcW w:w="2126" w:type="dxa"/>
            <w:gridSpan w:val="2"/>
            <w:tcBorders>
              <w:top w:val="single" w:sz="4" w:space="0" w:color="auto"/>
              <w:left w:val="nil"/>
              <w:bottom w:val="single" w:sz="4" w:space="0" w:color="auto"/>
              <w:right w:val="single" w:sz="4" w:space="0" w:color="auto"/>
            </w:tcBorders>
            <w:vAlign w:val="center"/>
            <w:hideMark/>
          </w:tcPr>
          <w:p w14:paraId="7DFA3746" w14:textId="77777777" w:rsidR="00DA3808" w:rsidRPr="00DA3808" w:rsidRDefault="00DA3808" w:rsidP="00DA3808">
            <w:pPr>
              <w:spacing w:after="0" w:line="240" w:lineRule="auto"/>
              <w:jc w:val="center"/>
              <w:rPr>
                <w:rFonts w:ascii="Times New Roman" w:eastAsia="Times New Roman" w:hAnsi="Times New Roman" w:cs="Times New Roman"/>
                <w:b/>
                <w:bCs/>
                <w:color w:val="000000"/>
                <w:lang w:eastAsia="ru-RU"/>
              </w:rPr>
            </w:pPr>
            <w:r w:rsidRPr="00DA3808">
              <w:rPr>
                <w:rFonts w:ascii="Times New Roman" w:eastAsia="Times New Roman" w:hAnsi="Times New Roman" w:cs="Times New Roman"/>
                <w:b/>
                <w:bCs/>
                <w:color w:val="000000"/>
                <w:lang w:eastAsia="ru-RU"/>
              </w:rPr>
              <w:t xml:space="preserve">Установка решеток кондиционеров </w:t>
            </w:r>
          </w:p>
        </w:tc>
        <w:tc>
          <w:tcPr>
            <w:tcW w:w="2693" w:type="dxa"/>
            <w:gridSpan w:val="2"/>
            <w:tcBorders>
              <w:top w:val="single" w:sz="4" w:space="0" w:color="auto"/>
              <w:left w:val="nil"/>
              <w:bottom w:val="single" w:sz="4" w:space="0" w:color="auto"/>
              <w:right w:val="single" w:sz="4" w:space="0" w:color="auto"/>
            </w:tcBorders>
            <w:vAlign w:val="center"/>
            <w:hideMark/>
          </w:tcPr>
          <w:p w14:paraId="0327799C" w14:textId="77777777" w:rsidR="00DA3808" w:rsidRPr="00DA3808" w:rsidRDefault="00DA3808" w:rsidP="00DA3808">
            <w:pPr>
              <w:spacing w:after="0" w:line="240" w:lineRule="auto"/>
              <w:jc w:val="center"/>
              <w:rPr>
                <w:rFonts w:ascii="Times New Roman" w:eastAsia="Times New Roman" w:hAnsi="Times New Roman" w:cs="Times New Roman"/>
                <w:b/>
                <w:bCs/>
                <w:color w:val="000000"/>
                <w:lang w:eastAsia="ru-RU"/>
              </w:rPr>
            </w:pPr>
            <w:r w:rsidRPr="00DA3808">
              <w:rPr>
                <w:rFonts w:ascii="Times New Roman" w:eastAsia="Times New Roman" w:hAnsi="Times New Roman" w:cs="Times New Roman"/>
                <w:b/>
                <w:bCs/>
                <w:color w:val="000000"/>
                <w:lang w:eastAsia="ru-RU"/>
              </w:rPr>
              <w:t>Подсистема</w:t>
            </w:r>
          </w:p>
        </w:tc>
        <w:tc>
          <w:tcPr>
            <w:tcW w:w="1134" w:type="dxa"/>
            <w:tcBorders>
              <w:top w:val="single" w:sz="4" w:space="0" w:color="auto"/>
              <w:left w:val="nil"/>
              <w:bottom w:val="single" w:sz="4" w:space="0" w:color="auto"/>
              <w:right w:val="single" w:sz="4" w:space="0" w:color="auto"/>
            </w:tcBorders>
            <w:vAlign w:val="center"/>
            <w:hideMark/>
          </w:tcPr>
          <w:p w14:paraId="1C710ED8" w14:textId="77777777" w:rsidR="00DA3808" w:rsidRPr="00DA3808" w:rsidRDefault="00DA3808" w:rsidP="00DA3808">
            <w:pPr>
              <w:spacing w:after="0" w:line="240" w:lineRule="auto"/>
              <w:jc w:val="center"/>
              <w:rPr>
                <w:rFonts w:ascii="Times New Roman" w:eastAsia="Times New Roman" w:hAnsi="Times New Roman" w:cs="Times New Roman"/>
                <w:b/>
                <w:bCs/>
                <w:color w:val="000000"/>
                <w:lang w:eastAsia="ru-RU"/>
              </w:rPr>
            </w:pPr>
            <w:r w:rsidRPr="00DA3808">
              <w:rPr>
                <w:rFonts w:ascii="Times New Roman" w:eastAsia="Times New Roman" w:hAnsi="Times New Roman" w:cs="Times New Roman"/>
                <w:b/>
                <w:bCs/>
                <w:color w:val="000000"/>
                <w:lang w:eastAsia="ru-RU"/>
              </w:rPr>
              <w:t>Элементы дома</w:t>
            </w:r>
          </w:p>
        </w:tc>
        <w:tc>
          <w:tcPr>
            <w:tcW w:w="1418" w:type="dxa"/>
            <w:tcBorders>
              <w:top w:val="single" w:sz="4" w:space="0" w:color="auto"/>
              <w:left w:val="nil"/>
              <w:bottom w:val="single" w:sz="4" w:space="0" w:color="auto"/>
              <w:right w:val="single" w:sz="4" w:space="0" w:color="auto"/>
            </w:tcBorders>
            <w:vAlign w:val="center"/>
            <w:hideMark/>
          </w:tcPr>
          <w:p w14:paraId="38533EA7" w14:textId="77777777" w:rsidR="00DA3808" w:rsidRPr="00DA3808" w:rsidRDefault="00DA3808" w:rsidP="00DA3808">
            <w:pPr>
              <w:spacing w:after="0" w:line="240" w:lineRule="auto"/>
              <w:jc w:val="center"/>
              <w:rPr>
                <w:rFonts w:ascii="Times New Roman" w:eastAsia="Times New Roman" w:hAnsi="Times New Roman" w:cs="Times New Roman"/>
                <w:b/>
                <w:bCs/>
                <w:color w:val="000000"/>
                <w:lang w:eastAsia="ru-RU"/>
              </w:rPr>
            </w:pPr>
            <w:r w:rsidRPr="00DA3808">
              <w:rPr>
                <w:rFonts w:ascii="Times New Roman" w:eastAsia="Times New Roman" w:hAnsi="Times New Roman" w:cs="Times New Roman"/>
                <w:b/>
                <w:bCs/>
                <w:color w:val="000000"/>
                <w:lang w:eastAsia="ru-RU"/>
              </w:rPr>
              <w:t>Подсветка</w:t>
            </w:r>
          </w:p>
        </w:tc>
      </w:tr>
      <w:tr w:rsidR="00071AD0" w:rsidRPr="00DA3808" w14:paraId="6A915B01" w14:textId="77777777" w:rsidTr="00EF66D5">
        <w:trPr>
          <w:trHeight w:val="2939"/>
        </w:trPr>
        <w:tc>
          <w:tcPr>
            <w:tcW w:w="438" w:type="dxa"/>
            <w:vMerge/>
            <w:tcBorders>
              <w:top w:val="single" w:sz="4" w:space="0" w:color="auto"/>
              <w:left w:val="single" w:sz="4" w:space="0" w:color="auto"/>
              <w:bottom w:val="single" w:sz="4" w:space="0" w:color="auto"/>
              <w:right w:val="single" w:sz="4" w:space="0" w:color="auto"/>
            </w:tcBorders>
            <w:vAlign w:val="center"/>
            <w:hideMark/>
          </w:tcPr>
          <w:p w14:paraId="03F4610E" w14:textId="77777777" w:rsidR="00071AD0" w:rsidRPr="00DA3808" w:rsidRDefault="00071AD0" w:rsidP="00071AD0">
            <w:pPr>
              <w:spacing w:after="0" w:line="240" w:lineRule="auto"/>
              <w:rPr>
                <w:rFonts w:ascii="Times New Roman" w:eastAsia="Times New Roman" w:hAnsi="Times New Roman" w:cs="Times New Roman"/>
                <w:b/>
                <w:bCs/>
                <w:color w:val="000000"/>
                <w:lang w:eastAsia="ru-RU"/>
              </w:rPr>
            </w:pPr>
          </w:p>
        </w:tc>
        <w:tc>
          <w:tcPr>
            <w:tcW w:w="1972" w:type="dxa"/>
            <w:vMerge/>
            <w:tcBorders>
              <w:top w:val="single" w:sz="4" w:space="0" w:color="auto"/>
              <w:left w:val="single" w:sz="4" w:space="0" w:color="auto"/>
              <w:bottom w:val="single" w:sz="4" w:space="0" w:color="auto"/>
              <w:right w:val="single" w:sz="4" w:space="0" w:color="auto"/>
            </w:tcBorders>
            <w:vAlign w:val="center"/>
            <w:hideMark/>
          </w:tcPr>
          <w:p w14:paraId="513BFD46" w14:textId="77777777" w:rsidR="00071AD0" w:rsidRPr="00DA3808" w:rsidRDefault="00071AD0" w:rsidP="00071AD0">
            <w:pPr>
              <w:spacing w:after="0" w:line="240" w:lineRule="auto"/>
              <w:rPr>
                <w:rFonts w:ascii="Times New Roman" w:eastAsia="Times New Roman" w:hAnsi="Times New Roman" w:cs="Times New Roman"/>
                <w:b/>
                <w:bCs/>
                <w:color w:val="000000"/>
                <w:lang w:eastAsia="ru-RU"/>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14:paraId="05704033" w14:textId="77777777" w:rsidR="00071AD0" w:rsidRPr="00DA3808" w:rsidRDefault="00071AD0" w:rsidP="00071AD0">
            <w:pPr>
              <w:spacing w:after="0" w:line="240" w:lineRule="auto"/>
              <w:rPr>
                <w:rFonts w:ascii="Times New Roman" w:eastAsia="Times New Roman" w:hAnsi="Times New Roman" w:cs="Times New Roman"/>
                <w:b/>
                <w:bCs/>
                <w:color w:val="000000"/>
                <w:lang w:eastAsia="ru-RU"/>
              </w:rPr>
            </w:pPr>
          </w:p>
        </w:tc>
        <w:tc>
          <w:tcPr>
            <w:tcW w:w="851" w:type="dxa"/>
            <w:tcBorders>
              <w:top w:val="nil"/>
              <w:left w:val="nil"/>
              <w:bottom w:val="single" w:sz="4" w:space="0" w:color="auto"/>
              <w:right w:val="single" w:sz="4" w:space="0" w:color="auto"/>
            </w:tcBorders>
            <w:textDirection w:val="btLr"/>
            <w:vAlign w:val="center"/>
            <w:hideMark/>
          </w:tcPr>
          <w:p w14:paraId="3E5B88DE" w14:textId="77777777" w:rsidR="00071AD0" w:rsidRPr="00DA3808" w:rsidRDefault="00071AD0" w:rsidP="00071AD0">
            <w:pPr>
              <w:spacing w:after="0" w:line="240" w:lineRule="auto"/>
              <w:jc w:val="center"/>
              <w:rPr>
                <w:rFonts w:ascii="Times New Roman" w:eastAsia="Times New Roman" w:hAnsi="Times New Roman" w:cs="Times New Roman"/>
                <w:color w:val="000000"/>
                <w:lang w:eastAsia="ru-RU"/>
              </w:rPr>
            </w:pPr>
            <w:r w:rsidRPr="00DA3808">
              <w:rPr>
                <w:rFonts w:ascii="Times New Roman" w:eastAsia="Times New Roman" w:hAnsi="Times New Roman" w:cs="Times New Roman"/>
                <w:color w:val="000000"/>
                <w:lang w:eastAsia="ru-RU"/>
              </w:rPr>
              <w:t>Объем, м2</w:t>
            </w:r>
          </w:p>
        </w:tc>
        <w:tc>
          <w:tcPr>
            <w:tcW w:w="885" w:type="dxa"/>
            <w:tcBorders>
              <w:top w:val="nil"/>
              <w:left w:val="nil"/>
              <w:bottom w:val="single" w:sz="4" w:space="0" w:color="auto"/>
              <w:right w:val="single" w:sz="4" w:space="0" w:color="auto"/>
            </w:tcBorders>
            <w:vAlign w:val="center"/>
          </w:tcPr>
          <w:p w14:paraId="589E8A28" w14:textId="532F8150" w:rsidR="00071AD0" w:rsidRPr="00DA3808" w:rsidRDefault="00071AD0" w:rsidP="00071AD0">
            <w:pPr>
              <w:spacing w:after="0" w:line="240" w:lineRule="auto"/>
              <w:jc w:val="center"/>
              <w:rPr>
                <w:rFonts w:ascii="Times New Roman" w:eastAsia="Times New Roman" w:hAnsi="Times New Roman" w:cs="Times New Roman"/>
                <w:color w:val="000000"/>
                <w:sz w:val="18"/>
                <w:lang w:eastAsia="ru-RU"/>
              </w:rPr>
            </w:pPr>
            <w:r>
              <w:rPr>
                <w:rFonts w:ascii="Times New Roman" w:eastAsia="Times New Roman" w:hAnsi="Times New Roman" w:cs="Times New Roman"/>
                <w:color w:val="000000"/>
                <w:sz w:val="18"/>
                <w:lang w:eastAsia="ru-RU"/>
              </w:rPr>
              <w:t>Вид работы</w:t>
            </w:r>
          </w:p>
        </w:tc>
        <w:tc>
          <w:tcPr>
            <w:tcW w:w="1524" w:type="dxa"/>
            <w:tcBorders>
              <w:top w:val="nil"/>
              <w:left w:val="nil"/>
              <w:bottom w:val="single" w:sz="4" w:space="0" w:color="auto"/>
              <w:right w:val="single" w:sz="4" w:space="0" w:color="auto"/>
            </w:tcBorders>
            <w:vAlign w:val="center"/>
          </w:tcPr>
          <w:p w14:paraId="53032BBA" w14:textId="5FED25A3" w:rsidR="00071AD0" w:rsidRPr="00DA3808" w:rsidRDefault="00EF66D5" w:rsidP="00071AD0">
            <w:pPr>
              <w:spacing w:after="0" w:line="240" w:lineRule="auto"/>
              <w:jc w:val="center"/>
              <w:rPr>
                <w:rFonts w:ascii="Times New Roman" w:eastAsia="Times New Roman" w:hAnsi="Times New Roman" w:cs="Times New Roman"/>
                <w:color w:val="000000"/>
                <w:sz w:val="18"/>
                <w:lang w:eastAsia="ru-RU"/>
              </w:rPr>
            </w:pPr>
            <w:r w:rsidRPr="0083045C">
              <w:rPr>
                <w:rFonts w:ascii="Times New Roman" w:eastAsia="Times New Roman" w:hAnsi="Times New Roman" w:cs="Times New Roman"/>
                <w:color w:val="000000"/>
                <w:sz w:val="18"/>
                <w:lang w:eastAsia="ru-RU"/>
              </w:rPr>
              <w:t>стены плитами из известняка, мрамора или травертина (полированного) толщина до 40 мм, алюминиевых композитных панелей (АКП) класса горючести А2, толщина 4 мм</w:t>
            </w:r>
          </w:p>
        </w:tc>
        <w:tc>
          <w:tcPr>
            <w:tcW w:w="1560" w:type="dxa"/>
            <w:tcBorders>
              <w:top w:val="nil"/>
              <w:left w:val="nil"/>
              <w:bottom w:val="single" w:sz="4" w:space="0" w:color="auto"/>
              <w:right w:val="single" w:sz="4" w:space="0" w:color="auto"/>
            </w:tcBorders>
            <w:vAlign w:val="center"/>
            <w:hideMark/>
          </w:tcPr>
          <w:p w14:paraId="552714BE" w14:textId="0F267FD8" w:rsidR="00071AD0" w:rsidRPr="00DA3808" w:rsidRDefault="00071AD0" w:rsidP="00071AD0">
            <w:pPr>
              <w:spacing w:after="0" w:line="240" w:lineRule="auto"/>
              <w:jc w:val="center"/>
              <w:rPr>
                <w:rFonts w:ascii="Times New Roman" w:eastAsia="Times New Roman" w:hAnsi="Times New Roman" w:cs="Times New Roman"/>
                <w:color w:val="000000"/>
                <w:sz w:val="18"/>
                <w:lang w:eastAsia="ru-RU"/>
              </w:rPr>
            </w:pPr>
            <w:proofErr w:type="spellStart"/>
            <w:r w:rsidRPr="00DA3808">
              <w:rPr>
                <w:rFonts w:ascii="Times New Roman" w:eastAsia="Times New Roman" w:hAnsi="Times New Roman" w:cs="Times New Roman"/>
                <w:color w:val="000000"/>
                <w:sz w:val="18"/>
                <w:lang w:eastAsia="ru-RU"/>
              </w:rPr>
              <w:t>Декортивные</w:t>
            </w:r>
            <w:proofErr w:type="spellEnd"/>
            <w:r w:rsidRPr="00DA3808">
              <w:rPr>
                <w:rFonts w:ascii="Times New Roman" w:eastAsia="Times New Roman" w:hAnsi="Times New Roman" w:cs="Times New Roman"/>
                <w:color w:val="000000"/>
                <w:sz w:val="18"/>
                <w:lang w:eastAsia="ru-RU"/>
              </w:rPr>
              <w:t xml:space="preserve"> элементы (капители, герба, кронштейн,  </w:t>
            </w:r>
            <w:proofErr w:type="spellStart"/>
            <w:r w:rsidRPr="00DA3808">
              <w:rPr>
                <w:rFonts w:ascii="Times New Roman" w:eastAsia="Times New Roman" w:hAnsi="Times New Roman" w:cs="Times New Roman"/>
                <w:color w:val="000000"/>
                <w:sz w:val="18"/>
                <w:lang w:eastAsia="ru-RU"/>
              </w:rPr>
              <w:t>подоконник,ступени,плинтус</w:t>
            </w:r>
            <w:proofErr w:type="spellEnd"/>
            <w:r w:rsidRPr="00DA3808">
              <w:rPr>
                <w:rFonts w:ascii="Times New Roman" w:eastAsia="Times New Roman" w:hAnsi="Times New Roman" w:cs="Times New Roman"/>
                <w:color w:val="000000"/>
                <w:sz w:val="18"/>
                <w:lang w:eastAsia="ru-RU"/>
              </w:rPr>
              <w:t xml:space="preserve">, </w:t>
            </w:r>
            <w:proofErr w:type="spellStart"/>
            <w:r w:rsidRPr="00DA3808">
              <w:rPr>
                <w:rFonts w:ascii="Times New Roman" w:eastAsia="Times New Roman" w:hAnsi="Times New Roman" w:cs="Times New Roman"/>
                <w:color w:val="000000"/>
                <w:sz w:val="18"/>
                <w:lang w:eastAsia="ru-RU"/>
              </w:rPr>
              <w:t>накрывки</w:t>
            </w:r>
            <w:proofErr w:type="spellEnd"/>
            <w:r w:rsidRPr="00DA3808">
              <w:rPr>
                <w:rFonts w:ascii="Times New Roman" w:eastAsia="Times New Roman" w:hAnsi="Times New Roman" w:cs="Times New Roman"/>
                <w:color w:val="000000"/>
                <w:sz w:val="18"/>
                <w:lang w:eastAsia="ru-RU"/>
              </w:rPr>
              <w:t>,  руст, пилястра, пояс и т.д.)</w:t>
            </w:r>
          </w:p>
        </w:tc>
        <w:tc>
          <w:tcPr>
            <w:tcW w:w="992" w:type="dxa"/>
            <w:tcBorders>
              <w:top w:val="nil"/>
              <w:left w:val="nil"/>
              <w:bottom w:val="single" w:sz="4" w:space="0" w:color="auto"/>
              <w:right w:val="single" w:sz="4" w:space="0" w:color="auto"/>
            </w:tcBorders>
            <w:vAlign w:val="center"/>
            <w:hideMark/>
          </w:tcPr>
          <w:p w14:paraId="5753B2A9" w14:textId="77777777" w:rsidR="00071AD0" w:rsidRPr="00DA3808" w:rsidRDefault="00071AD0" w:rsidP="00071AD0">
            <w:pPr>
              <w:spacing w:after="0" w:line="240" w:lineRule="auto"/>
              <w:jc w:val="center"/>
              <w:rPr>
                <w:rFonts w:ascii="Times New Roman" w:eastAsia="Times New Roman" w:hAnsi="Times New Roman" w:cs="Times New Roman"/>
                <w:color w:val="000000"/>
                <w:sz w:val="18"/>
                <w:lang w:eastAsia="ru-RU"/>
              </w:rPr>
            </w:pPr>
            <w:r w:rsidRPr="00994E8F">
              <w:rPr>
                <w:rFonts w:ascii="Times New Roman" w:eastAsia="Times New Roman" w:hAnsi="Times New Roman" w:cs="Times New Roman"/>
                <w:color w:val="000000"/>
                <w:sz w:val="18"/>
                <w:lang w:eastAsia="ru-RU"/>
              </w:rPr>
              <w:t>Плитка из гранита облицовочная СТ РК 3619-2020 толщиной 60 мм пиленая</w:t>
            </w:r>
          </w:p>
        </w:tc>
        <w:tc>
          <w:tcPr>
            <w:tcW w:w="992" w:type="dxa"/>
            <w:tcBorders>
              <w:top w:val="nil"/>
              <w:left w:val="nil"/>
              <w:bottom w:val="single" w:sz="4" w:space="0" w:color="auto"/>
              <w:right w:val="single" w:sz="4" w:space="0" w:color="auto"/>
            </w:tcBorders>
            <w:vAlign w:val="center"/>
            <w:hideMark/>
          </w:tcPr>
          <w:p w14:paraId="40F9DDFA" w14:textId="77777777" w:rsidR="00071AD0" w:rsidRPr="00DA3808" w:rsidRDefault="00071AD0" w:rsidP="00071AD0">
            <w:pPr>
              <w:spacing w:after="0" w:line="240" w:lineRule="auto"/>
              <w:jc w:val="center"/>
              <w:rPr>
                <w:rFonts w:ascii="Times New Roman" w:eastAsia="Times New Roman" w:hAnsi="Times New Roman" w:cs="Times New Roman"/>
                <w:color w:val="000000"/>
                <w:sz w:val="18"/>
                <w:lang w:eastAsia="ru-RU"/>
              </w:rPr>
            </w:pPr>
            <w:r w:rsidRPr="00DA3808">
              <w:rPr>
                <w:rFonts w:ascii="Times New Roman" w:eastAsia="Times New Roman" w:hAnsi="Times New Roman" w:cs="Times New Roman"/>
                <w:color w:val="000000"/>
                <w:sz w:val="18"/>
                <w:lang w:eastAsia="ru-RU"/>
              </w:rPr>
              <w:t>Декоративная корзина для кондиционеров из оцинкованной стали</w:t>
            </w:r>
          </w:p>
        </w:tc>
        <w:tc>
          <w:tcPr>
            <w:tcW w:w="1134" w:type="dxa"/>
            <w:tcBorders>
              <w:top w:val="nil"/>
              <w:left w:val="nil"/>
              <w:bottom w:val="single" w:sz="4" w:space="0" w:color="auto"/>
              <w:right w:val="single" w:sz="4" w:space="0" w:color="auto"/>
            </w:tcBorders>
            <w:vAlign w:val="center"/>
            <w:hideMark/>
          </w:tcPr>
          <w:p w14:paraId="4CC59ED4" w14:textId="77777777" w:rsidR="00071AD0" w:rsidRPr="00DA3808" w:rsidRDefault="00071AD0" w:rsidP="00071AD0">
            <w:pPr>
              <w:spacing w:after="0" w:line="240" w:lineRule="auto"/>
              <w:jc w:val="center"/>
              <w:rPr>
                <w:rFonts w:ascii="Times New Roman" w:eastAsia="Times New Roman" w:hAnsi="Times New Roman" w:cs="Times New Roman"/>
                <w:color w:val="000000"/>
                <w:sz w:val="18"/>
                <w:lang w:eastAsia="ru-RU"/>
              </w:rPr>
            </w:pPr>
            <w:r w:rsidRPr="00DA3808">
              <w:rPr>
                <w:rFonts w:ascii="Times New Roman" w:eastAsia="Times New Roman" w:hAnsi="Times New Roman" w:cs="Times New Roman"/>
                <w:color w:val="000000"/>
                <w:sz w:val="18"/>
                <w:lang w:eastAsia="ru-RU"/>
              </w:rPr>
              <w:t>Демонтаж оконного кондиционера</w:t>
            </w:r>
          </w:p>
        </w:tc>
        <w:tc>
          <w:tcPr>
            <w:tcW w:w="1276" w:type="dxa"/>
            <w:tcBorders>
              <w:top w:val="nil"/>
              <w:left w:val="nil"/>
              <w:bottom w:val="single" w:sz="4" w:space="0" w:color="auto"/>
              <w:right w:val="single" w:sz="4" w:space="0" w:color="auto"/>
            </w:tcBorders>
            <w:vAlign w:val="center"/>
            <w:hideMark/>
          </w:tcPr>
          <w:p w14:paraId="546B1124" w14:textId="77777777" w:rsidR="00071AD0" w:rsidRPr="00DA3808" w:rsidRDefault="00071AD0" w:rsidP="00071AD0">
            <w:pPr>
              <w:spacing w:after="0" w:line="240" w:lineRule="auto"/>
              <w:jc w:val="center"/>
              <w:rPr>
                <w:rFonts w:ascii="Times New Roman" w:eastAsia="Times New Roman" w:hAnsi="Times New Roman" w:cs="Times New Roman"/>
                <w:color w:val="000000"/>
                <w:sz w:val="18"/>
                <w:lang w:eastAsia="ru-RU"/>
              </w:rPr>
            </w:pPr>
            <w:r w:rsidRPr="00DA3808">
              <w:rPr>
                <w:rFonts w:ascii="Times New Roman" w:eastAsia="Times New Roman" w:hAnsi="Times New Roman" w:cs="Times New Roman"/>
                <w:color w:val="000000"/>
                <w:sz w:val="18"/>
                <w:lang w:eastAsia="ru-RU"/>
              </w:rPr>
              <w:t>Сталь арматурная периодического профиля для железобетонных конструкций класса А500С ГОСТ 34028-2016 диаметром от 12 до 40 мм</w:t>
            </w:r>
          </w:p>
        </w:tc>
        <w:tc>
          <w:tcPr>
            <w:tcW w:w="1417" w:type="dxa"/>
            <w:tcBorders>
              <w:top w:val="nil"/>
              <w:left w:val="nil"/>
              <w:bottom w:val="single" w:sz="4" w:space="0" w:color="auto"/>
              <w:right w:val="single" w:sz="4" w:space="0" w:color="auto"/>
            </w:tcBorders>
            <w:vAlign w:val="center"/>
            <w:hideMark/>
          </w:tcPr>
          <w:p w14:paraId="2A7D8206" w14:textId="77777777" w:rsidR="00071AD0" w:rsidRPr="00DA3808" w:rsidRDefault="00071AD0" w:rsidP="00071AD0">
            <w:pPr>
              <w:spacing w:after="0" w:line="240" w:lineRule="auto"/>
              <w:jc w:val="center"/>
              <w:rPr>
                <w:rFonts w:ascii="Times New Roman" w:eastAsia="Times New Roman" w:hAnsi="Times New Roman" w:cs="Times New Roman"/>
                <w:color w:val="000000"/>
                <w:sz w:val="18"/>
                <w:lang w:eastAsia="ru-RU"/>
              </w:rPr>
            </w:pPr>
            <w:r w:rsidRPr="00DA3808">
              <w:rPr>
                <w:rFonts w:ascii="Times New Roman" w:eastAsia="Times New Roman" w:hAnsi="Times New Roman" w:cs="Times New Roman"/>
                <w:color w:val="000000"/>
                <w:sz w:val="18"/>
                <w:lang w:eastAsia="ru-RU"/>
              </w:rPr>
              <w:t xml:space="preserve">Уголок стальной горячекатаный равнополочный из углеродистой стали ГОСТ 8509-93 ширина полки от 40 до 125 </w:t>
            </w:r>
            <w:proofErr w:type="spellStart"/>
            <w:r w:rsidRPr="00DA3808">
              <w:rPr>
                <w:rFonts w:ascii="Times New Roman" w:eastAsia="Times New Roman" w:hAnsi="Times New Roman" w:cs="Times New Roman"/>
                <w:color w:val="000000"/>
                <w:sz w:val="18"/>
                <w:lang w:eastAsia="ru-RU"/>
              </w:rPr>
              <w:t>мм,толщиной</w:t>
            </w:r>
            <w:proofErr w:type="spellEnd"/>
            <w:r w:rsidRPr="00DA3808">
              <w:rPr>
                <w:rFonts w:ascii="Times New Roman" w:eastAsia="Times New Roman" w:hAnsi="Times New Roman" w:cs="Times New Roman"/>
                <w:color w:val="000000"/>
                <w:sz w:val="18"/>
                <w:lang w:eastAsia="ru-RU"/>
              </w:rPr>
              <w:t xml:space="preserve"> от 2 до 16 мм</w:t>
            </w:r>
          </w:p>
        </w:tc>
        <w:tc>
          <w:tcPr>
            <w:tcW w:w="1134" w:type="dxa"/>
            <w:tcBorders>
              <w:top w:val="nil"/>
              <w:left w:val="nil"/>
              <w:bottom w:val="single" w:sz="4" w:space="0" w:color="auto"/>
              <w:right w:val="single" w:sz="4" w:space="0" w:color="auto"/>
            </w:tcBorders>
            <w:vAlign w:val="center"/>
            <w:hideMark/>
          </w:tcPr>
          <w:p w14:paraId="2BF1E1E5" w14:textId="41B65570" w:rsidR="00071AD0" w:rsidRPr="00EF66D5" w:rsidRDefault="00071AD0" w:rsidP="00071AD0">
            <w:pPr>
              <w:spacing w:after="0" w:line="240" w:lineRule="auto"/>
              <w:jc w:val="center"/>
              <w:rPr>
                <w:rFonts w:ascii="Times New Roman" w:eastAsia="Times New Roman" w:hAnsi="Times New Roman" w:cs="Times New Roman"/>
                <w:color w:val="000000"/>
                <w:sz w:val="18"/>
                <w:lang w:eastAsia="ru-RU"/>
              </w:rPr>
            </w:pPr>
            <w:r w:rsidRPr="00EF66D5">
              <w:rPr>
                <w:rFonts w:ascii="Times New Roman" w:eastAsia="Times New Roman" w:hAnsi="Times New Roman" w:cs="Times New Roman"/>
                <w:color w:val="000000"/>
                <w:sz w:val="18"/>
                <w:lang w:eastAsia="ru-RU"/>
              </w:rPr>
              <w:t xml:space="preserve">Козырьки, </w:t>
            </w:r>
            <w:r w:rsidRPr="00EF66D5">
              <w:rPr>
                <w:rFonts w:ascii="Times New Roman" w:eastAsia="Times New Roman" w:hAnsi="Times New Roman" w:cs="Times New Roman"/>
                <w:color w:val="000000"/>
                <w:sz w:val="18"/>
                <w:lang w:eastAsia="ru-RU"/>
              </w:rPr>
              <w:br/>
              <w:t>- Греющие водостоки;</w:t>
            </w:r>
            <w:r w:rsidRPr="00EF66D5">
              <w:rPr>
                <w:rFonts w:ascii="Times New Roman" w:eastAsia="Times New Roman" w:hAnsi="Times New Roman" w:cs="Times New Roman"/>
                <w:color w:val="000000"/>
                <w:sz w:val="18"/>
                <w:lang w:eastAsia="ru-RU"/>
              </w:rPr>
              <w:br/>
              <w:t>- Приведение балконов в единый стиль (балконы с подложкой и ковкой);</w:t>
            </w:r>
          </w:p>
        </w:tc>
        <w:tc>
          <w:tcPr>
            <w:tcW w:w="1418" w:type="dxa"/>
            <w:tcBorders>
              <w:top w:val="nil"/>
              <w:left w:val="nil"/>
              <w:bottom w:val="single" w:sz="4" w:space="0" w:color="auto"/>
              <w:right w:val="single" w:sz="4" w:space="0" w:color="auto"/>
            </w:tcBorders>
            <w:vAlign w:val="center"/>
            <w:hideMark/>
          </w:tcPr>
          <w:p w14:paraId="7973CD21" w14:textId="77777777" w:rsidR="00071AD0" w:rsidRPr="00EF66D5" w:rsidRDefault="00071AD0" w:rsidP="00071AD0">
            <w:pPr>
              <w:spacing w:after="0" w:line="240" w:lineRule="auto"/>
              <w:ind w:right="365"/>
              <w:jc w:val="center"/>
              <w:rPr>
                <w:rFonts w:ascii="Times New Roman" w:eastAsia="Times New Roman" w:hAnsi="Times New Roman" w:cs="Times New Roman"/>
                <w:color w:val="000000"/>
                <w:sz w:val="18"/>
                <w:lang w:eastAsia="ru-RU"/>
              </w:rPr>
            </w:pPr>
            <w:r w:rsidRPr="00EF66D5">
              <w:rPr>
                <w:rFonts w:ascii="Times New Roman" w:eastAsia="Times New Roman" w:hAnsi="Times New Roman" w:cs="Times New Roman"/>
                <w:color w:val="000000"/>
                <w:sz w:val="18"/>
                <w:lang w:eastAsia="ru-RU"/>
              </w:rPr>
              <w:t xml:space="preserve">Кабель, трубы, </w:t>
            </w:r>
            <w:proofErr w:type="spellStart"/>
            <w:r w:rsidRPr="00EF66D5">
              <w:rPr>
                <w:rFonts w:ascii="Times New Roman" w:eastAsia="Times New Roman" w:hAnsi="Times New Roman" w:cs="Times New Roman"/>
                <w:color w:val="000000"/>
                <w:sz w:val="18"/>
                <w:lang w:eastAsia="ru-RU"/>
              </w:rPr>
              <w:t>гофры,силовой</w:t>
            </w:r>
            <w:proofErr w:type="spellEnd"/>
            <w:r w:rsidRPr="00EF66D5">
              <w:rPr>
                <w:rFonts w:ascii="Times New Roman" w:eastAsia="Times New Roman" w:hAnsi="Times New Roman" w:cs="Times New Roman"/>
                <w:color w:val="000000"/>
                <w:sz w:val="18"/>
                <w:lang w:eastAsia="ru-RU"/>
              </w:rPr>
              <w:t xml:space="preserve"> кабель, установка ШУНО, Прожектора, светильники.</w:t>
            </w:r>
          </w:p>
        </w:tc>
      </w:tr>
      <w:tr w:rsidR="00071AD0" w:rsidRPr="00DA3808" w14:paraId="65DBCF6D" w14:textId="77777777" w:rsidTr="00EF66D5">
        <w:trPr>
          <w:trHeight w:val="703"/>
        </w:trPr>
        <w:tc>
          <w:tcPr>
            <w:tcW w:w="438" w:type="dxa"/>
            <w:tcBorders>
              <w:top w:val="single" w:sz="4" w:space="0" w:color="auto"/>
              <w:left w:val="single" w:sz="4" w:space="0" w:color="auto"/>
              <w:bottom w:val="single" w:sz="4" w:space="0" w:color="auto"/>
              <w:right w:val="single" w:sz="4" w:space="0" w:color="auto"/>
            </w:tcBorders>
            <w:vAlign w:val="center"/>
          </w:tcPr>
          <w:p w14:paraId="67EAE91B" w14:textId="5C86CAC7" w:rsidR="00071AD0" w:rsidRPr="00EF66D5" w:rsidRDefault="00071AD0" w:rsidP="00071AD0">
            <w:pPr>
              <w:spacing w:after="0" w:line="240" w:lineRule="auto"/>
              <w:rPr>
                <w:rFonts w:ascii="Times New Roman" w:eastAsia="Times New Roman" w:hAnsi="Times New Roman" w:cs="Times New Roman"/>
                <w:bCs/>
                <w:color w:val="000000"/>
                <w:sz w:val="20"/>
                <w:szCs w:val="20"/>
                <w:lang w:eastAsia="ru-RU"/>
              </w:rPr>
            </w:pPr>
            <w:r w:rsidRPr="00EF66D5">
              <w:rPr>
                <w:rFonts w:ascii="Times New Roman" w:eastAsia="Times New Roman" w:hAnsi="Times New Roman" w:cs="Times New Roman"/>
                <w:bCs/>
                <w:color w:val="000000"/>
                <w:sz w:val="20"/>
                <w:szCs w:val="20"/>
                <w:lang w:eastAsia="ru-RU"/>
              </w:rPr>
              <w:t>1</w:t>
            </w:r>
          </w:p>
        </w:tc>
        <w:tc>
          <w:tcPr>
            <w:tcW w:w="1972" w:type="dxa"/>
            <w:tcBorders>
              <w:top w:val="single" w:sz="4" w:space="0" w:color="auto"/>
              <w:left w:val="single" w:sz="4" w:space="0" w:color="auto"/>
              <w:bottom w:val="single" w:sz="4" w:space="0" w:color="auto"/>
              <w:right w:val="single" w:sz="4" w:space="0" w:color="auto"/>
            </w:tcBorders>
            <w:vAlign w:val="center"/>
          </w:tcPr>
          <w:p w14:paraId="39FDA82C" w14:textId="22B0F692" w:rsidR="00071AD0" w:rsidRPr="00EF66D5" w:rsidRDefault="00071AD0" w:rsidP="00071AD0">
            <w:pPr>
              <w:spacing w:after="0" w:line="240" w:lineRule="auto"/>
              <w:jc w:val="center"/>
              <w:rPr>
                <w:rFonts w:ascii="Times New Roman" w:eastAsia="Times New Roman" w:hAnsi="Times New Roman" w:cs="Times New Roman"/>
                <w:color w:val="000000"/>
                <w:sz w:val="20"/>
                <w:szCs w:val="20"/>
                <w:lang w:eastAsia="ru-RU"/>
              </w:rPr>
            </w:pPr>
            <w:r w:rsidRPr="00EF66D5">
              <w:rPr>
                <w:rFonts w:ascii="Times New Roman" w:eastAsia="Times New Roman" w:hAnsi="Times New Roman" w:cs="Times New Roman"/>
                <w:color w:val="000000"/>
                <w:sz w:val="20"/>
                <w:szCs w:val="20"/>
                <w:lang w:eastAsia="ru-RU"/>
              </w:rPr>
              <w:t>пр. Абая 105 а (</w:t>
            </w:r>
            <w:proofErr w:type="spellStart"/>
            <w:r w:rsidRPr="00EF66D5">
              <w:rPr>
                <w:rFonts w:ascii="Times New Roman" w:eastAsia="Times New Roman" w:hAnsi="Times New Roman" w:cs="Times New Roman"/>
                <w:color w:val="000000"/>
                <w:sz w:val="20"/>
                <w:szCs w:val="20"/>
                <w:lang w:eastAsia="ru-RU"/>
              </w:rPr>
              <w:t>уг.ул</w:t>
            </w:r>
            <w:proofErr w:type="spellEnd"/>
            <w:r w:rsidRPr="00EF66D5">
              <w:rPr>
                <w:rFonts w:ascii="Times New Roman" w:eastAsia="Times New Roman" w:hAnsi="Times New Roman" w:cs="Times New Roman"/>
                <w:color w:val="000000"/>
                <w:sz w:val="20"/>
                <w:szCs w:val="20"/>
                <w:lang w:eastAsia="ru-RU"/>
              </w:rPr>
              <w:t xml:space="preserve">. </w:t>
            </w:r>
            <w:proofErr w:type="spellStart"/>
            <w:r w:rsidRPr="00EF66D5">
              <w:rPr>
                <w:rFonts w:ascii="Times New Roman" w:eastAsia="Times New Roman" w:hAnsi="Times New Roman" w:cs="Times New Roman"/>
                <w:color w:val="000000"/>
                <w:sz w:val="20"/>
                <w:szCs w:val="20"/>
                <w:lang w:eastAsia="ru-RU"/>
              </w:rPr>
              <w:t>Байзакова</w:t>
            </w:r>
            <w:proofErr w:type="spellEnd"/>
            <w:r w:rsidRPr="00EF66D5">
              <w:rPr>
                <w:rFonts w:ascii="Times New Roman" w:eastAsia="Times New Roman" w:hAnsi="Times New Roman" w:cs="Times New Roman"/>
                <w:color w:val="000000"/>
                <w:sz w:val="20"/>
                <w:szCs w:val="20"/>
                <w:lang w:eastAsia="ru-RU"/>
              </w:rPr>
              <w:t xml:space="preserve"> 281)</w:t>
            </w:r>
          </w:p>
        </w:tc>
        <w:tc>
          <w:tcPr>
            <w:tcW w:w="567" w:type="dxa"/>
            <w:tcBorders>
              <w:top w:val="single" w:sz="4" w:space="0" w:color="auto"/>
              <w:left w:val="single" w:sz="4" w:space="0" w:color="auto"/>
              <w:bottom w:val="single" w:sz="4" w:space="0" w:color="auto"/>
              <w:right w:val="single" w:sz="4" w:space="0" w:color="auto"/>
            </w:tcBorders>
            <w:vAlign w:val="center"/>
          </w:tcPr>
          <w:p w14:paraId="53296105" w14:textId="64C10CA2" w:rsidR="00071AD0" w:rsidRPr="00EF66D5" w:rsidRDefault="00071AD0" w:rsidP="00071AD0">
            <w:pPr>
              <w:spacing w:after="0" w:line="240" w:lineRule="auto"/>
              <w:jc w:val="center"/>
              <w:rPr>
                <w:rFonts w:ascii="Times New Roman" w:eastAsia="Times New Roman" w:hAnsi="Times New Roman" w:cs="Times New Roman"/>
                <w:color w:val="000000"/>
                <w:sz w:val="20"/>
                <w:szCs w:val="20"/>
                <w:lang w:eastAsia="ru-RU"/>
              </w:rPr>
            </w:pPr>
            <w:r w:rsidRPr="00EF66D5">
              <w:rPr>
                <w:rFonts w:ascii="Times New Roman" w:eastAsia="Times New Roman" w:hAnsi="Times New Roman" w:cs="Times New Roman"/>
                <w:color w:val="000000"/>
                <w:sz w:val="20"/>
                <w:szCs w:val="20"/>
                <w:lang w:eastAsia="ru-RU"/>
              </w:rPr>
              <w:t>2</w:t>
            </w:r>
          </w:p>
        </w:tc>
        <w:tc>
          <w:tcPr>
            <w:tcW w:w="851" w:type="dxa"/>
            <w:tcBorders>
              <w:top w:val="nil"/>
              <w:left w:val="nil"/>
              <w:bottom w:val="single" w:sz="4" w:space="0" w:color="auto"/>
              <w:right w:val="single" w:sz="4" w:space="0" w:color="auto"/>
            </w:tcBorders>
            <w:vAlign w:val="center"/>
          </w:tcPr>
          <w:p w14:paraId="757BF021" w14:textId="5D0E854E" w:rsidR="00071AD0" w:rsidRPr="00EF66D5" w:rsidRDefault="00071AD0" w:rsidP="00071AD0">
            <w:pPr>
              <w:spacing w:after="0" w:line="240" w:lineRule="auto"/>
              <w:jc w:val="center"/>
              <w:rPr>
                <w:rFonts w:ascii="Times New Roman" w:eastAsia="Times New Roman" w:hAnsi="Times New Roman" w:cs="Times New Roman"/>
                <w:color w:val="000000"/>
                <w:sz w:val="20"/>
                <w:szCs w:val="20"/>
                <w:lang w:eastAsia="ru-RU"/>
              </w:rPr>
            </w:pPr>
            <w:r w:rsidRPr="00EF66D5">
              <w:rPr>
                <w:rFonts w:ascii="Times New Roman" w:eastAsia="Times New Roman" w:hAnsi="Times New Roman" w:cs="Times New Roman"/>
                <w:color w:val="000000"/>
                <w:sz w:val="20"/>
                <w:szCs w:val="20"/>
                <w:lang w:eastAsia="ru-RU"/>
              </w:rPr>
              <w:t>400</w:t>
            </w:r>
          </w:p>
        </w:tc>
        <w:tc>
          <w:tcPr>
            <w:tcW w:w="885" w:type="dxa"/>
            <w:tcBorders>
              <w:top w:val="nil"/>
              <w:left w:val="nil"/>
              <w:bottom w:val="single" w:sz="4" w:space="0" w:color="auto"/>
              <w:right w:val="single" w:sz="4" w:space="0" w:color="auto"/>
            </w:tcBorders>
            <w:vAlign w:val="center"/>
          </w:tcPr>
          <w:p w14:paraId="2EB810BC" w14:textId="59BCC0E5" w:rsidR="00071AD0" w:rsidRPr="00EF66D5" w:rsidRDefault="00071AD0" w:rsidP="00071AD0">
            <w:pPr>
              <w:spacing w:after="0" w:line="240" w:lineRule="auto"/>
              <w:jc w:val="center"/>
              <w:rPr>
                <w:rFonts w:ascii="Times New Roman" w:eastAsia="Times New Roman" w:hAnsi="Times New Roman" w:cs="Times New Roman"/>
                <w:color w:val="000000"/>
                <w:sz w:val="20"/>
                <w:szCs w:val="20"/>
                <w:lang w:eastAsia="ru-RU"/>
              </w:rPr>
            </w:pPr>
            <w:r w:rsidRPr="00EF66D5">
              <w:rPr>
                <w:rFonts w:ascii="Times New Roman" w:eastAsia="Times New Roman" w:hAnsi="Times New Roman" w:cs="Times New Roman"/>
                <w:color w:val="000000"/>
                <w:sz w:val="20"/>
                <w:szCs w:val="20"/>
                <w:lang w:eastAsia="ru-RU"/>
              </w:rPr>
              <w:t>камень</w:t>
            </w:r>
          </w:p>
        </w:tc>
        <w:tc>
          <w:tcPr>
            <w:tcW w:w="1524" w:type="dxa"/>
            <w:tcBorders>
              <w:top w:val="nil"/>
              <w:left w:val="nil"/>
              <w:bottom w:val="single" w:sz="4" w:space="0" w:color="auto"/>
              <w:right w:val="single" w:sz="4" w:space="0" w:color="auto"/>
            </w:tcBorders>
            <w:vAlign w:val="center"/>
          </w:tcPr>
          <w:p w14:paraId="18E980E2" w14:textId="47025C60" w:rsidR="00071AD0" w:rsidRPr="00EF66D5" w:rsidRDefault="00071AD0" w:rsidP="00071AD0">
            <w:pPr>
              <w:spacing w:after="0" w:line="240" w:lineRule="auto"/>
              <w:jc w:val="center"/>
              <w:rPr>
                <w:rFonts w:ascii="Times New Roman" w:eastAsia="Times New Roman" w:hAnsi="Times New Roman" w:cs="Times New Roman"/>
                <w:color w:val="000000"/>
                <w:sz w:val="20"/>
                <w:szCs w:val="20"/>
                <w:lang w:eastAsia="ru-RU"/>
              </w:rPr>
            </w:pPr>
            <w:r w:rsidRPr="00EF66D5">
              <w:rPr>
                <w:rFonts w:ascii="Times New Roman" w:eastAsia="Times New Roman" w:hAnsi="Times New Roman" w:cs="Times New Roman"/>
                <w:color w:val="000000"/>
                <w:sz w:val="20"/>
                <w:szCs w:val="20"/>
                <w:lang w:eastAsia="ru-RU"/>
              </w:rPr>
              <w:t>400</w:t>
            </w:r>
          </w:p>
        </w:tc>
        <w:tc>
          <w:tcPr>
            <w:tcW w:w="1560" w:type="dxa"/>
            <w:tcBorders>
              <w:top w:val="nil"/>
              <w:left w:val="nil"/>
              <w:bottom w:val="single" w:sz="4" w:space="0" w:color="auto"/>
              <w:right w:val="single" w:sz="4" w:space="0" w:color="auto"/>
            </w:tcBorders>
            <w:vAlign w:val="center"/>
          </w:tcPr>
          <w:p w14:paraId="6666C1C1" w14:textId="378F8B8D" w:rsidR="00071AD0" w:rsidRPr="00EF66D5" w:rsidRDefault="00071AD0" w:rsidP="00071AD0">
            <w:pPr>
              <w:spacing w:after="0" w:line="240" w:lineRule="auto"/>
              <w:jc w:val="center"/>
              <w:rPr>
                <w:rFonts w:ascii="Times New Roman" w:eastAsia="Times New Roman" w:hAnsi="Times New Roman" w:cs="Times New Roman"/>
                <w:color w:val="000000"/>
                <w:sz w:val="20"/>
                <w:szCs w:val="20"/>
                <w:lang w:eastAsia="ru-RU"/>
              </w:rPr>
            </w:pPr>
            <w:r w:rsidRPr="00EF66D5">
              <w:rPr>
                <w:rFonts w:ascii="Times New Roman" w:eastAsia="Times New Roman" w:hAnsi="Times New Roman" w:cs="Times New Roman"/>
                <w:color w:val="000000"/>
                <w:sz w:val="20"/>
                <w:szCs w:val="20"/>
                <w:lang w:eastAsia="ru-RU"/>
              </w:rPr>
              <w:t>по факту</w:t>
            </w:r>
          </w:p>
        </w:tc>
        <w:tc>
          <w:tcPr>
            <w:tcW w:w="992" w:type="dxa"/>
            <w:tcBorders>
              <w:top w:val="nil"/>
              <w:left w:val="nil"/>
              <w:bottom w:val="single" w:sz="4" w:space="0" w:color="auto"/>
              <w:right w:val="single" w:sz="4" w:space="0" w:color="auto"/>
            </w:tcBorders>
            <w:vAlign w:val="center"/>
          </w:tcPr>
          <w:p w14:paraId="0F23F191" w14:textId="758D7C32" w:rsidR="00071AD0" w:rsidRPr="00EF66D5" w:rsidRDefault="00071AD0" w:rsidP="00071AD0">
            <w:pPr>
              <w:spacing w:after="0" w:line="240" w:lineRule="auto"/>
              <w:jc w:val="center"/>
              <w:rPr>
                <w:rFonts w:ascii="Times New Roman" w:eastAsia="Times New Roman" w:hAnsi="Times New Roman" w:cs="Times New Roman"/>
                <w:color w:val="000000"/>
                <w:sz w:val="20"/>
                <w:szCs w:val="20"/>
                <w:highlight w:val="yellow"/>
                <w:lang w:eastAsia="ru-RU"/>
              </w:rPr>
            </w:pPr>
            <w:r w:rsidRPr="00EF66D5">
              <w:rPr>
                <w:rFonts w:ascii="Times New Roman" w:eastAsia="Times New Roman" w:hAnsi="Times New Roman" w:cs="Times New Roman"/>
                <w:color w:val="000000"/>
                <w:sz w:val="20"/>
                <w:szCs w:val="20"/>
                <w:lang w:eastAsia="ru-RU"/>
              </w:rPr>
              <w:t>по факту</w:t>
            </w:r>
          </w:p>
        </w:tc>
        <w:tc>
          <w:tcPr>
            <w:tcW w:w="992" w:type="dxa"/>
            <w:tcBorders>
              <w:top w:val="nil"/>
              <w:left w:val="nil"/>
              <w:bottom w:val="single" w:sz="4" w:space="0" w:color="auto"/>
              <w:right w:val="single" w:sz="4" w:space="0" w:color="auto"/>
            </w:tcBorders>
            <w:vAlign w:val="center"/>
          </w:tcPr>
          <w:p w14:paraId="70F70317" w14:textId="4FE291B5" w:rsidR="00071AD0" w:rsidRPr="00EF66D5" w:rsidRDefault="00071AD0" w:rsidP="00071AD0">
            <w:pPr>
              <w:spacing w:after="0" w:line="240" w:lineRule="auto"/>
              <w:jc w:val="center"/>
              <w:rPr>
                <w:rFonts w:ascii="Times New Roman" w:eastAsia="Times New Roman" w:hAnsi="Times New Roman" w:cs="Times New Roman"/>
                <w:color w:val="000000"/>
                <w:sz w:val="20"/>
                <w:szCs w:val="20"/>
                <w:lang w:eastAsia="ru-RU"/>
              </w:rPr>
            </w:pPr>
            <w:r w:rsidRPr="00EF66D5">
              <w:rPr>
                <w:rFonts w:ascii="Times New Roman" w:eastAsia="Times New Roman" w:hAnsi="Times New Roman" w:cs="Times New Roman"/>
                <w:color w:val="000000"/>
                <w:sz w:val="20"/>
                <w:szCs w:val="20"/>
                <w:lang w:eastAsia="ru-RU"/>
              </w:rPr>
              <w:t>по факту</w:t>
            </w:r>
          </w:p>
        </w:tc>
        <w:tc>
          <w:tcPr>
            <w:tcW w:w="1134" w:type="dxa"/>
            <w:tcBorders>
              <w:top w:val="nil"/>
              <w:left w:val="nil"/>
              <w:bottom w:val="single" w:sz="4" w:space="0" w:color="auto"/>
              <w:right w:val="single" w:sz="4" w:space="0" w:color="auto"/>
            </w:tcBorders>
            <w:vAlign w:val="center"/>
          </w:tcPr>
          <w:p w14:paraId="4F3E8B21" w14:textId="41FCBD39" w:rsidR="00071AD0" w:rsidRPr="00EF66D5" w:rsidRDefault="00071AD0" w:rsidP="00071AD0">
            <w:pPr>
              <w:spacing w:after="0" w:line="240" w:lineRule="auto"/>
              <w:jc w:val="center"/>
              <w:rPr>
                <w:rFonts w:ascii="Times New Roman" w:eastAsia="Times New Roman" w:hAnsi="Times New Roman" w:cs="Times New Roman"/>
                <w:color w:val="000000"/>
                <w:sz w:val="20"/>
                <w:szCs w:val="20"/>
                <w:lang w:eastAsia="ru-RU"/>
              </w:rPr>
            </w:pPr>
            <w:r w:rsidRPr="00EF66D5">
              <w:rPr>
                <w:rFonts w:ascii="Times New Roman" w:eastAsia="Times New Roman" w:hAnsi="Times New Roman" w:cs="Times New Roman"/>
                <w:color w:val="000000"/>
                <w:sz w:val="20"/>
                <w:szCs w:val="20"/>
                <w:lang w:eastAsia="ru-RU"/>
              </w:rPr>
              <w:t>по факту</w:t>
            </w:r>
          </w:p>
        </w:tc>
        <w:tc>
          <w:tcPr>
            <w:tcW w:w="1276" w:type="dxa"/>
            <w:tcBorders>
              <w:top w:val="nil"/>
              <w:left w:val="nil"/>
              <w:bottom w:val="single" w:sz="4" w:space="0" w:color="auto"/>
              <w:right w:val="single" w:sz="4" w:space="0" w:color="auto"/>
            </w:tcBorders>
            <w:vAlign w:val="center"/>
          </w:tcPr>
          <w:p w14:paraId="2D6C61E8" w14:textId="17F3FFD6" w:rsidR="00071AD0" w:rsidRPr="00EF66D5" w:rsidRDefault="00071AD0" w:rsidP="00071AD0">
            <w:pPr>
              <w:spacing w:after="0" w:line="240" w:lineRule="auto"/>
              <w:jc w:val="center"/>
              <w:rPr>
                <w:rFonts w:ascii="Times New Roman" w:eastAsia="Times New Roman" w:hAnsi="Times New Roman" w:cs="Times New Roman"/>
                <w:color w:val="000000"/>
                <w:sz w:val="20"/>
                <w:szCs w:val="20"/>
                <w:lang w:eastAsia="ru-RU"/>
              </w:rPr>
            </w:pPr>
            <w:r w:rsidRPr="00EF66D5">
              <w:rPr>
                <w:rFonts w:ascii="Times New Roman" w:eastAsia="Times New Roman" w:hAnsi="Times New Roman" w:cs="Times New Roman"/>
                <w:color w:val="000000"/>
                <w:sz w:val="20"/>
                <w:szCs w:val="20"/>
                <w:lang w:eastAsia="ru-RU"/>
              </w:rPr>
              <w:t>по факту</w:t>
            </w:r>
          </w:p>
        </w:tc>
        <w:tc>
          <w:tcPr>
            <w:tcW w:w="1417" w:type="dxa"/>
            <w:tcBorders>
              <w:top w:val="nil"/>
              <w:left w:val="nil"/>
              <w:bottom w:val="single" w:sz="4" w:space="0" w:color="auto"/>
              <w:right w:val="single" w:sz="4" w:space="0" w:color="auto"/>
            </w:tcBorders>
            <w:vAlign w:val="center"/>
          </w:tcPr>
          <w:p w14:paraId="31F4D0DB" w14:textId="06AA7D34" w:rsidR="00071AD0" w:rsidRPr="00EF66D5" w:rsidRDefault="00071AD0" w:rsidP="00071AD0">
            <w:pPr>
              <w:spacing w:after="0" w:line="240" w:lineRule="auto"/>
              <w:jc w:val="center"/>
              <w:rPr>
                <w:rFonts w:ascii="Times New Roman" w:eastAsia="Times New Roman" w:hAnsi="Times New Roman" w:cs="Times New Roman"/>
                <w:color w:val="000000"/>
                <w:sz w:val="20"/>
                <w:szCs w:val="20"/>
                <w:lang w:eastAsia="ru-RU"/>
              </w:rPr>
            </w:pPr>
            <w:r w:rsidRPr="00EF66D5">
              <w:rPr>
                <w:rFonts w:ascii="Times New Roman" w:eastAsia="Times New Roman" w:hAnsi="Times New Roman" w:cs="Times New Roman"/>
                <w:color w:val="000000"/>
                <w:sz w:val="20"/>
                <w:szCs w:val="20"/>
                <w:lang w:eastAsia="ru-RU"/>
              </w:rPr>
              <w:t>по факту</w:t>
            </w:r>
          </w:p>
        </w:tc>
        <w:tc>
          <w:tcPr>
            <w:tcW w:w="1134" w:type="dxa"/>
            <w:tcBorders>
              <w:top w:val="nil"/>
              <w:left w:val="nil"/>
              <w:bottom w:val="single" w:sz="4" w:space="0" w:color="auto"/>
              <w:right w:val="single" w:sz="4" w:space="0" w:color="auto"/>
            </w:tcBorders>
            <w:vAlign w:val="center"/>
          </w:tcPr>
          <w:p w14:paraId="17FD37A7" w14:textId="5591D9CE" w:rsidR="00071AD0" w:rsidRPr="00EF66D5" w:rsidRDefault="00071AD0" w:rsidP="00071AD0">
            <w:pPr>
              <w:spacing w:after="0" w:line="240" w:lineRule="auto"/>
              <w:jc w:val="center"/>
              <w:rPr>
                <w:rFonts w:ascii="Times New Roman" w:eastAsia="Times New Roman" w:hAnsi="Times New Roman" w:cs="Times New Roman"/>
                <w:color w:val="000000"/>
                <w:sz w:val="20"/>
                <w:szCs w:val="20"/>
                <w:lang w:eastAsia="ru-RU"/>
              </w:rPr>
            </w:pPr>
            <w:r w:rsidRPr="00EF66D5">
              <w:rPr>
                <w:rFonts w:ascii="Times New Roman" w:eastAsia="Times New Roman" w:hAnsi="Times New Roman" w:cs="Times New Roman"/>
                <w:color w:val="000000"/>
                <w:sz w:val="20"/>
                <w:szCs w:val="20"/>
                <w:lang w:eastAsia="ru-RU"/>
              </w:rPr>
              <w:t>по факту</w:t>
            </w:r>
          </w:p>
        </w:tc>
        <w:tc>
          <w:tcPr>
            <w:tcW w:w="1418" w:type="dxa"/>
            <w:tcBorders>
              <w:top w:val="nil"/>
              <w:left w:val="nil"/>
              <w:bottom w:val="single" w:sz="4" w:space="0" w:color="auto"/>
              <w:right w:val="single" w:sz="4" w:space="0" w:color="auto"/>
            </w:tcBorders>
            <w:vAlign w:val="center"/>
          </w:tcPr>
          <w:p w14:paraId="684CD031" w14:textId="575D8A3A" w:rsidR="00071AD0" w:rsidRPr="00EF66D5" w:rsidRDefault="00071AD0" w:rsidP="00071AD0">
            <w:pPr>
              <w:spacing w:after="0" w:line="240" w:lineRule="auto"/>
              <w:ind w:right="365"/>
              <w:jc w:val="center"/>
              <w:rPr>
                <w:rFonts w:ascii="Times New Roman" w:eastAsia="Times New Roman" w:hAnsi="Times New Roman" w:cs="Times New Roman"/>
                <w:color w:val="000000"/>
                <w:sz w:val="20"/>
                <w:szCs w:val="20"/>
                <w:lang w:eastAsia="ru-RU"/>
              </w:rPr>
            </w:pPr>
            <w:r w:rsidRPr="00EF66D5">
              <w:rPr>
                <w:rFonts w:ascii="Times New Roman" w:eastAsia="Times New Roman" w:hAnsi="Times New Roman" w:cs="Times New Roman"/>
                <w:color w:val="000000"/>
                <w:sz w:val="20"/>
                <w:szCs w:val="20"/>
                <w:lang w:eastAsia="ru-RU"/>
              </w:rPr>
              <w:t>по факту</w:t>
            </w:r>
          </w:p>
        </w:tc>
      </w:tr>
      <w:tr w:rsidR="00071AD0" w:rsidRPr="00DA3808" w14:paraId="07C3B01A" w14:textId="77777777" w:rsidTr="00EF66D5">
        <w:trPr>
          <w:trHeight w:val="703"/>
        </w:trPr>
        <w:tc>
          <w:tcPr>
            <w:tcW w:w="438" w:type="dxa"/>
            <w:tcBorders>
              <w:top w:val="single" w:sz="4" w:space="0" w:color="auto"/>
              <w:left w:val="single" w:sz="4" w:space="0" w:color="auto"/>
              <w:bottom w:val="single" w:sz="4" w:space="0" w:color="auto"/>
              <w:right w:val="single" w:sz="4" w:space="0" w:color="auto"/>
            </w:tcBorders>
            <w:vAlign w:val="center"/>
          </w:tcPr>
          <w:p w14:paraId="62FD6ECC" w14:textId="3A1E1B9F" w:rsidR="00071AD0" w:rsidRPr="00EF66D5" w:rsidRDefault="00071AD0" w:rsidP="00071AD0">
            <w:pPr>
              <w:spacing w:after="0" w:line="240" w:lineRule="auto"/>
              <w:rPr>
                <w:rFonts w:ascii="Times New Roman" w:eastAsia="Times New Roman" w:hAnsi="Times New Roman" w:cs="Times New Roman"/>
                <w:bCs/>
                <w:color w:val="000000"/>
                <w:sz w:val="20"/>
                <w:szCs w:val="20"/>
                <w:lang w:val="en-US" w:eastAsia="ru-RU"/>
              </w:rPr>
            </w:pPr>
            <w:r w:rsidRPr="00EF66D5">
              <w:rPr>
                <w:rFonts w:ascii="Times New Roman" w:eastAsia="Times New Roman" w:hAnsi="Times New Roman" w:cs="Times New Roman"/>
                <w:bCs/>
                <w:color w:val="000000"/>
                <w:sz w:val="20"/>
                <w:szCs w:val="20"/>
                <w:lang w:val="en-US" w:eastAsia="ru-RU"/>
              </w:rPr>
              <w:t>2</w:t>
            </w:r>
          </w:p>
        </w:tc>
        <w:tc>
          <w:tcPr>
            <w:tcW w:w="1972" w:type="dxa"/>
            <w:tcBorders>
              <w:top w:val="single" w:sz="4" w:space="0" w:color="auto"/>
              <w:left w:val="single" w:sz="4" w:space="0" w:color="auto"/>
              <w:bottom w:val="single" w:sz="4" w:space="0" w:color="auto"/>
              <w:right w:val="single" w:sz="4" w:space="0" w:color="auto"/>
            </w:tcBorders>
            <w:vAlign w:val="center"/>
          </w:tcPr>
          <w:p w14:paraId="2F90640C" w14:textId="79F005EB" w:rsidR="00071AD0" w:rsidRPr="00EF66D5" w:rsidRDefault="00071AD0" w:rsidP="00071AD0">
            <w:pPr>
              <w:spacing w:after="0" w:line="240" w:lineRule="auto"/>
              <w:jc w:val="center"/>
              <w:rPr>
                <w:rFonts w:ascii="Times New Roman" w:eastAsia="Times New Roman" w:hAnsi="Times New Roman" w:cs="Times New Roman"/>
                <w:color w:val="000000"/>
                <w:sz w:val="20"/>
                <w:szCs w:val="20"/>
                <w:lang w:eastAsia="ru-RU"/>
              </w:rPr>
            </w:pPr>
            <w:r w:rsidRPr="00EF66D5">
              <w:rPr>
                <w:rFonts w:ascii="Times New Roman" w:eastAsia="Times New Roman" w:hAnsi="Times New Roman" w:cs="Times New Roman"/>
                <w:color w:val="000000"/>
                <w:sz w:val="20"/>
                <w:szCs w:val="20"/>
                <w:lang w:eastAsia="ru-RU"/>
              </w:rPr>
              <w:t>пр. Абая 107</w:t>
            </w:r>
          </w:p>
        </w:tc>
        <w:tc>
          <w:tcPr>
            <w:tcW w:w="567" w:type="dxa"/>
            <w:tcBorders>
              <w:top w:val="single" w:sz="4" w:space="0" w:color="auto"/>
              <w:left w:val="single" w:sz="4" w:space="0" w:color="auto"/>
              <w:bottom w:val="single" w:sz="4" w:space="0" w:color="auto"/>
              <w:right w:val="single" w:sz="4" w:space="0" w:color="auto"/>
            </w:tcBorders>
            <w:vAlign w:val="center"/>
          </w:tcPr>
          <w:p w14:paraId="515AF554" w14:textId="111CF51A" w:rsidR="00071AD0" w:rsidRPr="00EF66D5" w:rsidRDefault="00071AD0" w:rsidP="00071AD0">
            <w:pPr>
              <w:spacing w:after="0" w:line="240" w:lineRule="auto"/>
              <w:jc w:val="center"/>
              <w:rPr>
                <w:rFonts w:ascii="Times New Roman" w:eastAsia="Times New Roman" w:hAnsi="Times New Roman" w:cs="Times New Roman"/>
                <w:color w:val="000000"/>
                <w:sz w:val="20"/>
                <w:szCs w:val="20"/>
                <w:lang w:eastAsia="ru-RU"/>
              </w:rPr>
            </w:pPr>
            <w:r w:rsidRPr="00EF66D5">
              <w:rPr>
                <w:rFonts w:ascii="Times New Roman" w:eastAsia="Times New Roman" w:hAnsi="Times New Roman" w:cs="Times New Roman"/>
                <w:color w:val="000000"/>
                <w:sz w:val="20"/>
                <w:szCs w:val="20"/>
                <w:lang w:eastAsia="ru-RU"/>
              </w:rPr>
              <w:t>4</w:t>
            </w:r>
          </w:p>
        </w:tc>
        <w:tc>
          <w:tcPr>
            <w:tcW w:w="851" w:type="dxa"/>
            <w:tcBorders>
              <w:top w:val="nil"/>
              <w:left w:val="nil"/>
              <w:bottom w:val="single" w:sz="4" w:space="0" w:color="auto"/>
              <w:right w:val="single" w:sz="4" w:space="0" w:color="auto"/>
            </w:tcBorders>
            <w:vAlign w:val="center"/>
          </w:tcPr>
          <w:p w14:paraId="2982709B" w14:textId="1EF3B246" w:rsidR="00071AD0" w:rsidRPr="00EF66D5" w:rsidRDefault="00071AD0" w:rsidP="00071AD0">
            <w:pPr>
              <w:spacing w:after="0" w:line="240" w:lineRule="auto"/>
              <w:jc w:val="center"/>
              <w:rPr>
                <w:rFonts w:ascii="Times New Roman" w:eastAsia="Times New Roman" w:hAnsi="Times New Roman" w:cs="Times New Roman"/>
                <w:color w:val="000000"/>
                <w:sz w:val="20"/>
                <w:szCs w:val="20"/>
                <w:lang w:eastAsia="ru-RU"/>
              </w:rPr>
            </w:pPr>
            <w:r w:rsidRPr="00EF66D5">
              <w:rPr>
                <w:rFonts w:ascii="Times New Roman" w:eastAsia="Times New Roman" w:hAnsi="Times New Roman" w:cs="Times New Roman"/>
                <w:color w:val="000000"/>
                <w:sz w:val="20"/>
                <w:szCs w:val="20"/>
                <w:lang w:eastAsia="ru-RU"/>
              </w:rPr>
              <w:t>1 536</w:t>
            </w:r>
          </w:p>
        </w:tc>
        <w:tc>
          <w:tcPr>
            <w:tcW w:w="885" w:type="dxa"/>
            <w:tcBorders>
              <w:top w:val="nil"/>
              <w:left w:val="nil"/>
              <w:bottom w:val="single" w:sz="4" w:space="0" w:color="auto"/>
              <w:right w:val="single" w:sz="4" w:space="0" w:color="auto"/>
            </w:tcBorders>
            <w:vAlign w:val="center"/>
          </w:tcPr>
          <w:p w14:paraId="0C26C307" w14:textId="3940F406" w:rsidR="00071AD0" w:rsidRPr="00EF66D5" w:rsidRDefault="00071AD0" w:rsidP="00071AD0">
            <w:pPr>
              <w:spacing w:after="0" w:line="240" w:lineRule="auto"/>
              <w:jc w:val="center"/>
              <w:rPr>
                <w:rFonts w:ascii="Times New Roman" w:eastAsia="Times New Roman" w:hAnsi="Times New Roman" w:cs="Times New Roman"/>
                <w:color w:val="000000"/>
                <w:sz w:val="20"/>
                <w:szCs w:val="20"/>
                <w:lang w:eastAsia="ru-RU"/>
              </w:rPr>
            </w:pPr>
            <w:r w:rsidRPr="00EF66D5">
              <w:rPr>
                <w:rFonts w:ascii="Times New Roman" w:eastAsia="Times New Roman" w:hAnsi="Times New Roman" w:cs="Times New Roman"/>
                <w:color w:val="000000"/>
                <w:sz w:val="20"/>
                <w:szCs w:val="20"/>
                <w:lang w:eastAsia="ru-RU"/>
              </w:rPr>
              <w:t>камень и покраска</w:t>
            </w:r>
          </w:p>
        </w:tc>
        <w:tc>
          <w:tcPr>
            <w:tcW w:w="1524" w:type="dxa"/>
            <w:tcBorders>
              <w:top w:val="nil"/>
              <w:left w:val="nil"/>
              <w:bottom w:val="single" w:sz="4" w:space="0" w:color="auto"/>
              <w:right w:val="single" w:sz="4" w:space="0" w:color="auto"/>
            </w:tcBorders>
            <w:vAlign w:val="center"/>
          </w:tcPr>
          <w:p w14:paraId="387D41DD" w14:textId="2125CCE1" w:rsidR="00071AD0" w:rsidRPr="00EF66D5" w:rsidRDefault="00071AD0" w:rsidP="00071AD0">
            <w:pPr>
              <w:spacing w:after="0" w:line="240" w:lineRule="auto"/>
              <w:jc w:val="center"/>
              <w:rPr>
                <w:rFonts w:ascii="Times New Roman" w:eastAsia="Times New Roman" w:hAnsi="Times New Roman" w:cs="Times New Roman"/>
                <w:color w:val="000000"/>
                <w:sz w:val="20"/>
                <w:szCs w:val="20"/>
                <w:lang w:eastAsia="ru-RU"/>
              </w:rPr>
            </w:pPr>
            <w:r w:rsidRPr="00EF66D5">
              <w:rPr>
                <w:rFonts w:ascii="Times New Roman" w:eastAsia="Times New Roman" w:hAnsi="Times New Roman" w:cs="Times New Roman"/>
                <w:color w:val="000000"/>
                <w:sz w:val="20"/>
                <w:szCs w:val="20"/>
                <w:lang w:eastAsia="ru-RU"/>
              </w:rPr>
              <w:t>1 536</w:t>
            </w:r>
          </w:p>
        </w:tc>
        <w:tc>
          <w:tcPr>
            <w:tcW w:w="1560" w:type="dxa"/>
            <w:tcBorders>
              <w:top w:val="nil"/>
              <w:left w:val="nil"/>
              <w:bottom w:val="single" w:sz="4" w:space="0" w:color="auto"/>
              <w:right w:val="single" w:sz="4" w:space="0" w:color="auto"/>
            </w:tcBorders>
            <w:vAlign w:val="center"/>
          </w:tcPr>
          <w:p w14:paraId="4614996B" w14:textId="265F7E4E" w:rsidR="00071AD0" w:rsidRPr="00EF66D5" w:rsidRDefault="00071AD0" w:rsidP="00071AD0">
            <w:pPr>
              <w:spacing w:after="0" w:line="240" w:lineRule="auto"/>
              <w:jc w:val="center"/>
              <w:rPr>
                <w:rFonts w:ascii="Times New Roman" w:eastAsia="Times New Roman" w:hAnsi="Times New Roman" w:cs="Times New Roman"/>
                <w:color w:val="000000"/>
                <w:sz w:val="20"/>
                <w:szCs w:val="20"/>
                <w:lang w:eastAsia="ru-RU"/>
              </w:rPr>
            </w:pPr>
            <w:r w:rsidRPr="00EF66D5">
              <w:rPr>
                <w:rFonts w:ascii="Times New Roman" w:eastAsia="Times New Roman" w:hAnsi="Times New Roman" w:cs="Times New Roman"/>
                <w:color w:val="000000"/>
                <w:sz w:val="20"/>
                <w:szCs w:val="20"/>
                <w:lang w:eastAsia="ru-RU"/>
              </w:rPr>
              <w:t>по факту</w:t>
            </w:r>
          </w:p>
        </w:tc>
        <w:tc>
          <w:tcPr>
            <w:tcW w:w="992" w:type="dxa"/>
            <w:tcBorders>
              <w:top w:val="nil"/>
              <w:left w:val="nil"/>
              <w:bottom w:val="single" w:sz="4" w:space="0" w:color="auto"/>
              <w:right w:val="single" w:sz="4" w:space="0" w:color="auto"/>
            </w:tcBorders>
            <w:vAlign w:val="center"/>
          </w:tcPr>
          <w:p w14:paraId="1F4E685A" w14:textId="444D7BBC" w:rsidR="00071AD0" w:rsidRPr="00EF66D5" w:rsidRDefault="00071AD0" w:rsidP="00071AD0">
            <w:pPr>
              <w:spacing w:after="0" w:line="240" w:lineRule="auto"/>
              <w:jc w:val="center"/>
              <w:rPr>
                <w:rFonts w:ascii="Times New Roman" w:eastAsia="Times New Roman" w:hAnsi="Times New Roman" w:cs="Times New Roman"/>
                <w:color w:val="000000"/>
                <w:sz w:val="20"/>
                <w:szCs w:val="20"/>
                <w:highlight w:val="yellow"/>
                <w:lang w:eastAsia="ru-RU"/>
              </w:rPr>
            </w:pPr>
            <w:r w:rsidRPr="00EF66D5">
              <w:rPr>
                <w:rFonts w:ascii="Times New Roman" w:eastAsia="Times New Roman" w:hAnsi="Times New Roman" w:cs="Times New Roman"/>
                <w:color w:val="000000"/>
                <w:sz w:val="20"/>
                <w:szCs w:val="20"/>
                <w:lang w:eastAsia="ru-RU"/>
              </w:rPr>
              <w:t>по факту</w:t>
            </w:r>
          </w:p>
        </w:tc>
        <w:tc>
          <w:tcPr>
            <w:tcW w:w="992" w:type="dxa"/>
            <w:tcBorders>
              <w:top w:val="nil"/>
              <w:left w:val="nil"/>
              <w:bottom w:val="single" w:sz="4" w:space="0" w:color="auto"/>
              <w:right w:val="single" w:sz="4" w:space="0" w:color="auto"/>
            </w:tcBorders>
            <w:vAlign w:val="center"/>
          </w:tcPr>
          <w:p w14:paraId="1E060D4E" w14:textId="6B90BEA6" w:rsidR="00071AD0" w:rsidRPr="00EF66D5" w:rsidRDefault="00071AD0" w:rsidP="00071AD0">
            <w:pPr>
              <w:spacing w:after="0" w:line="240" w:lineRule="auto"/>
              <w:jc w:val="center"/>
              <w:rPr>
                <w:rFonts w:ascii="Times New Roman" w:eastAsia="Times New Roman" w:hAnsi="Times New Roman" w:cs="Times New Roman"/>
                <w:color w:val="000000"/>
                <w:sz w:val="20"/>
                <w:szCs w:val="20"/>
                <w:lang w:eastAsia="ru-RU"/>
              </w:rPr>
            </w:pPr>
            <w:r w:rsidRPr="00EF66D5">
              <w:rPr>
                <w:rFonts w:ascii="Times New Roman" w:eastAsia="Times New Roman" w:hAnsi="Times New Roman" w:cs="Times New Roman"/>
                <w:color w:val="000000"/>
                <w:sz w:val="20"/>
                <w:szCs w:val="20"/>
                <w:lang w:eastAsia="ru-RU"/>
              </w:rPr>
              <w:t>по факту</w:t>
            </w:r>
          </w:p>
        </w:tc>
        <w:tc>
          <w:tcPr>
            <w:tcW w:w="1134" w:type="dxa"/>
            <w:tcBorders>
              <w:top w:val="nil"/>
              <w:left w:val="nil"/>
              <w:bottom w:val="single" w:sz="4" w:space="0" w:color="auto"/>
              <w:right w:val="single" w:sz="4" w:space="0" w:color="auto"/>
            </w:tcBorders>
            <w:vAlign w:val="center"/>
          </w:tcPr>
          <w:p w14:paraId="69391D2F" w14:textId="2AEEE0F7" w:rsidR="00071AD0" w:rsidRPr="00EF66D5" w:rsidRDefault="00071AD0" w:rsidP="00071AD0">
            <w:pPr>
              <w:spacing w:after="0" w:line="240" w:lineRule="auto"/>
              <w:jc w:val="center"/>
              <w:rPr>
                <w:rFonts w:ascii="Times New Roman" w:eastAsia="Times New Roman" w:hAnsi="Times New Roman" w:cs="Times New Roman"/>
                <w:color w:val="000000"/>
                <w:sz w:val="20"/>
                <w:szCs w:val="20"/>
                <w:lang w:eastAsia="ru-RU"/>
              </w:rPr>
            </w:pPr>
            <w:r w:rsidRPr="00EF66D5">
              <w:rPr>
                <w:rFonts w:ascii="Times New Roman" w:eastAsia="Times New Roman" w:hAnsi="Times New Roman" w:cs="Times New Roman"/>
                <w:color w:val="000000"/>
                <w:sz w:val="20"/>
                <w:szCs w:val="20"/>
                <w:lang w:eastAsia="ru-RU"/>
              </w:rPr>
              <w:t>по факту</w:t>
            </w:r>
          </w:p>
        </w:tc>
        <w:tc>
          <w:tcPr>
            <w:tcW w:w="1276" w:type="dxa"/>
            <w:tcBorders>
              <w:top w:val="nil"/>
              <w:left w:val="nil"/>
              <w:bottom w:val="single" w:sz="4" w:space="0" w:color="auto"/>
              <w:right w:val="single" w:sz="4" w:space="0" w:color="auto"/>
            </w:tcBorders>
            <w:vAlign w:val="center"/>
          </w:tcPr>
          <w:p w14:paraId="4F218896" w14:textId="2939248C" w:rsidR="00071AD0" w:rsidRPr="00EF66D5" w:rsidRDefault="00071AD0" w:rsidP="00071AD0">
            <w:pPr>
              <w:spacing w:after="0" w:line="240" w:lineRule="auto"/>
              <w:jc w:val="center"/>
              <w:rPr>
                <w:rFonts w:ascii="Times New Roman" w:eastAsia="Times New Roman" w:hAnsi="Times New Roman" w:cs="Times New Roman"/>
                <w:color w:val="000000"/>
                <w:sz w:val="20"/>
                <w:szCs w:val="20"/>
                <w:lang w:eastAsia="ru-RU"/>
              </w:rPr>
            </w:pPr>
            <w:r w:rsidRPr="00EF66D5">
              <w:rPr>
                <w:rFonts w:ascii="Times New Roman" w:eastAsia="Times New Roman" w:hAnsi="Times New Roman" w:cs="Times New Roman"/>
                <w:color w:val="000000"/>
                <w:sz w:val="20"/>
                <w:szCs w:val="20"/>
                <w:lang w:eastAsia="ru-RU"/>
              </w:rPr>
              <w:t>по факту</w:t>
            </w:r>
          </w:p>
        </w:tc>
        <w:tc>
          <w:tcPr>
            <w:tcW w:w="1417" w:type="dxa"/>
            <w:tcBorders>
              <w:top w:val="nil"/>
              <w:left w:val="nil"/>
              <w:bottom w:val="single" w:sz="4" w:space="0" w:color="auto"/>
              <w:right w:val="single" w:sz="4" w:space="0" w:color="auto"/>
            </w:tcBorders>
            <w:vAlign w:val="center"/>
          </w:tcPr>
          <w:p w14:paraId="5481CDA4" w14:textId="103BC6E9" w:rsidR="00071AD0" w:rsidRPr="00EF66D5" w:rsidRDefault="00071AD0" w:rsidP="00071AD0">
            <w:pPr>
              <w:spacing w:after="0" w:line="240" w:lineRule="auto"/>
              <w:jc w:val="center"/>
              <w:rPr>
                <w:rFonts w:ascii="Times New Roman" w:eastAsia="Times New Roman" w:hAnsi="Times New Roman" w:cs="Times New Roman"/>
                <w:color w:val="000000"/>
                <w:sz w:val="20"/>
                <w:szCs w:val="20"/>
                <w:lang w:eastAsia="ru-RU"/>
              </w:rPr>
            </w:pPr>
            <w:r w:rsidRPr="00EF66D5">
              <w:rPr>
                <w:rFonts w:ascii="Times New Roman" w:eastAsia="Times New Roman" w:hAnsi="Times New Roman" w:cs="Times New Roman"/>
                <w:color w:val="000000"/>
                <w:sz w:val="20"/>
                <w:szCs w:val="20"/>
                <w:lang w:eastAsia="ru-RU"/>
              </w:rPr>
              <w:t>по факту</w:t>
            </w:r>
          </w:p>
        </w:tc>
        <w:tc>
          <w:tcPr>
            <w:tcW w:w="1134" w:type="dxa"/>
            <w:tcBorders>
              <w:top w:val="nil"/>
              <w:left w:val="nil"/>
              <w:bottom w:val="single" w:sz="4" w:space="0" w:color="auto"/>
              <w:right w:val="single" w:sz="4" w:space="0" w:color="auto"/>
            </w:tcBorders>
            <w:vAlign w:val="center"/>
          </w:tcPr>
          <w:p w14:paraId="12BADCAE" w14:textId="604A8706" w:rsidR="00071AD0" w:rsidRPr="00EF66D5" w:rsidRDefault="00071AD0" w:rsidP="00071AD0">
            <w:pPr>
              <w:spacing w:after="0" w:line="240" w:lineRule="auto"/>
              <w:jc w:val="center"/>
              <w:rPr>
                <w:rFonts w:ascii="Times New Roman" w:eastAsia="Times New Roman" w:hAnsi="Times New Roman" w:cs="Times New Roman"/>
                <w:color w:val="000000"/>
                <w:sz w:val="20"/>
                <w:szCs w:val="20"/>
                <w:lang w:eastAsia="ru-RU"/>
              </w:rPr>
            </w:pPr>
            <w:r w:rsidRPr="00EF66D5">
              <w:rPr>
                <w:rFonts w:ascii="Times New Roman" w:eastAsia="Times New Roman" w:hAnsi="Times New Roman" w:cs="Times New Roman"/>
                <w:color w:val="000000"/>
                <w:sz w:val="20"/>
                <w:szCs w:val="20"/>
                <w:lang w:eastAsia="ru-RU"/>
              </w:rPr>
              <w:t>по факту</w:t>
            </w:r>
          </w:p>
        </w:tc>
        <w:tc>
          <w:tcPr>
            <w:tcW w:w="1418" w:type="dxa"/>
            <w:tcBorders>
              <w:top w:val="nil"/>
              <w:left w:val="nil"/>
              <w:bottom w:val="single" w:sz="4" w:space="0" w:color="auto"/>
              <w:right w:val="single" w:sz="4" w:space="0" w:color="auto"/>
            </w:tcBorders>
            <w:vAlign w:val="center"/>
          </w:tcPr>
          <w:p w14:paraId="25B0B95B" w14:textId="262ADBBB" w:rsidR="00071AD0" w:rsidRPr="00EF66D5" w:rsidRDefault="00071AD0" w:rsidP="00071AD0">
            <w:pPr>
              <w:spacing w:after="0" w:line="240" w:lineRule="auto"/>
              <w:ind w:right="365"/>
              <w:jc w:val="center"/>
              <w:rPr>
                <w:rFonts w:ascii="Times New Roman" w:eastAsia="Times New Roman" w:hAnsi="Times New Roman" w:cs="Times New Roman"/>
                <w:color w:val="000000"/>
                <w:sz w:val="20"/>
                <w:szCs w:val="20"/>
                <w:lang w:eastAsia="ru-RU"/>
              </w:rPr>
            </w:pPr>
            <w:r w:rsidRPr="00EF66D5">
              <w:rPr>
                <w:rFonts w:ascii="Times New Roman" w:eastAsia="Times New Roman" w:hAnsi="Times New Roman" w:cs="Times New Roman"/>
                <w:color w:val="000000"/>
                <w:sz w:val="20"/>
                <w:szCs w:val="20"/>
                <w:lang w:eastAsia="ru-RU"/>
              </w:rPr>
              <w:t>по факту</w:t>
            </w:r>
          </w:p>
        </w:tc>
      </w:tr>
      <w:tr w:rsidR="00071AD0" w:rsidRPr="00DA3808" w14:paraId="11787946" w14:textId="77777777" w:rsidTr="00EF66D5">
        <w:trPr>
          <w:trHeight w:val="703"/>
        </w:trPr>
        <w:tc>
          <w:tcPr>
            <w:tcW w:w="438" w:type="dxa"/>
            <w:tcBorders>
              <w:top w:val="single" w:sz="4" w:space="0" w:color="auto"/>
              <w:left w:val="single" w:sz="4" w:space="0" w:color="auto"/>
              <w:bottom w:val="single" w:sz="4" w:space="0" w:color="auto"/>
              <w:right w:val="single" w:sz="4" w:space="0" w:color="auto"/>
            </w:tcBorders>
            <w:vAlign w:val="center"/>
          </w:tcPr>
          <w:p w14:paraId="55F4634C" w14:textId="301668BF" w:rsidR="00071AD0" w:rsidRPr="00EF66D5" w:rsidRDefault="00071AD0" w:rsidP="00071AD0">
            <w:pPr>
              <w:spacing w:after="0" w:line="240" w:lineRule="auto"/>
              <w:rPr>
                <w:rFonts w:ascii="Times New Roman" w:eastAsia="Times New Roman" w:hAnsi="Times New Roman" w:cs="Times New Roman"/>
                <w:bCs/>
                <w:color w:val="000000"/>
                <w:sz w:val="20"/>
                <w:szCs w:val="20"/>
                <w:lang w:val="en-US" w:eastAsia="ru-RU"/>
              </w:rPr>
            </w:pPr>
            <w:r w:rsidRPr="00EF66D5">
              <w:rPr>
                <w:rFonts w:ascii="Times New Roman" w:eastAsia="Times New Roman" w:hAnsi="Times New Roman" w:cs="Times New Roman"/>
                <w:bCs/>
                <w:color w:val="000000"/>
                <w:sz w:val="20"/>
                <w:szCs w:val="20"/>
                <w:lang w:val="en-US" w:eastAsia="ru-RU"/>
              </w:rPr>
              <w:t>3</w:t>
            </w:r>
          </w:p>
        </w:tc>
        <w:tc>
          <w:tcPr>
            <w:tcW w:w="1972" w:type="dxa"/>
            <w:tcBorders>
              <w:top w:val="single" w:sz="4" w:space="0" w:color="auto"/>
              <w:left w:val="single" w:sz="4" w:space="0" w:color="auto"/>
              <w:bottom w:val="single" w:sz="4" w:space="0" w:color="auto"/>
              <w:right w:val="single" w:sz="4" w:space="0" w:color="auto"/>
            </w:tcBorders>
            <w:vAlign w:val="center"/>
          </w:tcPr>
          <w:p w14:paraId="1B922FF5" w14:textId="08200222" w:rsidR="00071AD0" w:rsidRPr="00EF66D5" w:rsidRDefault="00071AD0" w:rsidP="00071AD0">
            <w:pPr>
              <w:spacing w:after="0" w:line="240" w:lineRule="auto"/>
              <w:jc w:val="center"/>
              <w:rPr>
                <w:rFonts w:ascii="Times New Roman" w:eastAsia="Times New Roman" w:hAnsi="Times New Roman" w:cs="Times New Roman"/>
                <w:color w:val="000000"/>
                <w:sz w:val="20"/>
                <w:szCs w:val="20"/>
                <w:lang w:eastAsia="ru-RU"/>
              </w:rPr>
            </w:pPr>
            <w:r w:rsidRPr="00EF66D5">
              <w:rPr>
                <w:rFonts w:ascii="Times New Roman" w:eastAsia="Times New Roman" w:hAnsi="Times New Roman" w:cs="Times New Roman"/>
                <w:color w:val="000000"/>
                <w:sz w:val="20"/>
                <w:szCs w:val="20"/>
                <w:lang w:eastAsia="ru-RU"/>
              </w:rPr>
              <w:t>пр. Абая 107 а</w:t>
            </w:r>
          </w:p>
        </w:tc>
        <w:tc>
          <w:tcPr>
            <w:tcW w:w="567" w:type="dxa"/>
            <w:tcBorders>
              <w:top w:val="single" w:sz="4" w:space="0" w:color="auto"/>
              <w:left w:val="single" w:sz="4" w:space="0" w:color="auto"/>
              <w:bottom w:val="single" w:sz="4" w:space="0" w:color="auto"/>
              <w:right w:val="single" w:sz="4" w:space="0" w:color="auto"/>
            </w:tcBorders>
            <w:vAlign w:val="center"/>
          </w:tcPr>
          <w:p w14:paraId="52467935" w14:textId="060AFA61" w:rsidR="00071AD0" w:rsidRPr="00EF66D5" w:rsidRDefault="00071AD0" w:rsidP="00071AD0">
            <w:pPr>
              <w:spacing w:after="0" w:line="240" w:lineRule="auto"/>
              <w:jc w:val="center"/>
              <w:rPr>
                <w:rFonts w:ascii="Times New Roman" w:eastAsia="Times New Roman" w:hAnsi="Times New Roman" w:cs="Times New Roman"/>
                <w:color w:val="000000"/>
                <w:sz w:val="20"/>
                <w:szCs w:val="20"/>
                <w:lang w:eastAsia="ru-RU"/>
              </w:rPr>
            </w:pPr>
            <w:r w:rsidRPr="00EF66D5">
              <w:rPr>
                <w:rFonts w:ascii="Times New Roman" w:eastAsia="Times New Roman" w:hAnsi="Times New Roman" w:cs="Times New Roman"/>
                <w:color w:val="000000"/>
                <w:sz w:val="20"/>
                <w:szCs w:val="20"/>
                <w:lang w:eastAsia="ru-RU"/>
              </w:rPr>
              <w:t>4</w:t>
            </w:r>
          </w:p>
        </w:tc>
        <w:tc>
          <w:tcPr>
            <w:tcW w:w="851" w:type="dxa"/>
            <w:tcBorders>
              <w:top w:val="nil"/>
              <w:left w:val="nil"/>
              <w:bottom w:val="single" w:sz="4" w:space="0" w:color="auto"/>
              <w:right w:val="single" w:sz="4" w:space="0" w:color="auto"/>
            </w:tcBorders>
            <w:vAlign w:val="center"/>
          </w:tcPr>
          <w:p w14:paraId="74A4D0B9" w14:textId="6E3411A2" w:rsidR="00071AD0" w:rsidRPr="00EF66D5" w:rsidRDefault="00071AD0" w:rsidP="00071AD0">
            <w:pPr>
              <w:spacing w:after="0" w:line="240" w:lineRule="auto"/>
              <w:jc w:val="center"/>
              <w:rPr>
                <w:rFonts w:ascii="Times New Roman" w:eastAsia="Times New Roman" w:hAnsi="Times New Roman" w:cs="Times New Roman"/>
                <w:color w:val="000000"/>
                <w:sz w:val="20"/>
                <w:szCs w:val="20"/>
                <w:lang w:eastAsia="ru-RU"/>
              </w:rPr>
            </w:pPr>
            <w:r w:rsidRPr="00EF66D5">
              <w:rPr>
                <w:rFonts w:ascii="Times New Roman" w:eastAsia="Times New Roman" w:hAnsi="Times New Roman" w:cs="Times New Roman"/>
                <w:color w:val="000000"/>
                <w:sz w:val="20"/>
                <w:szCs w:val="20"/>
                <w:lang w:eastAsia="ru-RU"/>
              </w:rPr>
              <w:t>1 584</w:t>
            </w:r>
          </w:p>
        </w:tc>
        <w:tc>
          <w:tcPr>
            <w:tcW w:w="885" w:type="dxa"/>
            <w:tcBorders>
              <w:top w:val="nil"/>
              <w:left w:val="nil"/>
              <w:bottom w:val="single" w:sz="4" w:space="0" w:color="auto"/>
              <w:right w:val="single" w:sz="4" w:space="0" w:color="auto"/>
            </w:tcBorders>
            <w:vAlign w:val="center"/>
          </w:tcPr>
          <w:p w14:paraId="71E84DAD" w14:textId="0BDE5410" w:rsidR="00071AD0" w:rsidRPr="00EF66D5" w:rsidRDefault="00071AD0" w:rsidP="00071AD0">
            <w:pPr>
              <w:spacing w:after="0" w:line="240" w:lineRule="auto"/>
              <w:jc w:val="center"/>
              <w:rPr>
                <w:rFonts w:ascii="Times New Roman" w:eastAsia="Times New Roman" w:hAnsi="Times New Roman" w:cs="Times New Roman"/>
                <w:color w:val="000000"/>
                <w:sz w:val="20"/>
                <w:szCs w:val="20"/>
                <w:lang w:eastAsia="ru-RU"/>
              </w:rPr>
            </w:pPr>
            <w:r w:rsidRPr="00EF66D5">
              <w:rPr>
                <w:rFonts w:ascii="Times New Roman" w:eastAsia="Times New Roman" w:hAnsi="Times New Roman" w:cs="Times New Roman"/>
                <w:color w:val="000000"/>
                <w:sz w:val="20"/>
                <w:szCs w:val="20"/>
                <w:lang w:eastAsia="ru-RU"/>
              </w:rPr>
              <w:t>камень</w:t>
            </w:r>
          </w:p>
        </w:tc>
        <w:tc>
          <w:tcPr>
            <w:tcW w:w="1524" w:type="dxa"/>
            <w:tcBorders>
              <w:top w:val="nil"/>
              <w:left w:val="nil"/>
              <w:bottom w:val="single" w:sz="4" w:space="0" w:color="auto"/>
              <w:right w:val="single" w:sz="4" w:space="0" w:color="auto"/>
            </w:tcBorders>
            <w:vAlign w:val="center"/>
          </w:tcPr>
          <w:p w14:paraId="301A0F24" w14:textId="046A34A2" w:rsidR="00071AD0" w:rsidRPr="00EF66D5" w:rsidRDefault="00071AD0" w:rsidP="00071AD0">
            <w:pPr>
              <w:spacing w:after="0" w:line="240" w:lineRule="auto"/>
              <w:jc w:val="center"/>
              <w:rPr>
                <w:rFonts w:ascii="Times New Roman" w:eastAsia="Times New Roman" w:hAnsi="Times New Roman" w:cs="Times New Roman"/>
                <w:color w:val="000000"/>
                <w:sz w:val="20"/>
                <w:szCs w:val="20"/>
                <w:lang w:eastAsia="ru-RU"/>
              </w:rPr>
            </w:pPr>
            <w:r w:rsidRPr="00EF66D5">
              <w:rPr>
                <w:rFonts w:ascii="Times New Roman" w:eastAsia="Times New Roman" w:hAnsi="Times New Roman" w:cs="Times New Roman"/>
                <w:color w:val="000000"/>
                <w:sz w:val="20"/>
                <w:szCs w:val="20"/>
                <w:lang w:eastAsia="ru-RU"/>
              </w:rPr>
              <w:t>1 584</w:t>
            </w:r>
          </w:p>
        </w:tc>
        <w:tc>
          <w:tcPr>
            <w:tcW w:w="1560" w:type="dxa"/>
            <w:tcBorders>
              <w:top w:val="nil"/>
              <w:left w:val="nil"/>
              <w:bottom w:val="single" w:sz="4" w:space="0" w:color="auto"/>
              <w:right w:val="single" w:sz="4" w:space="0" w:color="auto"/>
            </w:tcBorders>
            <w:vAlign w:val="center"/>
          </w:tcPr>
          <w:p w14:paraId="77F8EB71" w14:textId="178A4F8A" w:rsidR="00071AD0" w:rsidRPr="00EF66D5" w:rsidRDefault="00071AD0" w:rsidP="00071AD0">
            <w:pPr>
              <w:spacing w:after="0" w:line="240" w:lineRule="auto"/>
              <w:jc w:val="center"/>
              <w:rPr>
                <w:rFonts w:ascii="Times New Roman" w:eastAsia="Times New Roman" w:hAnsi="Times New Roman" w:cs="Times New Roman"/>
                <w:color w:val="000000"/>
                <w:sz w:val="20"/>
                <w:szCs w:val="20"/>
                <w:lang w:eastAsia="ru-RU"/>
              </w:rPr>
            </w:pPr>
            <w:r w:rsidRPr="00EF66D5">
              <w:rPr>
                <w:rFonts w:ascii="Times New Roman" w:eastAsia="Times New Roman" w:hAnsi="Times New Roman" w:cs="Times New Roman"/>
                <w:color w:val="000000"/>
                <w:sz w:val="20"/>
                <w:szCs w:val="20"/>
                <w:lang w:eastAsia="ru-RU"/>
              </w:rPr>
              <w:t>по факту</w:t>
            </w:r>
          </w:p>
        </w:tc>
        <w:tc>
          <w:tcPr>
            <w:tcW w:w="992" w:type="dxa"/>
            <w:tcBorders>
              <w:top w:val="nil"/>
              <w:left w:val="nil"/>
              <w:bottom w:val="single" w:sz="4" w:space="0" w:color="auto"/>
              <w:right w:val="single" w:sz="4" w:space="0" w:color="auto"/>
            </w:tcBorders>
            <w:vAlign w:val="center"/>
          </w:tcPr>
          <w:p w14:paraId="236D4929" w14:textId="0661E26C" w:rsidR="00071AD0" w:rsidRPr="00EF66D5" w:rsidRDefault="00071AD0" w:rsidP="00071AD0">
            <w:pPr>
              <w:spacing w:after="0" w:line="240" w:lineRule="auto"/>
              <w:jc w:val="center"/>
              <w:rPr>
                <w:rFonts w:ascii="Times New Roman" w:eastAsia="Times New Roman" w:hAnsi="Times New Roman" w:cs="Times New Roman"/>
                <w:color w:val="000000"/>
                <w:sz w:val="20"/>
                <w:szCs w:val="20"/>
                <w:highlight w:val="yellow"/>
                <w:lang w:eastAsia="ru-RU"/>
              </w:rPr>
            </w:pPr>
            <w:r w:rsidRPr="00EF66D5">
              <w:rPr>
                <w:rFonts w:ascii="Times New Roman" w:eastAsia="Times New Roman" w:hAnsi="Times New Roman" w:cs="Times New Roman"/>
                <w:color w:val="000000"/>
                <w:sz w:val="20"/>
                <w:szCs w:val="20"/>
                <w:lang w:eastAsia="ru-RU"/>
              </w:rPr>
              <w:t>по факту</w:t>
            </w:r>
          </w:p>
        </w:tc>
        <w:tc>
          <w:tcPr>
            <w:tcW w:w="992" w:type="dxa"/>
            <w:tcBorders>
              <w:top w:val="nil"/>
              <w:left w:val="nil"/>
              <w:bottom w:val="single" w:sz="4" w:space="0" w:color="auto"/>
              <w:right w:val="single" w:sz="4" w:space="0" w:color="auto"/>
            </w:tcBorders>
            <w:vAlign w:val="center"/>
          </w:tcPr>
          <w:p w14:paraId="329C6E28" w14:textId="7437F7E9" w:rsidR="00071AD0" w:rsidRPr="00EF66D5" w:rsidRDefault="00071AD0" w:rsidP="00071AD0">
            <w:pPr>
              <w:spacing w:after="0" w:line="240" w:lineRule="auto"/>
              <w:jc w:val="center"/>
              <w:rPr>
                <w:rFonts w:ascii="Times New Roman" w:eastAsia="Times New Roman" w:hAnsi="Times New Roman" w:cs="Times New Roman"/>
                <w:color w:val="000000"/>
                <w:sz w:val="20"/>
                <w:szCs w:val="20"/>
                <w:lang w:eastAsia="ru-RU"/>
              </w:rPr>
            </w:pPr>
            <w:r w:rsidRPr="00EF66D5">
              <w:rPr>
                <w:rFonts w:ascii="Times New Roman" w:eastAsia="Times New Roman" w:hAnsi="Times New Roman" w:cs="Times New Roman"/>
                <w:color w:val="000000"/>
                <w:sz w:val="20"/>
                <w:szCs w:val="20"/>
                <w:lang w:eastAsia="ru-RU"/>
              </w:rPr>
              <w:t>по факту</w:t>
            </w:r>
          </w:p>
        </w:tc>
        <w:tc>
          <w:tcPr>
            <w:tcW w:w="1134" w:type="dxa"/>
            <w:tcBorders>
              <w:top w:val="nil"/>
              <w:left w:val="nil"/>
              <w:bottom w:val="single" w:sz="4" w:space="0" w:color="auto"/>
              <w:right w:val="single" w:sz="4" w:space="0" w:color="auto"/>
            </w:tcBorders>
            <w:vAlign w:val="center"/>
          </w:tcPr>
          <w:p w14:paraId="363ABA37" w14:textId="222EAC11" w:rsidR="00071AD0" w:rsidRPr="00EF66D5" w:rsidRDefault="00071AD0" w:rsidP="00071AD0">
            <w:pPr>
              <w:spacing w:after="0" w:line="240" w:lineRule="auto"/>
              <w:jc w:val="center"/>
              <w:rPr>
                <w:rFonts w:ascii="Times New Roman" w:eastAsia="Times New Roman" w:hAnsi="Times New Roman" w:cs="Times New Roman"/>
                <w:color w:val="000000"/>
                <w:sz w:val="20"/>
                <w:szCs w:val="20"/>
                <w:lang w:eastAsia="ru-RU"/>
              </w:rPr>
            </w:pPr>
            <w:r w:rsidRPr="00EF66D5">
              <w:rPr>
                <w:rFonts w:ascii="Times New Roman" w:eastAsia="Times New Roman" w:hAnsi="Times New Roman" w:cs="Times New Roman"/>
                <w:color w:val="000000"/>
                <w:sz w:val="20"/>
                <w:szCs w:val="20"/>
                <w:lang w:eastAsia="ru-RU"/>
              </w:rPr>
              <w:t>по факту</w:t>
            </w:r>
          </w:p>
        </w:tc>
        <w:tc>
          <w:tcPr>
            <w:tcW w:w="1276" w:type="dxa"/>
            <w:tcBorders>
              <w:top w:val="nil"/>
              <w:left w:val="nil"/>
              <w:bottom w:val="single" w:sz="4" w:space="0" w:color="auto"/>
              <w:right w:val="single" w:sz="4" w:space="0" w:color="auto"/>
            </w:tcBorders>
            <w:vAlign w:val="center"/>
          </w:tcPr>
          <w:p w14:paraId="0606A6FA" w14:textId="738BDCEB" w:rsidR="00071AD0" w:rsidRPr="00EF66D5" w:rsidRDefault="00071AD0" w:rsidP="00071AD0">
            <w:pPr>
              <w:spacing w:after="0" w:line="240" w:lineRule="auto"/>
              <w:jc w:val="center"/>
              <w:rPr>
                <w:rFonts w:ascii="Times New Roman" w:eastAsia="Times New Roman" w:hAnsi="Times New Roman" w:cs="Times New Roman"/>
                <w:color w:val="000000"/>
                <w:sz w:val="20"/>
                <w:szCs w:val="20"/>
                <w:lang w:eastAsia="ru-RU"/>
              </w:rPr>
            </w:pPr>
            <w:r w:rsidRPr="00EF66D5">
              <w:rPr>
                <w:rFonts w:ascii="Times New Roman" w:eastAsia="Times New Roman" w:hAnsi="Times New Roman" w:cs="Times New Roman"/>
                <w:color w:val="000000"/>
                <w:sz w:val="20"/>
                <w:szCs w:val="20"/>
                <w:lang w:eastAsia="ru-RU"/>
              </w:rPr>
              <w:t>по факту</w:t>
            </w:r>
          </w:p>
        </w:tc>
        <w:tc>
          <w:tcPr>
            <w:tcW w:w="1417" w:type="dxa"/>
            <w:tcBorders>
              <w:top w:val="nil"/>
              <w:left w:val="nil"/>
              <w:bottom w:val="single" w:sz="4" w:space="0" w:color="auto"/>
              <w:right w:val="single" w:sz="4" w:space="0" w:color="auto"/>
            </w:tcBorders>
            <w:vAlign w:val="center"/>
          </w:tcPr>
          <w:p w14:paraId="484073E0" w14:textId="57A70DEB" w:rsidR="00071AD0" w:rsidRPr="00EF66D5" w:rsidRDefault="00071AD0" w:rsidP="00071AD0">
            <w:pPr>
              <w:spacing w:after="0" w:line="240" w:lineRule="auto"/>
              <w:jc w:val="center"/>
              <w:rPr>
                <w:rFonts w:ascii="Times New Roman" w:eastAsia="Times New Roman" w:hAnsi="Times New Roman" w:cs="Times New Roman"/>
                <w:color w:val="000000"/>
                <w:sz w:val="20"/>
                <w:szCs w:val="20"/>
                <w:lang w:eastAsia="ru-RU"/>
              </w:rPr>
            </w:pPr>
            <w:r w:rsidRPr="00EF66D5">
              <w:rPr>
                <w:rFonts w:ascii="Times New Roman" w:eastAsia="Times New Roman" w:hAnsi="Times New Roman" w:cs="Times New Roman"/>
                <w:color w:val="000000"/>
                <w:sz w:val="20"/>
                <w:szCs w:val="20"/>
                <w:lang w:eastAsia="ru-RU"/>
              </w:rPr>
              <w:t>по факту</w:t>
            </w:r>
          </w:p>
        </w:tc>
        <w:tc>
          <w:tcPr>
            <w:tcW w:w="1134" w:type="dxa"/>
            <w:tcBorders>
              <w:top w:val="nil"/>
              <w:left w:val="nil"/>
              <w:bottom w:val="single" w:sz="4" w:space="0" w:color="auto"/>
              <w:right w:val="single" w:sz="4" w:space="0" w:color="auto"/>
            </w:tcBorders>
            <w:vAlign w:val="center"/>
          </w:tcPr>
          <w:p w14:paraId="6BAA34E9" w14:textId="3ECDD59A" w:rsidR="00071AD0" w:rsidRPr="00EF66D5" w:rsidRDefault="00071AD0" w:rsidP="00071AD0">
            <w:pPr>
              <w:spacing w:after="0" w:line="240" w:lineRule="auto"/>
              <w:jc w:val="center"/>
              <w:rPr>
                <w:rFonts w:ascii="Times New Roman" w:eastAsia="Times New Roman" w:hAnsi="Times New Roman" w:cs="Times New Roman"/>
                <w:color w:val="000000"/>
                <w:sz w:val="20"/>
                <w:szCs w:val="20"/>
                <w:lang w:eastAsia="ru-RU"/>
              </w:rPr>
            </w:pPr>
            <w:r w:rsidRPr="00EF66D5">
              <w:rPr>
                <w:rFonts w:ascii="Times New Roman" w:eastAsia="Times New Roman" w:hAnsi="Times New Roman" w:cs="Times New Roman"/>
                <w:color w:val="000000"/>
                <w:sz w:val="20"/>
                <w:szCs w:val="20"/>
                <w:lang w:eastAsia="ru-RU"/>
              </w:rPr>
              <w:t>по факту</w:t>
            </w:r>
          </w:p>
        </w:tc>
        <w:tc>
          <w:tcPr>
            <w:tcW w:w="1418" w:type="dxa"/>
            <w:tcBorders>
              <w:top w:val="nil"/>
              <w:left w:val="nil"/>
              <w:bottom w:val="single" w:sz="4" w:space="0" w:color="auto"/>
              <w:right w:val="single" w:sz="4" w:space="0" w:color="auto"/>
            </w:tcBorders>
            <w:vAlign w:val="center"/>
          </w:tcPr>
          <w:p w14:paraId="7BBCB4FE" w14:textId="798837A1" w:rsidR="00071AD0" w:rsidRPr="00EF66D5" w:rsidRDefault="00071AD0" w:rsidP="00071AD0">
            <w:pPr>
              <w:spacing w:after="0" w:line="240" w:lineRule="auto"/>
              <w:ind w:right="365"/>
              <w:jc w:val="center"/>
              <w:rPr>
                <w:rFonts w:ascii="Times New Roman" w:eastAsia="Times New Roman" w:hAnsi="Times New Roman" w:cs="Times New Roman"/>
                <w:color w:val="000000"/>
                <w:sz w:val="20"/>
                <w:szCs w:val="20"/>
                <w:lang w:eastAsia="ru-RU"/>
              </w:rPr>
            </w:pPr>
            <w:r w:rsidRPr="00EF66D5">
              <w:rPr>
                <w:rFonts w:ascii="Times New Roman" w:eastAsia="Times New Roman" w:hAnsi="Times New Roman" w:cs="Times New Roman"/>
                <w:color w:val="000000"/>
                <w:sz w:val="20"/>
                <w:szCs w:val="20"/>
                <w:lang w:eastAsia="ru-RU"/>
              </w:rPr>
              <w:t>по факту</w:t>
            </w:r>
          </w:p>
        </w:tc>
      </w:tr>
      <w:tr w:rsidR="00071AD0" w:rsidRPr="00DA3808" w14:paraId="442F0311" w14:textId="77777777" w:rsidTr="00EF66D5">
        <w:trPr>
          <w:trHeight w:val="703"/>
        </w:trPr>
        <w:tc>
          <w:tcPr>
            <w:tcW w:w="438" w:type="dxa"/>
            <w:tcBorders>
              <w:top w:val="single" w:sz="4" w:space="0" w:color="auto"/>
              <w:left w:val="single" w:sz="4" w:space="0" w:color="auto"/>
              <w:bottom w:val="single" w:sz="4" w:space="0" w:color="auto"/>
              <w:right w:val="single" w:sz="4" w:space="0" w:color="auto"/>
            </w:tcBorders>
            <w:vAlign w:val="center"/>
          </w:tcPr>
          <w:p w14:paraId="6EAD2208" w14:textId="1982F8F4" w:rsidR="00071AD0" w:rsidRPr="00EF66D5" w:rsidRDefault="00071AD0" w:rsidP="00071AD0">
            <w:pPr>
              <w:spacing w:after="0" w:line="240" w:lineRule="auto"/>
              <w:rPr>
                <w:rFonts w:ascii="Times New Roman" w:eastAsia="Times New Roman" w:hAnsi="Times New Roman" w:cs="Times New Roman"/>
                <w:bCs/>
                <w:color w:val="000000"/>
                <w:sz w:val="20"/>
                <w:szCs w:val="20"/>
                <w:lang w:eastAsia="ru-RU"/>
              </w:rPr>
            </w:pPr>
            <w:r w:rsidRPr="00EF66D5">
              <w:rPr>
                <w:rFonts w:ascii="Times New Roman" w:eastAsia="Times New Roman" w:hAnsi="Times New Roman" w:cs="Times New Roman"/>
                <w:bCs/>
                <w:color w:val="000000"/>
                <w:sz w:val="20"/>
                <w:szCs w:val="20"/>
                <w:lang w:eastAsia="ru-RU"/>
              </w:rPr>
              <w:t>4</w:t>
            </w:r>
          </w:p>
        </w:tc>
        <w:tc>
          <w:tcPr>
            <w:tcW w:w="1972" w:type="dxa"/>
            <w:tcBorders>
              <w:top w:val="single" w:sz="4" w:space="0" w:color="auto"/>
              <w:left w:val="single" w:sz="4" w:space="0" w:color="auto"/>
              <w:bottom w:val="single" w:sz="4" w:space="0" w:color="auto"/>
              <w:right w:val="single" w:sz="4" w:space="0" w:color="auto"/>
            </w:tcBorders>
            <w:vAlign w:val="center"/>
          </w:tcPr>
          <w:p w14:paraId="02FF8F10" w14:textId="4EFE8C45" w:rsidR="00071AD0" w:rsidRPr="00EF66D5" w:rsidRDefault="00071AD0" w:rsidP="00071AD0">
            <w:pPr>
              <w:spacing w:after="0" w:line="240" w:lineRule="auto"/>
              <w:jc w:val="center"/>
              <w:rPr>
                <w:rFonts w:ascii="Times New Roman" w:eastAsia="Times New Roman" w:hAnsi="Times New Roman" w:cs="Times New Roman"/>
                <w:color w:val="000000"/>
                <w:sz w:val="20"/>
                <w:szCs w:val="20"/>
                <w:lang w:eastAsia="ru-RU"/>
              </w:rPr>
            </w:pPr>
            <w:r w:rsidRPr="00EF66D5">
              <w:rPr>
                <w:rFonts w:ascii="Times New Roman" w:eastAsia="Times New Roman" w:hAnsi="Times New Roman" w:cs="Times New Roman"/>
                <w:color w:val="000000"/>
                <w:sz w:val="20"/>
                <w:szCs w:val="20"/>
                <w:lang w:eastAsia="ru-RU"/>
              </w:rPr>
              <w:t xml:space="preserve">ул. </w:t>
            </w:r>
            <w:proofErr w:type="spellStart"/>
            <w:r w:rsidRPr="00EF66D5">
              <w:rPr>
                <w:rFonts w:ascii="Times New Roman" w:eastAsia="Times New Roman" w:hAnsi="Times New Roman" w:cs="Times New Roman"/>
                <w:color w:val="000000"/>
                <w:sz w:val="20"/>
                <w:szCs w:val="20"/>
                <w:lang w:eastAsia="ru-RU"/>
              </w:rPr>
              <w:t>Желтоксан</w:t>
            </w:r>
            <w:proofErr w:type="spellEnd"/>
            <w:r w:rsidRPr="00EF66D5">
              <w:rPr>
                <w:rFonts w:ascii="Times New Roman" w:eastAsia="Times New Roman" w:hAnsi="Times New Roman" w:cs="Times New Roman"/>
                <w:color w:val="000000"/>
                <w:sz w:val="20"/>
                <w:szCs w:val="20"/>
                <w:lang w:eastAsia="ru-RU"/>
              </w:rPr>
              <w:t xml:space="preserve"> 168 </w:t>
            </w:r>
            <w:proofErr w:type="spellStart"/>
            <w:r w:rsidRPr="00EF66D5">
              <w:rPr>
                <w:rFonts w:ascii="Times New Roman" w:eastAsia="Times New Roman" w:hAnsi="Times New Roman" w:cs="Times New Roman"/>
                <w:color w:val="000000"/>
                <w:sz w:val="20"/>
                <w:szCs w:val="20"/>
                <w:lang w:eastAsia="ru-RU"/>
              </w:rPr>
              <w:t>уг</w:t>
            </w:r>
            <w:proofErr w:type="spellEnd"/>
            <w:r w:rsidRPr="00EF66D5">
              <w:rPr>
                <w:rFonts w:ascii="Times New Roman" w:eastAsia="Times New Roman" w:hAnsi="Times New Roman" w:cs="Times New Roman"/>
                <w:color w:val="000000"/>
                <w:sz w:val="20"/>
                <w:szCs w:val="20"/>
                <w:lang w:eastAsia="ru-RU"/>
              </w:rPr>
              <w:t>. пр. Абая</w:t>
            </w:r>
          </w:p>
        </w:tc>
        <w:tc>
          <w:tcPr>
            <w:tcW w:w="567" w:type="dxa"/>
            <w:tcBorders>
              <w:top w:val="single" w:sz="4" w:space="0" w:color="auto"/>
              <w:left w:val="single" w:sz="4" w:space="0" w:color="auto"/>
              <w:bottom w:val="single" w:sz="4" w:space="0" w:color="auto"/>
              <w:right w:val="single" w:sz="4" w:space="0" w:color="auto"/>
            </w:tcBorders>
            <w:vAlign w:val="center"/>
          </w:tcPr>
          <w:p w14:paraId="211FF98F" w14:textId="5E956F1B" w:rsidR="00071AD0" w:rsidRPr="00EF66D5" w:rsidRDefault="00071AD0" w:rsidP="00071AD0">
            <w:pPr>
              <w:spacing w:after="0" w:line="240" w:lineRule="auto"/>
              <w:jc w:val="center"/>
              <w:rPr>
                <w:rFonts w:ascii="Times New Roman" w:eastAsia="Times New Roman" w:hAnsi="Times New Roman" w:cs="Times New Roman"/>
                <w:color w:val="000000"/>
                <w:sz w:val="20"/>
                <w:szCs w:val="20"/>
                <w:lang w:eastAsia="ru-RU"/>
              </w:rPr>
            </w:pPr>
            <w:r w:rsidRPr="00EF66D5">
              <w:rPr>
                <w:rFonts w:ascii="Times New Roman" w:eastAsia="Times New Roman" w:hAnsi="Times New Roman" w:cs="Times New Roman"/>
                <w:color w:val="000000"/>
                <w:sz w:val="20"/>
                <w:szCs w:val="20"/>
                <w:lang w:eastAsia="ru-RU"/>
              </w:rPr>
              <w:t>4</w:t>
            </w:r>
          </w:p>
        </w:tc>
        <w:tc>
          <w:tcPr>
            <w:tcW w:w="851" w:type="dxa"/>
            <w:tcBorders>
              <w:top w:val="nil"/>
              <w:left w:val="nil"/>
              <w:bottom w:val="single" w:sz="4" w:space="0" w:color="auto"/>
              <w:right w:val="single" w:sz="4" w:space="0" w:color="auto"/>
            </w:tcBorders>
            <w:vAlign w:val="center"/>
          </w:tcPr>
          <w:p w14:paraId="62B5A4E3" w14:textId="25D4575F" w:rsidR="00071AD0" w:rsidRPr="00EF66D5" w:rsidRDefault="00071AD0" w:rsidP="00071AD0">
            <w:pPr>
              <w:spacing w:after="0" w:line="240" w:lineRule="auto"/>
              <w:jc w:val="center"/>
              <w:rPr>
                <w:rFonts w:ascii="Times New Roman" w:eastAsia="Times New Roman" w:hAnsi="Times New Roman" w:cs="Times New Roman"/>
                <w:color w:val="000000"/>
                <w:sz w:val="20"/>
                <w:szCs w:val="20"/>
                <w:lang w:eastAsia="ru-RU"/>
              </w:rPr>
            </w:pPr>
            <w:r w:rsidRPr="00EF66D5">
              <w:rPr>
                <w:rFonts w:ascii="Times New Roman" w:eastAsia="Times New Roman" w:hAnsi="Times New Roman" w:cs="Times New Roman"/>
                <w:color w:val="000000"/>
                <w:sz w:val="20"/>
                <w:szCs w:val="20"/>
                <w:lang w:eastAsia="ru-RU"/>
              </w:rPr>
              <w:t>684</w:t>
            </w:r>
          </w:p>
        </w:tc>
        <w:tc>
          <w:tcPr>
            <w:tcW w:w="885" w:type="dxa"/>
            <w:tcBorders>
              <w:top w:val="nil"/>
              <w:left w:val="nil"/>
              <w:bottom w:val="single" w:sz="4" w:space="0" w:color="auto"/>
              <w:right w:val="single" w:sz="4" w:space="0" w:color="auto"/>
            </w:tcBorders>
            <w:vAlign w:val="center"/>
          </w:tcPr>
          <w:p w14:paraId="6D83834F" w14:textId="6B4BA108" w:rsidR="00071AD0" w:rsidRPr="00EF66D5" w:rsidRDefault="00071AD0" w:rsidP="00071AD0">
            <w:pPr>
              <w:spacing w:after="0" w:line="240" w:lineRule="auto"/>
              <w:jc w:val="center"/>
              <w:rPr>
                <w:rFonts w:ascii="Times New Roman" w:eastAsia="Times New Roman" w:hAnsi="Times New Roman" w:cs="Times New Roman"/>
                <w:color w:val="000000"/>
                <w:sz w:val="20"/>
                <w:szCs w:val="20"/>
                <w:lang w:eastAsia="ru-RU"/>
              </w:rPr>
            </w:pPr>
            <w:r w:rsidRPr="00EF66D5">
              <w:rPr>
                <w:rFonts w:ascii="Times New Roman" w:eastAsia="Times New Roman" w:hAnsi="Times New Roman" w:cs="Times New Roman"/>
                <w:color w:val="000000"/>
                <w:sz w:val="20"/>
                <w:szCs w:val="20"/>
                <w:lang w:eastAsia="ru-RU"/>
              </w:rPr>
              <w:t>камень</w:t>
            </w:r>
          </w:p>
        </w:tc>
        <w:tc>
          <w:tcPr>
            <w:tcW w:w="1524" w:type="dxa"/>
            <w:tcBorders>
              <w:top w:val="nil"/>
              <w:left w:val="nil"/>
              <w:bottom w:val="single" w:sz="4" w:space="0" w:color="auto"/>
              <w:right w:val="single" w:sz="4" w:space="0" w:color="auto"/>
            </w:tcBorders>
            <w:vAlign w:val="center"/>
          </w:tcPr>
          <w:p w14:paraId="7B3F1733" w14:textId="22C0F34A" w:rsidR="00071AD0" w:rsidRPr="00EF66D5" w:rsidRDefault="00071AD0" w:rsidP="00071AD0">
            <w:pPr>
              <w:spacing w:after="0" w:line="240" w:lineRule="auto"/>
              <w:jc w:val="center"/>
              <w:rPr>
                <w:rFonts w:ascii="Times New Roman" w:eastAsia="Times New Roman" w:hAnsi="Times New Roman" w:cs="Times New Roman"/>
                <w:color w:val="000000"/>
                <w:sz w:val="20"/>
                <w:szCs w:val="20"/>
                <w:lang w:eastAsia="ru-RU"/>
              </w:rPr>
            </w:pPr>
            <w:r w:rsidRPr="00EF66D5">
              <w:rPr>
                <w:rFonts w:ascii="Times New Roman" w:eastAsia="Times New Roman" w:hAnsi="Times New Roman" w:cs="Times New Roman"/>
                <w:color w:val="000000"/>
                <w:sz w:val="20"/>
                <w:szCs w:val="20"/>
                <w:lang w:eastAsia="ru-RU"/>
              </w:rPr>
              <w:t>684</w:t>
            </w:r>
          </w:p>
        </w:tc>
        <w:tc>
          <w:tcPr>
            <w:tcW w:w="1560" w:type="dxa"/>
            <w:tcBorders>
              <w:top w:val="nil"/>
              <w:left w:val="nil"/>
              <w:bottom w:val="single" w:sz="4" w:space="0" w:color="auto"/>
              <w:right w:val="single" w:sz="4" w:space="0" w:color="auto"/>
            </w:tcBorders>
            <w:vAlign w:val="center"/>
          </w:tcPr>
          <w:p w14:paraId="69516EA6" w14:textId="05828543" w:rsidR="00071AD0" w:rsidRPr="00EF66D5" w:rsidRDefault="00071AD0" w:rsidP="00071AD0">
            <w:pPr>
              <w:spacing w:after="0" w:line="240" w:lineRule="auto"/>
              <w:jc w:val="center"/>
              <w:rPr>
                <w:rFonts w:ascii="Times New Roman" w:eastAsia="Times New Roman" w:hAnsi="Times New Roman" w:cs="Times New Roman"/>
                <w:color w:val="000000"/>
                <w:sz w:val="20"/>
                <w:szCs w:val="20"/>
                <w:lang w:eastAsia="ru-RU"/>
              </w:rPr>
            </w:pPr>
            <w:r w:rsidRPr="00EF66D5">
              <w:rPr>
                <w:rFonts w:ascii="Times New Roman" w:eastAsia="Times New Roman" w:hAnsi="Times New Roman" w:cs="Times New Roman"/>
                <w:color w:val="000000"/>
                <w:sz w:val="20"/>
                <w:szCs w:val="20"/>
                <w:lang w:eastAsia="ru-RU"/>
              </w:rPr>
              <w:t>по факту</w:t>
            </w:r>
          </w:p>
        </w:tc>
        <w:tc>
          <w:tcPr>
            <w:tcW w:w="992" w:type="dxa"/>
            <w:tcBorders>
              <w:top w:val="nil"/>
              <w:left w:val="nil"/>
              <w:bottom w:val="single" w:sz="4" w:space="0" w:color="auto"/>
              <w:right w:val="single" w:sz="4" w:space="0" w:color="auto"/>
            </w:tcBorders>
            <w:vAlign w:val="center"/>
          </w:tcPr>
          <w:p w14:paraId="740EC75E" w14:textId="7DFDFD8C" w:rsidR="00071AD0" w:rsidRPr="00EF66D5" w:rsidRDefault="00071AD0" w:rsidP="00071AD0">
            <w:pPr>
              <w:spacing w:after="0" w:line="240" w:lineRule="auto"/>
              <w:jc w:val="center"/>
              <w:rPr>
                <w:rFonts w:ascii="Times New Roman" w:eastAsia="Times New Roman" w:hAnsi="Times New Roman" w:cs="Times New Roman"/>
                <w:color w:val="000000"/>
                <w:sz w:val="20"/>
                <w:szCs w:val="20"/>
                <w:highlight w:val="yellow"/>
                <w:lang w:eastAsia="ru-RU"/>
              </w:rPr>
            </w:pPr>
            <w:r w:rsidRPr="00EF66D5">
              <w:rPr>
                <w:rFonts w:ascii="Times New Roman" w:eastAsia="Times New Roman" w:hAnsi="Times New Roman" w:cs="Times New Roman"/>
                <w:color w:val="000000"/>
                <w:sz w:val="20"/>
                <w:szCs w:val="20"/>
                <w:lang w:eastAsia="ru-RU"/>
              </w:rPr>
              <w:t>по факту</w:t>
            </w:r>
          </w:p>
        </w:tc>
        <w:tc>
          <w:tcPr>
            <w:tcW w:w="992" w:type="dxa"/>
            <w:tcBorders>
              <w:top w:val="nil"/>
              <w:left w:val="nil"/>
              <w:bottom w:val="single" w:sz="4" w:space="0" w:color="auto"/>
              <w:right w:val="single" w:sz="4" w:space="0" w:color="auto"/>
            </w:tcBorders>
            <w:vAlign w:val="center"/>
          </w:tcPr>
          <w:p w14:paraId="76036505" w14:textId="13F4DED2" w:rsidR="00071AD0" w:rsidRPr="00EF66D5" w:rsidRDefault="00071AD0" w:rsidP="00071AD0">
            <w:pPr>
              <w:spacing w:after="0" w:line="240" w:lineRule="auto"/>
              <w:jc w:val="center"/>
              <w:rPr>
                <w:rFonts w:ascii="Times New Roman" w:eastAsia="Times New Roman" w:hAnsi="Times New Roman" w:cs="Times New Roman"/>
                <w:color w:val="000000"/>
                <w:sz w:val="20"/>
                <w:szCs w:val="20"/>
                <w:lang w:eastAsia="ru-RU"/>
              </w:rPr>
            </w:pPr>
            <w:r w:rsidRPr="00EF66D5">
              <w:rPr>
                <w:rFonts w:ascii="Times New Roman" w:eastAsia="Times New Roman" w:hAnsi="Times New Roman" w:cs="Times New Roman"/>
                <w:color w:val="000000"/>
                <w:sz w:val="20"/>
                <w:szCs w:val="20"/>
                <w:lang w:eastAsia="ru-RU"/>
              </w:rPr>
              <w:t>по факту</w:t>
            </w:r>
          </w:p>
        </w:tc>
        <w:tc>
          <w:tcPr>
            <w:tcW w:w="1134" w:type="dxa"/>
            <w:tcBorders>
              <w:top w:val="nil"/>
              <w:left w:val="nil"/>
              <w:bottom w:val="single" w:sz="4" w:space="0" w:color="auto"/>
              <w:right w:val="single" w:sz="4" w:space="0" w:color="auto"/>
            </w:tcBorders>
            <w:vAlign w:val="center"/>
          </w:tcPr>
          <w:p w14:paraId="7B476507" w14:textId="3414D49D" w:rsidR="00071AD0" w:rsidRPr="00EF66D5" w:rsidRDefault="00071AD0" w:rsidP="00071AD0">
            <w:pPr>
              <w:spacing w:after="0" w:line="240" w:lineRule="auto"/>
              <w:jc w:val="center"/>
              <w:rPr>
                <w:rFonts w:ascii="Times New Roman" w:eastAsia="Times New Roman" w:hAnsi="Times New Roman" w:cs="Times New Roman"/>
                <w:color w:val="000000"/>
                <w:sz w:val="20"/>
                <w:szCs w:val="20"/>
                <w:lang w:eastAsia="ru-RU"/>
              </w:rPr>
            </w:pPr>
            <w:r w:rsidRPr="00EF66D5">
              <w:rPr>
                <w:rFonts w:ascii="Times New Roman" w:eastAsia="Times New Roman" w:hAnsi="Times New Roman" w:cs="Times New Roman"/>
                <w:color w:val="000000"/>
                <w:sz w:val="20"/>
                <w:szCs w:val="20"/>
                <w:lang w:eastAsia="ru-RU"/>
              </w:rPr>
              <w:t>по факту</w:t>
            </w:r>
          </w:p>
        </w:tc>
        <w:tc>
          <w:tcPr>
            <w:tcW w:w="1276" w:type="dxa"/>
            <w:tcBorders>
              <w:top w:val="nil"/>
              <w:left w:val="nil"/>
              <w:bottom w:val="single" w:sz="4" w:space="0" w:color="auto"/>
              <w:right w:val="single" w:sz="4" w:space="0" w:color="auto"/>
            </w:tcBorders>
            <w:vAlign w:val="center"/>
          </w:tcPr>
          <w:p w14:paraId="7CFBB340" w14:textId="1E2D58F7" w:rsidR="00071AD0" w:rsidRPr="00EF66D5" w:rsidRDefault="00071AD0" w:rsidP="00071AD0">
            <w:pPr>
              <w:spacing w:after="0" w:line="240" w:lineRule="auto"/>
              <w:jc w:val="center"/>
              <w:rPr>
                <w:rFonts w:ascii="Times New Roman" w:eastAsia="Times New Roman" w:hAnsi="Times New Roman" w:cs="Times New Roman"/>
                <w:color w:val="000000"/>
                <w:sz w:val="20"/>
                <w:szCs w:val="20"/>
                <w:lang w:eastAsia="ru-RU"/>
              </w:rPr>
            </w:pPr>
            <w:r w:rsidRPr="00EF66D5">
              <w:rPr>
                <w:rFonts w:ascii="Times New Roman" w:eastAsia="Times New Roman" w:hAnsi="Times New Roman" w:cs="Times New Roman"/>
                <w:color w:val="000000"/>
                <w:sz w:val="20"/>
                <w:szCs w:val="20"/>
                <w:lang w:eastAsia="ru-RU"/>
              </w:rPr>
              <w:t>по факту</w:t>
            </w:r>
          </w:p>
        </w:tc>
        <w:tc>
          <w:tcPr>
            <w:tcW w:w="1417" w:type="dxa"/>
            <w:tcBorders>
              <w:top w:val="nil"/>
              <w:left w:val="nil"/>
              <w:bottom w:val="single" w:sz="4" w:space="0" w:color="auto"/>
              <w:right w:val="single" w:sz="4" w:space="0" w:color="auto"/>
            </w:tcBorders>
            <w:vAlign w:val="center"/>
          </w:tcPr>
          <w:p w14:paraId="5F18AC3D" w14:textId="4CBAAB9C" w:rsidR="00071AD0" w:rsidRPr="00EF66D5" w:rsidRDefault="00071AD0" w:rsidP="00071AD0">
            <w:pPr>
              <w:spacing w:after="0" w:line="240" w:lineRule="auto"/>
              <w:jc w:val="center"/>
              <w:rPr>
                <w:rFonts w:ascii="Times New Roman" w:eastAsia="Times New Roman" w:hAnsi="Times New Roman" w:cs="Times New Roman"/>
                <w:color w:val="000000"/>
                <w:sz w:val="20"/>
                <w:szCs w:val="20"/>
                <w:lang w:eastAsia="ru-RU"/>
              </w:rPr>
            </w:pPr>
            <w:r w:rsidRPr="00EF66D5">
              <w:rPr>
                <w:rFonts w:ascii="Times New Roman" w:eastAsia="Times New Roman" w:hAnsi="Times New Roman" w:cs="Times New Roman"/>
                <w:color w:val="000000"/>
                <w:sz w:val="20"/>
                <w:szCs w:val="20"/>
                <w:lang w:eastAsia="ru-RU"/>
              </w:rPr>
              <w:t>по факту</w:t>
            </w:r>
          </w:p>
        </w:tc>
        <w:tc>
          <w:tcPr>
            <w:tcW w:w="1134" w:type="dxa"/>
            <w:tcBorders>
              <w:top w:val="nil"/>
              <w:left w:val="nil"/>
              <w:bottom w:val="single" w:sz="4" w:space="0" w:color="auto"/>
              <w:right w:val="single" w:sz="4" w:space="0" w:color="auto"/>
            </w:tcBorders>
            <w:vAlign w:val="center"/>
          </w:tcPr>
          <w:p w14:paraId="50948217" w14:textId="30565C22" w:rsidR="00071AD0" w:rsidRPr="00EF66D5" w:rsidRDefault="00071AD0" w:rsidP="00071AD0">
            <w:pPr>
              <w:spacing w:after="0" w:line="240" w:lineRule="auto"/>
              <w:jc w:val="center"/>
              <w:rPr>
                <w:rFonts w:ascii="Times New Roman" w:eastAsia="Times New Roman" w:hAnsi="Times New Roman" w:cs="Times New Roman"/>
                <w:color w:val="000000"/>
                <w:sz w:val="20"/>
                <w:szCs w:val="20"/>
                <w:lang w:eastAsia="ru-RU"/>
              </w:rPr>
            </w:pPr>
            <w:r w:rsidRPr="00EF66D5">
              <w:rPr>
                <w:rFonts w:ascii="Times New Roman" w:eastAsia="Times New Roman" w:hAnsi="Times New Roman" w:cs="Times New Roman"/>
                <w:color w:val="000000"/>
                <w:sz w:val="20"/>
                <w:szCs w:val="20"/>
                <w:lang w:eastAsia="ru-RU"/>
              </w:rPr>
              <w:t>по факту</w:t>
            </w:r>
          </w:p>
        </w:tc>
        <w:tc>
          <w:tcPr>
            <w:tcW w:w="1418" w:type="dxa"/>
            <w:tcBorders>
              <w:top w:val="nil"/>
              <w:left w:val="nil"/>
              <w:bottom w:val="single" w:sz="4" w:space="0" w:color="auto"/>
              <w:right w:val="single" w:sz="4" w:space="0" w:color="auto"/>
            </w:tcBorders>
            <w:vAlign w:val="center"/>
          </w:tcPr>
          <w:p w14:paraId="6C4F95B4" w14:textId="7C1963BB" w:rsidR="00071AD0" w:rsidRPr="00EF66D5" w:rsidRDefault="00071AD0" w:rsidP="00071AD0">
            <w:pPr>
              <w:spacing w:after="0" w:line="240" w:lineRule="auto"/>
              <w:ind w:right="365"/>
              <w:jc w:val="center"/>
              <w:rPr>
                <w:rFonts w:ascii="Times New Roman" w:eastAsia="Times New Roman" w:hAnsi="Times New Roman" w:cs="Times New Roman"/>
                <w:color w:val="000000"/>
                <w:sz w:val="20"/>
                <w:szCs w:val="20"/>
                <w:lang w:eastAsia="ru-RU"/>
              </w:rPr>
            </w:pPr>
            <w:r w:rsidRPr="00EF66D5">
              <w:rPr>
                <w:rFonts w:ascii="Times New Roman" w:eastAsia="Times New Roman" w:hAnsi="Times New Roman" w:cs="Times New Roman"/>
                <w:color w:val="000000"/>
                <w:sz w:val="20"/>
                <w:szCs w:val="20"/>
                <w:lang w:eastAsia="ru-RU"/>
              </w:rPr>
              <w:t>по факту</w:t>
            </w:r>
          </w:p>
        </w:tc>
      </w:tr>
      <w:tr w:rsidR="00071AD0" w:rsidRPr="00DA3808" w14:paraId="0C7FBF58" w14:textId="77777777" w:rsidTr="00EF66D5">
        <w:trPr>
          <w:trHeight w:val="703"/>
        </w:trPr>
        <w:tc>
          <w:tcPr>
            <w:tcW w:w="438" w:type="dxa"/>
            <w:tcBorders>
              <w:top w:val="single" w:sz="4" w:space="0" w:color="auto"/>
              <w:left w:val="single" w:sz="4" w:space="0" w:color="auto"/>
              <w:bottom w:val="single" w:sz="4" w:space="0" w:color="auto"/>
              <w:right w:val="single" w:sz="4" w:space="0" w:color="auto"/>
            </w:tcBorders>
            <w:vAlign w:val="center"/>
          </w:tcPr>
          <w:p w14:paraId="0996DC44" w14:textId="3687D6A7" w:rsidR="00071AD0" w:rsidRPr="00EF66D5" w:rsidRDefault="00EF66D5" w:rsidP="00071AD0">
            <w:pPr>
              <w:spacing w:after="0" w:line="240" w:lineRule="auto"/>
              <w:rPr>
                <w:rFonts w:ascii="Times New Roman" w:eastAsia="Times New Roman" w:hAnsi="Times New Roman" w:cs="Times New Roman"/>
                <w:bCs/>
                <w:color w:val="000000"/>
                <w:sz w:val="20"/>
                <w:szCs w:val="20"/>
                <w:lang w:eastAsia="ru-RU"/>
              </w:rPr>
            </w:pPr>
            <w:r w:rsidRPr="00EF66D5">
              <w:rPr>
                <w:rFonts w:ascii="Times New Roman" w:eastAsia="Times New Roman" w:hAnsi="Times New Roman" w:cs="Times New Roman"/>
                <w:bCs/>
                <w:color w:val="000000"/>
                <w:sz w:val="20"/>
                <w:szCs w:val="20"/>
                <w:lang w:eastAsia="ru-RU"/>
              </w:rPr>
              <w:t>5</w:t>
            </w:r>
          </w:p>
        </w:tc>
        <w:tc>
          <w:tcPr>
            <w:tcW w:w="1972" w:type="dxa"/>
            <w:tcBorders>
              <w:top w:val="single" w:sz="4" w:space="0" w:color="auto"/>
              <w:left w:val="single" w:sz="4" w:space="0" w:color="auto"/>
              <w:bottom w:val="single" w:sz="4" w:space="0" w:color="auto"/>
              <w:right w:val="single" w:sz="4" w:space="0" w:color="auto"/>
            </w:tcBorders>
            <w:vAlign w:val="center"/>
          </w:tcPr>
          <w:p w14:paraId="7B8CC264" w14:textId="16581C91" w:rsidR="00071AD0" w:rsidRPr="00EF66D5" w:rsidRDefault="00071AD0" w:rsidP="00071AD0">
            <w:pPr>
              <w:spacing w:after="0" w:line="240" w:lineRule="auto"/>
              <w:jc w:val="center"/>
              <w:rPr>
                <w:rFonts w:ascii="Times New Roman" w:eastAsia="Times New Roman" w:hAnsi="Times New Roman" w:cs="Times New Roman"/>
                <w:color w:val="000000"/>
                <w:sz w:val="20"/>
                <w:szCs w:val="20"/>
                <w:lang w:eastAsia="ru-RU"/>
              </w:rPr>
            </w:pPr>
            <w:r w:rsidRPr="00EF66D5">
              <w:rPr>
                <w:rFonts w:ascii="Times New Roman" w:eastAsia="Times New Roman" w:hAnsi="Times New Roman" w:cs="Times New Roman"/>
                <w:color w:val="000000"/>
                <w:sz w:val="20"/>
                <w:szCs w:val="20"/>
                <w:lang w:eastAsia="ru-RU"/>
              </w:rPr>
              <w:t xml:space="preserve">ул. </w:t>
            </w:r>
            <w:proofErr w:type="spellStart"/>
            <w:r w:rsidRPr="00EF66D5">
              <w:rPr>
                <w:rFonts w:ascii="Times New Roman" w:eastAsia="Times New Roman" w:hAnsi="Times New Roman" w:cs="Times New Roman"/>
                <w:color w:val="000000"/>
                <w:sz w:val="20"/>
                <w:szCs w:val="20"/>
                <w:lang w:eastAsia="ru-RU"/>
              </w:rPr>
              <w:t>Желтоксан</w:t>
            </w:r>
            <w:proofErr w:type="spellEnd"/>
            <w:r w:rsidRPr="00EF66D5">
              <w:rPr>
                <w:rFonts w:ascii="Times New Roman" w:eastAsia="Times New Roman" w:hAnsi="Times New Roman" w:cs="Times New Roman"/>
                <w:color w:val="000000"/>
                <w:sz w:val="20"/>
                <w:szCs w:val="20"/>
                <w:lang w:eastAsia="ru-RU"/>
              </w:rPr>
              <w:t xml:space="preserve"> 166 ниже Абая</w:t>
            </w:r>
          </w:p>
        </w:tc>
        <w:tc>
          <w:tcPr>
            <w:tcW w:w="567" w:type="dxa"/>
            <w:tcBorders>
              <w:top w:val="single" w:sz="4" w:space="0" w:color="auto"/>
              <w:left w:val="single" w:sz="4" w:space="0" w:color="auto"/>
              <w:bottom w:val="single" w:sz="4" w:space="0" w:color="auto"/>
              <w:right w:val="single" w:sz="4" w:space="0" w:color="auto"/>
            </w:tcBorders>
            <w:vAlign w:val="center"/>
          </w:tcPr>
          <w:p w14:paraId="620A5E2D" w14:textId="5E2894F4" w:rsidR="00071AD0" w:rsidRPr="00EF66D5" w:rsidRDefault="00071AD0" w:rsidP="00071AD0">
            <w:pPr>
              <w:spacing w:after="0" w:line="240" w:lineRule="auto"/>
              <w:jc w:val="center"/>
              <w:rPr>
                <w:rFonts w:ascii="Times New Roman" w:eastAsia="Times New Roman" w:hAnsi="Times New Roman" w:cs="Times New Roman"/>
                <w:color w:val="000000"/>
                <w:sz w:val="20"/>
                <w:szCs w:val="20"/>
                <w:lang w:eastAsia="ru-RU"/>
              </w:rPr>
            </w:pPr>
            <w:r w:rsidRPr="00EF66D5">
              <w:rPr>
                <w:rFonts w:ascii="Times New Roman" w:eastAsia="Times New Roman" w:hAnsi="Times New Roman" w:cs="Times New Roman"/>
                <w:color w:val="000000"/>
                <w:sz w:val="20"/>
                <w:szCs w:val="20"/>
                <w:lang w:eastAsia="ru-RU"/>
              </w:rPr>
              <w:t>6</w:t>
            </w:r>
          </w:p>
        </w:tc>
        <w:tc>
          <w:tcPr>
            <w:tcW w:w="851" w:type="dxa"/>
            <w:tcBorders>
              <w:top w:val="nil"/>
              <w:left w:val="nil"/>
              <w:bottom w:val="single" w:sz="4" w:space="0" w:color="auto"/>
              <w:right w:val="single" w:sz="4" w:space="0" w:color="auto"/>
            </w:tcBorders>
            <w:vAlign w:val="center"/>
          </w:tcPr>
          <w:p w14:paraId="42CBDB42" w14:textId="55E72C61" w:rsidR="00071AD0" w:rsidRPr="00EF66D5" w:rsidRDefault="00071AD0" w:rsidP="00071AD0">
            <w:pPr>
              <w:spacing w:after="0" w:line="240" w:lineRule="auto"/>
              <w:jc w:val="center"/>
              <w:rPr>
                <w:rFonts w:ascii="Times New Roman" w:eastAsia="Times New Roman" w:hAnsi="Times New Roman" w:cs="Times New Roman"/>
                <w:color w:val="000000"/>
                <w:sz w:val="20"/>
                <w:szCs w:val="20"/>
                <w:lang w:eastAsia="ru-RU"/>
              </w:rPr>
            </w:pPr>
            <w:r w:rsidRPr="00EF66D5">
              <w:rPr>
                <w:rFonts w:ascii="Times New Roman" w:eastAsia="Times New Roman" w:hAnsi="Times New Roman" w:cs="Times New Roman"/>
                <w:color w:val="000000"/>
                <w:sz w:val="20"/>
                <w:szCs w:val="20"/>
                <w:lang w:eastAsia="ru-RU"/>
              </w:rPr>
              <w:t>5 057</w:t>
            </w:r>
          </w:p>
        </w:tc>
        <w:tc>
          <w:tcPr>
            <w:tcW w:w="885" w:type="dxa"/>
            <w:tcBorders>
              <w:top w:val="nil"/>
              <w:left w:val="nil"/>
              <w:bottom w:val="single" w:sz="4" w:space="0" w:color="auto"/>
              <w:right w:val="single" w:sz="4" w:space="0" w:color="auto"/>
            </w:tcBorders>
            <w:vAlign w:val="center"/>
          </w:tcPr>
          <w:p w14:paraId="21A756EF" w14:textId="4F6DAB16" w:rsidR="00071AD0" w:rsidRPr="00EF66D5" w:rsidRDefault="00071AD0" w:rsidP="00071AD0">
            <w:pPr>
              <w:spacing w:after="0" w:line="240" w:lineRule="auto"/>
              <w:jc w:val="center"/>
              <w:rPr>
                <w:rFonts w:ascii="Times New Roman" w:eastAsia="Times New Roman" w:hAnsi="Times New Roman" w:cs="Times New Roman"/>
                <w:color w:val="000000"/>
                <w:sz w:val="20"/>
                <w:szCs w:val="20"/>
                <w:lang w:eastAsia="ru-RU"/>
              </w:rPr>
            </w:pPr>
            <w:r w:rsidRPr="00EF66D5">
              <w:rPr>
                <w:rFonts w:ascii="Times New Roman" w:eastAsia="Times New Roman" w:hAnsi="Times New Roman" w:cs="Times New Roman"/>
                <w:color w:val="000000"/>
                <w:sz w:val="20"/>
                <w:szCs w:val="20"/>
                <w:lang w:eastAsia="ru-RU"/>
              </w:rPr>
              <w:t>АКП и чистка</w:t>
            </w:r>
          </w:p>
        </w:tc>
        <w:tc>
          <w:tcPr>
            <w:tcW w:w="1524" w:type="dxa"/>
            <w:tcBorders>
              <w:top w:val="nil"/>
              <w:left w:val="nil"/>
              <w:bottom w:val="single" w:sz="4" w:space="0" w:color="auto"/>
              <w:right w:val="single" w:sz="4" w:space="0" w:color="auto"/>
            </w:tcBorders>
            <w:vAlign w:val="center"/>
          </w:tcPr>
          <w:p w14:paraId="0F9817DD" w14:textId="5F422A3C" w:rsidR="00071AD0" w:rsidRPr="00EF66D5" w:rsidRDefault="00071AD0" w:rsidP="00071AD0">
            <w:pPr>
              <w:spacing w:after="0" w:line="240" w:lineRule="auto"/>
              <w:jc w:val="center"/>
              <w:rPr>
                <w:rFonts w:ascii="Times New Roman" w:eastAsia="Times New Roman" w:hAnsi="Times New Roman" w:cs="Times New Roman"/>
                <w:color w:val="000000"/>
                <w:sz w:val="20"/>
                <w:szCs w:val="20"/>
                <w:lang w:eastAsia="ru-RU"/>
              </w:rPr>
            </w:pPr>
            <w:r w:rsidRPr="00EF66D5">
              <w:rPr>
                <w:rFonts w:ascii="Times New Roman" w:eastAsia="Times New Roman" w:hAnsi="Times New Roman" w:cs="Times New Roman"/>
                <w:color w:val="000000"/>
                <w:sz w:val="20"/>
                <w:szCs w:val="20"/>
                <w:lang w:eastAsia="ru-RU"/>
              </w:rPr>
              <w:t>5 057</w:t>
            </w:r>
          </w:p>
        </w:tc>
        <w:tc>
          <w:tcPr>
            <w:tcW w:w="1560" w:type="dxa"/>
            <w:tcBorders>
              <w:top w:val="nil"/>
              <w:left w:val="nil"/>
              <w:bottom w:val="single" w:sz="4" w:space="0" w:color="auto"/>
              <w:right w:val="single" w:sz="4" w:space="0" w:color="auto"/>
            </w:tcBorders>
            <w:vAlign w:val="center"/>
          </w:tcPr>
          <w:p w14:paraId="2BBECE24" w14:textId="18AF13D2" w:rsidR="00071AD0" w:rsidRPr="00EF66D5" w:rsidRDefault="00071AD0" w:rsidP="00071AD0">
            <w:pPr>
              <w:spacing w:after="0" w:line="240" w:lineRule="auto"/>
              <w:jc w:val="center"/>
              <w:rPr>
                <w:rFonts w:ascii="Times New Roman" w:eastAsia="Times New Roman" w:hAnsi="Times New Roman" w:cs="Times New Roman"/>
                <w:color w:val="000000"/>
                <w:sz w:val="20"/>
                <w:szCs w:val="20"/>
                <w:lang w:eastAsia="ru-RU"/>
              </w:rPr>
            </w:pPr>
            <w:r w:rsidRPr="00EF66D5">
              <w:rPr>
                <w:rFonts w:ascii="Times New Roman" w:eastAsia="Times New Roman" w:hAnsi="Times New Roman" w:cs="Times New Roman"/>
                <w:color w:val="000000"/>
                <w:sz w:val="20"/>
                <w:szCs w:val="20"/>
                <w:lang w:eastAsia="ru-RU"/>
              </w:rPr>
              <w:t>по факту</w:t>
            </w:r>
          </w:p>
        </w:tc>
        <w:tc>
          <w:tcPr>
            <w:tcW w:w="992" w:type="dxa"/>
            <w:tcBorders>
              <w:top w:val="nil"/>
              <w:left w:val="nil"/>
              <w:bottom w:val="single" w:sz="4" w:space="0" w:color="auto"/>
              <w:right w:val="single" w:sz="4" w:space="0" w:color="auto"/>
            </w:tcBorders>
            <w:vAlign w:val="center"/>
          </w:tcPr>
          <w:p w14:paraId="51F70136" w14:textId="2DA1BAB0" w:rsidR="00071AD0" w:rsidRPr="00EF66D5" w:rsidRDefault="00071AD0" w:rsidP="00071AD0">
            <w:pPr>
              <w:spacing w:after="0" w:line="240" w:lineRule="auto"/>
              <w:jc w:val="center"/>
              <w:rPr>
                <w:rFonts w:ascii="Times New Roman" w:eastAsia="Times New Roman" w:hAnsi="Times New Roman" w:cs="Times New Roman"/>
                <w:color w:val="000000"/>
                <w:sz w:val="20"/>
                <w:szCs w:val="20"/>
                <w:lang w:eastAsia="ru-RU"/>
              </w:rPr>
            </w:pPr>
            <w:r w:rsidRPr="00EF66D5">
              <w:rPr>
                <w:rFonts w:ascii="Times New Roman" w:eastAsia="Times New Roman" w:hAnsi="Times New Roman" w:cs="Times New Roman"/>
                <w:color w:val="000000"/>
                <w:sz w:val="20"/>
                <w:szCs w:val="20"/>
                <w:lang w:eastAsia="ru-RU"/>
              </w:rPr>
              <w:t>по факту</w:t>
            </w:r>
          </w:p>
        </w:tc>
        <w:tc>
          <w:tcPr>
            <w:tcW w:w="992" w:type="dxa"/>
            <w:tcBorders>
              <w:top w:val="nil"/>
              <w:left w:val="nil"/>
              <w:bottom w:val="single" w:sz="4" w:space="0" w:color="auto"/>
              <w:right w:val="single" w:sz="4" w:space="0" w:color="auto"/>
            </w:tcBorders>
            <w:vAlign w:val="center"/>
          </w:tcPr>
          <w:p w14:paraId="0BF64F0F" w14:textId="3083D080" w:rsidR="00071AD0" w:rsidRPr="00EF66D5" w:rsidRDefault="00071AD0" w:rsidP="00071AD0">
            <w:pPr>
              <w:spacing w:after="0" w:line="240" w:lineRule="auto"/>
              <w:jc w:val="center"/>
              <w:rPr>
                <w:rFonts w:ascii="Times New Roman" w:eastAsia="Times New Roman" w:hAnsi="Times New Roman" w:cs="Times New Roman"/>
                <w:color w:val="000000"/>
                <w:sz w:val="20"/>
                <w:szCs w:val="20"/>
                <w:lang w:eastAsia="ru-RU"/>
              </w:rPr>
            </w:pPr>
            <w:r w:rsidRPr="00EF66D5">
              <w:rPr>
                <w:rFonts w:ascii="Times New Roman" w:eastAsia="Times New Roman" w:hAnsi="Times New Roman" w:cs="Times New Roman"/>
                <w:color w:val="000000"/>
                <w:sz w:val="20"/>
                <w:szCs w:val="20"/>
                <w:lang w:eastAsia="ru-RU"/>
              </w:rPr>
              <w:t>по факту</w:t>
            </w:r>
          </w:p>
        </w:tc>
        <w:tc>
          <w:tcPr>
            <w:tcW w:w="1134" w:type="dxa"/>
            <w:tcBorders>
              <w:top w:val="nil"/>
              <w:left w:val="nil"/>
              <w:bottom w:val="single" w:sz="4" w:space="0" w:color="auto"/>
              <w:right w:val="single" w:sz="4" w:space="0" w:color="auto"/>
            </w:tcBorders>
            <w:vAlign w:val="center"/>
          </w:tcPr>
          <w:p w14:paraId="0343AF25" w14:textId="4BE27AD1" w:rsidR="00071AD0" w:rsidRPr="00EF66D5" w:rsidRDefault="00071AD0" w:rsidP="00071AD0">
            <w:pPr>
              <w:spacing w:after="0" w:line="240" w:lineRule="auto"/>
              <w:jc w:val="center"/>
              <w:rPr>
                <w:rFonts w:ascii="Times New Roman" w:eastAsia="Times New Roman" w:hAnsi="Times New Roman" w:cs="Times New Roman"/>
                <w:color w:val="000000"/>
                <w:sz w:val="20"/>
                <w:szCs w:val="20"/>
                <w:lang w:eastAsia="ru-RU"/>
              </w:rPr>
            </w:pPr>
            <w:r w:rsidRPr="00EF66D5">
              <w:rPr>
                <w:rFonts w:ascii="Times New Roman" w:eastAsia="Times New Roman" w:hAnsi="Times New Roman" w:cs="Times New Roman"/>
                <w:color w:val="000000"/>
                <w:sz w:val="20"/>
                <w:szCs w:val="20"/>
                <w:lang w:eastAsia="ru-RU"/>
              </w:rPr>
              <w:t>по факту</w:t>
            </w:r>
          </w:p>
        </w:tc>
        <w:tc>
          <w:tcPr>
            <w:tcW w:w="1276" w:type="dxa"/>
            <w:tcBorders>
              <w:top w:val="nil"/>
              <w:left w:val="nil"/>
              <w:bottom w:val="single" w:sz="4" w:space="0" w:color="auto"/>
              <w:right w:val="single" w:sz="4" w:space="0" w:color="auto"/>
            </w:tcBorders>
            <w:vAlign w:val="center"/>
          </w:tcPr>
          <w:p w14:paraId="56A2D6DD" w14:textId="4A8E863B" w:rsidR="00071AD0" w:rsidRPr="00EF66D5" w:rsidRDefault="00071AD0" w:rsidP="00071AD0">
            <w:pPr>
              <w:spacing w:after="0" w:line="240" w:lineRule="auto"/>
              <w:jc w:val="center"/>
              <w:rPr>
                <w:rFonts w:ascii="Times New Roman" w:eastAsia="Times New Roman" w:hAnsi="Times New Roman" w:cs="Times New Roman"/>
                <w:color w:val="000000"/>
                <w:sz w:val="20"/>
                <w:szCs w:val="20"/>
                <w:lang w:eastAsia="ru-RU"/>
              </w:rPr>
            </w:pPr>
            <w:r w:rsidRPr="00EF66D5">
              <w:rPr>
                <w:rFonts w:ascii="Times New Roman" w:eastAsia="Times New Roman" w:hAnsi="Times New Roman" w:cs="Times New Roman"/>
                <w:color w:val="000000"/>
                <w:sz w:val="20"/>
                <w:szCs w:val="20"/>
                <w:lang w:eastAsia="ru-RU"/>
              </w:rPr>
              <w:t>по факту</w:t>
            </w:r>
          </w:p>
        </w:tc>
        <w:tc>
          <w:tcPr>
            <w:tcW w:w="1417" w:type="dxa"/>
            <w:tcBorders>
              <w:top w:val="nil"/>
              <w:left w:val="nil"/>
              <w:bottom w:val="single" w:sz="4" w:space="0" w:color="auto"/>
              <w:right w:val="single" w:sz="4" w:space="0" w:color="auto"/>
            </w:tcBorders>
            <w:vAlign w:val="center"/>
          </w:tcPr>
          <w:p w14:paraId="4019AD83" w14:textId="58C06B43" w:rsidR="00071AD0" w:rsidRPr="00EF66D5" w:rsidRDefault="00071AD0" w:rsidP="00071AD0">
            <w:pPr>
              <w:spacing w:after="0" w:line="240" w:lineRule="auto"/>
              <w:jc w:val="center"/>
              <w:rPr>
                <w:rFonts w:ascii="Times New Roman" w:eastAsia="Times New Roman" w:hAnsi="Times New Roman" w:cs="Times New Roman"/>
                <w:color w:val="000000"/>
                <w:sz w:val="20"/>
                <w:szCs w:val="20"/>
                <w:lang w:eastAsia="ru-RU"/>
              </w:rPr>
            </w:pPr>
            <w:r w:rsidRPr="00EF66D5">
              <w:rPr>
                <w:rFonts w:ascii="Times New Roman" w:eastAsia="Times New Roman" w:hAnsi="Times New Roman" w:cs="Times New Roman"/>
                <w:color w:val="000000"/>
                <w:sz w:val="20"/>
                <w:szCs w:val="20"/>
                <w:lang w:eastAsia="ru-RU"/>
              </w:rPr>
              <w:t>по факту</w:t>
            </w:r>
          </w:p>
        </w:tc>
        <w:tc>
          <w:tcPr>
            <w:tcW w:w="1134" w:type="dxa"/>
            <w:tcBorders>
              <w:top w:val="nil"/>
              <w:left w:val="nil"/>
              <w:bottom w:val="single" w:sz="4" w:space="0" w:color="auto"/>
              <w:right w:val="single" w:sz="4" w:space="0" w:color="auto"/>
            </w:tcBorders>
            <w:vAlign w:val="center"/>
          </w:tcPr>
          <w:p w14:paraId="3422412C" w14:textId="68DFBD68" w:rsidR="00071AD0" w:rsidRPr="00EF66D5" w:rsidRDefault="00071AD0" w:rsidP="00071AD0">
            <w:pPr>
              <w:spacing w:after="0" w:line="240" w:lineRule="auto"/>
              <w:jc w:val="center"/>
              <w:rPr>
                <w:rFonts w:ascii="Times New Roman" w:eastAsia="Times New Roman" w:hAnsi="Times New Roman" w:cs="Times New Roman"/>
                <w:color w:val="000000"/>
                <w:sz w:val="20"/>
                <w:szCs w:val="20"/>
                <w:lang w:eastAsia="ru-RU"/>
              </w:rPr>
            </w:pPr>
            <w:r w:rsidRPr="00EF66D5">
              <w:rPr>
                <w:rFonts w:ascii="Times New Roman" w:eastAsia="Times New Roman" w:hAnsi="Times New Roman" w:cs="Times New Roman"/>
                <w:color w:val="000000"/>
                <w:sz w:val="20"/>
                <w:szCs w:val="20"/>
                <w:lang w:eastAsia="ru-RU"/>
              </w:rPr>
              <w:t>по факту</w:t>
            </w:r>
          </w:p>
        </w:tc>
        <w:tc>
          <w:tcPr>
            <w:tcW w:w="1418" w:type="dxa"/>
            <w:tcBorders>
              <w:top w:val="nil"/>
              <w:left w:val="nil"/>
              <w:bottom w:val="single" w:sz="4" w:space="0" w:color="auto"/>
              <w:right w:val="single" w:sz="4" w:space="0" w:color="auto"/>
            </w:tcBorders>
            <w:vAlign w:val="center"/>
          </w:tcPr>
          <w:p w14:paraId="212B12DF" w14:textId="6A723757" w:rsidR="00071AD0" w:rsidRPr="00EF66D5" w:rsidRDefault="00071AD0" w:rsidP="00071AD0">
            <w:pPr>
              <w:spacing w:after="0" w:line="240" w:lineRule="auto"/>
              <w:ind w:right="365"/>
              <w:jc w:val="center"/>
              <w:rPr>
                <w:rFonts w:ascii="Times New Roman" w:eastAsia="Times New Roman" w:hAnsi="Times New Roman" w:cs="Times New Roman"/>
                <w:color w:val="000000"/>
                <w:sz w:val="20"/>
                <w:szCs w:val="20"/>
                <w:lang w:eastAsia="ru-RU"/>
              </w:rPr>
            </w:pPr>
            <w:r w:rsidRPr="00EF66D5">
              <w:rPr>
                <w:rFonts w:ascii="Times New Roman" w:eastAsia="Times New Roman" w:hAnsi="Times New Roman" w:cs="Times New Roman"/>
                <w:color w:val="000000"/>
                <w:sz w:val="20"/>
                <w:szCs w:val="20"/>
                <w:lang w:eastAsia="ru-RU"/>
              </w:rPr>
              <w:t>по факту</w:t>
            </w:r>
          </w:p>
        </w:tc>
      </w:tr>
      <w:tr w:rsidR="00071AD0" w:rsidRPr="00DA3808" w14:paraId="1D48563C" w14:textId="77777777" w:rsidTr="00EF66D5">
        <w:trPr>
          <w:trHeight w:val="703"/>
        </w:trPr>
        <w:tc>
          <w:tcPr>
            <w:tcW w:w="438" w:type="dxa"/>
            <w:tcBorders>
              <w:top w:val="single" w:sz="4" w:space="0" w:color="auto"/>
              <w:left w:val="single" w:sz="4" w:space="0" w:color="auto"/>
              <w:bottom w:val="single" w:sz="4" w:space="0" w:color="auto"/>
              <w:right w:val="single" w:sz="4" w:space="0" w:color="auto"/>
            </w:tcBorders>
            <w:vAlign w:val="center"/>
          </w:tcPr>
          <w:p w14:paraId="3424AB2A" w14:textId="1442A33B" w:rsidR="00071AD0" w:rsidRPr="00EF66D5" w:rsidRDefault="00EF66D5" w:rsidP="00071AD0">
            <w:pPr>
              <w:spacing w:after="0" w:line="240" w:lineRule="auto"/>
              <w:rPr>
                <w:rFonts w:ascii="Times New Roman" w:eastAsia="Times New Roman" w:hAnsi="Times New Roman" w:cs="Times New Roman"/>
                <w:bCs/>
                <w:color w:val="000000"/>
                <w:sz w:val="20"/>
                <w:szCs w:val="20"/>
                <w:lang w:eastAsia="ru-RU"/>
              </w:rPr>
            </w:pPr>
            <w:r w:rsidRPr="00EF66D5">
              <w:rPr>
                <w:rFonts w:ascii="Times New Roman" w:eastAsia="Times New Roman" w:hAnsi="Times New Roman" w:cs="Times New Roman"/>
                <w:bCs/>
                <w:color w:val="000000"/>
                <w:sz w:val="20"/>
                <w:szCs w:val="20"/>
                <w:lang w:eastAsia="ru-RU"/>
              </w:rPr>
              <w:t>6</w:t>
            </w:r>
          </w:p>
        </w:tc>
        <w:tc>
          <w:tcPr>
            <w:tcW w:w="1972" w:type="dxa"/>
            <w:tcBorders>
              <w:top w:val="single" w:sz="4" w:space="0" w:color="auto"/>
              <w:left w:val="single" w:sz="4" w:space="0" w:color="auto"/>
              <w:bottom w:val="single" w:sz="4" w:space="0" w:color="auto"/>
              <w:right w:val="single" w:sz="4" w:space="0" w:color="auto"/>
            </w:tcBorders>
            <w:vAlign w:val="center"/>
          </w:tcPr>
          <w:p w14:paraId="7DC72D9D" w14:textId="4D4CB6EC" w:rsidR="00071AD0" w:rsidRPr="00EF66D5" w:rsidRDefault="00071AD0" w:rsidP="00071AD0">
            <w:pPr>
              <w:spacing w:after="0" w:line="240" w:lineRule="auto"/>
              <w:jc w:val="center"/>
              <w:rPr>
                <w:rFonts w:ascii="Times New Roman" w:eastAsia="Times New Roman" w:hAnsi="Times New Roman" w:cs="Times New Roman"/>
                <w:color w:val="000000"/>
                <w:sz w:val="20"/>
                <w:szCs w:val="20"/>
                <w:lang w:eastAsia="ru-RU"/>
              </w:rPr>
            </w:pPr>
            <w:r w:rsidRPr="00EF66D5">
              <w:rPr>
                <w:rFonts w:ascii="Times New Roman" w:eastAsia="Times New Roman" w:hAnsi="Times New Roman" w:cs="Times New Roman"/>
                <w:color w:val="000000"/>
                <w:sz w:val="20"/>
                <w:szCs w:val="20"/>
                <w:lang w:eastAsia="ru-RU"/>
              </w:rPr>
              <w:t xml:space="preserve">ул. </w:t>
            </w:r>
            <w:proofErr w:type="spellStart"/>
            <w:r w:rsidRPr="00EF66D5">
              <w:rPr>
                <w:rFonts w:ascii="Times New Roman" w:eastAsia="Times New Roman" w:hAnsi="Times New Roman" w:cs="Times New Roman"/>
                <w:color w:val="000000"/>
                <w:sz w:val="20"/>
                <w:szCs w:val="20"/>
                <w:lang w:eastAsia="ru-RU"/>
              </w:rPr>
              <w:t>Желтоксан</w:t>
            </w:r>
            <w:proofErr w:type="spellEnd"/>
            <w:r w:rsidRPr="00EF66D5">
              <w:rPr>
                <w:rFonts w:ascii="Times New Roman" w:eastAsia="Times New Roman" w:hAnsi="Times New Roman" w:cs="Times New Roman"/>
                <w:color w:val="000000"/>
                <w:sz w:val="20"/>
                <w:szCs w:val="20"/>
                <w:lang w:eastAsia="ru-RU"/>
              </w:rPr>
              <w:t xml:space="preserve"> 164</w:t>
            </w:r>
          </w:p>
        </w:tc>
        <w:tc>
          <w:tcPr>
            <w:tcW w:w="567" w:type="dxa"/>
            <w:tcBorders>
              <w:top w:val="single" w:sz="4" w:space="0" w:color="auto"/>
              <w:left w:val="single" w:sz="4" w:space="0" w:color="auto"/>
              <w:bottom w:val="single" w:sz="4" w:space="0" w:color="auto"/>
              <w:right w:val="single" w:sz="4" w:space="0" w:color="auto"/>
            </w:tcBorders>
            <w:vAlign w:val="center"/>
          </w:tcPr>
          <w:p w14:paraId="5D2DEB8D" w14:textId="209E79FB" w:rsidR="00071AD0" w:rsidRPr="00EF66D5" w:rsidRDefault="00071AD0" w:rsidP="00071AD0">
            <w:pPr>
              <w:spacing w:after="0" w:line="240" w:lineRule="auto"/>
              <w:jc w:val="center"/>
              <w:rPr>
                <w:rFonts w:ascii="Times New Roman" w:eastAsia="Times New Roman" w:hAnsi="Times New Roman" w:cs="Times New Roman"/>
                <w:color w:val="000000"/>
                <w:sz w:val="20"/>
                <w:szCs w:val="20"/>
                <w:lang w:eastAsia="ru-RU"/>
              </w:rPr>
            </w:pPr>
            <w:r w:rsidRPr="00EF66D5">
              <w:rPr>
                <w:rFonts w:ascii="Times New Roman" w:eastAsia="Times New Roman" w:hAnsi="Times New Roman" w:cs="Times New Roman"/>
                <w:color w:val="000000"/>
                <w:sz w:val="20"/>
                <w:szCs w:val="20"/>
                <w:lang w:eastAsia="ru-RU"/>
              </w:rPr>
              <w:t>4</w:t>
            </w:r>
          </w:p>
        </w:tc>
        <w:tc>
          <w:tcPr>
            <w:tcW w:w="851" w:type="dxa"/>
            <w:tcBorders>
              <w:top w:val="nil"/>
              <w:left w:val="nil"/>
              <w:bottom w:val="single" w:sz="4" w:space="0" w:color="auto"/>
              <w:right w:val="single" w:sz="4" w:space="0" w:color="auto"/>
            </w:tcBorders>
            <w:vAlign w:val="center"/>
          </w:tcPr>
          <w:p w14:paraId="45B26274" w14:textId="7ABA4582" w:rsidR="00071AD0" w:rsidRPr="00EF66D5" w:rsidRDefault="00071AD0" w:rsidP="00071AD0">
            <w:pPr>
              <w:spacing w:after="0" w:line="240" w:lineRule="auto"/>
              <w:jc w:val="center"/>
              <w:rPr>
                <w:rFonts w:ascii="Times New Roman" w:eastAsia="Times New Roman" w:hAnsi="Times New Roman" w:cs="Times New Roman"/>
                <w:color w:val="000000"/>
                <w:sz w:val="20"/>
                <w:szCs w:val="20"/>
                <w:lang w:eastAsia="ru-RU"/>
              </w:rPr>
            </w:pPr>
            <w:r w:rsidRPr="00EF66D5">
              <w:rPr>
                <w:rFonts w:ascii="Times New Roman" w:eastAsia="Times New Roman" w:hAnsi="Times New Roman" w:cs="Times New Roman"/>
                <w:color w:val="000000"/>
                <w:sz w:val="20"/>
                <w:szCs w:val="20"/>
                <w:lang w:eastAsia="ru-RU"/>
              </w:rPr>
              <w:t>1 608</w:t>
            </w:r>
          </w:p>
        </w:tc>
        <w:tc>
          <w:tcPr>
            <w:tcW w:w="885" w:type="dxa"/>
            <w:tcBorders>
              <w:top w:val="nil"/>
              <w:left w:val="nil"/>
              <w:bottom w:val="single" w:sz="4" w:space="0" w:color="auto"/>
              <w:right w:val="single" w:sz="4" w:space="0" w:color="auto"/>
            </w:tcBorders>
            <w:vAlign w:val="center"/>
          </w:tcPr>
          <w:p w14:paraId="6777DAFF" w14:textId="3D495C82" w:rsidR="00071AD0" w:rsidRPr="00EF66D5" w:rsidRDefault="00071AD0" w:rsidP="00071AD0">
            <w:pPr>
              <w:spacing w:after="0" w:line="240" w:lineRule="auto"/>
              <w:jc w:val="center"/>
              <w:rPr>
                <w:rFonts w:ascii="Times New Roman" w:eastAsia="Times New Roman" w:hAnsi="Times New Roman" w:cs="Times New Roman"/>
                <w:color w:val="000000"/>
                <w:sz w:val="20"/>
                <w:szCs w:val="20"/>
                <w:lang w:eastAsia="ru-RU"/>
              </w:rPr>
            </w:pPr>
            <w:r w:rsidRPr="00EF66D5">
              <w:rPr>
                <w:rFonts w:ascii="Times New Roman" w:eastAsia="Times New Roman" w:hAnsi="Times New Roman" w:cs="Times New Roman"/>
                <w:color w:val="000000"/>
                <w:sz w:val="20"/>
                <w:szCs w:val="20"/>
                <w:lang w:eastAsia="ru-RU"/>
              </w:rPr>
              <w:t>камень</w:t>
            </w:r>
          </w:p>
        </w:tc>
        <w:tc>
          <w:tcPr>
            <w:tcW w:w="1524" w:type="dxa"/>
            <w:tcBorders>
              <w:top w:val="nil"/>
              <w:left w:val="nil"/>
              <w:bottom w:val="single" w:sz="4" w:space="0" w:color="auto"/>
              <w:right w:val="single" w:sz="4" w:space="0" w:color="auto"/>
            </w:tcBorders>
            <w:vAlign w:val="center"/>
          </w:tcPr>
          <w:p w14:paraId="624607C2" w14:textId="085B1D29" w:rsidR="00071AD0" w:rsidRPr="00EF66D5" w:rsidRDefault="00071AD0" w:rsidP="00071AD0">
            <w:pPr>
              <w:spacing w:after="0" w:line="240" w:lineRule="auto"/>
              <w:jc w:val="center"/>
              <w:rPr>
                <w:rFonts w:ascii="Times New Roman" w:eastAsia="Times New Roman" w:hAnsi="Times New Roman" w:cs="Times New Roman"/>
                <w:color w:val="000000"/>
                <w:sz w:val="20"/>
                <w:szCs w:val="20"/>
                <w:lang w:eastAsia="ru-RU"/>
              </w:rPr>
            </w:pPr>
            <w:r w:rsidRPr="00EF66D5">
              <w:rPr>
                <w:rFonts w:ascii="Times New Roman" w:eastAsia="Times New Roman" w:hAnsi="Times New Roman" w:cs="Times New Roman"/>
                <w:color w:val="000000"/>
                <w:sz w:val="20"/>
                <w:szCs w:val="20"/>
                <w:lang w:eastAsia="ru-RU"/>
              </w:rPr>
              <w:t>1 608</w:t>
            </w:r>
          </w:p>
        </w:tc>
        <w:tc>
          <w:tcPr>
            <w:tcW w:w="1560" w:type="dxa"/>
            <w:tcBorders>
              <w:top w:val="nil"/>
              <w:left w:val="nil"/>
              <w:bottom w:val="single" w:sz="4" w:space="0" w:color="auto"/>
              <w:right w:val="single" w:sz="4" w:space="0" w:color="auto"/>
            </w:tcBorders>
            <w:vAlign w:val="center"/>
          </w:tcPr>
          <w:p w14:paraId="7C196730" w14:textId="3B4F0A2C" w:rsidR="00071AD0" w:rsidRPr="00EF66D5" w:rsidRDefault="00071AD0" w:rsidP="00071AD0">
            <w:pPr>
              <w:spacing w:after="0" w:line="240" w:lineRule="auto"/>
              <w:jc w:val="center"/>
              <w:rPr>
                <w:rFonts w:ascii="Times New Roman" w:eastAsia="Times New Roman" w:hAnsi="Times New Roman" w:cs="Times New Roman"/>
                <w:color w:val="000000"/>
                <w:sz w:val="20"/>
                <w:szCs w:val="20"/>
                <w:lang w:eastAsia="ru-RU"/>
              </w:rPr>
            </w:pPr>
            <w:r w:rsidRPr="00EF66D5">
              <w:rPr>
                <w:rFonts w:ascii="Times New Roman" w:eastAsia="Times New Roman" w:hAnsi="Times New Roman" w:cs="Times New Roman"/>
                <w:color w:val="000000"/>
                <w:sz w:val="20"/>
                <w:szCs w:val="20"/>
                <w:lang w:eastAsia="ru-RU"/>
              </w:rPr>
              <w:t>по факту</w:t>
            </w:r>
          </w:p>
        </w:tc>
        <w:tc>
          <w:tcPr>
            <w:tcW w:w="992" w:type="dxa"/>
            <w:tcBorders>
              <w:top w:val="nil"/>
              <w:left w:val="nil"/>
              <w:bottom w:val="single" w:sz="4" w:space="0" w:color="auto"/>
              <w:right w:val="single" w:sz="4" w:space="0" w:color="auto"/>
            </w:tcBorders>
            <w:vAlign w:val="center"/>
          </w:tcPr>
          <w:p w14:paraId="7598949F" w14:textId="3BFDDBE3" w:rsidR="00071AD0" w:rsidRPr="00EF66D5" w:rsidRDefault="00071AD0" w:rsidP="00071AD0">
            <w:pPr>
              <w:spacing w:after="0" w:line="240" w:lineRule="auto"/>
              <w:jc w:val="center"/>
              <w:rPr>
                <w:rFonts w:ascii="Times New Roman" w:eastAsia="Times New Roman" w:hAnsi="Times New Roman" w:cs="Times New Roman"/>
                <w:color w:val="000000"/>
                <w:sz w:val="20"/>
                <w:szCs w:val="20"/>
                <w:lang w:eastAsia="ru-RU"/>
              </w:rPr>
            </w:pPr>
            <w:r w:rsidRPr="00EF66D5">
              <w:rPr>
                <w:rFonts w:ascii="Times New Roman" w:eastAsia="Times New Roman" w:hAnsi="Times New Roman" w:cs="Times New Roman"/>
                <w:color w:val="000000"/>
                <w:sz w:val="20"/>
                <w:szCs w:val="20"/>
                <w:lang w:eastAsia="ru-RU"/>
              </w:rPr>
              <w:t>по факту</w:t>
            </w:r>
          </w:p>
        </w:tc>
        <w:tc>
          <w:tcPr>
            <w:tcW w:w="992" w:type="dxa"/>
            <w:tcBorders>
              <w:top w:val="nil"/>
              <w:left w:val="nil"/>
              <w:bottom w:val="single" w:sz="4" w:space="0" w:color="auto"/>
              <w:right w:val="single" w:sz="4" w:space="0" w:color="auto"/>
            </w:tcBorders>
            <w:vAlign w:val="center"/>
          </w:tcPr>
          <w:p w14:paraId="798A7F16" w14:textId="14E961D8" w:rsidR="00071AD0" w:rsidRPr="00EF66D5" w:rsidRDefault="00071AD0" w:rsidP="00071AD0">
            <w:pPr>
              <w:spacing w:after="0" w:line="240" w:lineRule="auto"/>
              <w:jc w:val="center"/>
              <w:rPr>
                <w:rFonts w:ascii="Times New Roman" w:eastAsia="Times New Roman" w:hAnsi="Times New Roman" w:cs="Times New Roman"/>
                <w:color w:val="000000"/>
                <w:sz w:val="20"/>
                <w:szCs w:val="20"/>
                <w:lang w:eastAsia="ru-RU"/>
              </w:rPr>
            </w:pPr>
            <w:r w:rsidRPr="00EF66D5">
              <w:rPr>
                <w:rFonts w:ascii="Times New Roman" w:eastAsia="Times New Roman" w:hAnsi="Times New Roman" w:cs="Times New Roman"/>
                <w:color w:val="000000"/>
                <w:sz w:val="20"/>
                <w:szCs w:val="20"/>
                <w:lang w:eastAsia="ru-RU"/>
              </w:rPr>
              <w:t>по факту</w:t>
            </w:r>
          </w:p>
        </w:tc>
        <w:tc>
          <w:tcPr>
            <w:tcW w:w="1134" w:type="dxa"/>
            <w:tcBorders>
              <w:top w:val="nil"/>
              <w:left w:val="nil"/>
              <w:bottom w:val="single" w:sz="4" w:space="0" w:color="auto"/>
              <w:right w:val="single" w:sz="4" w:space="0" w:color="auto"/>
            </w:tcBorders>
            <w:vAlign w:val="center"/>
          </w:tcPr>
          <w:p w14:paraId="513A5B6A" w14:textId="585B4ECB" w:rsidR="00071AD0" w:rsidRPr="00EF66D5" w:rsidRDefault="00071AD0" w:rsidP="00071AD0">
            <w:pPr>
              <w:spacing w:after="0" w:line="240" w:lineRule="auto"/>
              <w:jc w:val="center"/>
              <w:rPr>
                <w:rFonts w:ascii="Times New Roman" w:eastAsia="Times New Roman" w:hAnsi="Times New Roman" w:cs="Times New Roman"/>
                <w:color w:val="000000"/>
                <w:sz w:val="20"/>
                <w:szCs w:val="20"/>
                <w:lang w:eastAsia="ru-RU"/>
              </w:rPr>
            </w:pPr>
            <w:r w:rsidRPr="00EF66D5">
              <w:rPr>
                <w:rFonts w:ascii="Times New Roman" w:eastAsia="Times New Roman" w:hAnsi="Times New Roman" w:cs="Times New Roman"/>
                <w:color w:val="000000"/>
                <w:sz w:val="20"/>
                <w:szCs w:val="20"/>
                <w:lang w:eastAsia="ru-RU"/>
              </w:rPr>
              <w:t>по факту</w:t>
            </w:r>
          </w:p>
        </w:tc>
        <w:tc>
          <w:tcPr>
            <w:tcW w:w="1276" w:type="dxa"/>
            <w:tcBorders>
              <w:top w:val="nil"/>
              <w:left w:val="nil"/>
              <w:bottom w:val="single" w:sz="4" w:space="0" w:color="auto"/>
              <w:right w:val="single" w:sz="4" w:space="0" w:color="auto"/>
            </w:tcBorders>
            <w:vAlign w:val="center"/>
          </w:tcPr>
          <w:p w14:paraId="46D1C50E" w14:textId="41EAABD8" w:rsidR="00071AD0" w:rsidRPr="00EF66D5" w:rsidRDefault="00071AD0" w:rsidP="00071AD0">
            <w:pPr>
              <w:spacing w:after="0" w:line="240" w:lineRule="auto"/>
              <w:jc w:val="center"/>
              <w:rPr>
                <w:rFonts w:ascii="Times New Roman" w:eastAsia="Times New Roman" w:hAnsi="Times New Roman" w:cs="Times New Roman"/>
                <w:color w:val="000000"/>
                <w:sz w:val="20"/>
                <w:szCs w:val="20"/>
                <w:lang w:eastAsia="ru-RU"/>
              </w:rPr>
            </w:pPr>
            <w:r w:rsidRPr="00EF66D5">
              <w:rPr>
                <w:rFonts w:ascii="Times New Roman" w:eastAsia="Times New Roman" w:hAnsi="Times New Roman" w:cs="Times New Roman"/>
                <w:color w:val="000000"/>
                <w:sz w:val="20"/>
                <w:szCs w:val="20"/>
                <w:lang w:eastAsia="ru-RU"/>
              </w:rPr>
              <w:t>по факту</w:t>
            </w:r>
          </w:p>
        </w:tc>
        <w:tc>
          <w:tcPr>
            <w:tcW w:w="1417" w:type="dxa"/>
            <w:tcBorders>
              <w:top w:val="nil"/>
              <w:left w:val="nil"/>
              <w:bottom w:val="single" w:sz="4" w:space="0" w:color="auto"/>
              <w:right w:val="single" w:sz="4" w:space="0" w:color="auto"/>
            </w:tcBorders>
            <w:vAlign w:val="center"/>
          </w:tcPr>
          <w:p w14:paraId="788171DD" w14:textId="62CF5F19" w:rsidR="00071AD0" w:rsidRPr="00EF66D5" w:rsidRDefault="00071AD0" w:rsidP="00071AD0">
            <w:pPr>
              <w:spacing w:after="0" w:line="240" w:lineRule="auto"/>
              <w:jc w:val="center"/>
              <w:rPr>
                <w:rFonts w:ascii="Times New Roman" w:eastAsia="Times New Roman" w:hAnsi="Times New Roman" w:cs="Times New Roman"/>
                <w:color w:val="000000"/>
                <w:sz w:val="20"/>
                <w:szCs w:val="20"/>
                <w:lang w:eastAsia="ru-RU"/>
              </w:rPr>
            </w:pPr>
            <w:r w:rsidRPr="00EF66D5">
              <w:rPr>
                <w:rFonts w:ascii="Times New Roman" w:eastAsia="Times New Roman" w:hAnsi="Times New Roman" w:cs="Times New Roman"/>
                <w:color w:val="000000"/>
                <w:sz w:val="20"/>
                <w:szCs w:val="20"/>
                <w:lang w:eastAsia="ru-RU"/>
              </w:rPr>
              <w:t>по факту</w:t>
            </w:r>
          </w:p>
        </w:tc>
        <w:tc>
          <w:tcPr>
            <w:tcW w:w="1134" w:type="dxa"/>
            <w:tcBorders>
              <w:top w:val="nil"/>
              <w:left w:val="nil"/>
              <w:bottom w:val="single" w:sz="4" w:space="0" w:color="auto"/>
              <w:right w:val="single" w:sz="4" w:space="0" w:color="auto"/>
            </w:tcBorders>
            <w:vAlign w:val="center"/>
          </w:tcPr>
          <w:p w14:paraId="18FA2BF1" w14:textId="488035EC" w:rsidR="00071AD0" w:rsidRPr="00EF66D5" w:rsidRDefault="00071AD0" w:rsidP="00071AD0">
            <w:pPr>
              <w:spacing w:after="0" w:line="240" w:lineRule="auto"/>
              <w:jc w:val="center"/>
              <w:rPr>
                <w:rFonts w:ascii="Times New Roman" w:eastAsia="Times New Roman" w:hAnsi="Times New Roman" w:cs="Times New Roman"/>
                <w:color w:val="000000"/>
                <w:sz w:val="20"/>
                <w:szCs w:val="20"/>
                <w:lang w:eastAsia="ru-RU"/>
              </w:rPr>
            </w:pPr>
            <w:r w:rsidRPr="00EF66D5">
              <w:rPr>
                <w:rFonts w:ascii="Times New Roman" w:eastAsia="Times New Roman" w:hAnsi="Times New Roman" w:cs="Times New Roman"/>
                <w:color w:val="000000"/>
                <w:sz w:val="20"/>
                <w:szCs w:val="20"/>
                <w:lang w:eastAsia="ru-RU"/>
              </w:rPr>
              <w:t>по факту</w:t>
            </w:r>
          </w:p>
        </w:tc>
        <w:tc>
          <w:tcPr>
            <w:tcW w:w="1418" w:type="dxa"/>
            <w:tcBorders>
              <w:top w:val="nil"/>
              <w:left w:val="nil"/>
              <w:bottom w:val="single" w:sz="4" w:space="0" w:color="auto"/>
              <w:right w:val="single" w:sz="4" w:space="0" w:color="auto"/>
            </w:tcBorders>
            <w:vAlign w:val="center"/>
          </w:tcPr>
          <w:p w14:paraId="50746B61" w14:textId="79A17187" w:rsidR="00071AD0" w:rsidRPr="00EF66D5" w:rsidRDefault="00071AD0" w:rsidP="00071AD0">
            <w:pPr>
              <w:spacing w:after="0" w:line="240" w:lineRule="auto"/>
              <w:ind w:right="365"/>
              <w:jc w:val="center"/>
              <w:rPr>
                <w:rFonts w:ascii="Times New Roman" w:eastAsia="Times New Roman" w:hAnsi="Times New Roman" w:cs="Times New Roman"/>
                <w:color w:val="000000"/>
                <w:sz w:val="20"/>
                <w:szCs w:val="20"/>
                <w:lang w:eastAsia="ru-RU"/>
              </w:rPr>
            </w:pPr>
            <w:r w:rsidRPr="00EF66D5">
              <w:rPr>
                <w:rFonts w:ascii="Times New Roman" w:eastAsia="Times New Roman" w:hAnsi="Times New Roman" w:cs="Times New Roman"/>
                <w:color w:val="000000"/>
                <w:sz w:val="20"/>
                <w:szCs w:val="20"/>
                <w:lang w:eastAsia="ru-RU"/>
              </w:rPr>
              <w:t>по факту</w:t>
            </w:r>
          </w:p>
        </w:tc>
      </w:tr>
      <w:tr w:rsidR="00071AD0" w:rsidRPr="00DA3808" w14:paraId="1F302F9B" w14:textId="77777777" w:rsidTr="00EF66D5">
        <w:trPr>
          <w:trHeight w:val="703"/>
        </w:trPr>
        <w:tc>
          <w:tcPr>
            <w:tcW w:w="438" w:type="dxa"/>
            <w:tcBorders>
              <w:top w:val="single" w:sz="4" w:space="0" w:color="auto"/>
              <w:left w:val="single" w:sz="4" w:space="0" w:color="auto"/>
              <w:bottom w:val="single" w:sz="4" w:space="0" w:color="auto"/>
              <w:right w:val="single" w:sz="4" w:space="0" w:color="auto"/>
            </w:tcBorders>
            <w:vAlign w:val="center"/>
          </w:tcPr>
          <w:p w14:paraId="3D1C5F44" w14:textId="5B7CCAC0" w:rsidR="00071AD0" w:rsidRPr="00EF66D5" w:rsidRDefault="00EF66D5" w:rsidP="00071AD0">
            <w:pPr>
              <w:spacing w:after="0" w:line="240" w:lineRule="auto"/>
              <w:rPr>
                <w:rFonts w:ascii="Times New Roman" w:eastAsia="Times New Roman" w:hAnsi="Times New Roman" w:cs="Times New Roman"/>
                <w:bCs/>
                <w:color w:val="000000"/>
                <w:sz w:val="20"/>
                <w:szCs w:val="20"/>
                <w:lang w:eastAsia="ru-RU"/>
              </w:rPr>
            </w:pPr>
            <w:r w:rsidRPr="00EF66D5">
              <w:rPr>
                <w:rFonts w:ascii="Times New Roman" w:eastAsia="Times New Roman" w:hAnsi="Times New Roman" w:cs="Times New Roman"/>
                <w:bCs/>
                <w:color w:val="000000"/>
                <w:sz w:val="20"/>
                <w:szCs w:val="20"/>
                <w:lang w:eastAsia="ru-RU"/>
              </w:rPr>
              <w:t>7</w:t>
            </w:r>
          </w:p>
        </w:tc>
        <w:tc>
          <w:tcPr>
            <w:tcW w:w="1972" w:type="dxa"/>
            <w:tcBorders>
              <w:top w:val="single" w:sz="4" w:space="0" w:color="auto"/>
              <w:left w:val="single" w:sz="4" w:space="0" w:color="auto"/>
              <w:bottom w:val="single" w:sz="4" w:space="0" w:color="auto"/>
              <w:right w:val="single" w:sz="4" w:space="0" w:color="auto"/>
            </w:tcBorders>
            <w:vAlign w:val="center"/>
          </w:tcPr>
          <w:p w14:paraId="047F87DA" w14:textId="13126A2F" w:rsidR="00071AD0" w:rsidRPr="00EF66D5" w:rsidRDefault="00071AD0" w:rsidP="00071AD0">
            <w:pPr>
              <w:spacing w:after="0" w:line="240" w:lineRule="auto"/>
              <w:jc w:val="center"/>
              <w:rPr>
                <w:rFonts w:ascii="Times New Roman" w:eastAsia="Times New Roman" w:hAnsi="Times New Roman" w:cs="Times New Roman"/>
                <w:color w:val="000000"/>
                <w:sz w:val="20"/>
                <w:szCs w:val="20"/>
                <w:lang w:eastAsia="ru-RU"/>
              </w:rPr>
            </w:pPr>
            <w:r w:rsidRPr="00EF66D5">
              <w:rPr>
                <w:rFonts w:ascii="Times New Roman" w:eastAsia="Times New Roman" w:hAnsi="Times New Roman" w:cs="Times New Roman"/>
                <w:color w:val="000000"/>
                <w:sz w:val="20"/>
                <w:szCs w:val="20"/>
                <w:lang w:eastAsia="ru-RU"/>
              </w:rPr>
              <w:t xml:space="preserve">ул. </w:t>
            </w:r>
            <w:proofErr w:type="spellStart"/>
            <w:r w:rsidRPr="00EF66D5">
              <w:rPr>
                <w:rFonts w:ascii="Times New Roman" w:eastAsia="Times New Roman" w:hAnsi="Times New Roman" w:cs="Times New Roman"/>
                <w:color w:val="000000"/>
                <w:sz w:val="20"/>
                <w:szCs w:val="20"/>
                <w:lang w:eastAsia="ru-RU"/>
              </w:rPr>
              <w:t>Желтоксан</w:t>
            </w:r>
            <w:proofErr w:type="spellEnd"/>
            <w:r w:rsidRPr="00EF66D5">
              <w:rPr>
                <w:rFonts w:ascii="Times New Roman" w:eastAsia="Times New Roman" w:hAnsi="Times New Roman" w:cs="Times New Roman"/>
                <w:color w:val="000000"/>
                <w:sz w:val="20"/>
                <w:szCs w:val="20"/>
                <w:lang w:eastAsia="ru-RU"/>
              </w:rPr>
              <w:t xml:space="preserve"> 159</w:t>
            </w:r>
          </w:p>
        </w:tc>
        <w:tc>
          <w:tcPr>
            <w:tcW w:w="567" w:type="dxa"/>
            <w:tcBorders>
              <w:top w:val="single" w:sz="4" w:space="0" w:color="auto"/>
              <w:left w:val="single" w:sz="4" w:space="0" w:color="auto"/>
              <w:bottom w:val="single" w:sz="4" w:space="0" w:color="auto"/>
              <w:right w:val="single" w:sz="4" w:space="0" w:color="auto"/>
            </w:tcBorders>
            <w:vAlign w:val="center"/>
          </w:tcPr>
          <w:p w14:paraId="2B8B6900" w14:textId="57097653" w:rsidR="00071AD0" w:rsidRPr="00EF66D5" w:rsidRDefault="00071AD0" w:rsidP="00071AD0">
            <w:pPr>
              <w:spacing w:after="0" w:line="240" w:lineRule="auto"/>
              <w:jc w:val="center"/>
              <w:rPr>
                <w:rFonts w:ascii="Times New Roman" w:eastAsia="Times New Roman" w:hAnsi="Times New Roman" w:cs="Times New Roman"/>
                <w:color w:val="000000"/>
                <w:sz w:val="20"/>
                <w:szCs w:val="20"/>
                <w:lang w:eastAsia="ru-RU"/>
              </w:rPr>
            </w:pPr>
            <w:r w:rsidRPr="00EF66D5">
              <w:rPr>
                <w:rFonts w:ascii="Times New Roman" w:eastAsia="Times New Roman" w:hAnsi="Times New Roman" w:cs="Times New Roman"/>
                <w:color w:val="000000"/>
                <w:sz w:val="20"/>
                <w:szCs w:val="20"/>
                <w:lang w:eastAsia="ru-RU"/>
              </w:rPr>
              <w:t>4</w:t>
            </w:r>
          </w:p>
        </w:tc>
        <w:tc>
          <w:tcPr>
            <w:tcW w:w="851" w:type="dxa"/>
            <w:tcBorders>
              <w:top w:val="nil"/>
              <w:left w:val="nil"/>
              <w:bottom w:val="single" w:sz="4" w:space="0" w:color="auto"/>
              <w:right w:val="single" w:sz="4" w:space="0" w:color="auto"/>
            </w:tcBorders>
            <w:vAlign w:val="center"/>
          </w:tcPr>
          <w:p w14:paraId="1E47DE53" w14:textId="210D2FC9" w:rsidR="00071AD0" w:rsidRPr="00EF66D5" w:rsidRDefault="00071AD0" w:rsidP="00071AD0">
            <w:pPr>
              <w:spacing w:after="0" w:line="240" w:lineRule="auto"/>
              <w:jc w:val="center"/>
              <w:rPr>
                <w:rFonts w:ascii="Times New Roman" w:eastAsia="Times New Roman" w:hAnsi="Times New Roman" w:cs="Times New Roman"/>
                <w:color w:val="000000"/>
                <w:sz w:val="20"/>
                <w:szCs w:val="20"/>
                <w:lang w:eastAsia="ru-RU"/>
              </w:rPr>
            </w:pPr>
            <w:r w:rsidRPr="00EF66D5">
              <w:rPr>
                <w:rFonts w:ascii="Times New Roman" w:eastAsia="Times New Roman" w:hAnsi="Times New Roman" w:cs="Times New Roman"/>
                <w:color w:val="000000"/>
                <w:sz w:val="20"/>
                <w:szCs w:val="20"/>
                <w:lang w:eastAsia="ru-RU"/>
              </w:rPr>
              <w:t>1 732</w:t>
            </w:r>
          </w:p>
        </w:tc>
        <w:tc>
          <w:tcPr>
            <w:tcW w:w="885" w:type="dxa"/>
            <w:tcBorders>
              <w:top w:val="nil"/>
              <w:left w:val="nil"/>
              <w:bottom w:val="single" w:sz="4" w:space="0" w:color="auto"/>
              <w:right w:val="single" w:sz="4" w:space="0" w:color="auto"/>
            </w:tcBorders>
            <w:vAlign w:val="center"/>
          </w:tcPr>
          <w:p w14:paraId="4628C7E8" w14:textId="426EC82F" w:rsidR="00071AD0" w:rsidRPr="00EF66D5" w:rsidRDefault="00071AD0" w:rsidP="00071AD0">
            <w:pPr>
              <w:spacing w:after="0" w:line="240" w:lineRule="auto"/>
              <w:jc w:val="center"/>
              <w:rPr>
                <w:rFonts w:ascii="Times New Roman" w:eastAsia="Times New Roman" w:hAnsi="Times New Roman" w:cs="Times New Roman"/>
                <w:color w:val="000000"/>
                <w:sz w:val="20"/>
                <w:szCs w:val="20"/>
                <w:lang w:eastAsia="ru-RU"/>
              </w:rPr>
            </w:pPr>
            <w:r w:rsidRPr="00EF66D5">
              <w:rPr>
                <w:rFonts w:ascii="Times New Roman" w:eastAsia="Times New Roman" w:hAnsi="Times New Roman" w:cs="Times New Roman"/>
                <w:color w:val="000000"/>
                <w:sz w:val="20"/>
                <w:szCs w:val="20"/>
                <w:lang w:eastAsia="ru-RU"/>
              </w:rPr>
              <w:t>камень</w:t>
            </w:r>
          </w:p>
        </w:tc>
        <w:tc>
          <w:tcPr>
            <w:tcW w:w="1524" w:type="dxa"/>
            <w:tcBorders>
              <w:top w:val="nil"/>
              <w:left w:val="nil"/>
              <w:bottom w:val="single" w:sz="4" w:space="0" w:color="auto"/>
              <w:right w:val="single" w:sz="4" w:space="0" w:color="auto"/>
            </w:tcBorders>
            <w:vAlign w:val="center"/>
          </w:tcPr>
          <w:p w14:paraId="3D588EFC" w14:textId="2A7A6DCF" w:rsidR="00071AD0" w:rsidRPr="00EF66D5" w:rsidRDefault="00071AD0" w:rsidP="00071AD0">
            <w:pPr>
              <w:spacing w:after="0" w:line="240" w:lineRule="auto"/>
              <w:jc w:val="center"/>
              <w:rPr>
                <w:rFonts w:ascii="Times New Roman" w:eastAsia="Times New Roman" w:hAnsi="Times New Roman" w:cs="Times New Roman"/>
                <w:color w:val="000000"/>
                <w:sz w:val="20"/>
                <w:szCs w:val="20"/>
                <w:lang w:eastAsia="ru-RU"/>
              </w:rPr>
            </w:pPr>
            <w:r w:rsidRPr="00EF66D5">
              <w:rPr>
                <w:rFonts w:ascii="Times New Roman" w:eastAsia="Times New Roman" w:hAnsi="Times New Roman" w:cs="Times New Roman"/>
                <w:color w:val="000000"/>
                <w:sz w:val="20"/>
                <w:szCs w:val="20"/>
                <w:lang w:eastAsia="ru-RU"/>
              </w:rPr>
              <w:t>1 732</w:t>
            </w:r>
          </w:p>
        </w:tc>
        <w:tc>
          <w:tcPr>
            <w:tcW w:w="1560" w:type="dxa"/>
            <w:tcBorders>
              <w:top w:val="nil"/>
              <w:left w:val="nil"/>
              <w:bottom w:val="single" w:sz="4" w:space="0" w:color="auto"/>
              <w:right w:val="single" w:sz="4" w:space="0" w:color="auto"/>
            </w:tcBorders>
            <w:vAlign w:val="center"/>
          </w:tcPr>
          <w:p w14:paraId="2589DA23" w14:textId="52E52F68" w:rsidR="00071AD0" w:rsidRPr="00EF66D5" w:rsidRDefault="00071AD0" w:rsidP="00071AD0">
            <w:pPr>
              <w:spacing w:after="0" w:line="240" w:lineRule="auto"/>
              <w:jc w:val="center"/>
              <w:rPr>
                <w:rFonts w:ascii="Times New Roman" w:eastAsia="Times New Roman" w:hAnsi="Times New Roman" w:cs="Times New Roman"/>
                <w:color w:val="000000"/>
                <w:sz w:val="20"/>
                <w:szCs w:val="20"/>
                <w:lang w:eastAsia="ru-RU"/>
              </w:rPr>
            </w:pPr>
            <w:r w:rsidRPr="00EF66D5">
              <w:rPr>
                <w:rFonts w:ascii="Times New Roman" w:eastAsia="Times New Roman" w:hAnsi="Times New Roman" w:cs="Times New Roman"/>
                <w:color w:val="000000"/>
                <w:sz w:val="20"/>
                <w:szCs w:val="20"/>
                <w:lang w:eastAsia="ru-RU"/>
              </w:rPr>
              <w:t>по факту</w:t>
            </w:r>
          </w:p>
        </w:tc>
        <w:tc>
          <w:tcPr>
            <w:tcW w:w="992" w:type="dxa"/>
            <w:tcBorders>
              <w:top w:val="nil"/>
              <w:left w:val="nil"/>
              <w:bottom w:val="single" w:sz="4" w:space="0" w:color="auto"/>
              <w:right w:val="single" w:sz="4" w:space="0" w:color="auto"/>
            </w:tcBorders>
            <w:vAlign w:val="center"/>
          </w:tcPr>
          <w:p w14:paraId="348235CD" w14:textId="6272DD91" w:rsidR="00071AD0" w:rsidRPr="00EF66D5" w:rsidRDefault="00071AD0" w:rsidP="00071AD0">
            <w:pPr>
              <w:spacing w:after="0" w:line="240" w:lineRule="auto"/>
              <w:jc w:val="center"/>
              <w:rPr>
                <w:rFonts w:ascii="Times New Roman" w:eastAsia="Times New Roman" w:hAnsi="Times New Roman" w:cs="Times New Roman"/>
                <w:color w:val="000000"/>
                <w:sz w:val="20"/>
                <w:szCs w:val="20"/>
                <w:lang w:eastAsia="ru-RU"/>
              </w:rPr>
            </w:pPr>
            <w:r w:rsidRPr="00EF66D5">
              <w:rPr>
                <w:rFonts w:ascii="Times New Roman" w:eastAsia="Times New Roman" w:hAnsi="Times New Roman" w:cs="Times New Roman"/>
                <w:color w:val="000000"/>
                <w:sz w:val="20"/>
                <w:szCs w:val="20"/>
                <w:lang w:eastAsia="ru-RU"/>
              </w:rPr>
              <w:t>по факту</w:t>
            </w:r>
          </w:p>
        </w:tc>
        <w:tc>
          <w:tcPr>
            <w:tcW w:w="992" w:type="dxa"/>
            <w:tcBorders>
              <w:top w:val="nil"/>
              <w:left w:val="nil"/>
              <w:bottom w:val="single" w:sz="4" w:space="0" w:color="auto"/>
              <w:right w:val="single" w:sz="4" w:space="0" w:color="auto"/>
            </w:tcBorders>
            <w:vAlign w:val="center"/>
          </w:tcPr>
          <w:p w14:paraId="0256BF16" w14:textId="6BAAFB69" w:rsidR="00071AD0" w:rsidRPr="00EF66D5" w:rsidRDefault="00071AD0" w:rsidP="00071AD0">
            <w:pPr>
              <w:spacing w:after="0" w:line="240" w:lineRule="auto"/>
              <w:jc w:val="center"/>
              <w:rPr>
                <w:rFonts w:ascii="Times New Roman" w:eastAsia="Times New Roman" w:hAnsi="Times New Roman" w:cs="Times New Roman"/>
                <w:color w:val="000000"/>
                <w:sz w:val="20"/>
                <w:szCs w:val="20"/>
                <w:lang w:eastAsia="ru-RU"/>
              </w:rPr>
            </w:pPr>
            <w:r w:rsidRPr="00EF66D5">
              <w:rPr>
                <w:rFonts w:ascii="Times New Roman" w:eastAsia="Times New Roman" w:hAnsi="Times New Roman" w:cs="Times New Roman"/>
                <w:color w:val="000000"/>
                <w:sz w:val="20"/>
                <w:szCs w:val="20"/>
                <w:lang w:eastAsia="ru-RU"/>
              </w:rPr>
              <w:t>по факту</w:t>
            </w:r>
          </w:p>
        </w:tc>
        <w:tc>
          <w:tcPr>
            <w:tcW w:w="1134" w:type="dxa"/>
            <w:tcBorders>
              <w:top w:val="nil"/>
              <w:left w:val="nil"/>
              <w:bottom w:val="single" w:sz="4" w:space="0" w:color="auto"/>
              <w:right w:val="single" w:sz="4" w:space="0" w:color="auto"/>
            </w:tcBorders>
            <w:vAlign w:val="center"/>
          </w:tcPr>
          <w:p w14:paraId="54ED58A7" w14:textId="197BCF07" w:rsidR="00071AD0" w:rsidRPr="00EF66D5" w:rsidRDefault="00071AD0" w:rsidP="00071AD0">
            <w:pPr>
              <w:spacing w:after="0" w:line="240" w:lineRule="auto"/>
              <w:jc w:val="center"/>
              <w:rPr>
                <w:rFonts w:ascii="Times New Roman" w:eastAsia="Times New Roman" w:hAnsi="Times New Roman" w:cs="Times New Roman"/>
                <w:color w:val="000000"/>
                <w:sz w:val="20"/>
                <w:szCs w:val="20"/>
                <w:lang w:eastAsia="ru-RU"/>
              </w:rPr>
            </w:pPr>
            <w:r w:rsidRPr="00EF66D5">
              <w:rPr>
                <w:rFonts w:ascii="Times New Roman" w:eastAsia="Times New Roman" w:hAnsi="Times New Roman" w:cs="Times New Roman"/>
                <w:color w:val="000000"/>
                <w:sz w:val="20"/>
                <w:szCs w:val="20"/>
                <w:lang w:eastAsia="ru-RU"/>
              </w:rPr>
              <w:t>по факту</w:t>
            </w:r>
          </w:p>
        </w:tc>
        <w:tc>
          <w:tcPr>
            <w:tcW w:w="1276" w:type="dxa"/>
            <w:tcBorders>
              <w:top w:val="nil"/>
              <w:left w:val="nil"/>
              <w:bottom w:val="single" w:sz="4" w:space="0" w:color="auto"/>
              <w:right w:val="single" w:sz="4" w:space="0" w:color="auto"/>
            </w:tcBorders>
            <w:vAlign w:val="center"/>
          </w:tcPr>
          <w:p w14:paraId="306ED836" w14:textId="3DC1F7F7" w:rsidR="00071AD0" w:rsidRPr="00EF66D5" w:rsidRDefault="00071AD0" w:rsidP="00071AD0">
            <w:pPr>
              <w:spacing w:after="0" w:line="240" w:lineRule="auto"/>
              <w:jc w:val="center"/>
              <w:rPr>
                <w:rFonts w:ascii="Times New Roman" w:eastAsia="Times New Roman" w:hAnsi="Times New Roman" w:cs="Times New Roman"/>
                <w:color w:val="000000"/>
                <w:sz w:val="20"/>
                <w:szCs w:val="20"/>
                <w:lang w:eastAsia="ru-RU"/>
              </w:rPr>
            </w:pPr>
            <w:r w:rsidRPr="00EF66D5">
              <w:rPr>
                <w:rFonts w:ascii="Times New Roman" w:eastAsia="Times New Roman" w:hAnsi="Times New Roman" w:cs="Times New Roman"/>
                <w:color w:val="000000"/>
                <w:sz w:val="20"/>
                <w:szCs w:val="20"/>
                <w:lang w:eastAsia="ru-RU"/>
              </w:rPr>
              <w:t>по факту</w:t>
            </w:r>
          </w:p>
        </w:tc>
        <w:tc>
          <w:tcPr>
            <w:tcW w:w="1417" w:type="dxa"/>
            <w:tcBorders>
              <w:top w:val="nil"/>
              <w:left w:val="nil"/>
              <w:bottom w:val="single" w:sz="4" w:space="0" w:color="auto"/>
              <w:right w:val="single" w:sz="4" w:space="0" w:color="auto"/>
            </w:tcBorders>
            <w:vAlign w:val="center"/>
          </w:tcPr>
          <w:p w14:paraId="27695C6C" w14:textId="55528FF4" w:rsidR="00071AD0" w:rsidRPr="00EF66D5" w:rsidRDefault="00071AD0" w:rsidP="00071AD0">
            <w:pPr>
              <w:spacing w:after="0" w:line="240" w:lineRule="auto"/>
              <w:jc w:val="center"/>
              <w:rPr>
                <w:rFonts w:ascii="Times New Roman" w:eastAsia="Times New Roman" w:hAnsi="Times New Roman" w:cs="Times New Roman"/>
                <w:color w:val="000000"/>
                <w:sz w:val="20"/>
                <w:szCs w:val="20"/>
                <w:lang w:eastAsia="ru-RU"/>
              </w:rPr>
            </w:pPr>
            <w:r w:rsidRPr="00EF66D5">
              <w:rPr>
                <w:rFonts w:ascii="Times New Roman" w:eastAsia="Times New Roman" w:hAnsi="Times New Roman" w:cs="Times New Roman"/>
                <w:color w:val="000000"/>
                <w:sz w:val="20"/>
                <w:szCs w:val="20"/>
                <w:lang w:eastAsia="ru-RU"/>
              </w:rPr>
              <w:t>по факту</w:t>
            </w:r>
          </w:p>
        </w:tc>
        <w:tc>
          <w:tcPr>
            <w:tcW w:w="1134" w:type="dxa"/>
            <w:tcBorders>
              <w:top w:val="nil"/>
              <w:left w:val="nil"/>
              <w:bottom w:val="single" w:sz="4" w:space="0" w:color="auto"/>
              <w:right w:val="single" w:sz="4" w:space="0" w:color="auto"/>
            </w:tcBorders>
            <w:vAlign w:val="center"/>
          </w:tcPr>
          <w:p w14:paraId="100B55AF" w14:textId="5B695995" w:rsidR="00071AD0" w:rsidRPr="00EF66D5" w:rsidRDefault="00071AD0" w:rsidP="00071AD0">
            <w:pPr>
              <w:spacing w:after="0" w:line="240" w:lineRule="auto"/>
              <w:jc w:val="center"/>
              <w:rPr>
                <w:rFonts w:ascii="Times New Roman" w:eastAsia="Times New Roman" w:hAnsi="Times New Roman" w:cs="Times New Roman"/>
                <w:color w:val="000000"/>
                <w:sz w:val="20"/>
                <w:szCs w:val="20"/>
                <w:lang w:eastAsia="ru-RU"/>
              </w:rPr>
            </w:pPr>
            <w:r w:rsidRPr="00EF66D5">
              <w:rPr>
                <w:rFonts w:ascii="Times New Roman" w:eastAsia="Times New Roman" w:hAnsi="Times New Roman" w:cs="Times New Roman"/>
                <w:color w:val="000000"/>
                <w:sz w:val="20"/>
                <w:szCs w:val="20"/>
                <w:lang w:eastAsia="ru-RU"/>
              </w:rPr>
              <w:t>по факту</w:t>
            </w:r>
          </w:p>
        </w:tc>
        <w:tc>
          <w:tcPr>
            <w:tcW w:w="1418" w:type="dxa"/>
            <w:tcBorders>
              <w:top w:val="nil"/>
              <w:left w:val="nil"/>
              <w:bottom w:val="single" w:sz="4" w:space="0" w:color="auto"/>
              <w:right w:val="single" w:sz="4" w:space="0" w:color="auto"/>
            </w:tcBorders>
            <w:vAlign w:val="center"/>
          </w:tcPr>
          <w:p w14:paraId="1DE2C1C4" w14:textId="739E9014" w:rsidR="00071AD0" w:rsidRPr="00EF66D5" w:rsidRDefault="00071AD0" w:rsidP="00071AD0">
            <w:pPr>
              <w:spacing w:after="0" w:line="240" w:lineRule="auto"/>
              <w:ind w:right="365"/>
              <w:jc w:val="center"/>
              <w:rPr>
                <w:rFonts w:ascii="Times New Roman" w:eastAsia="Times New Roman" w:hAnsi="Times New Roman" w:cs="Times New Roman"/>
                <w:color w:val="000000"/>
                <w:sz w:val="20"/>
                <w:szCs w:val="20"/>
                <w:lang w:eastAsia="ru-RU"/>
              </w:rPr>
            </w:pPr>
            <w:r w:rsidRPr="00EF66D5">
              <w:rPr>
                <w:rFonts w:ascii="Times New Roman" w:eastAsia="Times New Roman" w:hAnsi="Times New Roman" w:cs="Times New Roman"/>
                <w:color w:val="000000"/>
                <w:sz w:val="20"/>
                <w:szCs w:val="20"/>
                <w:lang w:eastAsia="ru-RU"/>
              </w:rPr>
              <w:t>по факту</w:t>
            </w:r>
          </w:p>
        </w:tc>
      </w:tr>
      <w:tr w:rsidR="00071AD0" w:rsidRPr="00DA3808" w14:paraId="0DE05290" w14:textId="77777777" w:rsidTr="00EF66D5">
        <w:trPr>
          <w:trHeight w:val="703"/>
        </w:trPr>
        <w:tc>
          <w:tcPr>
            <w:tcW w:w="438" w:type="dxa"/>
            <w:tcBorders>
              <w:top w:val="single" w:sz="4" w:space="0" w:color="auto"/>
              <w:left w:val="single" w:sz="4" w:space="0" w:color="auto"/>
              <w:bottom w:val="single" w:sz="4" w:space="0" w:color="auto"/>
              <w:right w:val="single" w:sz="4" w:space="0" w:color="auto"/>
            </w:tcBorders>
            <w:vAlign w:val="center"/>
          </w:tcPr>
          <w:p w14:paraId="3EB2C876" w14:textId="5D7B0A0E" w:rsidR="00071AD0" w:rsidRPr="00EF66D5" w:rsidRDefault="00EF66D5" w:rsidP="00071AD0">
            <w:pPr>
              <w:spacing w:after="0" w:line="240" w:lineRule="auto"/>
              <w:rPr>
                <w:rFonts w:ascii="Times New Roman" w:eastAsia="Times New Roman" w:hAnsi="Times New Roman" w:cs="Times New Roman"/>
                <w:bCs/>
                <w:color w:val="000000"/>
                <w:sz w:val="20"/>
                <w:szCs w:val="20"/>
                <w:lang w:eastAsia="ru-RU"/>
              </w:rPr>
            </w:pPr>
            <w:r w:rsidRPr="00EF66D5">
              <w:rPr>
                <w:rFonts w:ascii="Times New Roman" w:eastAsia="Times New Roman" w:hAnsi="Times New Roman" w:cs="Times New Roman"/>
                <w:bCs/>
                <w:color w:val="000000"/>
                <w:sz w:val="20"/>
                <w:szCs w:val="20"/>
                <w:lang w:eastAsia="ru-RU"/>
              </w:rPr>
              <w:t>8</w:t>
            </w:r>
          </w:p>
        </w:tc>
        <w:tc>
          <w:tcPr>
            <w:tcW w:w="1972" w:type="dxa"/>
            <w:tcBorders>
              <w:top w:val="single" w:sz="4" w:space="0" w:color="auto"/>
              <w:left w:val="single" w:sz="4" w:space="0" w:color="auto"/>
              <w:bottom w:val="single" w:sz="4" w:space="0" w:color="auto"/>
              <w:right w:val="single" w:sz="4" w:space="0" w:color="auto"/>
            </w:tcBorders>
            <w:vAlign w:val="center"/>
          </w:tcPr>
          <w:p w14:paraId="6BC13559" w14:textId="44803682" w:rsidR="00071AD0" w:rsidRPr="00EF66D5" w:rsidRDefault="00071AD0" w:rsidP="00071AD0">
            <w:pPr>
              <w:spacing w:after="0" w:line="240" w:lineRule="auto"/>
              <w:jc w:val="center"/>
              <w:rPr>
                <w:rFonts w:ascii="Times New Roman" w:eastAsia="Times New Roman" w:hAnsi="Times New Roman" w:cs="Times New Roman"/>
                <w:color w:val="000000"/>
                <w:sz w:val="20"/>
                <w:szCs w:val="20"/>
                <w:lang w:eastAsia="ru-RU"/>
              </w:rPr>
            </w:pPr>
            <w:r w:rsidRPr="00EF66D5">
              <w:rPr>
                <w:rFonts w:ascii="Times New Roman" w:eastAsia="Times New Roman" w:hAnsi="Times New Roman" w:cs="Times New Roman"/>
                <w:color w:val="000000"/>
                <w:sz w:val="20"/>
                <w:szCs w:val="20"/>
                <w:lang w:eastAsia="ru-RU"/>
              </w:rPr>
              <w:t xml:space="preserve">ул. </w:t>
            </w:r>
            <w:proofErr w:type="spellStart"/>
            <w:r w:rsidRPr="00EF66D5">
              <w:rPr>
                <w:rFonts w:ascii="Times New Roman" w:eastAsia="Times New Roman" w:hAnsi="Times New Roman" w:cs="Times New Roman"/>
                <w:color w:val="000000"/>
                <w:sz w:val="20"/>
                <w:szCs w:val="20"/>
                <w:lang w:eastAsia="ru-RU"/>
              </w:rPr>
              <w:t>Желтоксан</w:t>
            </w:r>
            <w:proofErr w:type="spellEnd"/>
            <w:r w:rsidRPr="00EF66D5">
              <w:rPr>
                <w:rFonts w:ascii="Times New Roman" w:eastAsia="Times New Roman" w:hAnsi="Times New Roman" w:cs="Times New Roman"/>
                <w:color w:val="000000"/>
                <w:sz w:val="20"/>
                <w:szCs w:val="20"/>
                <w:lang w:eastAsia="ru-RU"/>
              </w:rPr>
              <w:t xml:space="preserve"> 140 </w:t>
            </w:r>
            <w:proofErr w:type="spellStart"/>
            <w:r w:rsidRPr="00EF66D5">
              <w:rPr>
                <w:rFonts w:ascii="Times New Roman" w:eastAsia="Times New Roman" w:hAnsi="Times New Roman" w:cs="Times New Roman"/>
                <w:color w:val="000000"/>
                <w:sz w:val="20"/>
                <w:szCs w:val="20"/>
                <w:lang w:eastAsia="ru-RU"/>
              </w:rPr>
              <w:t>Кабанбай</w:t>
            </w:r>
            <w:proofErr w:type="spellEnd"/>
          </w:p>
        </w:tc>
        <w:tc>
          <w:tcPr>
            <w:tcW w:w="567" w:type="dxa"/>
            <w:tcBorders>
              <w:top w:val="single" w:sz="4" w:space="0" w:color="auto"/>
              <w:left w:val="single" w:sz="4" w:space="0" w:color="auto"/>
              <w:bottom w:val="single" w:sz="4" w:space="0" w:color="auto"/>
              <w:right w:val="single" w:sz="4" w:space="0" w:color="auto"/>
            </w:tcBorders>
            <w:vAlign w:val="center"/>
          </w:tcPr>
          <w:p w14:paraId="6E289968" w14:textId="11EEFF80" w:rsidR="00071AD0" w:rsidRPr="00EF66D5" w:rsidRDefault="00071AD0" w:rsidP="00071AD0">
            <w:pPr>
              <w:spacing w:after="0" w:line="240" w:lineRule="auto"/>
              <w:jc w:val="center"/>
              <w:rPr>
                <w:rFonts w:ascii="Times New Roman" w:eastAsia="Times New Roman" w:hAnsi="Times New Roman" w:cs="Times New Roman"/>
                <w:color w:val="000000"/>
                <w:sz w:val="20"/>
                <w:szCs w:val="20"/>
                <w:lang w:eastAsia="ru-RU"/>
              </w:rPr>
            </w:pPr>
            <w:r w:rsidRPr="00EF66D5">
              <w:rPr>
                <w:rFonts w:ascii="Times New Roman" w:eastAsia="Times New Roman" w:hAnsi="Times New Roman" w:cs="Times New Roman"/>
                <w:color w:val="000000"/>
                <w:sz w:val="20"/>
                <w:szCs w:val="20"/>
                <w:lang w:eastAsia="ru-RU"/>
              </w:rPr>
              <w:t>3</w:t>
            </w:r>
          </w:p>
        </w:tc>
        <w:tc>
          <w:tcPr>
            <w:tcW w:w="851" w:type="dxa"/>
            <w:tcBorders>
              <w:top w:val="nil"/>
              <w:left w:val="nil"/>
              <w:bottom w:val="single" w:sz="4" w:space="0" w:color="auto"/>
              <w:right w:val="single" w:sz="4" w:space="0" w:color="auto"/>
            </w:tcBorders>
            <w:vAlign w:val="center"/>
          </w:tcPr>
          <w:p w14:paraId="26921136" w14:textId="18CC7DEF" w:rsidR="00071AD0" w:rsidRPr="00EF66D5" w:rsidRDefault="00071AD0" w:rsidP="00071AD0">
            <w:pPr>
              <w:spacing w:after="0" w:line="240" w:lineRule="auto"/>
              <w:jc w:val="center"/>
              <w:rPr>
                <w:rFonts w:ascii="Times New Roman" w:eastAsia="Times New Roman" w:hAnsi="Times New Roman" w:cs="Times New Roman"/>
                <w:color w:val="000000"/>
                <w:sz w:val="20"/>
                <w:szCs w:val="20"/>
                <w:lang w:eastAsia="ru-RU"/>
              </w:rPr>
            </w:pPr>
            <w:r w:rsidRPr="00EF66D5">
              <w:rPr>
                <w:rFonts w:ascii="Times New Roman" w:eastAsia="Times New Roman" w:hAnsi="Times New Roman" w:cs="Times New Roman"/>
                <w:color w:val="000000"/>
                <w:sz w:val="20"/>
                <w:szCs w:val="20"/>
                <w:lang w:eastAsia="ru-RU"/>
              </w:rPr>
              <w:t>1 017</w:t>
            </w:r>
          </w:p>
        </w:tc>
        <w:tc>
          <w:tcPr>
            <w:tcW w:w="885" w:type="dxa"/>
            <w:tcBorders>
              <w:top w:val="nil"/>
              <w:left w:val="nil"/>
              <w:bottom w:val="single" w:sz="4" w:space="0" w:color="auto"/>
              <w:right w:val="single" w:sz="4" w:space="0" w:color="auto"/>
            </w:tcBorders>
            <w:vAlign w:val="center"/>
          </w:tcPr>
          <w:p w14:paraId="4CAB03C8" w14:textId="2F028E90" w:rsidR="00071AD0" w:rsidRPr="00EF66D5" w:rsidRDefault="00071AD0" w:rsidP="00071AD0">
            <w:pPr>
              <w:spacing w:after="0" w:line="240" w:lineRule="auto"/>
              <w:jc w:val="center"/>
              <w:rPr>
                <w:rFonts w:ascii="Times New Roman" w:eastAsia="Times New Roman" w:hAnsi="Times New Roman" w:cs="Times New Roman"/>
                <w:color w:val="000000"/>
                <w:sz w:val="20"/>
                <w:szCs w:val="20"/>
                <w:lang w:eastAsia="ru-RU"/>
              </w:rPr>
            </w:pPr>
            <w:r w:rsidRPr="00EF66D5">
              <w:rPr>
                <w:rFonts w:ascii="Times New Roman" w:eastAsia="Times New Roman" w:hAnsi="Times New Roman" w:cs="Times New Roman"/>
                <w:color w:val="000000"/>
                <w:sz w:val="20"/>
                <w:szCs w:val="20"/>
                <w:lang w:eastAsia="ru-RU"/>
              </w:rPr>
              <w:t>покраска</w:t>
            </w:r>
          </w:p>
        </w:tc>
        <w:tc>
          <w:tcPr>
            <w:tcW w:w="1524" w:type="dxa"/>
            <w:tcBorders>
              <w:top w:val="nil"/>
              <w:left w:val="nil"/>
              <w:bottom w:val="single" w:sz="4" w:space="0" w:color="auto"/>
              <w:right w:val="single" w:sz="4" w:space="0" w:color="auto"/>
            </w:tcBorders>
            <w:vAlign w:val="center"/>
          </w:tcPr>
          <w:p w14:paraId="66DD1D05" w14:textId="35D375B7" w:rsidR="00071AD0" w:rsidRPr="00EF66D5" w:rsidRDefault="00071AD0" w:rsidP="00071AD0">
            <w:pPr>
              <w:spacing w:after="0" w:line="240" w:lineRule="auto"/>
              <w:jc w:val="center"/>
              <w:rPr>
                <w:rFonts w:ascii="Times New Roman" w:eastAsia="Times New Roman" w:hAnsi="Times New Roman" w:cs="Times New Roman"/>
                <w:color w:val="000000"/>
                <w:sz w:val="20"/>
                <w:szCs w:val="20"/>
                <w:lang w:eastAsia="ru-RU"/>
              </w:rPr>
            </w:pPr>
            <w:r w:rsidRPr="00EF66D5">
              <w:rPr>
                <w:rFonts w:ascii="Times New Roman" w:eastAsia="Times New Roman" w:hAnsi="Times New Roman" w:cs="Times New Roman"/>
                <w:color w:val="000000"/>
                <w:sz w:val="20"/>
                <w:szCs w:val="20"/>
                <w:lang w:eastAsia="ru-RU"/>
              </w:rPr>
              <w:t>1 017</w:t>
            </w:r>
          </w:p>
        </w:tc>
        <w:tc>
          <w:tcPr>
            <w:tcW w:w="1560" w:type="dxa"/>
            <w:tcBorders>
              <w:top w:val="nil"/>
              <w:left w:val="nil"/>
              <w:bottom w:val="single" w:sz="4" w:space="0" w:color="auto"/>
              <w:right w:val="single" w:sz="4" w:space="0" w:color="auto"/>
            </w:tcBorders>
            <w:vAlign w:val="center"/>
          </w:tcPr>
          <w:p w14:paraId="57BCEE37" w14:textId="7937A5B6" w:rsidR="00071AD0" w:rsidRPr="00EF66D5" w:rsidRDefault="00071AD0" w:rsidP="00071AD0">
            <w:pPr>
              <w:spacing w:after="0" w:line="240" w:lineRule="auto"/>
              <w:jc w:val="center"/>
              <w:rPr>
                <w:rFonts w:ascii="Times New Roman" w:eastAsia="Times New Roman" w:hAnsi="Times New Roman" w:cs="Times New Roman"/>
                <w:color w:val="000000"/>
                <w:sz w:val="20"/>
                <w:szCs w:val="20"/>
                <w:lang w:eastAsia="ru-RU"/>
              </w:rPr>
            </w:pPr>
            <w:r w:rsidRPr="00EF66D5">
              <w:rPr>
                <w:rFonts w:ascii="Times New Roman" w:eastAsia="Times New Roman" w:hAnsi="Times New Roman" w:cs="Times New Roman"/>
                <w:color w:val="000000"/>
                <w:sz w:val="20"/>
                <w:szCs w:val="20"/>
                <w:lang w:eastAsia="ru-RU"/>
              </w:rPr>
              <w:t>по факту</w:t>
            </w:r>
          </w:p>
        </w:tc>
        <w:tc>
          <w:tcPr>
            <w:tcW w:w="992" w:type="dxa"/>
            <w:tcBorders>
              <w:top w:val="nil"/>
              <w:left w:val="nil"/>
              <w:bottom w:val="single" w:sz="4" w:space="0" w:color="auto"/>
              <w:right w:val="single" w:sz="4" w:space="0" w:color="auto"/>
            </w:tcBorders>
            <w:vAlign w:val="center"/>
          </w:tcPr>
          <w:p w14:paraId="060B96AA" w14:textId="1524DC89" w:rsidR="00071AD0" w:rsidRPr="00EF66D5" w:rsidRDefault="00071AD0" w:rsidP="00071AD0">
            <w:pPr>
              <w:spacing w:after="0" w:line="240" w:lineRule="auto"/>
              <w:jc w:val="center"/>
              <w:rPr>
                <w:rFonts w:ascii="Times New Roman" w:eastAsia="Times New Roman" w:hAnsi="Times New Roman" w:cs="Times New Roman"/>
                <w:color w:val="000000"/>
                <w:sz w:val="20"/>
                <w:szCs w:val="20"/>
                <w:lang w:eastAsia="ru-RU"/>
              </w:rPr>
            </w:pPr>
            <w:r w:rsidRPr="00EF66D5">
              <w:rPr>
                <w:rFonts w:ascii="Times New Roman" w:eastAsia="Times New Roman" w:hAnsi="Times New Roman" w:cs="Times New Roman"/>
                <w:color w:val="000000"/>
                <w:sz w:val="20"/>
                <w:szCs w:val="20"/>
                <w:lang w:eastAsia="ru-RU"/>
              </w:rPr>
              <w:t>по факту</w:t>
            </w:r>
          </w:p>
        </w:tc>
        <w:tc>
          <w:tcPr>
            <w:tcW w:w="992" w:type="dxa"/>
            <w:tcBorders>
              <w:top w:val="nil"/>
              <w:left w:val="nil"/>
              <w:bottom w:val="single" w:sz="4" w:space="0" w:color="auto"/>
              <w:right w:val="single" w:sz="4" w:space="0" w:color="auto"/>
            </w:tcBorders>
            <w:vAlign w:val="center"/>
          </w:tcPr>
          <w:p w14:paraId="059FB3B4" w14:textId="422D3DCD" w:rsidR="00071AD0" w:rsidRPr="00EF66D5" w:rsidRDefault="00071AD0" w:rsidP="00071AD0">
            <w:pPr>
              <w:spacing w:after="0" w:line="240" w:lineRule="auto"/>
              <w:jc w:val="center"/>
              <w:rPr>
                <w:rFonts w:ascii="Times New Roman" w:eastAsia="Times New Roman" w:hAnsi="Times New Roman" w:cs="Times New Roman"/>
                <w:color w:val="000000"/>
                <w:sz w:val="20"/>
                <w:szCs w:val="20"/>
                <w:lang w:eastAsia="ru-RU"/>
              </w:rPr>
            </w:pPr>
            <w:r w:rsidRPr="00EF66D5">
              <w:rPr>
                <w:rFonts w:ascii="Times New Roman" w:eastAsia="Times New Roman" w:hAnsi="Times New Roman" w:cs="Times New Roman"/>
                <w:color w:val="000000"/>
                <w:sz w:val="20"/>
                <w:szCs w:val="20"/>
                <w:lang w:eastAsia="ru-RU"/>
              </w:rPr>
              <w:t>по факту</w:t>
            </w:r>
          </w:p>
        </w:tc>
        <w:tc>
          <w:tcPr>
            <w:tcW w:w="1134" w:type="dxa"/>
            <w:tcBorders>
              <w:top w:val="nil"/>
              <w:left w:val="nil"/>
              <w:bottom w:val="single" w:sz="4" w:space="0" w:color="auto"/>
              <w:right w:val="single" w:sz="4" w:space="0" w:color="auto"/>
            </w:tcBorders>
            <w:vAlign w:val="center"/>
          </w:tcPr>
          <w:p w14:paraId="5ABDBFDB" w14:textId="5CA8A6A1" w:rsidR="00071AD0" w:rsidRPr="00EF66D5" w:rsidRDefault="00071AD0" w:rsidP="00071AD0">
            <w:pPr>
              <w:spacing w:after="0" w:line="240" w:lineRule="auto"/>
              <w:jc w:val="center"/>
              <w:rPr>
                <w:rFonts w:ascii="Times New Roman" w:eastAsia="Times New Roman" w:hAnsi="Times New Roman" w:cs="Times New Roman"/>
                <w:color w:val="000000"/>
                <w:sz w:val="20"/>
                <w:szCs w:val="20"/>
                <w:lang w:eastAsia="ru-RU"/>
              </w:rPr>
            </w:pPr>
            <w:r w:rsidRPr="00EF66D5">
              <w:rPr>
                <w:rFonts w:ascii="Times New Roman" w:eastAsia="Times New Roman" w:hAnsi="Times New Roman" w:cs="Times New Roman"/>
                <w:color w:val="000000"/>
                <w:sz w:val="20"/>
                <w:szCs w:val="20"/>
                <w:lang w:eastAsia="ru-RU"/>
              </w:rPr>
              <w:t>по факту</w:t>
            </w:r>
          </w:p>
        </w:tc>
        <w:tc>
          <w:tcPr>
            <w:tcW w:w="1276" w:type="dxa"/>
            <w:tcBorders>
              <w:top w:val="nil"/>
              <w:left w:val="nil"/>
              <w:bottom w:val="single" w:sz="4" w:space="0" w:color="auto"/>
              <w:right w:val="single" w:sz="4" w:space="0" w:color="auto"/>
            </w:tcBorders>
            <w:vAlign w:val="center"/>
          </w:tcPr>
          <w:p w14:paraId="3C7608A1" w14:textId="4D0D616E" w:rsidR="00071AD0" w:rsidRPr="00EF66D5" w:rsidRDefault="00071AD0" w:rsidP="00071AD0">
            <w:pPr>
              <w:spacing w:after="0" w:line="240" w:lineRule="auto"/>
              <w:jc w:val="center"/>
              <w:rPr>
                <w:rFonts w:ascii="Times New Roman" w:eastAsia="Times New Roman" w:hAnsi="Times New Roman" w:cs="Times New Roman"/>
                <w:color w:val="000000"/>
                <w:sz w:val="20"/>
                <w:szCs w:val="20"/>
                <w:lang w:eastAsia="ru-RU"/>
              </w:rPr>
            </w:pPr>
            <w:r w:rsidRPr="00EF66D5">
              <w:rPr>
                <w:rFonts w:ascii="Times New Roman" w:eastAsia="Times New Roman" w:hAnsi="Times New Roman" w:cs="Times New Roman"/>
                <w:color w:val="000000"/>
                <w:sz w:val="20"/>
                <w:szCs w:val="20"/>
                <w:lang w:eastAsia="ru-RU"/>
              </w:rPr>
              <w:t>по факту</w:t>
            </w:r>
          </w:p>
        </w:tc>
        <w:tc>
          <w:tcPr>
            <w:tcW w:w="1417" w:type="dxa"/>
            <w:tcBorders>
              <w:top w:val="nil"/>
              <w:left w:val="nil"/>
              <w:bottom w:val="single" w:sz="4" w:space="0" w:color="auto"/>
              <w:right w:val="single" w:sz="4" w:space="0" w:color="auto"/>
            </w:tcBorders>
            <w:vAlign w:val="center"/>
          </w:tcPr>
          <w:p w14:paraId="1735DAB0" w14:textId="155F84DE" w:rsidR="00071AD0" w:rsidRPr="00EF66D5" w:rsidRDefault="00071AD0" w:rsidP="00071AD0">
            <w:pPr>
              <w:spacing w:after="0" w:line="240" w:lineRule="auto"/>
              <w:jc w:val="center"/>
              <w:rPr>
                <w:rFonts w:ascii="Times New Roman" w:eastAsia="Times New Roman" w:hAnsi="Times New Roman" w:cs="Times New Roman"/>
                <w:color w:val="000000"/>
                <w:sz w:val="20"/>
                <w:szCs w:val="20"/>
                <w:lang w:eastAsia="ru-RU"/>
              </w:rPr>
            </w:pPr>
            <w:r w:rsidRPr="00EF66D5">
              <w:rPr>
                <w:rFonts w:ascii="Times New Roman" w:eastAsia="Times New Roman" w:hAnsi="Times New Roman" w:cs="Times New Roman"/>
                <w:color w:val="000000"/>
                <w:sz w:val="20"/>
                <w:szCs w:val="20"/>
                <w:lang w:eastAsia="ru-RU"/>
              </w:rPr>
              <w:t>по факту</w:t>
            </w:r>
          </w:p>
        </w:tc>
        <w:tc>
          <w:tcPr>
            <w:tcW w:w="1134" w:type="dxa"/>
            <w:tcBorders>
              <w:top w:val="nil"/>
              <w:left w:val="nil"/>
              <w:bottom w:val="single" w:sz="4" w:space="0" w:color="auto"/>
              <w:right w:val="single" w:sz="4" w:space="0" w:color="auto"/>
            </w:tcBorders>
            <w:vAlign w:val="center"/>
          </w:tcPr>
          <w:p w14:paraId="08134F62" w14:textId="0C78EC34" w:rsidR="00071AD0" w:rsidRPr="00EF66D5" w:rsidRDefault="00071AD0" w:rsidP="00071AD0">
            <w:pPr>
              <w:spacing w:after="0" w:line="240" w:lineRule="auto"/>
              <w:jc w:val="center"/>
              <w:rPr>
                <w:rFonts w:ascii="Times New Roman" w:eastAsia="Times New Roman" w:hAnsi="Times New Roman" w:cs="Times New Roman"/>
                <w:color w:val="000000"/>
                <w:sz w:val="20"/>
                <w:szCs w:val="20"/>
                <w:lang w:eastAsia="ru-RU"/>
              </w:rPr>
            </w:pPr>
            <w:r w:rsidRPr="00EF66D5">
              <w:rPr>
                <w:rFonts w:ascii="Times New Roman" w:eastAsia="Times New Roman" w:hAnsi="Times New Roman" w:cs="Times New Roman"/>
                <w:color w:val="000000"/>
                <w:sz w:val="20"/>
                <w:szCs w:val="20"/>
                <w:lang w:eastAsia="ru-RU"/>
              </w:rPr>
              <w:t>по факту</w:t>
            </w:r>
          </w:p>
        </w:tc>
        <w:tc>
          <w:tcPr>
            <w:tcW w:w="1418" w:type="dxa"/>
            <w:tcBorders>
              <w:top w:val="nil"/>
              <w:left w:val="nil"/>
              <w:bottom w:val="single" w:sz="4" w:space="0" w:color="auto"/>
              <w:right w:val="single" w:sz="4" w:space="0" w:color="auto"/>
            </w:tcBorders>
            <w:vAlign w:val="center"/>
          </w:tcPr>
          <w:p w14:paraId="67D913FA" w14:textId="160A392C" w:rsidR="00071AD0" w:rsidRPr="00EF66D5" w:rsidRDefault="00071AD0" w:rsidP="00071AD0">
            <w:pPr>
              <w:spacing w:after="0" w:line="240" w:lineRule="auto"/>
              <w:ind w:right="365"/>
              <w:jc w:val="center"/>
              <w:rPr>
                <w:rFonts w:ascii="Times New Roman" w:eastAsia="Times New Roman" w:hAnsi="Times New Roman" w:cs="Times New Roman"/>
                <w:color w:val="000000"/>
                <w:sz w:val="20"/>
                <w:szCs w:val="20"/>
                <w:lang w:eastAsia="ru-RU"/>
              </w:rPr>
            </w:pPr>
            <w:r w:rsidRPr="00EF66D5">
              <w:rPr>
                <w:rFonts w:ascii="Times New Roman" w:eastAsia="Times New Roman" w:hAnsi="Times New Roman" w:cs="Times New Roman"/>
                <w:color w:val="000000"/>
                <w:sz w:val="20"/>
                <w:szCs w:val="20"/>
                <w:lang w:eastAsia="ru-RU"/>
              </w:rPr>
              <w:t>по факту</w:t>
            </w:r>
          </w:p>
        </w:tc>
      </w:tr>
      <w:tr w:rsidR="00071AD0" w:rsidRPr="00DA3808" w14:paraId="004BE832" w14:textId="77777777" w:rsidTr="00EF66D5">
        <w:trPr>
          <w:trHeight w:val="703"/>
        </w:trPr>
        <w:tc>
          <w:tcPr>
            <w:tcW w:w="438" w:type="dxa"/>
            <w:tcBorders>
              <w:top w:val="single" w:sz="4" w:space="0" w:color="auto"/>
              <w:left w:val="single" w:sz="4" w:space="0" w:color="auto"/>
              <w:bottom w:val="single" w:sz="4" w:space="0" w:color="auto"/>
              <w:right w:val="single" w:sz="4" w:space="0" w:color="auto"/>
            </w:tcBorders>
            <w:vAlign w:val="center"/>
          </w:tcPr>
          <w:p w14:paraId="5176E4CF" w14:textId="543DA0EA" w:rsidR="00071AD0" w:rsidRPr="00EF66D5" w:rsidRDefault="00EF66D5" w:rsidP="00071AD0">
            <w:pPr>
              <w:spacing w:after="0" w:line="240" w:lineRule="auto"/>
              <w:rPr>
                <w:rFonts w:ascii="Times New Roman" w:eastAsia="Times New Roman" w:hAnsi="Times New Roman" w:cs="Times New Roman"/>
                <w:bCs/>
                <w:color w:val="000000"/>
                <w:sz w:val="20"/>
                <w:szCs w:val="20"/>
                <w:lang w:eastAsia="ru-RU"/>
              </w:rPr>
            </w:pPr>
            <w:r w:rsidRPr="00EF66D5">
              <w:rPr>
                <w:rFonts w:ascii="Times New Roman" w:eastAsia="Times New Roman" w:hAnsi="Times New Roman" w:cs="Times New Roman"/>
                <w:bCs/>
                <w:color w:val="000000"/>
                <w:sz w:val="20"/>
                <w:szCs w:val="20"/>
                <w:lang w:eastAsia="ru-RU"/>
              </w:rPr>
              <w:t>9</w:t>
            </w:r>
          </w:p>
        </w:tc>
        <w:tc>
          <w:tcPr>
            <w:tcW w:w="1972" w:type="dxa"/>
            <w:tcBorders>
              <w:top w:val="single" w:sz="4" w:space="0" w:color="auto"/>
              <w:left w:val="single" w:sz="4" w:space="0" w:color="auto"/>
              <w:bottom w:val="single" w:sz="4" w:space="0" w:color="auto"/>
              <w:right w:val="single" w:sz="4" w:space="0" w:color="auto"/>
            </w:tcBorders>
            <w:vAlign w:val="center"/>
          </w:tcPr>
          <w:p w14:paraId="5934AF84" w14:textId="05B8043A" w:rsidR="00071AD0" w:rsidRPr="00EF66D5" w:rsidRDefault="00071AD0" w:rsidP="00071AD0">
            <w:pPr>
              <w:spacing w:after="0" w:line="240" w:lineRule="auto"/>
              <w:jc w:val="center"/>
              <w:rPr>
                <w:rFonts w:ascii="Times New Roman" w:eastAsia="Times New Roman" w:hAnsi="Times New Roman" w:cs="Times New Roman"/>
                <w:color w:val="000000"/>
                <w:sz w:val="20"/>
                <w:szCs w:val="20"/>
                <w:lang w:eastAsia="ru-RU"/>
              </w:rPr>
            </w:pPr>
            <w:r w:rsidRPr="00EF66D5">
              <w:rPr>
                <w:rFonts w:ascii="Times New Roman" w:eastAsia="Times New Roman" w:hAnsi="Times New Roman" w:cs="Times New Roman"/>
                <w:color w:val="000000"/>
                <w:sz w:val="20"/>
                <w:szCs w:val="20"/>
                <w:lang w:eastAsia="ru-RU"/>
              </w:rPr>
              <w:t xml:space="preserve">ул. </w:t>
            </w:r>
            <w:proofErr w:type="spellStart"/>
            <w:r w:rsidRPr="00EF66D5">
              <w:rPr>
                <w:rFonts w:ascii="Times New Roman" w:eastAsia="Times New Roman" w:hAnsi="Times New Roman" w:cs="Times New Roman"/>
                <w:color w:val="000000"/>
                <w:sz w:val="20"/>
                <w:szCs w:val="20"/>
                <w:lang w:eastAsia="ru-RU"/>
              </w:rPr>
              <w:t>Желтоксан</w:t>
            </w:r>
            <w:proofErr w:type="spellEnd"/>
            <w:r w:rsidRPr="00EF66D5">
              <w:rPr>
                <w:rFonts w:ascii="Times New Roman" w:eastAsia="Times New Roman" w:hAnsi="Times New Roman" w:cs="Times New Roman"/>
                <w:color w:val="000000"/>
                <w:sz w:val="20"/>
                <w:szCs w:val="20"/>
                <w:lang w:eastAsia="ru-RU"/>
              </w:rPr>
              <w:t xml:space="preserve"> 124 </w:t>
            </w:r>
            <w:proofErr w:type="spellStart"/>
            <w:r w:rsidRPr="00EF66D5">
              <w:rPr>
                <w:rFonts w:ascii="Times New Roman" w:eastAsia="Times New Roman" w:hAnsi="Times New Roman" w:cs="Times New Roman"/>
                <w:color w:val="000000"/>
                <w:sz w:val="20"/>
                <w:szCs w:val="20"/>
                <w:lang w:eastAsia="ru-RU"/>
              </w:rPr>
              <w:t>Богенбай</w:t>
            </w:r>
            <w:proofErr w:type="spellEnd"/>
            <w:r w:rsidRPr="00EF66D5">
              <w:rPr>
                <w:rFonts w:ascii="Times New Roman" w:eastAsia="Times New Roman" w:hAnsi="Times New Roman" w:cs="Times New Roman"/>
                <w:color w:val="000000"/>
                <w:sz w:val="20"/>
                <w:szCs w:val="20"/>
                <w:lang w:eastAsia="ru-RU"/>
              </w:rPr>
              <w:t xml:space="preserve"> </w:t>
            </w:r>
          </w:p>
        </w:tc>
        <w:tc>
          <w:tcPr>
            <w:tcW w:w="567" w:type="dxa"/>
            <w:tcBorders>
              <w:top w:val="single" w:sz="4" w:space="0" w:color="auto"/>
              <w:left w:val="single" w:sz="4" w:space="0" w:color="auto"/>
              <w:bottom w:val="single" w:sz="4" w:space="0" w:color="auto"/>
              <w:right w:val="single" w:sz="4" w:space="0" w:color="auto"/>
            </w:tcBorders>
            <w:vAlign w:val="center"/>
          </w:tcPr>
          <w:p w14:paraId="553E3E62" w14:textId="780808A5" w:rsidR="00071AD0" w:rsidRPr="00EF66D5" w:rsidRDefault="00071AD0" w:rsidP="00071AD0">
            <w:pPr>
              <w:spacing w:after="0" w:line="240" w:lineRule="auto"/>
              <w:jc w:val="center"/>
              <w:rPr>
                <w:rFonts w:ascii="Times New Roman" w:eastAsia="Times New Roman" w:hAnsi="Times New Roman" w:cs="Times New Roman"/>
                <w:color w:val="000000"/>
                <w:sz w:val="20"/>
                <w:szCs w:val="20"/>
                <w:lang w:eastAsia="ru-RU"/>
              </w:rPr>
            </w:pPr>
            <w:r w:rsidRPr="00EF66D5">
              <w:rPr>
                <w:rFonts w:ascii="Times New Roman" w:eastAsia="Times New Roman" w:hAnsi="Times New Roman" w:cs="Times New Roman"/>
                <w:color w:val="000000"/>
                <w:sz w:val="20"/>
                <w:szCs w:val="20"/>
                <w:lang w:eastAsia="ru-RU"/>
              </w:rPr>
              <w:t>3</w:t>
            </w:r>
          </w:p>
        </w:tc>
        <w:tc>
          <w:tcPr>
            <w:tcW w:w="851" w:type="dxa"/>
            <w:tcBorders>
              <w:top w:val="nil"/>
              <w:left w:val="nil"/>
              <w:bottom w:val="single" w:sz="4" w:space="0" w:color="auto"/>
              <w:right w:val="single" w:sz="4" w:space="0" w:color="auto"/>
            </w:tcBorders>
            <w:vAlign w:val="center"/>
          </w:tcPr>
          <w:p w14:paraId="4FEC10DD" w14:textId="6740A570" w:rsidR="00071AD0" w:rsidRPr="00EF66D5" w:rsidRDefault="00071AD0" w:rsidP="00071AD0">
            <w:pPr>
              <w:spacing w:after="0" w:line="240" w:lineRule="auto"/>
              <w:jc w:val="center"/>
              <w:rPr>
                <w:rFonts w:ascii="Times New Roman" w:eastAsia="Times New Roman" w:hAnsi="Times New Roman" w:cs="Times New Roman"/>
                <w:color w:val="000000"/>
                <w:sz w:val="20"/>
                <w:szCs w:val="20"/>
                <w:lang w:eastAsia="ru-RU"/>
              </w:rPr>
            </w:pPr>
            <w:r w:rsidRPr="00EF66D5">
              <w:rPr>
                <w:rFonts w:ascii="Times New Roman" w:eastAsia="Times New Roman" w:hAnsi="Times New Roman" w:cs="Times New Roman"/>
                <w:color w:val="000000"/>
                <w:sz w:val="20"/>
                <w:szCs w:val="20"/>
                <w:lang w:eastAsia="ru-RU"/>
              </w:rPr>
              <w:t>860</w:t>
            </w:r>
          </w:p>
        </w:tc>
        <w:tc>
          <w:tcPr>
            <w:tcW w:w="885" w:type="dxa"/>
            <w:tcBorders>
              <w:top w:val="nil"/>
              <w:left w:val="nil"/>
              <w:bottom w:val="single" w:sz="4" w:space="0" w:color="auto"/>
              <w:right w:val="single" w:sz="4" w:space="0" w:color="auto"/>
            </w:tcBorders>
            <w:vAlign w:val="center"/>
          </w:tcPr>
          <w:p w14:paraId="2E4FD144" w14:textId="1023FBD6" w:rsidR="00071AD0" w:rsidRPr="00EF66D5" w:rsidRDefault="00071AD0" w:rsidP="00071AD0">
            <w:pPr>
              <w:spacing w:after="0" w:line="240" w:lineRule="auto"/>
              <w:jc w:val="center"/>
              <w:rPr>
                <w:rFonts w:ascii="Times New Roman" w:eastAsia="Times New Roman" w:hAnsi="Times New Roman" w:cs="Times New Roman"/>
                <w:color w:val="000000"/>
                <w:sz w:val="20"/>
                <w:szCs w:val="20"/>
                <w:lang w:eastAsia="ru-RU"/>
              </w:rPr>
            </w:pPr>
            <w:r w:rsidRPr="00EF66D5">
              <w:rPr>
                <w:rFonts w:ascii="Times New Roman" w:eastAsia="Times New Roman" w:hAnsi="Times New Roman" w:cs="Times New Roman"/>
                <w:color w:val="000000"/>
                <w:sz w:val="20"/>
                <w:szCs w:val="20"/>
                <w:lang w:eastAsia="ru-RU"/>
              </w:rPr>
              <w:t>покраска</w:t>
            </w:r>
          </w:p>
        </w:tc>
        <w:tc>
          <w:tcPr>
            <w:tcW w:w="1524" w:type="dxa"/>
            <w:tcBorders>
              <w:top w:val="nil"/>
              <w:left w:val="nil"/>
              <w:bottom w:val="single" w:sz="4" w:space="0" w:color="auto"/>
              <w:right w:val="single" w:sz="4" w:space="0" w:color="auto"/>
            </w:tcBorders>
            <w:vAlign w:val="center"/>
          </w:tcPr>
          <w:p w14:paraId="4886990A" w14:textId="0C57CD51" w:rsidR="00071AD0" w:rsidRPr="00EF66D5" w:rsidRDefault="00071AD0" w:rsidP="00071AD0">
            <w:pPr>
              <w:spacing w:after="0" w:line="240" w:lineRule="auto"/>
              <w:jc w:val="center"/>
              <w:rPr>
                <w:rFonts w:ascii="Times New Roman" w:eastAsia="Times New Roman" w:hAnsi="Times New Roman" w:cs="Times New Roman"/>
                <w:color w:val="000000"/>
                <w:sz w:val="20"/>
                <w:szCs w:val="20"/>
                <w:lang w:eastAsia="ru-RU"/>
              </w:rPr>
            </w:pPr>
            <w:r w:rsidRPr="00EF66D5">
              <w:rPr>
                <w:rFonts w:ascii="Times New Roman" w:eastAsia="Times New Roman" w:hAnsi="Times New Roman" w:cs="Times New Roman"/>
                <w:color w:val="000000"/>
                <w:sz w:val="20"/>
                <w:szCs w:val="20"/>
                <w:lang w:eastAsia="ru-RU"/>
              </w:rPr>
              <w:t>860</w:t>
            </w:r>
          </w:p>
        </w:tc>
        <w:tc>
          <w:tcPr>
            <w:tcW w:w="1560" w:type="dxa"/>
            <w:tcBorders>
              <w:top w:val="nil"/>
              <w:left w:val="nil"/>
              <w:bottom w:val="single" w:sz="4" w:space="0" w:color="auto"/>
              <w:right w:val="single" w:sz="4" w:space="0" w:color="auto"/>
            </w:tcBorders>
            <w:vAlign w:val="center"/>
          </w:tcPr>
          <w:p w14:paraId="471BF585" w14:textId="344EA7C2" w:rsidR="00071AD0" w:rsidRPr="00EF66D5" w:rsidRDefault="00071AD0" w:rsidP="00071AD0">
            <w:pPr>
              <w:spacing w:after="0" w:line="240" w:lineRule="auto"/>
              <w:jc w:val="center"/>
              <w:rPr>
                <w:rFonts w:ascii="Times New Roman" w:eastAsia="Times New Roman" w:hAnsi="Times New Roman" w:cs="Times New Roman"/>
                <w:color w:val="000000"/>
                <w:sz w:val="20"/>
                <w:szCs w:val="20"/>
                <w:lang w:eastAsia="ru-RU"/>
              </w:rPr>
            </w:pPr>
            <w:r w:rsidRPr="00EF66D5">
              <w:rPr>
                <w:rFonts w:ascii="Times New Roman" w:eastAsia="Times New Roman" w:hAnsi="Times New Roman" w:cs="Times New Roman"/>
                <w:color w:val="000000"/>
                <w:sz w:val="20"/>
                <w:szCs w:val="20"/>
                <w:lang w:eastAsia="ru-RU"/>
              </w:rPr>
              <w:t>по факту</w:t>
            </w:r>
          </w:p>
        </w:tc>
        <w:tc>
          <w:tcPr>
            <w:tcW w:w="992" w:type="dxa"/>
            <w:tcBorders>
              <w:top w:val="nil"/>
              <w:left w:val="nil"/>
              <w:bottom w:val="single" w:sz="4" w:space="0" w:color="auto"/>
              <w:right w:val="single" w:sz="4" w:space="0" w:color="auto"/>
            </w:tcBorders>
            <w:vAlign w:val="center"/>
          </w:tcPr>
          <w:p w14:paraId="16A6C4AA" w14:textId="2EAF286E" w:rsidR="00071AD0" w:rsidRPr="00EF66D5" w:rsidRDefault="00071AD0" w:rsidP="00071AD0">
            <w:pPr>
              <w:spacing w:after="0" w:line="240" w:lineRule="auto"/>
              <w:jc w:val="center"/>
              <w:rPr>
                <w:rFonts w:ascii="Times New Roman" w:eastAsia="Times New Roman" w:hAnsi="Times New Roman" w:cs="Times New Roman"/>
                <w:color w:val="000000"/>
                <w:sz w:val="20"/>
                <w:szCs w:val="20"/>
                <w:lang w:eastAsia="ru-RU"/>
              </w:rPr>
            </w:pPr>
            <w:r w:rsidRPr="00EF66D5">
              <w:rPr>
                <w:rFonts w:ascii="Times New Roman" w:eastAsia="Times New Roman" w:hAnsi="Times New Roman" w:cs="Times New Roman"/>
                <w:color w:val="000000"/>
                <w:sz w:val="20"/>
                <w:szCs w:val="20"/>
                <w:lang w:eastAsia="ru-RU"/>
              </w:rPr>
              <w:t>по факту</w:t>
            </w:r>
          </w:p>
        </w:tc>
        <w:tc>
          <w:tcPr>
            <w:tcW w:w="992" w:type="dxa"/>
            <w:tcBorders>
              <w:top w:val="nil"/>
              <w:left w:val="nil"/>
              <w:bottom w:val="single" w:sz="4" w:space="0" w:color="auto"/>
              <w:right w:val="single" w:sz="4" w:space="0" w:color="auto"/>
            </w:tcBorders>
            <w:vAlign w:val="center"/>
          </w:tcPr>
          <w:p w14:paraId="16D35CF7" w14:textId="10AECC32" w:rsidR="00071AD0" w:rsidRPr="00EF66D5" w:rsidRDefault="00071AD0" w:rsidP="00071AD0">
            <w:pPr>
              <w:spacing w:after="0" w:line="240" w:lineRule="auto"/>
              <w:jc w:val="center"/>
              <w:rPr>
                <w:rFonts w:ascii="Times New Roman" w:eastAsia="Times New Roman" w:hAnsi="Times New Roman" w:cs="Times New Roman"/>
                <w:color w:val="000000"/>
                <w:sz w:val="20"/>
                <w:szCs w:val="20"/>
                <w:lang w:eastAsia="ru-RU"/>
              </w:rPr>
            </w:pPr>
            <w:r w:rsidRPr="00EF66D5">
              <w:rPr>
                <w:rFonts w:ascii="Times New Roman" w:eastAsia="Times New Roman" w:hAnsi="Times New Roman" w:cs="Times New Roman"/>
                <w:color w:val="000000"/>
                <w:sz w:val="20"/>
                <w:szCs w:val="20"/>
                <w:lang w:eastAsia="ru-RU"/>
              </w:rPr>
              <w:t>по факту</w:t>
            </w:r>
          </w:p>
        </w:tc>
        <w:tc>
          <w:tcPr>
            <w:tcW w:w="1134" w:type="dxa"/>
            <w:tcBorders>
              <w:top w:val="nil"/>
              <w:left w:val="nil"/>
              <w:bottom w:val="single" w:sz="4" w:space="0" w:color="auto"/>
              <w:right w:val="single" w:sz="4" w:space="0" w:color="auto"/>
            </w:tcBorders>
            <w:vAlign w:val="center"/>
          </w:tcPr>
          <w:p w14:paraId="45A233D7" w14:textId="1CDC518A" w:rsidR="00071AD0" w:rsidRPr="00EF66D5" w:rsidRDefault="00071AD0" w:rsidP="00071AD0">
            <w:pPr>
              <w:spacing w:after="0" w:line="240" w:lineRule="auto"/>
              <w:jc w:val="center"/>
              <w:rPr>
                <w:rFonts w:ascii="Times New Roman" w:eastAsia="Times New Roman" w:hAnsi="Times New Roman" w:cs="Times New Roman"/>
                <w:color w:val="000000"/>
                <w:sz w:val="20"/>
                <w:szCs w:val="20"/>
                <w:lang w:eastAsia="ru-RU"/>
              </w:rPr>
            </w:pPr>
            <w:r w:rsidRPr="00EF66D5">
              <w:rPr>
                <w:rFonts w:ascii="Times New Roman" w:eastAsia="Times New Roman" w:hAnsi="Times New Roman" w:cs="Times New Roman"/>
                <w:color w:val="000000"/>
                <w:sz w:val="20"/>
                <w:szCs w:val="20"/>
                <w:lang w:eastAsia="ru-RU"/>
              </w:rPr>
              <w:t>по факту</w:t>
            </w:r>
          </w:p>
        </w:tc>
        <w:tc>
          <w:tcPr>
            <w:tcW w:w="1276" w:type="dxa"/>
            <w:tcBorders>
              <w:top w:val="nil"/>
              <w:left w:val="nil"/>
              <w:bottom w:val="single" w:sz="4" w:space="0" w:color="auto"/>
              <w:right w:val="single" w:sz="4" w:space="0" w:color="auto"/>
            </w:tcBorders>
            <w:vAlign w:val="center"/>
          </w:tcPr>
          <w:p w14:paraId="7AAB9D36" w14:textId="4B30D786" w:rsidR="00071AD0" w:rsidRPr="00EF66D5" w:rsidRDefault="00071AD0" w:rsidP="00071AD0">
            <w:pPr>
              <w:spacing w:after="0" w:line="240" w:lineRule="auto"/>
              <w:jc w:val="center"/>
              <w:rPr>
                <w:rFonts w:ascii="Times New Roman" w:eastAsia="Times New Roman" w:hAnsi="Times New Roman" w:cs="Times New Roman"/>
                <w:color w:val="000000"/>
                <w:sz w:val="20"/>
                <w:szCs w:val="20"/>
                <w:lang w:eastAsia="ru-RU"/>
              </w:rPr>
            </w:pPr>
            <w:r w:rsidRPr="00EF66D5">
              <w:rPr>
                <w:rFonts w:ascii="Times New Roman" w:eastAsia="Times New Roman" w:hAnsi="Times New Roman" w:cs="Times New Roman"/>
                <w:color w:val="000000"/>
                <w:sz w:val="20"/>
                <w:szCs w:val="20"/>
                <w:lang w:eastAsia="ru-RU"/>
              </w:rPr>
              <w:t>по факту</w:t>
            </w:r>
          </w:p>
        </w:tc>
        <w:tc>
          <w:tcPr>
            <w:tcW w:w="1417" w:type="dxa"/>
            <w:tcBorders>
              <w:top w:val="nil"/>
              <w:left w:val="nil"/>
              <w:bottom w:val="single" w:sz="4" w:space="0" w:color="auto"/>
              <w:right w:val="single" w:sz="4" w:space="0" w:color="auto"/>
            </w:tcBorders>
            <w:vAlign w:val="center"/>
          </w:tcPr>
          <w:p w14:paraId="24BB2637" w14:textId="2BC918F5" w:rsidR="00071AD0" w:rsidRPr="00EF66D5" w:rsidRDefault="00071AD0" w:rsidP="00071AD0">
            <w:pPr>
              <w:spacing w:after="0" w:line="240" w:lineRule="auto"/>
              <w:jc w:val="center"/>
              <w:rPr>
                <w:rFonts w:ascii="Times New Roman" w:eastAsia="Times New Roman" w:hAnsi="Times New Roman" w:cs="Times New Roman"/>
                <w:color w:val="000000"/>
                <w:sz w:val="20"/>
                <w:szCs w:val="20"/>
                <w:lang w:eastAsia="ru-RU"/>
              </w:rPr>
            </w:pPr>
            <w:r w:rsidRPr="00EF66D5">
              <w:rPr>
                <w:rFonts w:ascii="Times New Roman" w:eastAsia="Times New Roman" w:hAnsi="Times New Roman" w:cs="Times New Roman"/>
                <w:color w:val="000000"/>
                <w:sz w:val="20"/>
                <w:szCs w:val="20"/>
                <w:lang w:eastAsia="ru-RU"/>
              </w:rPr>
              <w:t>по факту</w:t>
            </w:r>
          </w:p>
        </w:tc>
        <w:tc>
          <w:tcPr>
            <w:tcW w:w="1134" w:type="dxa"/>
            <w:tcBorders>
              <w:top w:val="nil"/>
              <w:left w:val="nil"/>
              <w:bottom w:val="single" w:sz="4" w:space="0" w:color="auto"/>
              <w:right w:val="single" w:sz="4" w:space="0" w:color="auto"/>
            </w:tcBorders>
            <w:vAlign w:val="center"/>
          </w:tcPr>
          <w:p w14:paraId="3AB5E0BA" w14:textId="5CCF2A58" w:rsidR="00071AD0" w:rsidRPr="00EF66D5" w:rsidRDefault="00071AD0" w:rsidP="00071AD0">
            <w:pPr>
              <w:spacing w:after="0" w:line="240" w:lineRule="auto"/>
              <w:jc w:val="center"/>
              <w:rPr>
                <w:rFonts w:ascii="Times New Roman" w:eastAsia="Times New Roman" w:hAnsi="Times New Roman" w:cs="Times New Roman"/>
                <w:color w:val="000000"/>
                <w:sz w:val="20"/>
                <w:szCs w:val="20"/>
                <w:lang w:eastAsia="ru-RU"/>
              </w:rPr>
            </w:pPr>
            <w:r w:rsidRPr="00EF66D5">
              <w:rPr>
                <w:rFonts w:ascii="Times New Roman" w:eastAsia="Times New Roman" w:hAnsi="Times New Roman" w:cs="Times New Roman"/>
                <w:color w:val="000000"/>
                <w:sz w:val="20"/>
                <w:szCs w:val="20"/>
                <w:lang w:eastAsia="ru-RU"/>
              </w:rPr>
              <w:t>по факту</w:t>
            </w:r>
          </w:p>
        </w:tc>
        <w:tc>
          <w:tcPr>
            <w:tcW w:w="1418" w:type="dxa"/>
            <w:tcBorders>
              <w:top w:val="nil"/>
              <w:left w:val="nil"/>
              <w:bottom w:val="single" w:sz="4" w:space="0" w:color="auto"/>
              <w:right w:val="single" w:sz="4" w:space="0" w:color="auto"/>
            </w:tcBorders>
            <w:vAlign w:val="center"/>
          </w:tcPr>
          <w:p w14:paraId="6E7B03C1" w14:textId="12986CC8" w:rsidR="00071AD0" w:rsidRPr="00EF66D5" w:rsidRDefault="00071AD0" w:rsidP="00071AD0">
            <w:pPr>
              <w:spacing w:after="0" w:line="240" w:lineRule="auto"/>
              <w:ind w:right="365"/>
              <w:jc w:val="center"/>
              <w:rPr>
                <w:rFonts w:ascii="Times New Roman" w:eastAsia="Times New Roman" w:hAnsi="Times New Roman" w:cs="Times New Roman"/>
                <w:color w:val="000000"/>
                <w:sz w:val="20"/>
                <w:szCs w:val="20"/>
                <w:lang w:eastAsia="ru-RU"/>
              </w:rPr>
            </w:pPr>
            <w:r w:rsidRPr="00EF66D5">
              <w:rPr>
                <w:rFonts w:ascii="Times New Roman" w:eastAsia="Times New Roman" w:hAnsi="Times New Roman" w:cs="Times New Roman"/>
                <w:color w:val="000000"/>
                <w:sz w:val="20"/>
                <w:szCs w:val="20"/>
                <w:lang w:eastAsia="ru-RU"/>
              </w:rPr>
              <w:t>по факту</w:t>
            </w:r>
          </w:p>
        </w:tc>
      </w:tr>
      <w:tr w:rsidR="00071AD0" w:rsidRPr="00DA3808" w14:paraId="055C6A7F" w14:textId="77777777" w:rsidTr="00EF66D5">
        <w:trPr>
          <w:trHeight w:val="405"/>
        </w:trPr>
        <w:tc>
          <w:tcPr>
            <w:tcW w:w="2977" w:type="dxa"/>
            <w:gridSpan w:val="3"/>
            <w:tcBorders>
              <w:top w:val="nil"/>
              <w:left w:val="single" w:sz="4" w:space="0" w:color="auto"/>
              <w:bottom w:val="single" w:sz="4" w:space="0" w:color="auto"/>
              <w:right w:val="single" w:sz="4" w:space="0" w:color="auto"/>
            </w:tcBorders>
            <w:noWrap/>
            <w:vAlign w:val="center"/>
            <w:hideMark/>
          </w:tcPr>
          <w:p w14:paraId="520859A6" w14:textId="762C80C7" w:rsidR="00071AD0" w:rsidRPr="00EF66D5" w:rsidRDefault="00071AD0" w:rsidP="00071AD0">
            <w:pPr>
              <w:spacing w:after="0" w:line="240" w:lineRule="auto"/>
              <w:jc w:val="center"/>
              <w:rPr>
                <w:rFonts w:ascii="Times New Roman" w:eastAsia="Times New Roman" w:hAnsi="Times New Roman" w:cs="Times New Roman"/>
                <w:b/>
                <w:bCs/>
                <w:color w:val="000000"/>
                <w:sz w:val="20"/>
                <w:szCs w:val="20"/>
                <w:lang w:eastAsia="ru-RU"/>
              </w:rPr>
            </w:pPr>
            <w:r w:rsidRPr="00EF66D5">
              <w:rPr>
                <w:rFonts w:ascii="Times New Roman" w:eastAsia="Times New Roman" w:hAnsi="Times New Roman" w:cs="Times New Roman"/>
                <w:b/>
                <w:bCs/>
                <w:color w:val="000000"/>
                <w:sz w:val="20"/>
                <w:szCs w:val="20"/>
                <w:lang w:eastAsia="ru-RU"/>
              </w:rPr>
              <w:t>ИТОГО:</w:t>
            </w:r>
          </w:p>
        </w:tc>
        <w:tc>
          <w:tcPr>
            <w:tcW w:w="851" w:type="dxa"/>
            <w:tcBorders>
              <w:top w:val="nil"/>
              <w:left w:val="nil"/>
              <w:bottom w:val="single" w:sz="4" w:space="0" w:color="auto"/>
              <w:right w:val="single" w:sz="4" w:space="0" w:color="auto"/>
            </w:tcBorders>
            <w:shd w:val="clear" w:color="000000" w:fill="FFFFFF"/>
            <w:noWrap/>
            <w:vAlign w:val="center"/>
            <w:hideMark/>
          </w:tcPr>
          <w:p w14:paraId="25642134" w14:textId="6EE0626A" w:rsidR="00071AD0" w:rsidRPr="00EF66D5" w:rsidRDefault="00071AD0" w:rsidP="00071AD0">
            <w:pPr>
              <w:spacing w:after="0" w:line="240" w:lineRule="auto"/>
              <w:jc w:val="center"/>
              <w:rPr>
                <w:b/>
                <w:bCs/>
                <w:color w:val="000000"/>
                <w:sz w:val="20"/>
                <w:szCs w:val="20"/>
              </w:rPr>
            </w:pPr>
            <w:r w:rsidRPr="00EF66D5">
              <w:rPr>
                <w:rFonts w:ascii="Times New Roman" w:eastAsia="Times New Roman" w:hAnsi="Times New Roman" w:cs="Times New Roman"/>
                <w:b/>
                <w:color w:val="000000"/>
                <w:sz w:val="20"/>
                <w:szCs w:val="20"/>
                <w:lang w:eastAsia="ru-RU"/>
              </w:rPr>
              <w:t>14 478</w:t>
            </w:r>
          </w:p>
        </w:tc>
        <w:tc>
          <w:tcPr>
            <w:tcW w:w="885" w:type="dxa"/>
            <w:tcBorders>
              <w:top w:val="nil"/>
              <w:left w:val="nil"/>
              <w:bottom w:val="single" w:sz="4" w:space="0" w:color="auto"/>
              <w:right w:val="single" w:sz="4" w:space="0" w:color="auto"/>
            </w:tcBorders>
            <w:shd w:val="clear" w:color="000000" w:fill="FFFFFF"/>
            <w:noWrap/>
            <w:vAlign w:val="center"/>
          </w:tcPr>
          <w:p w14:paraId="0D5A90F3" w14:textId="07FBC536" w:rsidR="00071AD0" w:rsidRPr="00EF66D5" w:rsidRDefault="00071AD0" w:rsidP="00071AD0">
            <w:pPr>
              <w:spacing w:after="0" w:line="240" w:lineRule="auto"/>
              <w:jc w:val="center"/>
              <w:rPr>
                <w:rFonts w:ascii="Times New Roman" w:eastAsia="Times New Roman" w:hAnsi="Times New Roman" w:cs="Times New Roman"/>
                <w:b/>
                <w:color w:val="000000"/>
                <w:sz w:val="20"/>
                <w:szCs w:val="20"/>
                <w:lang w:eastAsia="ru-RU"/>
              </w:rPr>
            </w:pPr>
          </w:p>
        </w:tc>
        <w:tc>
          <w:tcPr>
            <w:tcW w:w="1524" w:type="dxa"/>
            <w:tcBorders>
              <w:top w:val="nil"/>
              <w:left w:val="nil"/>
              <w:bottom w:val="single" w:sz="4" w:space="0" w:color="auto"/>
              <w:right w:val="single" w:sz="4" w:space="0" w:color="auto"/>
            </w:tcBorders>
            <w:shd w:val="clear" w:color="000000" w:fill="FFFFFF"/>
            <w:vAlign w:val="center"/>
          </w:tcPr>
          <w:p w14:paraId="53DBE2B5" w14:textId="1168D313" w:rsidR="00071AD0" w:rsidRPr="00EF66D5" w:rsidRDefault="00071AD0" w:rsidP="00071AD0">
            <w:pPr>
              <w:spacing w:after="0" w:line="240" w:lineRule="auto"/>
              <w:jc w:val="center"/>
              <w:rPr>
                <w:rFonts w:ascii="Times New Roman" w:eastAsia="Times New Roman" w:hAnsi="Times New Roman" w:cs="Times New Roman"/>
                <w:b/>
                <w:color w:val="000000"/>
                <w:sz w:val="20"/>
                <w:szCs w:val="20"/>
                <w:lang w:eastAsia="ru-RU"/>
              </w:rPr>
            </w:pPr>
            <w:r w:rsidRPr="00EF66D5">
              <w:rPr>
                <w:rFonts w:ascii="Times New Roman" w:eastAsia="Times New Roman" w:hAnsi="Times New Roman" w:cs="Times New Roman"/>
                <w:b/>
                <w:color w:val="000000"/>
                <w:sz w:val="20"/>
                <w:szCs w:val="20"/>
                <w:lang w:eastAsia="ru-RU"/>
              </w:rPr>
              <w:t>14 478</w:t>
            </w:r>
          </w:p>
        </w:tc>
        <w:tc>
          <w:tcPr>
            <w:tcW w:w="1560" w:type="dxa"/>
            <w:tcBorders>
              <w:top w:val="nil"/>
              <w:left w:val="nil"/>
              <w:bottom w:val="single" w:sz="4" w:space="0" w:color="auto"/>
              <w:right w:val="single" w:sz="4" w:space="0" w:color="auto"/>
            </w:tcBorders>
            <w:noWrap/>
            <w:vAlign w:val="center"/>
            <w:hideMark/>
          </w:tcPr>
          <w:p w14:paraId="66777193" w14:textId="445389D7" w:rsidR="00071AD0" w:rsidRPr="00EF66D5" w:rsidRDefault="00071AD0" w:rsidP="00071AD0">
            <w:pPr>
              <w:spacing w:after="0" w:line="240" w:lineRule="auto"/>
              <w:jc w:val="center"/>
              <w:rPr>
                <w:rFonts w:ascii="Times New Roman" w:eastAsia="Times New Roman" w:hAnsi="Times New Roman" w:cs="Times New Roman"/>
                <w:color w:val="000000"/>
                <w:sz w:val="20"/>
                <w:szCs w:val="20"/>
                <w:lang w:eastAsia="ru-RU"/>
              </w:rPr>
            </w:pPr>
            <w:r w:rsidRPr="00EF66D5">
              <w:rPr>
                <w:rFonts w:ascii="Times New Roman" w:eastAsia="Times New Roman" w:hAnsi="Times New Roman" w:cs="Times New Roman"/>
                <w:color w:val="000000"/>
                <w:sz w:val="20"/>
                <w:szCs w:val="20"/>
                <w:lang w:eastAsia="ru-RU"/>
              </w:rPr>
              <w:t>по факту</w:t>
            </w:r>
          </w:p>
        </w:tc>
        <w:tc>
          <w:tcPr>
            <w:tcW w:w="992" w:type="dxa"/>
            <w:tcBorders>
              <w:top w:val="nil"/>
              <w:left w:val="nil"/>
              <w:bottom w:val="single" w:sz="4" w:space="0" w:color="auto"/>
              <w:right w:val="single" w:sz="4" w:space="0" w:color="auto"/>
            </w:tcBorders>
            <w:noWrap/>
            <w:vAlign w:val="center"/>
            <w:hideMark/>
          </w:tcPr>
          <w:p w14:paraId="0F4CF031" w14:textId="1DC549BE" w:rsidR="00071AD0" w:rsidRPr="00EF66D5" w:rsidRDefault="00071AD0" w:rsidP="00071AD0">
            <w:pPr>
              <w:spacing w:after="0" w:line="240" w:lineRule="auto"/>
              <w:jc w:val="center"/>
              <w:rPr>
                <w:rFonts w:ascii="Times New Roman" w:eastAsia="Times New Roman" w:hAnsi="Times New Roman" w:cs="Times New Roman"/>
                <w:color w:val="000000"/>
                <w:sz w:val="20"/>
                <w:szCs w:val="20"/>
                <w:lang w:eastAsia="ru-RU"/>
              </w:rPr>
            </w:pPr>
            <w:r w:rsidRPr="00EF66D5">
              <w:rPr>
                <w:rFonts w:ascii="Times New Roman" w:eastAsia="Times New Roman" w:hAnsi="Times New Roman" w:cs="Times New Roman"/>
                <w:b/>
                <w:color w:val="000000"/>
                <w:sz w:val="20"/>
                <w:szCs w:val="20"/>
                <w:lang w:eastAsia="ru-RU"/>
              </w:rPr>
              <w:t>5 635</w:t>
            </w:r>
          </w:p>
        </w:tc>
        <w:tc>
          <w:tcPr>
            <w:tcW w:w="992" w:type="dxa"/>
            <w:tcBorders>
              <w:top w:val="nil"/>
              <w:left w:val="nil"/>
              <w:bottom w:val="single" w:sz="4" w:space="0" w:color="auto"/>
              <w:right w:val="single" w:sz="4" w:space="0" w:color="auto"/>
            </w:tcBorders>
            <w:noWrap/>
            <w:vAlign w:val="center"/>
            <w:hideMark/>
          </w:tcPr>
          <w:p w14:paraId="15A74ED6" w14:textId="253C0E52" w:rsidR="00071AD0" w:rsidRPr="00EF66D5" w:rsidRDefault="00071AD0" w:rsidP="00071AD0">
            <w:pPr>
              <w:spacing w:after="0" w:line="240" w:lineRule="auto"/>
              <w:jc w:val="center"/>
              <w:rPr>
                <w:rFonts w:ascii="Times New Roman" w:eastAsia="Times New Roman" w:hAnsi="Times New Roman" w:cs="Times New Roman"/>
                <w:color w:val="000000"/>
                <w:sz w:val="20"/>
                <w:szCs w:val="20"/>
                <w:lang w:eastAsia="ru-RU"/>
              </w:rPr>
            </w:pPr>
            <w:r w:rsidRPr="00EF66D5">
              <w:rPr>
                <w:rFonts w:ascii="Times New Roman" w:eastAsia="Times New Roman" w:hAnsi="Times New Roman" w:cs="Times New Roman"/>
                <w:color w:val="000000"/>
                <w:sz w:val="20"/>
                <w:szCs w:val="20"/>
                <w:lang w:eastAsia="ru-RU"/>
              </w:rPr>
              <w:t>по факту</w:t>
            </w:r>
          </w:p>
        </w:tc>
        <w:tc>
          <w:tcPr>
            <w:tcW w:w="1134" w:type="dxa"/>
            <w:tcBorders>
              <w:top w:val="nil"/>
              <w:left w:val="nil"/>
              <w:bottom w:val="single" w:sz="4" w:space="0" w:color="auto"/>
              <w:right w:val="single" w:sz="4" w:space="0" w:color="auto"/>
            </w:tcBorders>
            <w:noWrap/>
            <w:vAlign w:val="center"/>
            <w:hideMark/>
          </w:tcPr>
          <w:p w14:paraId="4E8822B6" w14:textId="30F03E71" w:rsidR="00071AD0" w:rsidRPr="00EF66D5" w:rsidRDefault="00071AD0" w:rsidP="00071AD0">
            <w:pPr>
              <w:spacing w:after="0" w:line="240" w:lineRule="auto"/>
              <w:jc w:val="center"/>
              <w:rPr>
                <w:rFonts w:ascii="Times New Roman" w:eastAsia="Times New Roman" w:hAnsi="Times New Roman" w:cs="Times New Roman"/>
                <w:color w:val="000000"/>
                <w:sz w:val="20"/>
                <w:szCs w:val="20"/>
                <w:lang w:eastAsia="ru-RU"/>
              </w:rPr>
            </w:pPr>
            <w:r w:rsidRPr="00EF66D5">
              <w:rPr>
                <w:rFonts w:ascii="Times New Roman" w:eastAsia="Times New Roman" w:hAnsi="Times New Roman" w:cs="Times New Roman"/>
                <w:color w:val="000000"/>
                <w:sz w:val="20"/>
                <w:szCs w:val="20"/>
                <w:lang w:eastAsia="ru-RU"/>
              </w:rPr>
              <w:t>по факту</w:t>
            </w:r>
          </w:p>
        </w:tc>
        <w:tc>
          <w:tcPr>
            <w:tcW w:w="1276" w:type="dxa"/>
            <w:tcBorders>
              <w:top w:val="nil"/>
              <w:left w:val="nil"/>
              <w:bottom w:val="single" w:sz="4" w:space="0" w:color="auto"/>
              <w:right w:val="single" w:sz="4" w:space="0" w:color="auto"/>
            </w:tcBorders>
            <w:noWrap/>
            <w:vAlign w:val="center"/>
            <w:hideMark/>
          </w:tcPr>
          <w:p w14:paraId="57A87815" w14:textId="77777777" w:rsidR="00071AD0" w:rsidRPr="00EF66D5" w:rsidRDefault="00071AD0" w:rsidP="00071AD0">
            <w:pPr>
              <w:spacing w:after="0" w:line="240" w:lineRule="auto"/>
              <w:jc w:val="center"/>
              <w:rPr>
                <w:rFonts w:ascii="Times New Roman" w:eastAsia="Times New Roman" w:hAnsi="Times New Roman" w:cs="Times New Roman"/>
                <w:color w:val="000000"/>
                <w:sz w:val="20"/>
                <w:szCs w:val="20"/>
                <w:lang w:eastAsia="ru-RU"/>
              </w:rPr>
            </w:pPr>
            <w:r w:rsidRPr="00EF66D5">
              <w:rPr>
                <w:rFonts w:ascii="Times New Roman" w:eastAsia="Times New Roman" w:hAnsi="Times New Roman" w:cs="Times New Roman"/>
                <w:color w:val="000000"/>
                <w:sz w:val="20"/>
                <w:szCs w:val="20"/>
                <w:lang w:eastAsia="ru-RU"/>
              </w:rPr>
              <w:t>по факту</w:t>
            </w:r>
          </w:p>
        </w:tc>
        <w:tc>
          <w:tcPr>
            <w:tcW w:w="1417" w:type="dxa"/>
            <w:tcBorders>
              <w:top w:val="nil"/>
              <w:left w:val="nil"/>
              <w:bottom w:val="single" w:sz="4" w:space="0" w:color="auto"/>
              <w:right w:val="single" w:sz="4" w:space="0" w:color="auto"/>
            </w:tcBorders>
            <w:noWrap/>
            <w:vAlign w:val="center"/>
            <w:hideMark/>
          </w:tcPr>
          <w:p w14:paraId="7513A0E8" w14:textId="77777777" w:rsidR="00071AD0" w:rsidRPr="00EF66D5" w:rsidRDefault="00071AD0" w:rsidP="00071AD0">
            <w:pPr>
              <w:spacing w:after="0" w:line="240" w:lineRule="auto"/>
              <w:jc w:val="center"/>
              <w:rPr>
                <w:rFonts w:ascii="Times New Roman" w:eastAsia="Times New Roman" w:hAnsi="Times New Roman" w:cs="Times New Roman"/>
                <w:color w:val="000000"/>
                <w:sz w:val="20"/>
                <w:szCs w:val="20"/>
                <w:lang w:eastAsia="ru-RU"/>
              </w:rPr>
            </w:pPr>
            <w:r w:rsidRPr="00EF66D5">
              <w:rPr>
                <w:rFonts w:ascii="Times New Roman" w:eastAsia="Times New Roman" w:hAnsi="Times New Roman" w:cs="Times New Roman"/>
                <w:color w:val="000000"/>
                <w:sz w:val="20"/>
                <w:szCs w:val="20"/>
                <w:lang w:eastAsia="ru-RU"/>
              </w:rPr>
              <w:t>по факту</w:t>
            </w:r>
          </w:p>
        </w:tc>
        <w:tc>
          <w:tcPr>
            <w:tcW w:w="1134" w:type="dxa"/>
            <w:tcBorders>
              <w:top w:val="nil"/>
              <w:left w:val="nil"/>
              <w:bottom w:val="single" w:sz="4" w:space="0" w:color="auto"/>
              <w:right w:val="single" w:sz="4" w:space="0" w:color="auto"/>
            </w:tcBorders>
            <w:noWrap/>
            <w:vAlign w:val="center"/>
            <w:hideMark/>
          </w:tcPr>
          <w:p w14:paraId="0D10D7F9" w14:textId="77777777" w:rsidR="00071AD0" w:rsidRPr="00EF66D5" w:rsidRDefault="00071AD0" w:rsidP="00071AD0">
            <w:pPr>
              <w:spacing w:after="0" w:line="240" w:lineRule="auto"/>
              <w:jc w:val="center"/>
              <w:rPr>
                <w:rFonts w:ascii="Times New Roman" w:eastAsia="Times New Roman" w:hAnsi="Times New Roman" w:cs="Times New Roman"/>
                <w:color w:val="000000"/>
                <w:sz w:val="20"/>
                <w:szCs w:val="20"/>
                <w:lang w:eastAsia="ru-RU"/>
              </w:rPr>
            </w:pPr>
            <w:r w:rsidRPr="00EF66D5">
              <w:rPr>
                <w:rFonts w:ascii="Times New Roman" w:eastAsia="Times New Roman" w:hAnsi="Times New Roman" w:cs="Times New Roman"/>
                <w:color w:val="000000"/>
                <w:sz w:val="20"/>
                <w:szCs w:val="20"/>
                <w:lang w:eastAsia="ru-RU"/>
              </w:rPr>
              <w:t>по факту</w:t>
            </w:r>
          </w:p>
        </w:tc>
        <w:tc>
          <w:tcPr>
            <w:tcW w:w="1418" w:type="dxa"/>
            <w:tcBorders>
              <w:top w:val="nil"/>
              <w:left w:val="nil"/>
              <w:bottom w:val="single" w:sz="4" w:space="0" w:color="auto"/>
              <w:right w:val="single" w:sz="4" w:space="0" w:color="auto"/>
            </w:tcBorders>
            <w:noWrap/>
            <w:vAlign w:val="center"/>
            <w:hideMark/>
          </w:tcPr>
          <w:p w14:paraId="5A3A3051" w14:textId="77777777" w:rsidR="00071AD0" w:rsidRPr="00EF66D5" w:rsidRDefault="00071AD0" w:rsidP="00071AD0">
            <w:pPr>
              <w:spacing w:after="0" w:line="240" w:lineRule="auto"/>
              <w:jc w:val="center"/>
              <w:rPr>
                <w:rFonts w:ascii="Times New Roman" w:eastAsia="Times New Roman" w:hAnsi="Times New Roman" w:cs="Times New Roman"/>
                <w:color w:val="000000"/>
                <w:sz w:val="20"/>
                <w:szCs w:val="20"/>
                <w:lang w:eastAsia="ru-RU"/>
              </w:rPr>
            </w:pPr>
            <w:r w:rsidRPr="00EF66D5">
              <w:rPr>
                <w:rFonts w:ascii="Times New Roman" w:eastAsia="Times New Roman" w:hAnsi="Times New Roman" w:cs="Times New Roman"/>
                <w:color w:val="000000"/>
                <w:sz w:val="20"/>
                <w:szCs w:val="20"/>
                <w:lang w:eastAsia="ru-RU"/>
              </w:rPr>
              <w:t>по факту</w:t>
            </w:r>
          </w:p>
        </w:tc>
      </w:tr>
    </w:tbl>
    <w:p w14:paraId="7C99C652" w14:textId="77777777" w:rsidR="00DA3808" w:rsidRDefault="00DA3808" w:rsidP="00DA3808">
      <w:pPr>
        <w:spacing w:after="0" w:line="240" w:lineRule="auto"/>
        <w:rPr>
          <w:rFonts w:ascii="Times New Roman" w:eastAsia="Times New Roman" w:hAnsi="Times New Roman" w:cs="Times New Roman"/>
          <w:b/>
          <w:bCs/>
          <w:color w:val="000000"/>
          <w:lang w:eastAsia="ru-RU"/>
        </w:rPr>
        <w:sectPr w:rsidR="00DA3808" w:rsidSect="00DA3808">
          <w:pgSz w:w="16838" w:h="11906" w:orient="landscape" w:code="9"/>
          <w:pgMar w:top="567" w:right="1701" w:bottom="426" w:left="851" w:header="709" w:footer="709" w:gutter="0"/>
          <w:cols w:space="708"/>
          <w:docGrid w:linePitch="381"/>
        </w:sectPr>
      </w:pPr>
    </w:p>
    <w:p w14:paraId="7242D289" w14:textId="77777777" w:rsidR="00126AE8" w:rsidRPr="00126AE8" w:rsidRDefault="00126AE8" w:rsidP="003D0391">
      <w:pPr>
        <w:spacing w:after="0" w:line="240" w:lineRule="auto"/>
        <w:ind w:left="708"/>
        <w:jc w:val="right"/>
        <w:rPr>
          <w:rFonts w:ascii="Times New Roman" w:hAnsi="Times New Roman" w:cs="Times New Roman"/>
          <w:b/>
          <w:lang w:val="kk-KZ"/>
        </w:rPr>
      </w:pPr>
    </w:p>
    <w:sectPr w:rsidR="00126AE8" w:rsidRPr="00126AE8" w:rsidSect="000A7D7A">
      <w:pgSz w:w="11906" w:h="16838" w:code="9"/>
      <w:pgMar w:top="851" w:right="566" w:bottom="851" w:left="1191" w:header="709" w:footer="709" w:gutter="0"/>
      <w:cols w:space="708"/>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12746D1"/>
    <w:multiLevelType w:val="multilevel"/>
    <w:tmpl w:val="06CAB1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8240005"/>
    <w:multiLevelType w:val="multilevel"/>
    <w:tmpl w:val="E30A9E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FD05436"/>
    <w:multiLevelType w:val="hybridMultilevel"/>
    <w:tmpl w:val="1A8CE504"/>
    <w:lvl w:ilvl="0" w:tplc="0C00000F">
      <w:start w:val="1"/>
      <w:numFmt w:val="decimal"/>
      <w:lvlText w:val="%1."/>
      <w:lvlJc w:val="left"/>
      <w:pPr>
        <w:ind w:left="734" w:hanging="360"/>
      </w:pPr>
    </w:lvl>
    <w:lvl w:ilvl="1" w:tplc="0C000019" w:tentative="1">
      <w:start w:val="1"/>
      <w:numFmt w:val="lowerLetter"/>
      <w:lvlText w:val="%2."/>
      <w:lvlJc w:val="left"/>
      <w:pPr>
        <w:ind w:left="1454" w:hanging="360"/>
      </w:pPr>
    </w:lvl>
    <w:lvl w:ilvl="2" w:tplc="0C00001B" w:tentative="1">
      <w:start w:val="1"/>
      <w:numFmt w:val="lowerRoman"/>
      <w:lvlText w:val="%3."/>
      <w:lvlJc w:val="right"/>
      <w:pPr>
        <w:ind w:left="2174" w:hanging="180"/>
      </w:pPr>
    </w:lvl>
    <w:lvl w:ilvl="3" w:tplc="0C00000F" w:tentative="1">
      <w:start w:val="1"/>
      <w:numFmt w:val="decimal"/>
      <w:lvlText w:val="%4."/>
      <w:lvlJc w:val="left"/>
      <w:pPr>
        <w:ind w:left="2894" w:hanging="360"/>
      </w:pPr>
    </w:lvl>
    <w:lvl w:ilvl="4" w:tplc="0C000019" w:tentative="1">
      <w:start w:val="1"/>
      <w:numFmt w:val="lowerLetter"/>
      <w:lvlText w:val="%5."/>
      <w:lvlJc w:val="left"/>
      <w:pPr>
        <w:ind w:left="3614" w:hanging="360"/>
      </w:pPr>
    </w:lvl>
    <w:lvl w:ilvl="5" w:tplc="0C00001B" w:tentative="1">
      <w:start w:val="1"/>
      <w:numFmt w:val="lowerRoman"/>
      <w:lvlText w:val="%6."/>
      <w:lvlJc w:val="right"/>
      <w:pPr>
        <w:ind w:left="4334" w:hanging="180"/>
      </w:pPr>
    </w:lvl>
    <w:lvl w:ilvl="6" w:tplc="0C00000F" w:tentative="1">
      <w:start w:val="1"/>
      <w:numFmt w:val="decimal"/>
      <w:lvlText w:val="%7."/>
      <w:lvlJc w:val="left"/>
      <w:pPr>
        <w:ind w:left="5054" w:hanging="360"/>
      </w:pPr>
    </w:lvl>
    <w:lvl w:ilvl="7" w:tplc="0C000019" w:tentative="1">
      <w:start w:val="1"/>
      <w:numFmt w:val="lowerLetter"/>
      <w:lvlText w:val="%8."/>
      <w:lvlJc w:val="left"/>
      <w:pPr>
        <w:ind w:left="5774" w:hanging="360"/>
      </w:pPr>
    </w:lvl>
    <w:lvl w:ilvl="8" w:tplc="0C00001B" w:tentative="1">
      <w:start w:val="1"/>
      <w:numFmt w:val="lowerRoman"/>
      <w:lvlText w:val="%9."/>
      <w:lvlJc w:val="right"/>
      <w:pPr>
        <w:ind w:left="6494" w:hanging="180"/>
      </w:pPr>
    </w:lvl>
  </w:abstractNum>
  <w:abstractNum w:abstractNumId="3" w15:restartNumberingAfterBreak="0">
    <w:nsid w:val="4A822A8C"/>
    <w:multiLevelType w:val="hybridMultilevel"/>
    <w:tmpl w:val="1A8CE504"/>
    <w:lvl w:ilvl="0" w:tplc="FFFFFFFF">
      <w:start w:val="1"/>
      <w:numFmt w:val="decimal"/>
      <w:lvlText w:val="%1."/>
      <w:lvlJc w:val="left"/>
      <w:pPr>
        <w:ind w:left="734" w:hanging="360"/>
      </w:pPr>
    </w:lvl>
    <w:lvl w:ilvl="1" w:tplc="FFFFFFFF" w:tentative="1">
      <w:start w:val="1"/>
      <w:numFmt w:val="lowerLetter"/>
      <w:lvlText w:val="%2."/>
      <w:lvlJc w:val="left"/>
      <w:pPr>
        <w:ind w:left="1454" w:hanging="360"/>
      </w:pPr>
    </w:lvl>
    <w:lvl w:ilvl="2" w:tplc="FFFFFFFF" w:tentative="1">
      <w:start w:val="1"/>
      <w:numFmt w:val="lowerRoman"/>
      <w:lvlText w:val="%3."/>
      <w:lvlJc w:val="right"/>
      <w:pPr>
        <w:ind w:left="2174" w:hanging="180"/>
      </w:pPr>
    </w:lvl>
    <w:lvl w:ilvl="3" w:tplc="FFFFFFFF" w:tentative="1">
      <w:start w:val="1"/>
      <w:numFmt w:val="decimal"/>
      <w:lvlText w:val="%4."/>
      <w:lvlJc w:val="left"/>
      <w:pPr>
        <w:ind w:left="2894" w:hanging="360"/>
      </w:pPr>
    </w:lvl>
    <w:lvl w:ilvl="4" w:tplc="FFFFFFFF" w:tentative="1">
      <w:start w:val="1"/>
      <w:numFmt w:val="lowerLetter"/>
      <w:lvlText w:val="%5."/>
      <w:lvlJc w:val="left"/>
      <w:pPr>
        <w:ind w:left="3614" w:hanging="360"/>
      </w:pPr>
    </w:lvl>
    <w:lvl w:ilvl="5" w:tplc="FFFFFFFF" w:tentative="1">
      <w:start w:val="1"/>
      <w:numFmt w:val="lowerRoman"/>
      <w:lvlText w:val="%6."/>
      <w:lvlJc w:val="right"/>
      <w:pPr>
        <w:ind w:left="4334" w:hanging="180"/>
      </w:pPr>
    </w:lvl>
    <w:lvl w:ilvl="6" w:tplc="FFFFFFFF" w:tentative="1">
      <w:start w:val="1"/>
      <w:numFmt w:val="decimal"/>
      <w:lvlText w:val="%7."/>
      <w:lvlJc w:val="left"/>
      <w:pPr>
        <w:ind w:left="5054" w:hanging="360"/>
      </w:pPr>
    </w:lvl>
    <w:lvl w:ilvl="7" w:tplc="FFFFFFFF" w:tentative="1">
      <w:start w:val="1"/>
      <w:numFmt w:val="lowerLetter"/>
      <w:lvlText w:val="%8."/>
      <w:lvlJc w:val="left"/>
      <w:pPr>
        <w:ind w:left="5774" w:hanging="360"/>
      </w:pPr>
    </w:lvl>
    <w:lvl w:ilvl="8" w:tplc="FFFFFFFF" w:tentative="1">
      <w:start w:val="1"/>
      <w:numFmt w:val="lowerRoman"/>
      <w:lvlText w:val="%9."/>
      <w:lvlJc w:val="right"/>
      <w:pPr>
        <w:ind w:left="6494" w:hanging="180"/>
      </w:pPr>
    </w:lvl>
  </w:abstractNum>
  <w:abstractNum w:abstractNumId="4" w15:restartNumberingAfterBreak="0">
    <w:nsid w:val="5BD251D2"/>
    <w:multiLevelType w:val="multilevel"/>
    <w:tmpl w:val="7C60F0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BE06664"/>
    <w:multiLevelType w:val="hybridMultilevel"/>
    <w:tmpl w:val="884065D6"/>
    <w:lvl w:ilvl="0" w:tplc="0409000F">
      <w:start w:val="1"/>
      <w:numFmt w:val="decimal"/>
      <w:lvlText w:val="%1."/>
      <w:lvlJc w:val="left"/>
      <w:pPr>
        <w:ind w:left="1428" w:hanging="360"/>
      </w:pPr>
    </w:lvl>
    <w:lvl w:ilvl="1" w:tplc="04090019" w:tentative="1">
      <w:start w:val="1"/>
      <w:numFmt w:val="lowerLetter"/>
      <w:lvlText w:val="%2."/>
      <w:lvlJc w:val="left"/>
      <w:pPr>
        <w:ind w:left="2148" w:hanging="360"/>
      </w:pPr>
    </w:lvl>
    <w:lvl w:ilvl="2" w:tplc="0409001B" w:tentative="1">
      <w:start w:val="1"/>
      <w:numFmt w:val="lowerRoman"/>
      <w:lvlText w:val="%3."/>
      <w:lvlJc w:val="right"/>
      <w:pPr>
        <w:ind w:left="2868" w:hanging="180"/>
      </w:pPr>
    </w:lvl>
    <w:lvl w:ilvl="3" w:tplc="0409000F" w:tentative="1">
      <w:start w:val="1"/>
      <w:numFmt w:val="decimal"/>
      <w:lvlText w:val="%4."/>
      <w:lvlJc w:val="left"/>
      <w:pPr>
        <w:ind w:left="3588" w:hanging="360"/>
      </w:pPr>
    </w:lvl>
    <w:lvl w:ilvl="4" w:tplc="04090019" w:tentative="1">
      <w:start w:val="1"/>
      <w:numFmt w:val="lowerLetter"/>
      <w:lvlText w:val="%5."/>
      <w:lvlJc w:val="left"/>
      <w:pPr>
        <w:ind w:left="4308" w:hanging="360"/>
      </w:pPr>
    </w:lvl>
    <w:lvl w:ilvl="5" w:tplc="0409001B" w:tentative="1">
      <w:start w:val="1"/>
      <w:numFmt w:val="lowerRoman"/>
      <w:lvlText w:val="%6."/>
      <w:lvlJc w:val="right"/>
      <w:pPr>
        <w:ind w:left="5028" w:hanging="180"/>
      </w:pPr>
    </w:lvl>
    <w:lvl w:ilvl="6" w:tplc="0409000F" w:tentative="1">
      <w:start w:val="1"/>
      <w:numFmt w:val="decimal"/>
      <w:lvlText w:val="%7."/>
      <w:lvlJc w:val="left"/>
      <w:pPr>
        <w:ind w:left="5748" w:hanging="360"/>
      </w:pPr>
    </w:lvl>
    <w:lvl w:ilvl="7" w:tplc="04090019" w:tentative="1">
      <w:start w:val="1"/>
      <w:numFmt w:val="lowerLetter"/>
      <w:lvlText w:val="%8."/>
      <w:lvlJc w:val="left"/>
      <w:pPr>
        <w:ind w:left="6468" w:hanging="360"/>
      </w:pPr>
    </w:lvl>
    <w:lvl w:ilvl="8" w:tplc="0409001B" w:tentative="1">
      <w:start w:val="1"/>
      <w:numFmt w:val="lowerRoman"/>
      <w:lvlText w:val="%9."/>
      <w:lvlJc w:val="right"/>
      <w:pPr>
        <w:ind w:left="7188" w:hanging="180"/>
      </w:pPr>
    </w:lvl>
  </w:abstractNum>
  <w:abstractNum w:abstractNumId="6" w15:restartNumberingAfterBreak="0">
    <w:nsid w:val="6BD76B59"/>
    <w:multiLevelType w:val="hybridMultilevel"/>
    <w:tmpl w:val="8AE4CB56"/>
    <w:lvl w:ilvl="0" w:tplc="0EA07854">
      <w:start w:val="7"/>
      <w:numFmt w:val="bullet"/>
      <w:lvlText w:val="-"/>
      <w:lvlJc w:val="left"/>
      <w:pPr>
        <w:ind w:left="1069" w:hanging="360"/>
      </w:pPr>
      <w:rPr>
        <w:rFonts w:ascii="Times New Roman" w:eastAsiaTheme="minorHAnsi" w:hAnsi="Times New Roman"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num w:numId="1">
    <w:abstractNumId w:val="5"/>
  </w:num>
  <w:num w:numId="2">
    <w:abstractNumId w:val="6"/>
  </w:num>
  <w:num w:numId="3">
    <w:abstractNumId w:val="0"/>
  </w:num>
  <w:num w:numId="4">
    <w:abstractNumId w:val="1"/>
  </w:num>
  <w:num w:numId="5">
    <w:abstractNumId w:val="4"/>
  </w:num>
  <w:num w:numId="6">
    <w:abstractNumId w:val="2"/>
  </w:num>
  <w:num w:numId="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drawingGridHorizontalSpacing w:val="140"/>
  <w:drawingGridVerticalSpacing w:val="381"/>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91E64"/>
    <w:rsid w:val="0000239C"/>
    <w:rsid w:val="000035F6"/>
    <w:rsid w:val="00025F9D"/>
    <w:rsid w:val="00036F3F"/>
    <w:rsid w:val="00051EFC"/>
    <w:rsid w:val="000709C5"/>
    <w:rsid w:val="00071AD0"/>
    <w:rsid w:val="000A5D85"/>
    <w:rsid w:val="000A7D7A"/>
    <w:rsid w:val="000D0F95"/>
    <w:rsid w:val="0011534D"/>
    <w:rsid w:val="00126AE8"/>
    <w:rsid w:val="00144AB9"/>
    <w:rsid w:val="00164CAC"/>
    <w:rsid w:val="001D712D"/>
    <w:rsid w:val="001F28E0"/>
    <w:rsid w:val="00202930"/>
    <w:rsid w:val="00207048"/>
    <w:rsid w:val="002E2DD4"/>
    <w:rsid w:val="00304D8A"/>
    <w:rsid w:val="0038149F"/>
    <w:rsid w:val="003854BA"/>
    <w:rsid w:val="00395C22"/>
    <w:rsid w:val="003D0391"/>
    <w:rsid w:val="003E40BC"/>
    <w:rsid w:val="003E4170"/>
    <w:rsid w:val="003E46AB"/>
    <w:rsid w:val="00407F45"/>
    <w:rsid w:val="00434A4E"/>
    <w:rsid w:val="00435F89"/>
    <w:rsid w:val="00446544"/>
    <w:rsid w:val="00446A76"/>
    <w:rsid w:val="004520B8"/>
    <w:rsid w:val="004712CC"/>
    <w:rsid w:val="004750DB"/>
    <w:rsid w:val="004D018E"/>
    <w:rsid w:val="004F1EFC"/>
    <w:rsid w:val="00503AB0"/>
    <w:rsid w:val="00530138"/>
    <w:rsid w:val="00554BED"/>
    <w:rsid w:val="005841BB"/>
    <w:rsid w:val="00584C77"/>
    <w:rsid w:val="005E0268"/>
    <w:rsid w:val="005E7D16"/>
    <w:rsid w:val="005F7A9D"/>
    <w:rsid w:val="006335A8"/>
    <w:rsid w:val="006452F1"/>
    <w:rsid w:val="006767CD"/>
    <w:rsid w:val="006817E5"/>
    <w:rsid w:val="006A4D82"/>
    <w:rsid w:val="006F4013"/>
    <w:rsid w:val="007000CC"/>
    <w:rsid w:val="00770976"/>
    <w:rsid w:val="00771C32"/>
    <w:rsid w:val="00773CA3"/>
    <w:rsid w:val="0078052B"/>
    <w:rsid w:val="00791E64"/>
    <w:rsid w:val="00794825"/>
    <w:rsid w:val="00797BEB"/>
    <w:rsid w:val="007D102C"/>
    <w:rsid w:val="007E601E"/>
    <w:rsid w:val="008148E1"/>
    <w:rsid w:val="00814F94"/>
    <w:rsid w:val="00820E64"/>
    <w:rsid w:val="00835631"/>
    <w:rsid w:val="00856C77"/>
    <w:rsid w:val="008A1B98"/>
    <w:rsid w:val="008A7A49"/>
    <w:rsid w:val="008C4295"/>
    <w:rsid w:val="00910B8E"/>
    <w:rsid w:val="00922A09"/>
    <w:rsid w:val="00931C00"/>
    <w:rsid w:val="009411A0"/>
    <w:rsid w:val="00954A86"/>
    <w:rsid w:val="0099496D"/>
    <w:rsid w:val="00994E8F"/>
    <w:rsid w:val="009B6D97"/>
    <w:rsid w:val="009C6188"/>
    <w:rsid w:val="009E4AC2"/>
    <w:rsid w:val="00A05781"/>
    <w:rsid w:val="00A26F70"/>
    <w:rsid w:val="00A40D64"/>
    <w:rsid w:val="00A70EC5"/>
    <w:rsid w:val="00A929A5"/>
    <w:rsid w:val="00A92F32"/>
    <w:rsid w:val="00AB6231"/>
    <w:rsid w:val="00AF0876"/>
    <w:rsid w:val="00B14B8E"/>
    <w:rsid w:val="00B21EDD"/>
    <w:rsid w:val="00B50C21"/>
    <w:rsid w:val="00B87CF1"/>
    <w:rsid w:val="00B95F04"/>
    <w:rsid w:val="00C17D18"/>
    <w:rsid w:val="00C37753"/>
    <w:rsid w:val="00C82641"/>
    <w:rsid w:val="00C85780"/>
    <w:rsid w:val="00C93D65"/>
    <w:rsid w:val="00D343F9"/>
    <w:rsid w:val="00D43062"/>
    <w:rsid w:val="00D44A67"/>
    <w:rsid w:val="00D50FDB"/>
    <w:rsid w:val="00D914DA"/>
    <w:rsid w:val="00D94C1F"/>
    <w:rsid w:val="00DA3808"/>
    <w:rsid w:val="00DB643C"/>
    <w:rsid w:val="00DB6443"/>
    <w:rsid w:val="00DC7B3A"/>
    <w:rsid w:val="00E054F3"/>
    <w:rsid w:val="00E231C8"/>
    <w:rsid w:val="00E65BEE"/>
    <w:rsid w:val="00E927E3"/>
    <w:rsid w:val="00ED22DE"/>
    <w:rsid w:val="00EF66D5"/>
    <w:rsid w:val="00F03D21"/>
    <w:rsid w:val="00F92F17"/>
    <w:rsid w:val="00FA4C09"/>
    <w:rsid w:val="00FB00F7"/>
    <w:rsid w:val="00FD092B"/>
    <w:rsid w:val="00FD50D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8704C2"/>
  <w15:chartTrackingRefBased/>
  <w15:docId w15:val="{AB140F8A-FA78-4710-8879-4015970B89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3">
    <w:name w:val="heading 3"/>
    <w:basedOn w:val="a"/>
    <w:next w:val="a"/>
    <w:link w:val="30"/>
    <w:uiPriority w:val="9"/>
    <w:semiHidden/>
    <w:unhideWhenUsed/>
    <w:qFormat/>
    <w:rsid w:val="009E4AC2"/>
    <w:pPr>
      <w:keepNext/>
      <w:keepLines/>
      <w:spacing w:before="200" w:after="0" w:line="276" w:lineRule="auto"/>
      <w:outlineLvl w:val="2"/>
    </w:pPr>
    <w:rPr>
      <w:rFonts w:asciiTheme="majorHAnsi" w:eastAsiaTheme="majorEastAsia" w:hAnsiTheme="majorHAnsi" w:cstheme="majorBidi"/>
      <w:b/>
      <w:bCs/>
      <w:color w:val="4472C4" w:themeColor="accent1"/>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link w:val="a4"/>
    <w:uiPriority w:val="1"/>
    <w:qFormat/>
    <w:rsid w:val="008A7A49"/>
    <w:pPr>
      <w:spacing w:after="0" w:line="240" w:lineRule="auto"/>
    </w:pPr>
  </w:style>
  <w:style w:type="character" w:customStyle="1" w:styleId="a4">
    <w:name w:val="Без интервала Знак"/>
    <w:basedOn w:val="a0"/>
    <w:link w:val="a3"/>
    <w:uiPriority w:val="1"/>
    <w:locked/>
    <w:rsid w:val="008A7A49"/>
  </w:style>
  <w:style w:type="character" w:customStyle="1" w:styleId="30">
    <w:name w:val="Заголовок 3 Знак"/>
    <w:basedOn w:val="a0"/>
    <w:link w:val="3"/>
    <w:uiPriority w:val="9"/>
    <w:semiHidden/>
    <w:rsid w:val="009E4AC2"/>
    <w:rPr>
      <w:rFonts w:asciiTheme="majorHAnsi" w:eastAsiaTheme="majorEastAsia" w:hAnsiTheme="majorHAnsi" w:cstheme="majorBidi"/>
      <w:b/>
      <w:bCs/>
      <w:color w:val="4472C4" w:themeColor="accent1"/>
      <w:lang w:eastAsia="ru-RU"/>
    </w:rPr>
  </w:style>
  <w:style w:type="table" w:styleId="a5">
    <w:name w:val="Table Grid"/>
    <w:basedOn w:val="a1"/>
    <w:uiPriority w:val="59"/>
    <w:rsid w:val="009E4AC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a"/>
    <w:uiPriority w:val="1"/>
    <w:qFormat/>
    <w:rsid w:val="00F03D21"/>
    <w:pPr>
      <w:widowControl w:val="0"/>
      <w:autoSpaceDE w:val="0"/>
      <w:autoSpaceDN w:val="0"/>
      <w:spacing w:after="0" w:line="240" w:lineRule="auto"/>
      <w:ind w:left="122"/>
      <w:jc w:val="both"/>
    </w:pPr>
    <w:rPr>
      <w:rFonts w:ascii="Times New Roman" w:eastAsia="Times New Roman" w:hAnsi="Times New Roman" w:cs="Times New Roman"/>
      <w:lang w:eastAsia="ru-RU" w:bidi="ru-RU"/>
    </w:rPr>
  </w:style>
  <w:style w:type="paragraph" w:styleId="a6">
    <w:name w:val="List Paragraph"/>
    <w:basedOn w:val="a"/>
    <w:uiPriority w:val="34"/>
    <w:qFormat/>
    <w:rsid w:val="000D0F95"/>
    <w:pPr>
      <w:ind w:left="720"/>
      <w:contextualSpacing/>
    </w:pPr>
  </w:style>
  <w:style w:type="paragraph" w:styleId="a7">
    <w:name w:val="Balloon Text"/>
    <w:basedOn w:val="a"/>
    <w:link w:val="a8"/>
    <w:uiPriority w:val="99"/>
    <w:semiHidden/>
    <w:unhideWhenUsed/>
    <w:rsid w:val="00051EFC"/>
    <w:pPr>
      <w:spacing w:after="0" w:line="240" w:lineRule="auto"/>
    </w:pPr>
    <w:rPr>
      <w:rFonts w:ascii="Segoe UI" w:hAnsi="Segoe UI" w:cs="Segoe UI"/>
      <w:sz w:val="18"/>
      <w:szCs w:val="18"/>
    </w:rPr>
  </w:style>
  <w:style w:type="character" w:customStyle="1" w:styleId="a8">
    <w:name w:val="Текст выноски Знак"/>
    <w:basedOn w:val="a0"/>
    <w:link w:val="a7"/>
    <w:uiPriority w:val="99"/>
    <w:semiHidden/>
    <w:rsid w:val="00051EFC"/>
    <w:rPr>
      <w:rFonts w:ascii="Segoe UI" w:hAnsi="Segoe UI" w:cs="Segoe UI"/>
      <w:sz w:val="18"/>
      <w:szCs w:val="18"/>
    </w:rPr>
  </w:style>
  <w:style w:type="table" w:customStyle="1" w:styleId="TableNormal">
    <w:name w:val="Table Normal"/>
    <w:uiPriority w:val="2"/>
    <w:semiHidden/>
    <w:unhideWhenUsed/>
    <w:qFormat/>
    <w:rsid w:val="000035F6"/>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a9">
    <w:name w:val="Body Text"/>
    <w:basedOn w:val="a"/>
    <w:link w:val="aa"/>
    <w:uiPriority w:val="1"/>
    <w:qFormat/>
    <w:rsid w:val="000035F6"/>
    <w:pPr>
      <w:widowControl w:val="0"/>
      <w:autoSpaceDE w:val="0"/>
      <w:autoSpaceDN w:val="0"/>
      <w:spacing w:after="0" w:line="240" w:lineRule="auto"/>
    </w:pPr>
    <w:rPr>
      <w:rFonts w:ascii="Cambria" w:eastAsia="Cambria" w:hAnsi="Cambria" w:cs="Cambria"/>
      <w:lang w:val="kk-KZ"/>
    </w:rPr>
  </w:style>
  <w:style w:type="character" w:customStyle="1" w:styleId="aa">
    <w:name w:val="Основной текст Знак"/>
    <w:basedOn w:val="a0"/>
    <w:link w:val="a9"/>
    <w:uiPriority w:val="1"/>
    <w:rsid w:val="000035F6"/>
    <w:rPr>
      <w:rFonts w:ascii="Cambria" w:eastAsia="Cambria" w:hAnsi="Cambria" w:cs="Cambria"/>
      <w:lang w:val="kk-K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9451325">
      <w:bodyDiv w:val="1"/>
      <w:marLeft w:val="0"/>
      <w:marRight w:val="0"/>
      <w:marTop w:val="0"/>
      <w:marBottom w:val="0"/>
      <w:divBdr>
        <w:top w:val="none" w:sz="0" w:space="0" w:color="auto"/>
        <w:left w:val="none" w:sz="0" w:space="0" w:color="auto"/>
        <w:bottom w:val="none" w:sz="0" w:space="0" w:color="auto"/>
        <w:right w:val="none" w:sz="0" w:space="0" w:color="auto"/>
      </w:divBdr>
    </w:div>
    <w:div w:id="106199324">
      <w:bodyDiv w:val="1"/>
      <w:marLeft w:val="0"/>
      <w:marRight w:val="0"/>
      <w:marTop w:val="0"/>
      <w:marBottom w:val="0"/>
      <w:divBdr>
        <w:top w:val="none" w:sz="0" w:space="0" w:color="auto"/>
        <w:left w:val="none" w:sz="0" w:space="0" w:color="auto"/>
        <w:bottom w:val="none" w:sz="0" w:space="0" w:color="auto"/>
        <w:right w:val="none" w:sz="0" w:space="0" w:color="auto"/>
      </w:divBdr>
    </w:div>
    <w:div w:id="204029382">
      <w:bodyDiv w:val="1"/>
      <w:marLeft w:val="0"/>
      <w:marRight w:val="0"/>
      <w:marTop w:val="0"/>
      <w:marBottom w:val="0"/>
      <w:divBdr>
        <w:top w:val="none" w:sz="0" w:space="0" w:color="auto"/>
        <w:left w:val="none" w:sz="0" w:space="0" w:color="auto"/>
        <w:bottom w:val="none" w:sz="0" w:space="0" w:color="auto"/>
        <w:right w:val="none" w:sz="0" w:space="0" w:color="auto"/>
      </w:divBdr>
    </w:div>
    <w:div w:id="258219479">
      <w:bodyDiv w:val="1"/>
      <w:marLeft w:val="0"/>
      <w:marRight w:val="0"/>
      <w:marTop w:val="0"/>
      <w:marBottom w:val="0"/>
      <w:divBdr>
        <w:top w:val="none" w:sz="0" w:space="0" w:color="auto"/>
        <w:left w:val="none" w:sz="0" w:space="0" w:color="auto"/>
        <w:bottom w:val="none" w:sz="0" w:space="0" w:color="auto"/>
        <w:right w:val="none" w:sz="0" w:space="0" w:color="auto"/>
      </w:divBdr>
    </w:div>
    <w:div w:id="355470880">
      <w:bodyDiv w:val="1"/>
      <w:marLeft w:val="0"/>
      <w:marRight w:val="0"/>
      <w:marTop w:val="0"/>
      <w:marBottom w:val="0"/>
      <w:divBdr>
        <w:top w:val="none" w:sz="0" w:space="0" w:color="auto"/>
        <w:left w:val="none" w:sz="0" w:space="0" w:color="auto"/>
        <w:bottom w:val="none" w:sz="0" w:space="0" w:color="auto"/>
        <w:right w:val="none" w:sz="0" w:space="0" w:color="auto"/>
      </w:divBdr>
    </w:div>
    <w:div w:id="558170418">
      <w:bodyDiv w:val="1"/>
      <w:marLeft w:val="0"/>
      <w:marRight w:val="0"/>
      <w:marTop w:val="0"/>
      <w:marBottom w:val="0"/>
      <w:divBdr>
        <w:top w:val="none" w:sz="0" w:space="0" w:color="auto"/>
        <w:left w:val="none" w:sz="0" w:space="0" w:color="auto"/>
        <w:bottom w:val="none" w:sz="0" w:space="0" w:color="auto"/>
        <w:right w:val="none" w:sz="0" w:space="0" w:color="auto"/>
      </w:divBdr>
    </w:div>
    <w:div w:id="579559761">
      <w:bodyDiv w:val="1"/>
      <w:marLeft w:val="0"/>
      <w:marRight w:val="0"/>
      <w:marTop w:val="0"/>
      <w:marBottom w:val="0"/>
      <w:divBdr>
        <w:top w:val="none" w:sz="0" w:space="0" w:color="auto"/>
        <w:left w:val="none" w:sz="0" w:space="0" w:color="auto"/>
        <w:bottom w:val="none" w:sz="0" w:space="0" w:color="auto"/>
        <w:right w:val="none" w:sz="0" w:space="0" w:color="auto"/>
      </w:divBdr>
    </w:div>
    <w:div w:id="605189931">
      <w:bodyDiv w:val="1"/>
      <w:marLeft w:val="0"/>
      <w:marRight w:val="0"/>
      <w:marTop w:val="0"/>
      <w:marBottom w:val="0"/>
      <w:divBdr>
        <w:top w:val="none" w:sz="0" w:space="0" w:color="auto"/>
        <w:left w:val="none" w:sz="0" w:space="0" w:color="auto"/>
        <w:bottom w:val="none" w:sz="0" w:space="0" w:color="auto"/>
        <w:right w:val="none" w:sz="0" w:space="0" w:color="auto"/>
      </w:divBdr>
    </w:div>
    <w:div w:id="738793196">
      <w:bodyDiv w:val="1"/>
      <w:marLeft w:val="0"/>
      <w:marRight w:val="0"/>
      <w:marTop w:val="0"/>
      <w:marBottom w:val="0"/>
      <w:divBdr>
        <w:top w:val="none" w:sz="0" w:space="0" w:color="auto"/>
        <w:left w:val="none" w:sz="0" w:space="0" w:color="auto"/>
        <w:bottom w:val="none" w:sz="0" w:space="0" w:color="auto"/>
        <w:right w:val="none" w:sz="0" w:space="0" w:color="auto"/>
      </w:divBdr>
    </w:div>
    <w:div w:id="778987000">
      <w:bodyDiv w:val="1"/>
      <w:marLeft w:val="0"/>
      <w:marRight w:val="0"/>
      <w:marTop w:val="0"/>
      <w:marBottom w:val="0"/>
      <w:divBdr>
        <w:top w:val="none" w:sz="0" w:space="0" w:color="auto"/>
        <w:left w:val="none" w:sz="0" w:space="0" w:color="auto"/>
        <w:bottom w:val="none" w:sz="0" w:space="0" w:color="auto"/>
        <w:right w:val="none" w:sz="0" w:space="0" w:color="auto"/>
      </w:divBdr>
    </w:div>
    <w:div w:id="809051483">
      <w:bodyDiv w:val="1"/>
      <w:marLeft w:val="0"/>
      <w:marRight w:val="0"/>
      <w:marTop w:val="0"/>
      <w:marBottom w:val="0"/>
      <w:divBdr>
        <w:top w:val="none" w:sz="0" w:space="0" w:color="auto"/>
        <w:left w:val="none" w:sz="0" w:space="0" w:color="auto"/>
        <w:bottom w:val="none" w:sz="0" w:space="0" w:color="auto"/>
        <w:right w:val="none" w:sz="0" w:space="0" w:color="auto"/>
      </w:divBdr>
    </w:div>
    <w:div w:id="850340007">
      <w:bodyDiv w:val="1"/>
      <w:marLeft w:val="0"/>
      <w:marRight w:val="0"/>
      <w:marTop w:val="0"/>
      <w:marBottom w:val="0"/>
      <w:divBdr>
        <w:top w:val="none" w:sz="0" w:space="0" w:color="auto"/>
        <w:left w:val="none" w:sz="0" w:space="0" w:color="auto"/>
        <w:bottom w:val="none" w:sz="0" w:space="0" w:color="auto"/>
        <w:right w:val="none" w:sz="0" w:space="0" w:color="auto"/>
      </w:divBdr>
    </w:div>
    <w:div w:id="864102989">
      <w:bodyDiv w:val="1"/>
      <w:marLeft w:val="0"/>
      <w:marRight w:val="0"/>
      <w:marTop w:val="0"/>
      <w:marBottom w:val="0"/>
      <w:divBdr>
        <w:top w:val="none" w:sz="0" w:space="0" w:color="auto"/>
        <w:left w:val="none" w:sz="0" w:space="0" w:color="auto"/>
        <w:bottom w:val="none" w:sz="0" w:space="0" w:color="auto"/>
        <w:right w:val="none" w:sz="0" w:space="0" w:color="auto"/>
      </w:divBdr>
    </w:div>
    <w:div w:id="934287832">
      <w:bodyDiv w:val="1"/>
      <w:marLeft w:val="0"/>
      <w:marRight w:val="0"/>
      <w:marTop w:val="0"/>
      <w:marBottom w:val="0"/>
      <w:divBdr>
        <w:top w:val="none" w:sz="0" w:space="0" w:color="auto"/>
        <w:left w:val="none" w:sz="0" w:space="0" w:color="auto"/>
        <w:bottom w:val="none" w:sz="0" w:space="0" w:color="auto"/>
        <w:right w:val="none" w:sz="0" w:space="0" w:color="auto"/>
      </w:divBdr>
    </w:div>
    <w:div w:id="956331973">
      <w:bodyDiv w:val="1"/>
      <w:marLeft w:val="0"/>
      <w:marRight w:val="0"/>
      <w:marTop w:val="0"/>
      <w:marBottom w:val="0"/>
      <w:divBdr>
        <w:top w:val="none" w:sz="0" w:space="0" w:color="auto"/>
        <w:left w:val="none" w:sz="0" w:space="0" w:color="auto"/>
        <w:bottom w:val="none" w:sz="0" w:space="0" w:color="auto"/>
        <w:right w:val="none" w:sz="0" w:space="0" w:color="auto"/>
      </w:divBdr>
    </w:div>
    <w:div w:id="1002969359">
      <w:bodyDiv w:val="1"/>
      <w:marLeft w:val="0"/>
      <w:marRight w:val="0"/>
      <w:marTop w:val="0"/>
      <w:marBottom w:val="0"/>
      <w:divBdr>
        <w:top w:val="none" w:sz="0" w:space="0" w:color="auto"/>
        <w:left w:val="none" w:sz="0" w:space="0" w:color="auto"/>
        <w:bottom w:val="none" w:sz="0" w:space="0" w:color="auto"/>
        <w:right w:val="none" w:sz="0" w:space="0" w:color="auto"/>
      </w:divBdr>
    </w:div>
    <w:div w:id="1115061231">
      <w:bodyDiv w:val="1"/>
      <w:marLeft w:val="0"/>
      <w:marRight w:val="0"/>
      <w:marTop w:val="0"/>
      <w:marBottom w:val="0"/>
      <w:divBdr>
        <w:top w:val="none" w:sz="0" w:space="0" w:color="auto"/>
        <w:left w:val="none" w:sz="0" w:space="0" w:color="auto"/>
        <w:bottom w:val="none" w:sz="0" w:space="0" w:color="auto"/>
        <w:right w:val="none" w:sz="0" w:space="0" w:color="auto"/>
      </w:divBdr>
    </w:div>
    <w:div w:id="1363286567">
      <w:bodyDiv w:val="1"/>
      <w:marLeft w:val="0"/>
      <w:marRight w:val="0"/>
      <w:marTop w:val="0"/>
      <w:marBottom w:val="0"/>
      <w:divBdr>
        <w:top w:val="none" w:sz="0" w:space="0" w:color="auto"/>
        <w:left w:val="none" w:sz="0" w:space="0" w:color="auto"/>
        <w:bottom w:val="none" w:sz="0" w:space="0" w:color="auto"/>
        <w:right w:val="none" w:sz="0" w:space="0" w:color="auto"/>
      </w:divBdr>
    </w:div>
    <w:div w:id="1846826032">
      <w:bodyDiv w:val="1"/>
      <w:marLeft w:val="0"/>
      <w:marRight w:val="0"/>
      <w:marTop w:val="0"/>
      <w:marBottom w:val="0"/>
      <w:divBdr>
        <w:top w:val="none" w:sz="0" w:space="0" w:color="auto"/>
        <w:left w:val="none" w:sz="0" w:space="0" w:color="auto"/>
        <w:bottom w:val="none" w:sz="0" w:space="0" w:color="auto"/>
        <w:right w:val="none" w:sz="0" w:space="0" w:color="auto"/>
      </w:divBdr>
    </w:div>
    <w:div w:id="1902212504">
      <w:bodyDiv w:val="1"/>
      <w:marLeft w:val="0"/>
      <w:marRight w:val="0"/>
      <w:marTop w:val="0"/>
      <w:marBottom w:val="0"/>
      <w:divBdr>
        <w:top w:val="none" w:sz="0" w:space="0" w:color="auto"/>
        <w:left w:val="none" w:sz="0" w:space="0" w:color="auto"/>
        <w:bottom w:val="none" w:sz="0" w:space="0" w:color="auto"/>
        <w:right w:val="none" w:sz="0" w:space="0" w:color="auto"/>
      </w:divBdr>
    </w:div>
    <w:div w:id="1992438639">
      <w:bodyDiv w:val="1"/>
      <w:marLeft w:val="0"/>
      <w:marRight w:val="0"/>
      <w:marTop w:val="0"/>
      <w:marBottom w:val="0"/>
      <w:divBdr>
        <w:top w:val="none" w:sz="0" w:space="0" w:color="auto"/>
        <w:left w:val="none" w:sz="0" w:space="0" w:color="auto"/>
        <w:bottom w:val="none" w:sz="0" w:space="0" w:color="auto"/>
        <w:right w:val="none" w:sz="0" w:space="0" w:color="auto"/>
      </w:divBdr>
    </w:div>
    <w:div w:id="2016108814">
      <w:bodyDiv w:val="1"/>
      <w:marLeft w:val="0"/>
      <w:marRight w:val="0"/>
      <w:marTop w:val="0"/>
      <w:marBottom w:val="0"/>
      <w:divBdr>
        <w:top w:val="none" w:sz="0" w:space="0" w:color="auto"/>
        <w:left w:val="none" w:sz="0" w:space="0" w:color="auto"/>
        <w:bottom w:val="none" w:sz="0" w:space="0" w:color="auto"/>
        <w:right w:val="none" w:sz="0" w:space="0" w:color="auto"/>
      </w:divBdr>
    </w:div>
    <w:div w:id="2018120072">
      <w:bodyDiv w:val="1"/>
      <w:marLeft w:val="0"/>
      <w:marRight w:val="0"/>
      <w:marTop w:val="0"/>
      <w:marBottom w:val="0"/>
      <w:divBdr>
        <w:top w:val="none" w:sz="0" w:space="0" w:color="auto"/>
        <w:left w:val="none" w:sz="0" w:space="0" w:color="auto"/>
        <w:bottom w:val="none" w:sz="0" w:space="0" w:color="auto"/>
        <w:right w:val="none" w:sz="0" w:space="0" w:color="auto"/>
      </w:divBdr>
    </w:div>
    <w:div w:id="20899548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38</TotalTime>
  <Pages>7</Pages>
  <Words>1987</Words>
  <Characters>11327</Characters>
  <Application>Microsoft Office Word</Application>
  <DocSecurity>0</DocSecurity>
  <Lines>94</Lines>
  <Paragraphs>26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13288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9</cp:revision>
  <cp:lastPrinted>2026-04-14T11:40:00Z</cp:lastPrinted>
  <dcterms:created xsi:type="dcterms:W3CDTF">2026-10-13T13:48:00Z</dcterms:created>
  <dcterms:modified xsi:type="dcterms:W3CDTF">2026-10-15T06:13:00Z</dcterms:modified>
</cp:coreProperties>
</file>