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090A6" w14:textId="77777777" w:rsidR="0005676D" w:rsidRPr="004B7B40" w:rsidRDefault="0005676D" w:rsidP="0005676D">
      <w:pPr>
        <w:spacing w:after="0" w:line="240" w:lineRule="auto"/>
        <w:jc w:val="right"/>
        <w:rPr>
          <w:rFonts w:ascii="Times New Roman" w:hAnsi="Times New Roman" w:cs="Times New Roman"/>
          <w:bCs/>
          <w:sz w:val="24"/>
          <w:szCs w:val="24"/>
          <w:lang w:val="kk-KZ"/>
        </w:rPr>
      </w:pPr>
      <w:bookmarkStart w:id="0" w:name="_GoBack"/>
      <w:bookmarkEnd w:id="0"/>
      <w:r w:rsidRPr="004B7B40">
        <w:rPr>
          <w:rFonts w:ascii="Times New Roman" w:hAnsi="Times New Roman" w:cs="Times New Roman"/>
          <w:bCs/>
          <w:sz w:val="24"/>
          <w:szCs w:val="24"/>
          <w:lang w:val="kk-KZ"/>
        </w:rPr>
        <w:t>2 қосымша</w:t>
      </w:r>
    </w:p>
    <w:p w14:paraId="6DFA20EB" w14:textId="77777777" w:rsidR="0005676D" w:rsidRPr="00294387" w:rsidRDefault="0005676D" w:rsidP="0005676D">
      <w:pPr>
        <w:spacing w:after="0" w:line="240" w:lineRule="auto"/>
        <w:jc w:val="center"/>
        <w:rPr>
          <w:rFonts w:ascii="Times New Roman" w:hAnsi="Times New Roman" w:cs="Times New Roman"/>
          <w:b/>
          <w:sz w:val="24"/>
          <w:szCs w:val="24"/>
          <w:lang w:val="kk-KZ"/>
        </w:rPr>
      </w:pPr>
      <w:r w:rsidRPr="00294387">
        <w:rPr>
          <w:rFonts w:ascii="Times New Roman" w:hAnsi="Times New Roman" w:cs="Times New Roman"/>
          <w:b/>
          <w:sz w:val="24"/>
          <w:szCs w:val="24"/>
          <w:lang w:val="kk-KZ"/>
        </w:rPr>
        <w:t>Мемлекеттік әлеуметтік тапсырыс шеңберінде мүгедектігі бар адамдарға инватакси ұсыну бойынша көрсетілетін қызметтерді мемлекеттік сатып алу бойынша сатып алынатын көрсетілетін қызметтердің техникалық ерекшелігі</w:t>
      </w:r>
    </w:p>
    <w:p w14:paraId="2FCDD7CD" w14:textId="77777777" w:rsidR="0005676D" w:rsidRPr="00294387" w:rsidRDefault="0005676D" w:rsidP="0005676D">
      <w:pPr>
        <w:spacing w:after="0" w:line="240" w:lineRule="auto"/>
        <w:jc w:val="both"/>
        <w:rPr>
          <w:rFonts w:ascii="Times New Roman" w:hAnsi="Times New Roman" w:cs="Times New Roman"/>
          <w:sz w:val="24"/>
          <w:szCs w:val="24"/>
          <w:lang w:val="kk-KZ"/>
        </w:rPr>
      </w:pPr>
    </w:p>
    <w:p w14:paraId="06DC93D7"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Қажетті сипаттамалардың, параметрлердің және басқа да бастапқы деректердің сипаттамасы</w:t>
      </w:r>
    </w:p>
    <w:p w14:paraId="572053B4"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 Мақсаттар:  </w:t>
      </w:r>
    </w:p>
    <w:p w14:paraId="0E380DDD"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 инватакси қызметтерін мемлекеттік әлеуметтік тапсырыс арқылы сатып алуға; </w:t>
      </w:r>
    </w:p>
    <w:p w14:paraId="1778993A"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мүгедектігі бар адамдар үшін қолжетімді көлік ортасын қамтамасыз етуге міндетті;</w:t>
      </w:r>
    </w:p>
    <w:p w14:paraId="089AF38E" w14:textId="77777777" w:rsidR="0005676D" w:rsidRPr="008C08F4" w:rsidRDefault="0005676D" w:rsidP="0005676D">
      <w:pPr>
        <w:spacing w:after="0" w:line="240" w:lineRule="auto"/>
        <w:ind w:firstLine="709"/>
        <w:jc w:val="both"/>
        <w:rPr>
          <w:rFonts w:ascii="Times New Roman" w:hAnsi="Times New Roman" w:cs="Times New Roman"/>
          <w:sz w:val="24"/>
          <w:szCs w:val="24"/>
          <w:lang w:val="kk-KZ"/>
        </w:rPr>
      </w:pPr>
      <w:r w:rsidRPr="008C08F4">
        <w:rPr>
          <w:rFonts w:ascii="Times New Roman" w:hAnsi="Times New Roman" w:cs="Times New Roman"/>
          <w:sz w:val="24"/>
          <w:szCs w:val="24"/>
          <w:lang w:val="kk-KZ"/>
        </w:rPr>
        <w:t>3) мүгедектігі бар адамдардың тыныс-тіршілігі мен қоғамға кірігуі үшін оларға тең мүмкіндіктер жасау мақсатында оларды әлеуметтік қорғауды қамтамасыз етуге міндетті;</w:t>
      </w:r>
    </w:p>
    <w:p w14:paraId="3B7E4BE1" w14:textId="77777777" w:rsidR="0005676D" w:rsidRPr="008C08F4" w:rsidRDefault="0005676D" w:rsidP="0005676D">
      <w:pPr>
        <w:spacing w:after="0" w:line="240" w:lineRule="auto"/>
        <w:ind w:firstLine="709"/>
        <w:jc w:val="both"/>
        <w:rPr>
          <w:rFonts w:ascii="Times New Roman" w:hAnsi="Times New Roman" w:cs="Times New Roman"/>
          <w:sz w:val="24"/>
          <w:szCs w:val="24"/>
          <w:lang w:val="kk-KZ"/>
        </w:rPr>
      </w:pPr>
      <w:r w:rsidRPr="008C08F4">
        <w:rPr>
          <w:rFonts w:ascii="Times New Roman" w:hAnsi="Times New Roman" w:cs="Times New Roman"/>
          <w:sz w:val="24"/>
          <w:szCs w:val="24"/>
          <w:lang w:val="kk-KZ"/>
        </w:rPr>
        <w:t>4) инватаксиі бар ұйымда қызмет көрсету үшін қажетті персоналдың жұмысы үшін жағдайлар, оның ішінде мүгедектігі бар адамдардан тапсырыстарды қабылдауға арналған, сапаны бақылау үшін телефон келіссөздерін жазу мүмкіндігін қамтамасыз ететін құрылғымен жабдықталған өтінімдерді қабылдау үшін кемінде екі телефон нөмірімен жарақтандырылған диспетчерлік қызмет орналастыруға және өтінімдерді қабылдау үшін ұялы байланысты қоса алғанда, көрсетілетін қызметтердің саны.</w:t>
      </w:r>
    </w:p>
    <w:p w14:paraId="7731C08A" w14:textId="56DACCC2" w:rsidR="0005676D" w:rsidRPr="00CE2C41" w:rsidRDefault="0005676D" w:rsidP="0005676D">
      <w:pPr>
        <w:spacing w:after="0" w:line="240" w:lineRule="auto"/>
        <w:ind w:firstLine="709"/>
        <w:jc w:val="both"/>
        <w:rPr>
          <w:rFonts w:ascii="Times New Roman" w:hAnsi="Times New Roman" w:cs="Times New Roman"/>
          <w:sz w:val="24"/>
          <w:szCs w:val="24"/>
          <w:lang w:val="kk-KZ"/>
        </w:rPr>
      </w:pPr>
      <w:r w:rsidRPr="00CE2C41">
        <w:rPr>
          <w:rFonts w:ascii="Times New Roman" w:hAnsi="Times New Roman" w:cs="Times New Roman"/>
          <w:sz w:val="24"/>
          <w:szCs w:val="24"/>
          <w:lang w:val="kk-KZ"/>
        </w:rPr>
        <w:t>2.</w:t>
      </w:r>
      <w:r w:rsidR="00215092" w:rsidRPr="00215092">
        <w:rPr>
          <w:rFonts w:ascii="Times New Roman" w:hAnsi="Times New Roman" w:cs="Times New Roman"/>
          <w:sz w:val="24"/>
          <w:szCs w:val="24"/>
          <w:lang w:val="kk-KZ"/>
        </w:rPr>
        <w:t xml:space="preserve"> Тақырыбы: Риддер қаласының ауылдық округтерінде, ауылдары мен кенттерінде тіркелген мүгедектігі бар мұқтаж адамдардың төменде айқындалған санаттарына инватакси қызметтерін көрсету.</w:t>
      </w:r>
      <w:r w:rsidRPr="00CE2C41">
        <w:rPr>
          <w:rFonts w:ascii="Times New Roman" w:hAnsi="Times New Roman" w:cs="Times New Roman"/>
          <w:sz w:val="24"/>
          <w:szCs w:val="24"/>
          <w:lang w:val="kk-KZ"/>
        </w:rPr>
        <w:t>.</w:t>
      </w:r>
    </w:p>
    <w:p w14:paraId="4AB46B1D" w14:textId="77777777" w:rsidR="0005676D" w:rsidRPr="00CE2C41" w:rsidRDefault="0005676D" w:rsidP="0005676D">
      <w:pPr>
        <w:spacing w:after="0" w:line="240" w:lineRule="auto"/>
        <w:ind w:firstLine="709"/>
        <w:jc w:val="both"/>
        <w:rPr>
          <w:rFonts w:ascii="Times New Roman" w:hAnsi="Times New Roman" w:cs="Times New Roman"/>
          <w:sz w:val="24"/>
          <w:szCs w:val="24"/>
          <w:lang w:val="kk-KZ"/>
        </w:rPr>
      </w:pPr>
      <w:r w:rsidRPr="00CE2C41">
        <w:rPr>
          <w:rFonts w:ascii="Times New Roman" w:hAnsi="Times New Roman" w:cs="Times New Roman"/>
          <w:sz w:val="24"/>
          <w:szCs w:val="24"/>
          <w:lang w:val="kk-KZ"/>
        </w:rPr>
        <w:t xml:space="preserve">3. Инватакси қызметін көрсетуге қойылатын талаптар мемлекеттік әлеуметтік тапсырысты орындау туралы шартта ескертіледі. </w:t>
      </w:r>
    </w:p>
    <w:p w14:paraId="067E107B"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CE2C41">
        <w:rPr>
          <w:rFonts w:ascii="Times New Roman" w:hAnsi="Times New Roman" w:cs="Times New Roman"/>
          <w:sz w:val="24"/>
          <w:szCs w:val="24"/>
          <w:lang w:val="kk-KZ"/>
        </w:rPr>
        <w:t>4. Инватакси қызметтерін көрсету үшін автокөлік пайдаланылады:</w:t>
      </w:r>
    </w:p>
    <w:p w14:paraId="2D4AE31A"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 кресло-арбалармен қозғалатын және (немесе) өз бетінше қозғалу мүмкіндігі жоқ мүгедектігі бар адамдарды тасымалдау үшін отырғызу мен түсіруге арналған арнайы гидравликалық немесе жылжымалы (жиналмалы) құрылғымен және кресло-арбаларды бекітуге арналған құрылғылармен жарақтандырылған автокөлік құралдары пайдаланылады;</w:t>
      </w:r>
    </w:p>
    <w:p w14:paraId="2CF71A90"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өз бетінше жүріп-тұру мүмкіндігі бар және кресло-арбаларды пайдаланбайтын мүгедектігі бар адамдарды тасымалдау үшін отырғызу мен түсіруге арналған арнайы гидравликалық немесе жылжымалы (жиналмалы) құрылғымен және кресло-арбаларды бекітуге арналған құрылғылармен жарақтандырылмаған автокөлік құралдарын пайдалануға жол беріледі.</w:t>
      </w:r>
    </w:p>
    <w:p w14:paraId="1EC2D00B"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Инватакси конструкциясында көзделген қауіпсіздік белдіктерінің көмегімен баланы байлауға мүмкіндік беретін арнайы балалар ұстау құрылғысы немесе өзге де құралдар болмаған кезде, ал арнайы балалар ұстау құрылғысы болмаған кезде инватаксидің алдыңғы отырысында 12 жасқа дейінгі мүгедектігі бар балаларды инватаксимен тасымалдауға жол берілмейді.</w:t>
      </w:r>
    </w:p>
    <w:p w14:paraId="32B405A5"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5. Инватаксидің алдыңғы және артқы бөліктерінде «Мүгедектігі бар адам» квадраты түріндегі және Қазақстан Республикасы Ішкі істер министрінің 2023 жылғы 30 маусымдағы «Жол жүрісі қағидаларын, көлік құралдарын пайдалануға рұқсат беру жөніндегі негізгі ережелерді, көлігі арнайы жарық және дыбыс сигналдарымен жабдықталуға және арнайы түсті-графикалық схемалар бойынша боялуға тиіс жедел және арнайы қызметтер тізбесін бекіту туралы» № 534 бұйрығының 1-қосымшасына сәйкес (нормативтік құқықтық актілерді мемлекеттік тіркеу тізілімінде № 33003 болып тіркелген) Жол белгілерінің 7.17-тармағында көрсетілген жол белгісінің символы бейнеленген тану белгілері белгіленеді.</w:t>
      </w:r>
    </w:p>
    <w:p w14:paraId="3F496801"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6. Мүгедектігі бар адамдарды тасымалдау үшін Қазақстан Республикасының ұлттық стандартының ҚР СТ 2272-2024 «Жолаушылар таксиімен тасымалдау бойынша автокөлік қызметтері» талаптарына сәйкес келетін, оның ішінде мүгедектігі бар адамдарды кресло-арбамен тасымалдау үшін арнайы бейімделген жеңіл автокөлік құралдары пайдаланылады.</w:t>
      </w:r>
    </w:p>
    <w:p w14:paraId="7E27B8C3"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Өнім беруші автомобиль көлігін меншік құқығымен немесе өзге де заңды негіздерде иеленуге тиіс.</w:t>
      </w:r>
    </w:p>
    <w:p w14:paraId="54E81F34"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7. Жергілікті атқарушы органдардың инватакси қызметтеріне ақы төлеуі тәулігіне сағатпен (машина-сағатпен) өлшенген автомобиль көлігінің нақты жұмыс уақытынан алынады. </w:t>
      </w:r>
    </w:p>
    <w:p w14:paraId="6801EC39"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8. Инватакси қызметтерін көрсетуге көрсеткіштер:</w:t>
      </w:r>
    </w:p>
    <w:p w14:paraId="2CD03AD9"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lastRenderedPageBreak/>
        <w:t>1) Қазақстан Республикасы Еңбек және халықты әлеуметтік қорғау Министрі-Премьер - Министр орынбасарының 2023 жылғы 30 маусымдағы № 288 бұйрығының 1-қосымшасына сәйкес «Мүгедектігі бар адамды абилитациялау мен оңалтудың жеке бағдарламасына сәйкес жүріп-тұруы қиын бірінші топтағы мүгедектігі бар адамдар үшін жеке көмекшінің қызметтерін ұсыну қағидаларын бекіту туралы» (нормативтік құқықтық актілерді мемлекеттік тіркеу тізілімінде № 32994 болып тіркелген) жеке көмекшінің қызметтерін ұсынуға медициналық айғақтар мен қарсы айғақтар;</w:t>
      </w:r>
    </w:p>
    <w:p w14:paraId="4B6E5F23"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Қазақстан Республикасы Премьер-Министрінің орынбасары - Еңбек және халықты әлеуметтік қорғау министрінің 2023 жылғы 30 маусымдағы «Мүгедектігі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 № 287 бұйрығының 2-қосымшасының 5-тармағына сәйкес протездік-ортопедиялық, техникалық көмекші (компенсаторлық) көмек көрсетуге медициналық-әлеуметтік айғақтар мен қарсы айғақтар;</w:t>
      </w:r>
    </w:p>
    <w:p w14:paraId="6444A66B" w14:textId="77777777" w:rsidR="0005676D" w:rsidRPr="00294387" w:rsidRDefault="0005676D" w:rsidP="0005676D">
      <w:pPr>
        <w:spacing w:after="0" w:line="240" w:lineRule="auto"/>
        <w:ind w:firstLine="708"/>
        <w:jc w:val="both"/>
        <w:rPr>
          <w:rFonts w:ascii="Times New Roman" w:eastAsia="Times New Roman" w:hAnsi="Times New Roman" w:cs="Times New Roman"/>
          <w:sz w:val="24"/>
          <w:szCs w:val="24"/>
          <w:lang w:val="kk-KZ"/>
        </w:rPr>
      </w:pPr>
      <w:r w:rsidRPr="00294387">
        <w:rPr>
          <w:rFonts w:ascii="Times New Roman" w:eastAsia="Times New Roman" w:hAnsi="Times New Roman" w:cs="Times New Roman"/>
          <w:sz w:val="24"/>
          <w:szCs w:val="24"/>
          <w:lang w:val="kk-KZ"/>
        </w:rPr>
        <w:t>3) өзіне-өзі қызмет көрсету және өзінің екінші және үшінші дәрежелі мінез-құлқын бақылау қабілеті шектелген ауыр және айқын психикалық бұзылулар.</w:t>
      </w:r>
      <w:r w:rsidRPr="00294387">
        <w:rPr>
          <w:lang w:val="kk-KZ"/>
        </w:rPr>
        <w:t xml:space="preserve"> </w:t>
      </w:r>
      <w:r w:rsidRPr="00294387">
        <w:rPr>
          <w:rFonts w:ascii="Times New Roman" w:eastAsia="Times New Roman" w:hAnsi="Times New Roman" w:cs="Times New Roman"/>
          <w:sz w:val="24"/>
          <w:szCs w:val="24"/>
          <w:lang w:val="kk-KZ"/>
        </w:rPr>
        <w:t>Неврологиялық және психикалық аурулары бар мүгедектігі бар адамдарды тасымалдау жөніндегі қызметтер оның жай-күйі мен денсаулығына жауапты мүгедектігі бар бір еріп жүретін адам болған кезде ұсынылады.</w:t>
      </w:r>
    </w:p>
    <w:p w14:paraId="38B13582"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9. Мүгедектігі бар адамдарға инватакси қызметін ұсыну үшін дәрігерлік-консультациялық комиссияның тіршілікті қамтамасыз етудің жоғалған функцияларына байланысты мамандандырылған көлік қызметтеріне мұқтаждығы және мүгедектікті белгілеу мерзіміне қоғамдық көлік қызметтерін пайдалану мүмкінеместігі туралы қолданыстағы қорытындысы негіз болып табылады.</w:t>
      </w:r>
    </w:p>
    <w:p w14:paraId="015E7F84"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Қызметті алу үшін мүгедектігі бар адам инватакси қызметін көрсететін ұйымға мынадай құжаттарды ұсынуы қажет:</w:t>
      </w:r>
    </w:p>
    <w:p w14:paraId="214EA2C7"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 өтініш (еркін нысанда);</w:t>
      </w:r>
    </w:p>
    <w:p w14:paraId="60C76C22"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жеке басын куәландыратын құжат немесе туу туралы куәлік;</w:t>
      </w:r>
    </w:p>
    <w:p w14:paraId="5D8C3066"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3) Қазақстан Республикасының Денсаулық сақтау министрінің міндетін атқарушының 2020 жылғы 30 қазандағы «Денсаулық сақтау саласындағы есепке алу құжаттамасының нысандарын, сондай-ақ оларды толтыру жөніндегі нұсқаулықтарды бекіту туралы» № ҚР ДСМ-175/2020 бұйрығымен бекітілген 026/у нысаны бойынша дәрігерлік-консультациялық комиссияның қорытындысы (нормативтік құқықтық актілерді мемлекеттік тіркеу тізілімінде № 21579 болып тіркелген);</w:t>
      </w:r>
    </w:p>
    <w:p w14:paraId="6629ABB1" w14:textId="77777777" w:rsidR="0005676D" w:rsidRPr="00294387" w:rsidRDefault="0005676D" w:rsidP="0005676D">
      <w:pPr>
        <w:pStyle w:val="1"/>
        <w:spacing w:before="0" w:line="240" w:lineRule="auto"/>
        <w:ind w:firstLine="708"/>
        <w:jc w:val="both"/>
        <w:textAlignment w:val="baseline"/>
        <w:rPr>
          <w:rFonts w:ascii="Times New Roman" w:eastAsiaTheme="minorHAnsi" w:hAnsi="Times New Roman" w:cs="Times New Roman"/>
          <w:b/>
          <w:bCs/>
          <w:color w:val="auto"/>
          <w:sz w:val="24"/>
          <w:szCs w:val="24"/>
          <w:lang w:val="kk-KZ"/>
        </w:rPr>
      </w:pPr>
      <w:r w:rsidRPr="00294387">
        <w:rPr>
          <w:rFonts w:ascii="Times New Roman" w:eastAsiaTheme="minorHAnsi" w:hAnsi="Times New Roman" w:cs="Times New Roman"/>
          <w:color w:val="auto"/>
          <w:sz w:val="24"/>
          <w:szCs w:val="24"/>
          <w:lang w:val="kk-KZ"/>
        </w:rPr>
        <w:t xml:space="preserve">4) Қазақстан Республикасының Премьер - Министрінің орынбасары-Еңбек және халықты әлеуметтік қорғау министрінің 2023 жылғы 29 маусымдағы «Медициналық-әлеуметтік сараптама жүргізу қағидаларын бекіту туралы» (нормативтік құқықтық актілерді мемлекеттік тіркеу тізілімінде № 32922 болып тіркелген) № 260 бұйрығының 19-қосымшасына сәйкес нысан бойынша мүгедектік туралы анықтама. </w:t>
      </w:r>
    </w:p>
    <w:p w14:paraId="67ACA20E"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3) және 4) тармақшаларда көрсетілген құжаттар салыстыру үшін түпнұсқаларда және көшірмелерде ұсынылады, содан кейін құжаттардың түпнұсқалары мүгедектігі бар адамға қайтарылады.</w:t>
      </w:r>
    </w:p>
    <w:p w14:paraId="64D1DD7B"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Жеке және заңды тұлғаларға цифрлық құжаттар сервисі арқылы пайдаланылатын және ұсынылатын жеке басты куәландыратын құжаттар қағаз жеткізгіштегі құжаттарға тең.</w:t>
      </w:r>
    </w:p>
    <w:p w14:paraId="622AB530"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Өтініш беруші құжаттардың толық емес топтамасын және (немесе) қолданылу мерзімі өткен мәліметтерді (құжаттарды) ұсынған кезде инватакси қызметін көрсететін ұйым өтінішті қабылдаудан бас тартады және өтініш берушіні бас тарту туралы хабардар етеді.</w:t>
      </w:r>
    </w:p>
    <w:p w14:paraId="1B75D5CC"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Құжаттар топтамасы сәйкес келген кезде инватакси қызметін көрсететін ұйым өтінішті келіп түсу тәртібімен тіркейді.</w:t>
      </w:r>
    </w:p>
    <w:p w14:paraId="04DAC09C" w14:textId="7645F517" w:rsidR="00215092" w:rsidRPr="00215092" w:rsidRDefault="0005676D" w:rsidP="00215092">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10.</w:t>
      </w:r>
      <w:r w:rsidR="00215092" w:rsidRPr="00215092">
        <w:rPr>
          <w:lang w:val="kk-KZ"/>
        </w:rPr>
        <w:t xml:space="preserve"> </w:t>
      </w:r>
      <w:r w:rsidR="00215092" w:rsidRPr="00215092">
        <w:rPr>
          <w:rFonts w:ascii="Times New Roman" w:hAnsi="Times New Roman" w:cs="Times New Roman"/>
          <w:sz w:val="24"/>
          <w:szCs w:val="24"/>
          <w:lang w:val="kk-KZ"/>
        </w:rPr>
        <w:t>Инватакси қызметтері осы техникалық ерекшелікке 2-қосымшаға сәйкес инватакси қызметтерін ұсыну үшін объектілер мен межелі пункттердің тізбесіне сәйкес Риддерде тіркелген мүгедектігі бар адамдарға ұсынылады.</w:t>
      </w:r>
    </w:p>
    <w:p w14:paraId="571BE23C" w14:textId="77777777" w:rsidR="00215092" w:rsidRPr="00215092" w:rsidRDefault="00215092" w:rsidP="00215092">
      <w:pPr>
        <w:spacing w:after="0" w:line="240" w:lineRule="auto"/>
        <w:ind w:firstLine="708"/>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lastRenderedPageBreak/>
        <w:t>Мүгедек адамдарды инватаксиге тасымалдау бойынша қызметтер көрсету мынадай мән жайлар туындаған күннен бастап тоқтатылады:</w:t>
      </w:r>
    </w:p>
    <w:p w14:paraId="63C2EF29" w14:textId="77777777" w:rsidR="00215092" w:rsidRPr="00215092" w:rsidRDefault="00215092" w:rsidP="00215092">
      <w:pPr>
        <w:spacing w:after="0" w:line="240" w:lineRule="auto"/>
        <w:ind w:firstLine="708"/>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t>мүгедектік тобының өзгеруі;</w:t>
      </w:r>
    </w:p>
    <w:p w14:paraId="485DF027" w14:textId="77777777" w:rsidR="00215092" w:rsidRPr="00215092" w:rsidRDefault="00215092" w:rsidP="00215092">
      <w:pPr>
        <w:spacing w:after="0" w:line="240" w:lineRule="auto"/>
        <w:ind w:firstLine="708"/>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t>тұрақты тіркеу орнын ауыстыру;</w:t>
      </w:r>
    </w:p>
    <w:p w14:paraId="1297A10B" w14:textId="56D2F676" w:rsidR="00215092" w:rsidRPr="00294387" w:rsidRDefault="00215092" w:rsidP="00215092">
      <w:pPr>
        <w:spacing w:after="0" w:line="240" w:lineRule="auto"/>
        <w:ind w:firstLine="708"/>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t>мүгедектігі бар адамның Қазақстан Республикасынан тыс жерге тұрақты тұруға не қайтыс болуына баруы.</w:t>
      </w:r>
    </w:p>
    <w:p w14:paraId="3FC096DE"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11. Инватакси қызметтері бірінші кезекте жұмыс кестесіне, оқу кестесіне, мектепке дейінгі ұйымның жұмыс кестесіне сәйкес мүгедектігі бар адамдар болып табылатын мектепке дейінгі ұйымдардың жұмыс істеушілеріне, білім алушыларына, тәрбиеленушілеріне ұсынылады. Мүгедектігі бар өзге адамдарға инватакси қызметтері олардың жүгіну тәртібімен ұсынылады. Мүгедектігі бар адамдарды инватаксимен тасымалдау маршруттық параққа (1-қосымша) сәйкес жүзеге асырылады.</w:t>
      </w:r>
    </w:p>
    <w:p w14:paraId="5A689225"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12. Инватакси қызметтерін алуға өтінім жоспарланған сапар күнінен бір тәулік бұрын инватакси қызметін көрсететін ұйымға телефон арқылы беріледі.</w:t>
      </w:r>
    </w:p>
    <w:p w14:paraId="78BB8AED"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13. Мүгедектігі бар адамдарды инватаксимен тасымалдау жөніндегі қызметтерді такси тасымалдаушысы ретінде қызметінің басталғаны туралы хабарлама берген және Қазақстан Республикасының «Рұқсаттар мен хабарламалар туралы» Заңына сәйкес тасымалдаушының жолаушылар алдындағы азаматтық-құқықтық жауапкершілігін сақтандыру туралы шарт жасасқан рұқсаттар мен хабарламалардың мемлекеттік электрондық тізілімінде тұратын ұйым жүзеге асырады, сондай-ақ инватакси қызметтерін көрсету үшін қажетті персоналдың жұмысы үшін жағдайлары бар, оның ішінде мүгедектігі бар адамдардан тапсырыстарды қабылдауға арналған, ұялы байланысты қоса алғанда және көрсетілетін қызметтердің сапасы мен санын бақылау үшін телефон келіссөздерін жазу мүмкіндігін қамтамасыз ететін құрылғымен жабдықталған өтінімдерді қабылдау үшін кемінде екі телефон нөмірімен жарақтандырылған диспетчерлік қызмет өтінімдерді қабылдауға арналған ғаламтор желілері.    </w:t>
      </w:r>
    </w:p>
    <w:p w14:paraId="720BD7B1" w14:textId="77777777" w:rsidR="00215092" w:rsidRPr="00215092" w:rsidRDefault="00215092" w:rsidP="00215092">
      <w:pPr>
        <w:spacing w:after="0" w:line="240" w:lineRule="auto"/>
        <w:ind w:firstLine="709"/>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t>14. Мүгедектігі бар адамдарды инватаксиге тасымалдау бойынша қызметтер көрсететін өнім берушілерге қойылатын талаптар:</w:t>
      </w:r>
    </w:p>
    <w:p w14:paraId="7101B944" w14:textId="77777777" w:rsidR="00215092" w:rsidRDefault="00215092" w:rsidP="00215092">
      <w:pPr>
        <w:spacing w:after="0" w:line="240" w:lineRule="auto"/>
        <w:ind w:firstLine="709"/>
        <w:jc w:val="both"/>
        <w:rPr>
          <w:rFonts w:ascii="Times New Roman" w:hAnsi="Times New Roman" w:cs="Times New Roman"/>
          <w:sz w:val="24"/>
          <w:szCs w:val="24"/>
          <w:lang w:val="kk-KZ"/>
        </w:rPr>
      </w:pPr>
      <w:r w:rsidRPr="00215092">
        <w:rPr>
          <w:rFonts w:ascii="Times New Roman" w:hAnsi="Times New Roman" w:cs="Times New Roman"/>
          <w:sz w:val="24"/>
          <w:szCs w:val="24"/>
          <w:lang w:val="kk-KZ"/>
        </w:rPr>
        <w:t xml:space="preserve"> 1) мүгедек адамдарды тасымалдауға арналған кемінде төрт автокөлік құралының болуы; оның ішінде мүгедек адамдарды кресло-арбамен тасымалдауға бейімделген бір инватакси;</w:t>
      </w:r>
    </w:p>
    <w:p w14:paraId="3350AA8D" w14:textId="04FCCAEE" w:rsidR="0005676D" w:rsidRPr="00294387" w:rsidRDefault="0005676D" w:rsidP="00215092">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15. Инватакси қызметін көрсету тапсырысты қабылдауды, мүгедектігі бар адамның кездесуін, мүгедектігі бар адамды орналасқан жерінен инватаксиге дейін тасымалдауға жәрдемдесуді (ілесіп жүретін адам болмаған жағдайда), сондай-ақ багажды отырғызу/түсіру (қажет болған жағдайда), тиеу/түсіру (қажет болған жағдайда), мүгедектігі бар адамның және ілесіп жүретін адамның сапарын (бар болған жағдайда) өтінімде көрсетілген межелі пунктке дейін қамтиды.</w:t>
      </w:r>
    </w:p>
    <w:p w14:paraId="38ABBB57"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16. Тапсырыс беру кезінде мүгедектігі бар адам мынадай деректерді ұсынады: тегі, аты, әкесінің аты (бар болса), сапардың күні мен уақыты, межелі пункттің нақты мекенжайы, мүгедектігі бар адаммен және (немесе) оның заңды өкілімен байланысуға арналған телефон, өзге де қосымша ақпаратты (жолаушылардың, оның ішінде жасын көрсете отырып баланың саны, багаждың көлемі мен жай-күйі, поездың, автобустың, әуе кемесінің келу/кету уақыты).  </w:t>
      </w:r>
    </w:p>
    <w:p w14:paraId="2F3EC376"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17. Диспетчер инватакси бағытын жасау кезінде өтінімнің уақытын түзетеді және оны мүгедектігі бар адаммен келіседі. </w:t>
      </w:r>
    </w:p>
    <w:p w14:paraId="15DD4AF4"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18. Қызметтер көрсету кезінде инватакси бағыты бойынша мүгедектігі бар бірнеше адамның өтінімін бір мезгілде орындауға жол беріледі. </w:t>
      </w:r>
    </w:p>
    <w:p w14:paraId="6591383F"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19. Өтінімді алу кезінде мүгедектігі бар адам бұл туралы диспетчерлік қызметке тапсырыстың белгіленген уақытынан кемінде бір сағат бұрын хабарлайды.</w:t>
      </w:r>
    </w:p>
    <w:p w14:paraId="0F27BF47"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20. Инватакси мүгедектігі бар адамдарды, инватакси тапсырыс беру орнына келгені туралы хабарламадан кейін 20 минуттан артық емес күтеді. Мүгедектігі бар адам көрсетілген уақытта келмеген жағдайда тапсырыс алынып тасталады және өтінім орындалды деп есептеледі.</w:t>
      </w:r>
    </w:p>
    <w:p w14:paraId="02E1B9F9"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21. Сапар бағыты өзгерген кезде мүгедектігі бар адам диспетчерді телефон арқылы тапсырыстың белгіленген уақытынан кемінде бір сағат бұрын хабардар етеді. Сапар мекенжайын инватакси бағытымен өзгерту сәйкес келмеген жағдайда диспетчер мүгедектігі бар адамға тапсырыстың мекенжайын өзгертуден бас тартады.</w:t>
      </w:r>
    </w:p>
    <w:p w14:paraId="28A83B42"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lastRenderedPageBreak/>
        <w:t>22. Мүгедектігі бар адам белгіленген уақытқа кешігіп келген кезде, ол диспетчерге телефон арқылы тапсырыс берілген уақытқа дейін бір сағаттан кешіктірмей хабарлайды. Диспетчер мүгедектігі бар адамның кешігуі себебінен инватакси қызметтерін көрсету кестесі бұзылған кезде тапсырыс уақытын ауыстырады немесе тапсырысты алып тастайды.</w:t>
      </w:r>
    </w:p>
    <w:p w14:paraId="58F6167D"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23. Инватакси салонында тасымалдау Ережелеріне сәйкес мүгедектігі бар адам алатын бір орынға багажды алып жүруге рұқсат етіледі.</w:t>
      </w:r>
    </w:p>
    <w:p w14:paraId="73C99D23"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24. Осы техникалық ерекшеліктің 8-тармағына сәйкес мүгедектігі бар адамдарды инватаксиге тасымалдау бойынша қызметтер көрсетуге көрсеткіштері бар мүгедектігі бар адамды сапарда бір адам сүйемелдейді.</w:t>
      </w:r>
    </w:p>
    <w:p w14:paraId="189E3EDB"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Мүгедектігі бар адам инватаксимен тасымалдауға еріп жүретін адам болған кезде ғана жіберіледі:</w:t>
      </w:r>
    </w:p>
    <w:p w14:paraId="09DE03D8"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өз бетінше, оның ішінде арнайы жүріп-тұру құралдарын пайдалана отырып, жүріп-тұрудың мүмкінеместігі;</w:t>
      </w:r>
    </w:p>
    <w:p w14:paraId="2546365C"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осы техникалық ерекшеліктің 8-тармағының 3) тармақшасына сәйкес мүгедектігі бар адамдарды инватаксиге тасымалдау бойынша қызметтер көрсетуге көрсеткіштердің болуы;</w:t>
      </w:r>
    </w:p>
    <w:p w14:paraId="11A02671"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ата-анасының және (немесе) оның заңды өкілінің сүйемелдеуімен мүгедектігі бар балаларды инватаксиге тасымалдау бойынша қызметтер көрсету.</w:t>
      </w:r>
    </w:p>
    <w:p w14:paraId="47EF674F"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Мүгедектігі бар адамды тасымалдау кезінде онымен бірге 14 жасқа дейінгі баласын тасымалдауға жол беріледі.</w:t>
      </w:r>
    </w:p>
    <w:p w14:paraId="465B2C9F"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Осы техникалық ерекшеліктің 8-тармағына сәйкес инватакси қызметтерін көрсетуге көрсетілімдері жоқ және (немесе) ілеспе тұлға болып табылмайтын бөгде адамдарды инватаксимен тасымалдауға жол берілмейді.</w:t>
      </w:r>
    </w:p>
    <w:p w14:paraId="32CBB152"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25. Межелі пунктке келгеннен кейін инватакси жүргізушісінің маршруттық парағына мүгедектігі бар адам немесе оның заңды өкілі қол қояды, мүмкіндік болмаған жағдайда, дене функцияларының бұзылуына байланысты қолды ілесіп жүретін адам қояды.</w:t>
      </w:r>
    </w:p>
    <w:p w14:paraId="4B5E5D4C"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Мүгедектігі бар адам немесе оның заңды өкілі қайтыс болған кезде төлем құжаттарын жеткізуші айтыс болған күннен бастап бір ай ішінде, мүгедектігі бар адамның немесе оның заңды өкілінің қолы қойылмай ұсынады. </w:t>
      </w:r>
    </w:p>
    <w:p w14:paraId="7E2E0386"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26. Адамның өтініші бойынша шекаралар, баспалдақтар, сатылар және басқа да кедергілер түріндегі кедергілерді еңсеруге көмек жүргізушінің келісімімен ғана орындалады. </w:t>
      </w:r>
    </w:p>
    <w:p w14:paraId="464A207E"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27. Жүргізуші мүгедектігі бар адамдардың салонда қалдырылған, ұмытылған заттарының сақталуына жауапты болмайды.</w:t>
      </w:r>
    </w:p>
    <w:p w14:paraId="24CD6282"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28. Жеткізуші өз құзыреті шегінде инватакси қызметтерін ұйымдастыру және ұсыну процесінде туындайтын мүгедектігі бар адаммен барлық даулы мәселелерді шешеді.</w:t>
      </w:r>
    </w:p>
    <w:p w14:paraId="7648DBCE" w14:textId="77777777" w:rsidR="0005676D"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29. Жеткізуші қаражатты мақсатты және тиімді пайдалануға жауапты.</w:t>
      </w:r>
    </w:p>
    <w:p w14:paraId="64257215"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30.</w:t>
      </w:r>
      <w:r>
        <w:rPr>
          <w:rFonts w:ascii="Times New Roman" w:hAnsi="Times New Roman" w:cs="Times New Roman"/>
          <w:sz w:val="24"/>
          <w:szCs w:val="24"/>
          <w:lang w:val="kk-KZ"/>
        </w:rPr>
        <w:t xml:space="preserve"> </w:t>
      </w:r>
      <w:r w:rsidRPr="00294387">
        <w:rPr>
          <w:rFonts w:ascii="Times New Roman" w:hAnsi="Times New Roman" w:cs="Times New Roman"/>
          <w:sz w:val="24"/>
          <w:szCs w:val="24"/>
          <w:lang w:val="kk-KZ"/>
        </w:rPr>
        <w:t>Жеткізуші</w:t>
      </w:r>
      <w:r>
        <w:rPr>
          <w:rFonts w:ascii="Times New Roman" w:hAnsi="Times New Roman" w:cs="Times New Roman"/>
          <w:sz w:val="24"/>
          <w:szCs w:val="24"/>
          <w:lang w:val="kk-KZ"/>
        </w:rPr>
        <w:t xml:space="preserve"> т</w:t>
      </w:r>
      <w:r w:rsidRPr="0039509D">
        <w:rPr>
          <w:rFonts w:ascii="Times New Roman" w:hAnsi="Times New Roman" w:cs="Times New Roman"/>
          <w:sz w:val="24"/>
          <w:szCs w:val="24"/>
          <w:lang w:val="kk-KZ"/>
        </w:rPr>
        <w:t>апсырыс берушінің сұрауы бойынша мүгедек</w:t>
      </w:r>
      <w:r>
        <w:rPr>
          <w:rFonts w:ascii="Times New Roman" w:hAnsi="Times New Roman" w:cs="Times New Roman"/>
          <w:sz w:val="24"/>
          <w:szCs w:val="24"/>
          <w:lang w:val="kk-KZ"/>
        </w:rPr>
        <w:t>тігі бар</w:t>
      </w:r>
      <w:r w:rsidRPr="0039509D">
        <w:rPr>
          <w:rFonts w:ascii="Times New Roman" w:hAnsi="Times New Roman" w:cs="Times New Roman"/>
          <w:sz w:val="24"/>
          <w:szCs w:val="24"/>
          <w:lang w:val="kk-KZ"/>
        </w:rPr>
        <w:t xml:space="preserve"> адамдарды тасымалдауға және автокөлік құралдарының санына қатысты ақпаратты беруге міндетті.</w:t>
      </w:r>
    </w:p>
    <w:p w14:paraId="0B968066" w14:textId="70262397" w:rsidR="0005676D" w:rsidRPr="00294387" w:rsidRDefault="0005676D" w:rsidP="0005676D">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31. </w:t>
      </w:r>
      <w:r w:rsidR="00215092" w:rsidRPr="00215092">
        <w:rPr>
          <w:rFonts w:ascii="Times New Roman" w:hAnsi="Times New Roman" w:cs="Times New Roman"/>
          <w:sz w:val="24"/>
          <w:szCs w:val="24"/>
          <w:lang w:val="kk-KZ"/>
        </w:rPr>
        <w:t xml:space="preserve">Әлеуетті өнім беруші шартқа қол қойылған күннен бастап 2026 жылғы 31 желтоқсанға дейін </w:t>
      </w:r>
      <w:r w:rsidR="00655F11">
        <w:rPr>
          <w:rFonts w:ascii="Times New Roman" w:hAnsi="Times New Roman" w:cs="Times New Roman"/>
          <w:sz w:val="24"/>
          <w:szCs w:val="24"/>
          <w:lang w:val="kk-KZ"/>
        </w:rPr>
        <w:t>1057</w:t>
      </w:r>
      <w:r w:rsidR="00215092" w:rsidRPr="00215092">
        <w:rPr>
          <w:rFonts w:ascii="Times New Roman" w:hAnsi="Times New Roman" w:cs="Times New Roman"/>
          <w:sz w:val="24"/>
          <w:szCs w:val="24"/>
          <w:lang w:val="kk-KZ"/>
        </w:rPr>
        <w:t xml:space="preserve"> сағат көлемінде инватакси қызметтерін ұсынады. 2026 жылға Риддер қаласының мүгедектігі бар адамдарды тасымалдау үшін инватаксидің 1 машина-сағатының құны 4728,0 теңгені құрайды.</w:t>
      </w:r>
    </w:p>
    <w:p w14:paraId="27C88AB2" w14:textId="77777777" w:rsidR="0005676D" w:rsidRDefault="0005676D" w:rsidP="0005676D">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32</w:t>
      </w:r>
      <w:r w:rsidRPr="00294387">
        <w:rPr>
          <w:rFonts w:ascii="Times New Roman" w:hAnsi="Times New Roman" w:cs="Times New Roman"/>
          <w:sz w:val="24"/>
          <w:szCs w:val="24"/>
          <w:lang w:val="kk-KZ"/>
        </w:rPr>
        <w:t xml:space="preserve">. Төлем алдында қажетті құжаттар. </w:t>
      </w:r>
    </w:p>
    <w:p w14:paraId="537D86A2"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Ай сайын қағаз жеткізгіште есепті айдан кейінгі айдың 5-күніне дейін, ал желтоқсан айында 2026 жылдың 20-күніне дейін:</w:t>
      </w:r>
    </w:p>
    <w:p w14:paraId="11A2E8FE" w14:textId="77777777" w:rsidR="0005676D" w:rsidRPr="00294387" w:rsidRDefault="0005676D" w:rsidP="0005676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val="kk-KZ"/>
        </w:rPr>
        <w:t xml:space="preserve">1) </w:t>
      </w:r>
      <w:r w:rsidRPr="00294387">
        <w:rPr>
          <w:rFonts w:ascii="Times New Roman" w:hAnsi="Times New Roman" w:cs="Times New Roman"/>
          <w:sz w:val="24"/>
          <w:szCs w:val="24"/>
        </w:rPr>
        <w:t xml:space="preserve">шот-фактура, </w:t>
      </w:r>
    </w:p>
    <w:p w14:paraId="31D12095" w14:textId="77777777" w:rsidR="0005676D" w:rsidRPr="00294387" w:rsidRDefault="0005676D" w:rsidP="0005676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val="kk-KZ"/>
        </w:rPr>
        <w:t xml:space="preserve">2) </w:t>
      </w:r>
      <w:proofErr w:type="spellStart"/>
      <w:r w:rsidRPr="00294387">
        <w:rPr>
          <w:rFonts w:ascii="Times New Roman" w:hAnsi="Times New Roman" w:cs="Times New Roman"/>
          <w:sz w:val="24"/>
          <w:szCs w:val="24"/>
        </w:rPr>
        <w:t>орындалған</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қызметтер</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актісі</w:t>
      </w:r>
      <w:proofErr w:type="spellEnd"/>
      <w:r w:rsidRPr="00294387">
        <w:rPr>
          <w:rFonts w:ascii="Times New Roman" w:hAnsi="Times New Roman" w:cs="Times New Roman"/>
          <w:sz w:val="24"/>
          <w:szCs w:val="24"/>
        </w:rPr>
        <w:t xml:space="preserve">, </w:t>
      </w:r>
    </w:p>
    <w:p w14:paraId="3EDBB278" w14:textId="77777777" w:rsidR="0005676D" w:rsidRPr="00294387" w:rsidRDefault="0005676D" w:rsidP="0005676D">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 </w:t>
      </w:r>
      <w:r w:rsidRPr="00294387">
        <w:rPr>
          <w:rFonts w:ascii="Times New Roman" w:hAnsi="Times New Roman" w:cs="Times New Roman"/>
          <w:sz w:val="24"/>
          <w:szCs w:val="24"/>
        </w:rPr>
        <w:t xml:space="preserve">1 - </w:t>
      </w:r>
      <w:proofErr w:type="spellStart"/>
      <w:r w:rsidRPr="00294387">
        <w:rPr>
          <w:rFonts w:ascii="Times New Roman" w:hAnsi="Times New Roman" w:cs="Times New Roman"/>
          <w:sz w:val="24"/>
          <w:szCs w:val="24"/>
        </w:rPr>
        <w:t>қосымшаға</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сәйкес</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нысан</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бойынша</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маршруттық</w:t>
      </w:r>
      <w:proofErr w:type="spellEnd"/>
      <w:r w:rsidRPr="00294387">
        <w:rPr>
          <w:rFonts w:ascii="Times New Roman" w:hAnsi="Times New Roman" w:cs="Times New Roman"/>
          <w:sz w:val="24"/>
          <w:szCs w:val="24"/>
        </w:rPr>
        <w:t xml:space="preserve"> </w:t>
      </w:r>
      <w:proofErr w:type="spellStart"/>
      <w:r w:rsidRPr="00294387">
        <w:rPr>
          <w:rFonts w:ascii="Times New Roman" w:hAnsi="Times New Roman" w:cs="Times New Roman"/>
          <w:sz w:val="24"/>
          <w:szCs w:val="24"/>
        </w:rPr>
        <w:t>парақтар</w:t>
      </w:r>
      <w:proofErr w:type="spellEnd"/>
      <w:r w:rsidRPr="00294387">
        <w:rPr>
          <w:rFonts w:ascii="Times New Roman" w:hAnsi="Times New Roman" w:cs="Times New Roman"/>
          <w:sz w:val="24"/>
          <w:szCs w:val="24"/>
        </w:rPr>
        <w:t xml:space="preserve">, </w:t>
      </w:r>
    </w:p>
    <w:p w14:paraId="0D5A843B" w14:textId="77777777" w:rsidR="0005676D" w:rsidRPr="00294387" w:rsidRDefault="0005676D" w:rsidP="0005676D">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33 </w:t>
      </w:r>
      <w:r w:rsidRPr="00294387">
        <w:rPr>
          <w:rFonts w:ascii="Times New Roman" w:hAnsi="Times New Roman" w:cs="Times New Roman"/>
          <w:sz w:val="24"/>
          <w:szCs w:val="24"/>
          <w:lang w:val="kk-KZ"/>
        </w:rPr>
        <w:t>. Мемлекеттік сатып алуды іске асыру тиімділігінің нәтижесі:</w:t>
      </w:r>
    </w:p>
    <w:p w14:paraId="648F8EB8" w14:textId="77777777" w:rsidR="0005676D" w:rsidRPr="00294387" w:rsidRDefault="0005676D" w:rsidP="0005676D">
      <w:pPr>
        <w:spacing w:after="0" w:line="240" w:lineRule="auto"/>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 1) мүгедектігі бар адамдарға инватакси қызметтерін сапалы ұсыну;</w:t>
      </w:r>
    </w:p>
    <w:p w14:paraId="72630707" w14:textId="77777777" w:rsidR="0005676D" w:rsidRPr="00294387" w:rsidRDefault="0005676D" w:rsidP="0005676D">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Pr="00294387">
        <w:rPr>
          <w:rFonts w:ascii="Times New Roman" w:hAnsi="Times New Roman" w:cs="Times New Roman"/>
          <w:sz w:val="24"/>
          <w:szCs w:val="24"/>
          <w:lang w:val="kk-KZ"/>
        </w:rPr>
        <w:t xml:space="preserve">2) мүгедектігі бар адамдардың көрсетілген қызметтерге қанағаттану дәрежесі. </w:t>
      </w:r>
    </w:p>
    <w:p w14:paraId="5C117DBE" w14:textId="79883091" w:rsidR="0005676D" w:rsidRPr="00CC767D" w:rsidRDefault="0005676D" w:rsidP="0005676D">
      <w:pPr>
        <w:spacing w:after="0" w:line="240" w:lineRule="auto"/>
        <w:jc w:val="both"/>
        <w:rPr>
          <w:rFonts w:ascii="Times New Roman" w:hAnsi="Times New Roman" w:cs="Times New Roman"/>
          <w:b/>
          <w:sz w:val="24"/>
          <w:szCs w:val="24"/>
          <w:lang w:val="kk-KZ"/>
        </w:rPr>
      </w:pPr>
    </w:p>
    <w:tbl>
      <w:tblPr>
        <w:tblW w:w="0" w:type="auto"/>
        <w:tblCellSpacing w:w="0" w:type="auto"/>
        <w:tblLook w:val="04A0" w:firstRow="1" w:lastRow="0" w:firstColumn="1" w:lastColumn="0" w:noHBand="0" w:noVBand="1"/>
      </w:tblPr>
      <w:tblGrid>
        <w:gridCol w:w="90"/>
        <w:gridCol w:w="10115"/>
      </w:tblGrid>
      <w:tr w:rsidR="0005676D" w:rsidRPr="00294387" w14:paraId="2FE97759" w14:textId="77777777" w:rsidTr="0039532E">
        <w:trPr>
          <w:trHeight w:val="30"/>
          <w:tblCellSpacing w:w="0" w:type="auto"/>
        </w:trPr>
        <w:tc>
          <w:tcPr>
            <w:tcW w:w="6248" w:type="dxa"/>
            <w:tcMar>
              <w:top w:w="15" w:type="dxa"/>
              <w:left w:w="15" w:type="dxa"/>
              <w:bottom w:w="15" w:type="dxa"/>
              <w:right w:w="15" w:type="dxa"/>
            </w:tcMar>
            <w:vAlign w:val="center"/>
          </w:tcPr>
          <w:p w14:paraId="2611D8F0" w14:textId="77777777" w:rsidR="0005676D" w:rsidRPr="00294387" w:rsidRDefault="0005676D" w:rsidP="0039532E">
            <w:pPr>
              <w:spacing w:after="0" w:line="240" w:lineRule="auto"/>
              <w:jc w:val="center"/>
              <w:rPr>
                <w:rFonts w:ascii="Times New Roman" w:hAnsi="Times New Roman" w:cs="Times New Roman"/>
                <w:sz w:val="24"/>
                <w:szCs w:val="24"/>
                <w:lang w:val="kk-KZ"/>
              </w:rPr>
            </w:pPr>
            <w:r w:rsidRPr="00294387">
              <w:rPr>
                <w:rFonts w:ascii="Times New Roman" w:hAnsi="Times New Roman" w:cs="Times New Roman"/>
                <w:sz w:val="24"/>
                <w:szCs w:val="24"/>
                <w:lang w:val="kk-KZ"/>
              </w:rPr>
              <w:lastRenderedPageBreak/>
              <w:t> </w:t>
            </w:r>
          </w:p>
        </w:tc>
        <w:tc>
          <w:tcPr>
            <w:tcW w:w="3987" w:type="dxa"/>
            <w:shd w:val="clear" w:color="auto" w:fill="auto"/>
            <w:tcMar>
              <w:top w:w="15" w:type="dxa"/>
              <w:left w:w="15" w:type="dxa"/>
              <w:bottom w:w="15" w:type="dxa"/>
              <w:right w:w="15" w:type="dxa"/>
            </w:tcMar>
            <w:vAlign w:val="center"/>
          </w:tcPr>
          <w:p w14:paraId="4B99694F"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Мемлекеттік әлеуметтік тапсырыс қызметтерін мемлекеттік сатып алу кезінде ұйымдастырушы конкурстық құжаттамада әлеуетті өнім берушілер ұсынған техникалық ерекшеліктерді бағалау үшін мынадай өлшемшарттарды көздейді:</w:t>
            </w:r>
          </w:p>
          <w:p w14:paraId="5769D23E"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 xml:space="preserve">1) әлеуетті өнім беруші ұсынатын жобаның Тапсырыс берушінің техникалық ерекшелігінің талаптарына сәйкестігі; </w:t>
            </w:r>
          </w:p>
          <w:p w14:paraId="11B36680"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 xml:space="preserve">2) Әлеуетті өнім беруші қызметінің мақсатының (құрылтай құжаттарына сәйкес) Тапсырыс берушінің сатып алынатын қызметтеріне және "Қазақстан Республикасындағы мемлекеттік әлеуметтік тапсырыс, стратегиялық әріптестікті іске асыруға арналған мемлекеттік тапсырыс, үкіметтік емес ұйымдар үшін гранттар мен сыйлықақылар туралы"Қазақстан Республикасы Заңының 5-бабында көзделген салаларға сәйкестігі; </w:t>
            </w:r>
          </w:p>
          <w:p w14:paraId="2A6FE50A"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 xml:space="preserve">3) әлеуетті өнім берушінің "үкіметтік емес ұйымдардың дерекқорында"болуы туралы мәліметтер; </w:t>
            </w:r>
          </w:p>
          <w:p w14:paraId="21B26E60"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 xml:space="preserve">4) әлеуетті өнім берушінің жұмыс тәжірибесінің болуы; </w:t>
            </w:r>
          </w:p>
          <w:p w14:paraId="55412620" w14:textId="77777777" w:rsidR="00CC767D" w:rsidRPr="00CC767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 xml:space="preserve">5) әлеуметтік жобаны және (немесе) әлеуметтік бағдарламаны іске асыруға тартылатын мамандардың өтілі мен біліктілігі; </w:t>
            </w:r>
          </w:p>
          <w:p w14:paraId="15BC2CC8" w14:textId="3C2508D9" w:rsidR="0005676D"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sz w:val="24"/>
                <w:szCs w:val="24"/>
                <w:lang w:val="kk-KZ"/>
              </w:rPr>
              <w:t>6) жоба жергілікті бюджет қаражаты есебінен іске асырылған жағдайда-үкіметтік емес ұйымның тиісті өңірдегі жұмыс тәжірибесі.</w:t>
            </w:r>
          </w:p>
          <w:p w14:paraId="73D14DF0" w14:textId="77777777" w:rsidR="00CC767D" w:rsidRDefault="00CC767D" w:rsidP="00CC767D">
            <w:pPr>
              <w:spacing w:after="0" w:line="240" w:lineRule="auto"/>
              <w:jc w:val="center"/>
              <w:rPr>
                <w:rFonts w:ascii="Times New Roman" w:hAnsi="Times New Roman" w:cs="Times New Roman"/>
                <w:sz w:val="24"/>
                <w:szCs w:val="24"/>
                <w:lang w:val="kk-KZ"/>
              </w:rPr>
            </w:pPr>
          </w:p>
          <w:p w14:paraId="62227563" w14:textId="7186991F" w:rsidR="00CC767D" w:rsidRPr="00294387" w:rsidRDefault="00CC767D" w:rsidP="00CC767D">
            <w:pPr>
              <w:spacing w:after="0" w:line="240" w:lineRule="auto"/>
              <w:jc w:val="center"/>
              <w:rPr>
                <w:rFonts w:ascii="Times New Roman" w:hAnsi="Times New Roman" w:cs="Times New Roman"/>
                <w:sz w:val="24"/>
                <w:szCs w:val="24"/>
                <w:lang w:val="kk-KZ"/>
              </w:rPr>
            </w:pPr>
            <w:r w:rsidRPr="00CC767D">
              <w:rPr>
                <w:rFonts w:ascii="Times New Roman" w:hAnsi="Times New Roman" w:cs="Times New Roman"/>
                <w:b/>
                <w:sz w:val="24"/>
                <w:szCs w:val="24"/>
                <w:lang w:val="kk-KZ"/>
              </w:rPr>
              <w:t>Әлеуетті жеткізушіге көрсетілетін қызметтерді мемлекеттік сатып алу туралы шарттар:</w:t>
            </w:r>
          </w:p>
          <w:p w14:paraId="636F4C2C" w14:textId="77777777" w:rsidR="00CC767D" w:rsidRDefault="00CC767D" w:rsidP="0039532E">
            <w:pPr>
              <w:spacing w:after="0" w:line="240" w:lineRule="auto"/>
              <w:ind w:left="7852"/>
              <w:rPr>
                <w:rFonts w:ascii="Times New Roman" w:hAnsi="Times New Roman" w:cs="Times New Roman"/>
                <w:sz w:val="24"/>
                <w:szCs w:val="24"/>
                <w:lang w:val="kk-KZ"/>
              </w:rPr>
            </w:pPr>
          </w:p>
          <w:p w14:paraId="48610837" w14:textId="77777777" w:rsidR="00CC767D" w:rsidRDefault="00CC767D" w:rsidP="0039532E">
            <w:pPr>
              <w:spacing w:after="0" w:line="240" w:lineRule="auto"/>
              <w:ind w:left="7852"/>
              <w:rPr>
                <w:rFonts w:ascii="Times New Roman" w:hAnsi="Times New Roman" w:cs="Times New Roman"/>
                <w:sz w:val="24"/>
                <w:szCs w:val="24"/>
                <w:lang w:val="kk-KZ"/>
              </w:rPr>
            </w:pPr>
          </w:p>
          <w:p w14:paraId="05258CA2" w14:textId="77777777" w:rsidR="00CC767D" w:rsidRDefault="00CC767D" w:rsidP="0039532E">
            <w:pPr>
              <w:spacing w:after="0" w:line="240" w:lineRule="auto"/>
              <w:ind w:left="7852"/>
              <w:rPr>
                <w:rFonts w:ascii="Times New Roman" w:hAnsi="Times New Roman" w:cs="Times New Roman"/>
                <w:sz w:val="24"/>
                <w:szCs w:val="24"/>
                <w:lang w:val="kk-KZ"/>
              </w:rPr>
            </w:pPr>
          </w:p>
          <w:p w14:paraId="6F0EB3F8" w14:textId="4D85128D" w:rsidR="0005676D" w:rsidRPr="00294387" w:rsidRDefault="0005676D" w:rsidP="0039532E">
            <w:pPr>
              <w:spacing w:after="0" w:line="240" w:lineRule="auto"/>
              <w:ind w:left="7852"/>
              <w:rPr>
                <w:rFonts w:ascii="Times New Roman" w:hAnsi="Times New Roman" w:cs="Times New Roman"/>
                <w:sz w:val="24"/>
                <w:szCs w:val="24"/>
                <w:lang w:val="kk-KZ"/>
              </w:rPr>
            </w:pPr>
            <w:r w:rsidRPr="00294387">
              <w:rPr>
                <w:rFonts w:ascii="Times New Roman" w:hAnsi="Times New Roman" w:cs="Times New Roman"/>
                <w:sz w:val="24"/>
                <w:szCs w:val="24"/>
                <w:lang w:val="kk-KZ"/>
              </w:rPr>
              <w:t>Техникалық ерекшелікке              1-қосымша</w:t>
            </w:r>
          </w:p>
          <w:p w14:paraId="221B1D98" w14:textId="77777777" w:rsidR="0005676D" w:rsidRPr="00294387" w:rsidRDefault="0005676D" w:rsidP="0039532E">
            <w:pPr>
              <w:spacing w:after="0" w:line="240" w:lineRule="auto"/>
              <w:ind w:left="7852"/>
              <w:rPr>
                <w:rFonts w:ascii="Times New Roman" w:hAnsi="Times New Roman" w:cs="Times New Roman"/>
                <w:sz w:val="24"/>
                <w:szCs w:val="24"/>
                <w:lang w:val="kk-KZ"/>
              </w:rPr>
            </w:pPr>
          </w:p>
          <w:p w14:paraId="054B044C" w14:textId="77777777" w:rsidR="0005676D" w:rsidRPr="00294387" w:rsidRDefault="0005676D" w:rsidP="0039532E">
            <w:pPr>
              <w:shd w:val="clear" w:color="auto" w:fill="FFFFFF"/>
              <w:spacing w:after="0" w:line="240" w:lineRule="auto"/>
              <w:jc w:val="center"/>
              <w:textAlignment w:val="baseline"/>
              <w:outlineLvl w:val="2"/>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xml:space="preserve">Қазақстан Республикасының Мемлекеттік сатып алу туралы заңнамасына сәйкес </w:t>
            </w:r>
          </w:p>
          <w:p w14:paraId="29F0944E" w14:textId="77777777" w:rsidR="0005676D" w:rsidRPr="00294387" w:rsidRDefault="0005676D" w:rsidP="0039532E">
            <w:pPr>
              <w:shd w:val="clear" w:color="auto" w:fill="FFFFFF"/>
              <w:spacing w:after="0" w:line="240" w:lineRule="auto"/>
              <w:jc w:val="center"/>
              <w:textAlignment w:val="baseline"/>
              <w:outlineLvl w:val="2"/>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инватакси қызметтерін көрсету бағыты туралы ақпарат</w:t>
            </w:r>
          </w:p>
          <w:p w14:paraId="0D762CC3" w14:textId="77777777" w:rsidR="0005676D" w:rsidRPr="00294387" w:rsidRDefault="0005676D" w:rsidP="0039532E">
            <w:pPr>
              <w:shd w:val="clear" w:color="auto" w:fill="FFFFFF"/>
              <w:spacing w:after="0" w:line="240" w:lineRule="auto"/>
              <w:jc w:val="center"/>
              <w:textAlignment w:val="baseline"/>
              <w:outlineLvl w:val="2"/>
              <w:rPr>
                <w:rFonts w:ascii="Times New Roman" w:eastAsia="Times New Roman" w:hAnsi="Times New Roman" w:cs="Times New Roman"/>
                <w:color w:val="1E1E1E"/>
                <w:lang w:val="kk-KZ" w:eastAsia="ru-RU"/>
              </w:rPr>
            </w:pPr>
          </w:p>
          <w:tbl>
            <w:tblPr>
              <w:tblW w:w="10109"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19"/>
              <w:gridCol w:w="1079"/>
              <w:gridCol w:w="960"/>
              <w:gridCol w:w="896"/>
              <w:gridCol w:w="1285"/>
              <w:gridCol w:w="1165"/>
              <w:gridCol w:w="1435"/>
              <w:gridCol w:w="1601"/>
              <w:gridCol w:w="1269"/>
            </w:tblGrid>
            <w:tr w:rsidR="0005676D" w:rsidRPr="00655F11" w14:paraId="22B8D065" w14:textId="77777777" w:rsidTr="0039532E">
              <w:tc>
                <w:tcPr>
                  <w:tcW w:w="0" w:type="auto"/>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99FDFB4"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w:t>
                  </w:r>
                  <w:r w:rsidRPr="00294387">
                    <w:rPr>
                      <w:rFonts w:ascii="Times New Roman" w:eastAsia="Times New Roman" w:hAnsi="Times New Roman" w:cs="Times New Roman"/>
                      <w:color w:val="1E1E1E"/>
                      <w:lang w:val="kk-KZ" w:eastAsia="ru-RU"/>
                    </w:rPr>
                    <w:br/>
                    <w:t>р/с</w:t>
                  </w:r>
                </w:p>
              </w:tc>
              <w:tc>
                <w:tcPr>
                  <w:tcW w:w="2978"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555ABF8"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Мүгедектігі бар адам</w:t>
                  </w:r>
                </w:p>
              </w:tc>
              <w:tc>
                <w:tcPr>
                  <w:tcW w:w="2509" w:type="dxa"/>
                  <w:gridSpan w:val="2"/>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2B3300B"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Инватакси сапарының бағыты</w:t>
                  </w:r>
                </w:p>
              </w:tc>
              <w:tc>
                <w:tcPr>
                  <w:tcW w:w="4202"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F4705DD"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Мүгедектігі бар адамға инватаксиге қызмет көрсету уақыты</w:t>
                  </w:r>
                </w:p>
              </w:tc>
            </w:tr>
            <w:tr w:rsidR="0005676D" w:rsidRPr="00655F11" w14:paraId="252CF2EB" w14:textId="77777777" w:rsidTr="0039532E">
              <w:trPr>
                <w:trHeight w:val="1921"/>
              </w:trPr>
              <w:tc>
                <w:tcPr>
                  <w:tcW w:w="0" w:type="auto"/>
                  <w:vMerge/>
                  <w:tcBorders>
                    <w:top w:val="single" w:sz="6" w:space="0" w:color="CFCFCF"/>
                    <w:left w:val="single" w:sz="6" w:space="0" w:color="CFCFCF"/>
                    <w:bottom w:val="single" w:sz="6" w:space="0" w:color="CFCFCF"/>
                    <w:right w:val="single" w:sz="6" w:space="0" w:color="CFCFCF"/>
                  </w:tcBorders>
                  <w:shd w:val="clear" w:color="auto" w:fill="auto"/>
                  <w:vAlign w:val="bottom"/>
                  <w:hideMark/>
                </w:tcPr>
                <w:p w14:paraId="271F75C1"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p>
              </w:tc>
              <w:tc>
                <w:tcPr>
                  <w:tcW w:w="109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CF53664"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Тегі, Аты, Әкесінің аты (бар болса)</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6348CE4"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Телефон нөмірі</w:t>
                  </w:r>
                </w:p>
              </w:tc>
              <w:tc>
                <w:tcPr>
                  <w:tcW w:w="9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90DFCB2"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Қолы</w:t>
                  </w:r>
                </w:p>
              </w:tc>
              <w:tc>
                <w:tcPr>
                  <w:tcW w:w="131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8A3E16C"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Бастапқы жөнелту пункті</w:t>
                  </w:r>
                </w:p>
              </w:tc>
              <w:tc>
                <w:tcPr>
                  <w:tcW w:w="119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20BE53E"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Соңғы баратын жер</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D6662D9"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Инватаксидің келу уақыты, сағат/минут</w:t>
                  </w:r>
                </w:p>
              </w:tc>
              <w:tc>
                <w:tcPr>
                  <w:tcW w:w="164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BEB0B2E"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Мүгедектігі бар адамды отырғызу уақыты, сағат/ минут</w:t>
                  </w:r>
                </w:p>
              </w:tc>
              <w:tc>
                <w:tcPr>
                  <w:tcW w:w="11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318B036" w14:textId="77777777" w:rsidR="0005676D" w:rsidRPr="00294387" w:rsidRDefault="0005676D" w:rsidP="0039532E">
                  <w:pPr>
                    <w:spacing w:after="0" w:line="240" w:lineRule="auto"/>
                    <w:jc w:val="center"/>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Мүгедектігі бар адамды түсіру уақыты, сағат/ минут</w:t>
                  </w:r>
                </w:p>
              </w:tc>
            </w:tr>
            <w:tr w:rsidR="0005676D" w:rsidRPr="00655F11" w14:paraId="6AE2AC9F" w14:textId="77777777" w:rsidTr="0039532E">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86FD90B"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1</w:t>
                  </w:r>
                </w:p>
              </w:tc>
              <w:tc>
                <w:tcPr>
                  <w:tcW w:w="109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5E65344"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0150A21"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9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2327731"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31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5137F86"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9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81000BD"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8F909F6"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64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4FFD7CA"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6064DC6"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r>
            <w:tr w:rsidR="0005676D" w:rsidRPr="00655F11" w14:paraId="3C045219" w14:textId="77777777" w:rsidTr="0039532E">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5054E2B"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2</w:t>
                  </w:r>
                </w:p>
              </w:tc>
              <w:tc>
                <w:tcPr>
                  <w:tcW w:w="109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7948B96"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8BBA34D"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9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174A874"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31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36F17B2"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9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7ECF24B"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817D22F"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64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4E70B9F"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EB5B598"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r>
            <w:tr w:rsidR="0005676D" w:rsidRPr="00655F11" w14:paraId="77B2B1AE" w14:textId="77777777" w:rsidTr="0039532E">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CCE66AC"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3</w:t>
                  </w:r>
                </w:p>
              </w:tc>
              <w:tc>
                <w:tcPr>
                  <w:tcW w:w="109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54582F0"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6BD22B4"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9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0E9345A"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31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D8A15D1"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9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573EAD0"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B03F905"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64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274E4ED"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97EFCBD"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r>
            <w:tr w:rsidR="0005676D" w:rsidRPr="00655F11" w14:paraId="4CA61F9F" w14:textId="77777777" w:rsidTr="0039532E">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D575AF2"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w:t>
                  </w:r>
                </w:p>
              </w:tc>
              <w:tc>
                <w:tcPr>
                  <w:tcW w:w="109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B48BDC5"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0A50FD2"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9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75CE2A7"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31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16FE1C9"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9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C358994"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CEBB706"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64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9D94D39"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tc>
              <w:tc>
                <w:tcPr>
                  <w:tcW w:w="1125"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0748137"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w:t>
                  </w:r>
                </w:p>
                <w:p w14:paraId="308DD80C"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p>
              </w:tc>
            </w:tr>
          </w:tbl>
          <w:p w14:paraId="1C17F9BF" w14:textId="77777777" w:rsidR="0005676D" w:rsidRPr="00294387" w:rsidRDefault="0005676D" w:rsidP="0039532E">
            <w:pPr>
              <w:spacing w:after="0" w:line="240" w:lineRule="auto"/>
              <w:rPr>
                <w:rFonts w:ascii="Times New Roman" w:eastAsia="Times New Roman" w:hAnsi="Times New Roman" w:cs="Times New Roman"/>
                <w:color w:val="1E1E1E"/>
                <w:lang w:val="kk-KZ" w:eastAsia="ru-RU"/>
              </w:rPr>
            </w:pPr>
            <w:r w:rsidRPr="00294387">
              <w:rPr>
                <w:rFonts w:ascii="Times New Roman" w:eastAsia="Times New Roman" w:hAnsi="Times New Roman" w:cs="Times New Roman"/>
                <w:color w:val="1E1E1E"/>
                <w:lang w:val="kk-KZ" w:eastAsia="ru-RU"/>
              </w:rPr>
              <w:t>      Жүргізуші ________________________________________</w:t>
            </w:r>
            <w:r w:rsidRPr="00294387">
              <w:rPr>
                <w:rFonts w:ascii="Times New Roman" w:eastAsia="Times New Roman" w:hAnsi="Times New Roman" w:cs="Times New Roman"/>
                <w:color w:val="1E1E1E"/>
                <w:lang w:val="kk-KZ" w:eastAsia="ru-RU"/>
              </w:rPr>
              <w:br/>
              <w:t>(Тегі, Аты, Әкесінің аты (бар болса)</w:t>
            </w:r>
            <w:r w:rsidRPr="00294387">
              <w:rPr>
                <w:rFonts w:ascii="Times New Roman" w:eastAsia="Times New Roman" w:hAnsi="Times New Roman" w:cs="Times New Roman"/>
                <w:color w:val="1E1E1E"/>
                <w:lang w:val="kk-KZ" w:eastAsia="ru-RU"/>
              </w:rPr>
              <w:br/>
              <w:t>Жүргізушінің қолы ________________________________</w:t>
            </w:r>
            <w:r w:rsidRPr="00294387">
              <w:rPr>
                <w:rFonts w:ascii="Times New Roman" w:eastAsia="Times New Roman" w:hAnsi="Times New Roman" w:cs="Times New Roman"/>
                <w:color w:val="1E1E1E"/>
                <w:lang w:val="kk-KZ" w:eastAsia="ru-RU"/>
              </w:rPr>
              <w:br/>
              <w:t>Диспетчер ______________________________________</w:t>
            </w:r>
            <w:r w:rsidRPr="00294387">
              <w:rPr>
                <w:rFonts w:ascii="Times New Roman" w:eastAsia="Times New Roman" w:hAnsi="Times New Roman" w:cs="Times New Roman"/>
                <w:color w:val="1E1E1E"/>
                <w:lang w:val="kk-KZ" w:eastAsia="ru-RU"/>
              </w:rPr>
              <w:br/>
              <w:t>(Тегі, Аты, Әкесінің аты (бар болса)</w:t>
            </w:r>
            <w:r w:rsidRPr="00294387">
              <w:rPr>
                <w:rFonts w:ascii="Times New Roman" w:eastAsia="Times New Roman" w:hAnsi="Times New Roman" w:cs="Times New Roman"/>
                <w:color w:val="1E1E1E"/>
                <w:lang w:val="kk-KZ" w:eastAsia="ru-RU"/>
              </w:rPr>
              <w:br/>
              <w:t>Диспетчердің қолы _____________________________</w:t>
            </w:r>
            <w:r w:rsidRPr="00294387">
              <w:rPr>
                <w:rFonts w:ascii="Times New Roman" w:eastAsia="Times New Roman" w:hAnsi="Times New Roman" w:cs="Times New Roman"/>
                <w:color w:val="1E1E1E"/>
                <w:lang w:val="kk-KZ" w:eastAsia="ru-RU"/>
              </w:rPr>
              <w:br/>
              <w:t>Атауы __________________________________</w:t>
            </w:r>
            <w:r w:rsidRPr="00294387">
              <w:rPr>
                <w:rFonts w:ascii="Times New Roman" w:eastAsia="Times New Roman" w:hAnsi="Times New Roman" w:cs="Times New Roman"/>
                <w:color w:val="1E1E1E"/>
                <w:lang w:val="kk-KZ" w:eastAsia="ru-RU"/>
              </w:rPr>
              <w:br/>
              <w:t>Мекенжайы _________________________________________</w:t>
            </w:r>
            <w:r w:rsidRPr="00294387">
              <w:rPr>
                <w:rFonts w:ascii="Times New Roman" w:eastAsia="Times New Roman" w:hAnsi="Times New Roman" w:cs="Times New Roman"/>
                <w:color w:val="1E1E1E"/>
                <w:lang w:val="kk-KZ" w:eastAsia="ru-RU"/>
              </w:rPr>
              <w:br/>
              <w:t>Телефон _______________________________________</w:t>
            </w:r>
            <w:r w:rsidRPr="00294387">
              <w:rPr>
                <w:rFonts w:ascii="Times New Roman" w:eastAsia="Times New Roman" w:hAnsi="Times New Roman" w:cs="Times New Roman"/>
                <w:color w:val="1E1E1E"/>
                <w:lang w:val="kk-KZ" w:eastAsia="ru-RU"/>
              </w:rPr>
              <w:br/>
              <w:t>Электрондық пошта мекенжайы _________________________</w:t>
            </w:r>
            <w:r w:rsidRPr="00294387">
              <w:rPr>
                <w:rFonts w:ascii="Times New Roman" w:eastAsia="Times New Roman" w:hAnsi="Times New Roman" w:cs="Times New Roman"/>
                <w:color w:val="1E1E1E"/>
                <w:lang w:val="kk-KZ" w:eastAsia="ru-RU"/>
              </w:rPr>
              <w:br/>
              <w:t>Орындаушы _________________________ __________</w:t>
            </w:r>
            <w:r w:rsidRPr="00294387">
              <w:rPr>
                <w:rFonts w:ascii="Times New Roman" w:eastAsia="Times New Roman" w:hAnsi="Times New Roman" w:cs="Times New Roman"/>
                <w:color w:val="1E1E1E"/>
                <w:lang w:val="kk-KZ" w:eastAsia="ru-RU"/>
              </w:rPr>
              <w:br/>
            </w:r>
            <w:r w:rsidRPr="00294387">
              <w:rPr>
                <w:rFonts w:ascii="Times New Roman" w:eastAsia="Times New Roman" w:hAnsi="Times New Roman" w:cs="Times New Roman"/>
                <w:color w:val="1E1E1E"/>
                <w:lang w:val="kk-KZ" w:eastAsia="ru-RU"/>
              </w:rPr>
              <w:lastRenderedPageBreak/>
              <w:t>тегі, аты және әкесінің аты (бар болса) қолы, телефоны</w:t>
            </w:r>
            <w:r w:rsidRPr="00294387">
              <w:rPr>
                <w:rFonts w:ascii="Times New Roman" w:eastAsia="Times New Roman" w:hAnsi="Times New Roman" w:cs="Times New Roman"/>
                <w:color w:val="1E1E1E"/>
                <w:lang w:val="kk-KZ" w:eastAsia="ru-RU"/>
              </w:rPr>
              <w:br/>
              <w:t>Басшы немесе оның міндетін атқарушы тұлға</w:t>
            </w:r>
            <w:r w:rsidRPr="00294387">
              <w:rPr>
                <w:rFonts w:ascii="Times New Roman" w:eastAsia="Times New Roman" w:hAnsi="Times New Roman" w:cs="Times New Roman"/>
                <w:color w:val="1E1E1E"/>
                <w:lang w:val="kk-KZ" w:eastAsia="ru-RU"/>
              </w:rPr>
              <w:br/>
              <w:t>________________________________________________</w:t>
            </w:r>
            <w:r w:rsidRPr="00294387">
              <w:rPr>
                <w:rFonts w:ascii="Times New Roman" w:eastAsia="Times New Roman" w:hAnsi="Times New Roman" w:cs="Times New Roman"/>
                <w:color w:val="1E1E1E"/>
                <w:lang w:val="kk-KZ" w:eastAsia="ru-RU"/>
              </w:rPr>
              <w:br/>
              <w:t>тегі, аты және әкесінің аты (бар болса) қолы</w:t>
            </w:r>
            <w:r w:rsidRPr="00294387">
              <w:rPr>
                <w:rFonts w:ascii="Times New Roman" w:eastAsia="Times New Roman" w:hAnsi="Times New Roman" w:cs="Times New Roman"/>
                <w:color w:val="1E1E1E"/>
                <w:lang w:val="kk-KZ" w:eastAsia="ru-RU"/>
              </w:rPr>
              <w:br/>
              <w:t xml:space="preserve">Мөрге арналған орын (жеке кәсіпкерлік субъектілері </w:t>
            </w:r>
          </w:p>
          <w:p w14:paraId="5ED4C5D6" w14:textId="77777777" w:rsidR="0005676D" w:rsidRPr="00294387" w:rsidRDefault="0005676D" w:rsidP="0039532E">
            <w:pPr>
              <w:spacing w:after="0" w:line="240" w:lineRule="auto"/>
              <w:rPr>
                <w:rFonts w:ascii="Times New Roman" w:hAnsi="Times New Roman" w:cs="Times New Roman"/>
                <w:sz w:val="24"/>
                <w:szCs w:val="24"/>
              </w:rPr>
            </w:pPr>
            <w:r w:rsidRPr="00294387">
              <w:rPr>
                <w:rFonts w:ascii="Times New Roman" w:eastAsia="Times New Roman" w:hAnsi="Times New Roman" w:cs="Times New Roman"/>
                <w:color w:val="1E1E1E"/>
                <w:lang w:val="kk-KZ" w:eastAsia="ru-RU"/>
              </w:rPr>
              <w:t>болып табылатын адамдарды қоспағанда) ___________________________________________</w:t>
            </w:r>
            <w:r w:rsidRPr="00294387">
              <w:rPr>
                <w:rFonts w:ascii="Times New Roman" w:eastAsia="Times New Roman" w:hAnsi="Times New Roman" w:cs="Times New Roman"/>
                <w:color w:val="1E1E1E"/>
                <w:lang w:val="kk-KZ" w:eastAsia="ru-RU"/>
              </w:rPr>
              <w:br/>
            </w:r>
          </w:p>
          <w:p w14:paraId="23B69E73" w14:textId="77777777" w:rsidR="0005676D" w:rsidRPr="00294387" w:rsidRDefault="0005676D" w:rsidP="0039532E">
            <w:pPr>
              <w:spacing w:after="0" w:line="240" w:lineRule="auto"/>
              <w:rPr>
                <w:rFonts w:ascii="Times New Roman" w:hAnsi="Times New Roman" w:cs="Times New Roman"/>
                <w:sz w:val="24"/>
                <w:szCs w:val="24"/>
                <w:lang w:val="kk-KZ"/>
              </w:rPr>
            </w:pPr>
          </w:p>
        </w:tc>
      </w:tr>
    </w:tbl>
    <w:p w14:paraId="2A945572" w14:textId="77777777" w:rsidR="0005676D" w:rsidRPr="00294387" w:rsidRDefault="0005676D" w:rsidP="0005676D">
      <w:pPr>
        <w:spacing w:after="0" w:line="240" w:lineRule="auto"/>
        <w:jc w:val="center"/>
        <w:rPr>
          <w:rFonts w:ascii="Times New Roman" w:hAnsi="Times New Roman" w:cs="Times New Roman"/>
          <w:sz w:val="24"/>
          <w:szCs w:val="24"/>
        </w:rPr>
      </w:pPr>
    </w:p>
    <w:p w14:paraId="179EAE2A" w14:textId="77777777" w:rsidR="0005676D" w:rsidRPr="00294387" w:rsidRDefault="0005676D" w:rsidP="0005676D">
      <w:pPr>
        <w:spacing w:after="0" w:line="240" w:lineRule="auto"/>
        <w:ind w:left="7655"/>
        <w:rPr>
          <w:rFonts w:ascii="Times New Roman" w:hAnsi="Times New Roman" w:cs="Times New Roman"/>
          <w:sz w:val="24"/>
          <w:szCs w:val="24"/>
          <w:lang w:val="kk-KZ"/>
        </w:rPr>
      </w:pPr>
      <w:r w:rsidRPr="00294387">
        <w:rPr>
          <w:rFonts w:ascii="Times New Roman" w:hAnsi="Times New Roman" w:cs="Times New Roman"/>
          <w:sz w:val="24"/>
          <w:szCs w:val="24"/>
          <w:lang w:val="kk-KZ"/>
        </w:rPr>
        <w:t xml:space="preserve">Техникалық ерекшелікке              </w:t>
      </w:r>
    </w:p>
    <w:p w14:paraId="3D8C3A21" w14:textId="77777777" w:rsidR="0005676D" w:rsidRPr="00294387" w:rsidRDefault="0005676D" w:rsidP="0005676D">
      <w:pPr>
        <w:spacing w:after="0" w:line="240" w:lineRule="auto"/>
        <w:ind w:left="7655"/>
        <w:rPr>
          <w:rFonts w:ascii="Times New Roman" w:hAnsi="Times New Roman" w:cs="Times New Roman"/>
          <w:sz w:val="24"/>
          <w:szCs w:val="24"/>
          <w:lang w:val="kk-KZ"/>
        </w:rPr>
      </w:pPr>
      <w:r>
        <w:rPr>
          <w:rFonts w:ascii="Times New Roman" w:hAnsi="Times New Roman" w:cs="Times New Roman"/>
          <w:sz w:val="24"/>
          <w:szCs w:val="24"/>
          <w:lang w:val="kk-KZ"/>
        </w:rPr>
        <w:t>2</w:t>
      </w:r>
      <w:r w:rsidRPr="00294387">
        <w:rPr>
          <w:rFonts w:ascii="Times New Roman" w:hAnsi="Times New Roman" w:cs="Times New Roman"/>
          <w:sz w:val="24"/>
          <w:szCs w:val="24"/>
          <w:lang w:val="kk-KZ"/>
        </w:rPr>
        <w:t>-қосымша</w:t>
      </w:r>
    </w:p>
    <w:p w14:paraId="479ED8A8" w14:textId="77777777" w:rsidR="0005676D" w:rsidRPr="00294387" w:rsidRDefault="0005676D" w:rsidP="0005676D">
      <w:pPr>
        <w:spacing w:after="0" w:line="240" w:lineRule="auto"/>
        <w:ind w:left="7655"/>
        <w:rPr>
          <w:rFonts w:ascii="Times New Roman" w:hAnsi="Times New Roman" w:cs="Times New Roman"/>
          <w:sz w:val="24"/>
          <w:szCs w:val="24"/>
          <w:lang w:val="kk-KZ"/>
        </w:rPr>
      </w:pPr>
    </w:p>
    <w:p w14:paraId="33EA889D" w14:textId="77777777" w:rsidR="0005676D" w:rsidRPr="00294387" w:rsidRDefault="0005676D" w:rsidP="0005676D">
      <w:pPr>
        <w:jc w:val="center"/>
        <w:rPr>
          <w:rFonts w:ascii="Times New Roman" w:hAnsi="Times New Roman" w:cs="Times New Roman"/>
          <w:b/>
          <w:sz w:val="24"/>
          <w:szCs w:val="24"/>
          <w:lang w:val="kk-KZ"/>
        </w:rPr>
      </w:pPr>
      <w:r w:rsidRPr="00294387">
        <w:rPr>
          <w:rFonts w:ascii="Times New Roman" w:hAnsi="Times New Roman" w:cs="Times New Roman"/>
          <w:b/>
          <w:sz w:val="24"/>
          <w:szCs w:val="24"/>
          <w:lang w:val="kk-KZ"/>
        </w:rPr>
        <w:t xml:space="preserve">Инватакси қызметтерін ұсыну үшін объектілер мен межелі пункттердің тізбесі </w:t>
      </w:r>
    </w:p>
    <w:p w14:paraId="4787B1DF" w14:textId="11668E6B" w:rsidR="0005676D" w:rsidRPr="00294387" w:rsidRDefault="00215092" w:rsidP="0005676D">
      <w:pPr>
        <w:jc w:val="center"/>
        <w:rPr>
          <w:rFonts w:ascii="Times New Roman" w:hAnsi="Times New Roman" w:cs="Times New Roman"/>
          <w:b/>
          <w:sz w:val="24"/>
          <w:szCs w:val="24"/>
          <w:lang w:val="kk-KZ"/>
        </w:rPr>
      </w:pPr>
      <w:r w:rsidRPr="00215092">
        <w:rPr>
          <w:rFonts w:ascii="Times New Roman" w:hAnsi="Times New Roman" w:cs="Times New Roman"/>
          <w:b/>
          <w:sz w:val="24"/>
          <w:szCs w:val="24"/>
          <w:lang w:val="kk-KZ"/>
        </w:rPr>
        <w:t>Риддер қаласының аумағында:</w:t>
      </w:r>
    </w:p>
    <w:p w14:paraId="6CDEF9B9"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 мүгедектігі бар адамның жұмыс орны;</w:t>
      </w:r>
    </w:p>
    <w:p w14:paraId="411F274B"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2) мүгедектігі бар адамның оқу орындары;</w:t>
      </w:r>
    </w:p>
    <w:p w14:paraId="6333301A"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3) жергілікті өкілді және атқарушы органдар;</w:t>
      </w:r>
    </w:p>
    <w:p w14:paraId="3DC936B4"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4) сот, прокуратура;</w:t>
      </w:r>
    </w:p>
    <w:p w14:paraId="6B446863"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5) әлеуметтік инфрақұрылым объектілері;</w:t>
      </w:r>
    </w:p>
    <w:p w14:paraId="3A65855E"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6) заң консультациялары;</w:t>
      </w:r>
    </w:p>
    <w:p w14:paraId="63BA3419"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7) нотариус;</w:t>
      </w:r>
    </w:p>
    <w:p w14:paraId="796D91D3"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8) медициналық мекемелер (шұғыл (кейінге қалтырылмайтын) медициналық көмек көрсету жағдайларын қоспағанда);</w:t>
      </w:r>
    </w:p>
    <w:p w14:paraId="7B803752"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9) әуежайлар, теміржол вокзалдары, автовокзалдар, теңіз және өзен порттары;</w:t>
      </w:r>
    </w:p>
    <w:p w14:paraId="00D745BF"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10) арнаулы әлеуметтік қызметтер көрсететін ұйымдар;</w:t>
      </w:r>
    </w:p>
    <w:p w14:paraId="5D9B54BA" w14:textId="77777777" w:rsidR="0005676D" w:rsidRPr="00294387" w:rsidRDefault="0005676D" w:rsidP="0005676D">
      <w:pPr>
        <w:spacing w:after="0" w:line="240" w:lineRule="auto"/>
        <w:ind w:firstLine="567"/>
        <w:jc w:val="both"/>
        <w:rPr>
          <w:rFonts w:ascii="Times New Roman" w:hAnsi="Times New Roman" w:cs="Times New Roman"/>
          <w:sz w:val="24"/>
          <w:szCs w:val="24"/>
          <w:lang w:val="kk-KZ"/>
        </w:rPr>
      </w:pPr>
      <w:r w:rsidRPr="00294387">
        <w:rPr>
          <w:rFonts w:ascii="Times New Roman" w:hAnsi="Times New Roman" w:cs="Times New Roman"/>
          <w:sz w:val="24"/>
          <w:szCs w:val="24"/>
          <w:lang w:val="kk-KZ"/>
        </w:rPr>
        <w:t>11) мүгедектігі бар адамдардың қажеттіліктері үшін массаж қызметтерін көрсететін ұйымдар.</w:t>
      </w:r>
    </w:p>
    <w:p w14:paraId="2B0E4115" w14:textId="2E26F11A" w:rsidR="0005676D" w:rsidRPr="00294387" w:rsidRDefault="00D81ADA" w:rsidP="0005676D">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12)  </w:t>
      </w:r>
      <w:r w:rsidRPr="00D81ADA">
        <w:rPr>
          <w:rFonts w:ascii="Times New Roman" w:hAnsi="Times New Roman" w:cs="Times New Roman"/>
          <w:sz w:val="24"/>
          <w:szCs w:val="24"/>
          <w:lang w:val="kk-KZ"/>
        </w:rPr>
        <w:t>мүгедектігі бар адамдарға иппотерапия қызметтерін көрсететін ұйымдар</w:t>
      </w:r>
      <w:r>
        <w:rPr>
          <w:rFonts w:ascii="Times New Roman" w:hAnsi="Times New Roman" w:cs="Times New Roman"/>
          <w:sz w:val="24"/>
          <w:szCs w:val="24"/>
          <w:lang w:val="kk-KZ"/>
        </w:rPr>
        <w:t>.</w:t>
      </w:r>
    </w:p>
    <w:p w14:paraId="3D333CA9" w14:textId="77777777" w:rsidR="0005676D" w:rsidRDefault="0005676D" w:rsidP="00CA26BE">
      <w:pPr>
        <w:spacing w:after="0" w:line="240" w:lineRule="auto"/>
        <w:jc w:val="right"/>
        <w:rPr>
          <w:rFonts w:ascii="Times New Roman" w:hAnsi="Times New Roman" w:cs="Times New Roman"/>
          <w:bCs/>
          <w:sz w:val="24"/>
          <w:szCs w:val="24"/>
          <w:lang w:val="kk-KZ"/>
        </w:rPr>
      </w:pPr>
    </w:p>
    <w:p w14:paraId="452E5B3B" w14:textId="77777777" w:rsidR="0005676D" w:rsidRDefault="0005676D" w:rsidP="00CA26BE">
      <w:pPr>
        <w:spacing w:after="0" w:line="240" w:lineRule="auto"/>
        <w:jc w:val="right"/>
        <w:rPr>
          <w:rFonts w:ascii="Times New Roman" w:hAnsi="Times New Roman" w:cs="Times New Roman"/>
          <w:bCs/>
          <w:sz w:val="24"/>
          <w:szCs w:val="24"/>
          <w:lang w:val="kk-KZ"/>
        </w:rPr>
      </w:pPr>
    </w:p>
    <w:p w14:paraId="193D95D4" w14:textId="77777777" w:rsidR="0005676D" w:rsidRDefault="0005676D" w:rsidP="00CA26BE">
      <w:pPr>
        <w:spacing w:after="0" w:line="240" w:lineRule="auto"/>
        <w:jc w:val="right"/>
        <w:rPr>
          <w:rFonts w:ascii="Times New Roman" w:hAnsi="Times New Roman" w:cs="Times New Roman"/>
          <w:bCs/>
          <w:sz w:val="24"/>
          <w:szCs w:val="24"/>
          <w:lang w:val="kk-KZ"/>
        </w:rPr>
      </w:pPr>
    </w:p>
    <w:p w14:paraId="0ABF626D" w14:textId="77777777" w:rsidR="0005676D" w:rsidRDefault="0005676D" w:rsidP="00CA26BE">
      <w:pPr>
        <w:spacing w:after="0" w:line="240" w:lineRule="auto"/>
        <w:jc w:val="right"/>
        <w:rPr>
          <w:rFonts w:ascii="Times New Roman" w:hAnsi="Times New Roman" w:cs="Times New Roman"/>
          <w:bCs/>
          <w:sz w:val="24"/>
          <w:szCs w:val="24"/>
          <w:lang w:val="kk-KZ"/>
        </w:rPr>
      </w:pPr>
    </w:p>
    <w:p w14:paraId="1FE5C6AD" w14:textId="77777777" w:rsidR="0005676D" w:rsidRDefault="0005676D" w:rsidP="00CA26BE">
      <w:pPr>
        <w:spacing w:after="0" w:line="240" w:lineRule="auto"/>
        <w:jc w:val="right"/>
        <w:rPr>
          <w:rFonts w:ascii="Times New Roman" w:hAnsi="Times New Roman" w:cs="Times New Roman"/>
          <w:bCs/>
          <w:sz w:val="24"/>
          <w:szCs w:val="24"/>
          <w:lang w:val="kk-KZ"/>
        </w:rPr>
      </w:pPr>
    </w:p>
    <w:p w14:paraId="20322CE4" w14:textId="77777777" w:rsidR="0005676D" w:rsidRDefault="0005676D" w:rsidP="00CA26BE">
      <w:pPr>
        <w:spacing w:after="0" w:line="240" w:lineRule="auto"/>
        <w:jc w:val="right"/>
        <w:rPr>
          <w:rFonts w:ascii="Times New Roman" w:hAnsi="Times New Roman" w:cs="Times New Roman"/>
          <w:bCs/>
          <w:sz w:val="24"/>
          <w:szCs w:val="24"/>
          <w:lang w:val="kk-KZ"/>
        </w:rPr>
      </w:pPr>
    </w:p>
    <w:p w14:paraId="17D0DE8B" w14:textId="77777777" w:rsidR="0005676D" w:rsidRDefault="0005676D" w:rsidP="00CA26BE">
      <w:pPr>
        <w:spacing w:after="0" w:line="240" w:lineRule="auto"/>
        <w:jc w:val="right"/>
        <w:rPr>
          <w:rFonts w:ascii="Times New Roman" w:hAnsi="Times New Roman" w:cs="Times New Roman"/>
          <w:bCs/>
          <w:sz w:val="24"/>
          <w:szCs w:val="24"/>
          <w:lang w:val="kk-KZ"/>
        </w:rPr>
      </w:pPr>
    </w:p>
    <w:p w14:paraId="7A3470C8" w14:textId="77777777" w:rsidR="0005676D" w:rsidRDefault="0005676D" w:rsidP="00CA26BE">
      <w:pPr>
        <w:spacing w:after="0" w:line="240" w:lineRule="auto"/>
        <w:jc w:val="right"/>
        <w:rPr>
          <w:rFonts w:ascii="Times New Roman" w:hAnsi="Times New Roman" w:cs="Times New Roman"/>
          <w:bCs/>
          <w:sz w:val="24"/>
          <w:szCs w:val="24"/>
          <w:lang w:val="kk-KZ"/>
        </w:rPr>
      </w:pPr>
    </w:p>
    <w:p w14:paraId="10FAB9C3" w14:textId="77777777" w:rsidR="0005676D" w:rsidRDefault="0005676D" w:rsidP="00CA26BE">
      <w:pPr>
        <w:spacing w:after="0" w:line="240" w:lineRule="auto"/>
        <w:jc w:val="right"/>
        <w:rPr>
          <w:rFonts w:ascii="Times New Roman" w:hAnsi="Times New Roman" w:cs="Times New Roman"/>
          <w:bCs/>
          <w:sz w:val="24"/>
          <w:szCs w:val="24"/>
          <w:lang w:val="kk-KZ"/>
        </w:rPr>
      </w:pPr>
    </w:p>
    <w:p w14:paraId="2B80B2EF" w14:textId="77777777" w:rsidR="0005676D" w:rsidRDefault="0005676D" w:rsidP="00CA26BE">
      <w:pPr>
        <w:spacing w:after="0" w:line="240" w:lineRule="auto"/>
        <w:jc w:val="right"/>
        <w:rPr>
          <w:rFonts w:ascii="Times New Roman" w:hAnsi="Times New Roman" w:cs="Times New Roman"/>
          <w:bCs/>
          <w:sz w:val="24"/>
          <w:szCs w:val="24"/>
          <w:lang w:val="kk-KZ"/>
        </w:rPr>
      </w:pPr>
    </w:p>
    <w:p w14:paraId="295B8AEC" w14:textId="77777777" w:rsidR="0005676D" w:rsidRDefault="0005676D" w:rsidP="00CA26BE">
      <w:pPr>
        <w:spacing w:after="0" w:line="240" w:lineRule="auto"/>
        <w:jc w:val="right"/>
        <w:rPr>
          <w:rFonts w:ascii="Times New Roman" w:hAnsi="Times New Roman" w:cs="Times New Roman"/>
          <w:bCs/>
          <w:sz w:val="24"/>
          <w:szCs w:val="24"/>
          <w:lang w:val="kk-KZ"/>
        </w:rPr>
      </w:pPr>
    </w:p>
    <w:p w14:paraId="242295A6" w14:textId="77777777" w:rsidR="0005676D" w:rsidRDefault="0005676D" w:rsidP="00CA26BE">
      <w:pPr>
        <w:spacing w:after="0" w:line="240" w:lineRule="auto"/>
        <w:jc w:val="right"/>
        <w:rPr>
          <w:rFonts w:ascii="Times New Roman" w:hAnsi="Times New Roman" w:cs="Times New Roman"/>
          <w:bCs/>
          <w:sz w:val="24"/>
          <w:szCs w:val="24"/>
          <w:lang w:val="kk-KZ"/>
        </w:rPr>
      </w:pPr>
    </w:p>
    <w:p w14:paraId="22BBF56D" w14:textId="77777777" w:rsidR="0005676D" w:rsidRDefault="0005676D" w:rsidP="00CA26BE">
      <w:pPr>
        <w:spacing w:after="0" w:line="240" w:lineRule="auto"/>
        <w:jc w:val="right"/>
        <w:rPr>
          <w:rFonts w:ascii="Times New Roman" w:hAnsi="Times New Roman" w:cs="Times New Roman"/>
          <w:bCs/>
          <w:sz w:val="24"/>
          <w:szCs w:val="24"/>
          <w:lang w:val="kk-KZ"/>
        </w:rPr>
      </w:pPr>
    </w:p>
    <w:p w14:paraId="1C8DDCBA" w14:textId="77777777" w:rsidR="0005676D" w:rsidRDefault="0005676D" w:rsidP="00CA26BE">
      <w:pPr>
        <w:spacing w:after="0" w:line="240" w:lineRule="auto"/>
        <w:jc w:val="right"/>
        <w:rPr>
          <w:rFonts w:ascii="Times New Roman" w:hAnsi="Times New Roman" w:cs="Times New Roman"/>
          <w:bCs/>
          <w:sz w:val="24"/>
          <w:szCs w:val="24"/>
          <w:lang w:val="kk-KZ"/>
        </w:rPr>
      </w:pPr>
    </w:p>
    <w:p w14:paraId="4AD030FF" w14:textId="77777777" w:rsidR="0005676D" w:rsidRDefault="0005676D" w:rsidP="00CA26BE">
      <w:pPr>
        <w:spacing w:after="0" w:line="240" w:lineRule="auto"/>
        <w:jc w:val="right"/>
        <w:rPr>
          <w:rFonts w:ascii="Times New Roman" w:hAnsi="Times New Roman" w:cs="Times New Roman"/>
          <w:bCs/>
          <w:sz w:val="24"/>
          <w:szCs w:val="24"/>
          <w:lang w:val="kk-KZ"/>
        </w:rPr>
      </w:pPr>
    </w:p>
    <w:p w14:paraId="5008EFFA" w14:textId="77777777" w:rsidR="0005676D" w:rsidRDefault="0005676D" w:rsidP="00CA26BE">
      <w:pPr>
        <w:spacing w:after="0" w:line="240" w:lineRule="auto"/>
        <w:jc w:val="right"/>
        <w:rPr>
          <w:rFonts w:ascii="Times New Roman" w:hAnsi="Times New Roman" w:cs="Times New Roman"/>
          <w:bCs/>
          <w:sz w:val="24"/>
          <w:szCs w:val="24"/>
          <w:lang w:val="kk-KZ"/>
        </w:rPr>
      </w:pPr>
    </w:p>
    <w:p w14:paraId="29F28519" w14:textId="77777777" w:rsidR="00257AE5" w:rsidRDefault="00257AE5" w:rsidP="00CA26BE">
      <w:pPr>
        <w:spacing w:after="0" w:line="240" w:lineRule="auto"/>
        <w:jc w:val="right"/>
        <w:rPr>
          <w:rFonts w:ascii="Times New Roman" w:hAnsi="Times New Roman" w:cs="Times New Roman"/>
          <w:bCs/>
          <w:sz w:val="24"/>
          <w:szCs w:val="24"/>
          <w:lang w:val="kk-KZ"/>
        </w:rPr>
      </w:pPr>
    </w:p>
    <w:p w14:paraId="1D6B7405" w14:textId="77777777" w:rsidR="00257AE5" w:rsidRDefault="00257AE5" w:rsidP="00CA26BE">
      <w:pPr>
        <w:spacing w:after="0" w:line="240" w:lineRule="auto"/>
        <w:jc w:val="right"/>
        <w:rPr>
          <w:rFonts w:ascii="Times New Roman" w:hAnsi="Times New Roman" w:cs="Times New Roman"/>
          <w:bCs/>
          <w:sz w:val="24"/>
          <w:szCs w:val="24"/>
          <w:lang w:val="kk-KZ"/>
        </w:rPr>
      </w:pPr>
    </w:p>
    <w:p w14:paraId="6BE31DD1" w14:textId="77777777" w:rsidR="00257AE5" w:rsidRDefault="00257AE5" w:rsidP="00CA26BE">
      <w:pPr>
        <w:spacing w:after="0" w:line="240" w:lineRule="auto"/>
        <w:jc w:val="right"/>
        <w:rPr>
          <w:rFonts w:ascii="Times New Roman" w:hAnsi="Times New Roman" w:cs="Times New Roman"/>
          <w:bCs/>
          <w:sz w:val="24"/>
          <w:szCs w:val="24"/>
          <w:lang w:val="kk-KZ"/>
        </w:rPr>
      </w:pPr>
    </w:p>
    <w:p w14:paraId="0F609D5D" w14:textId="77777777" w:rsidR="00257AE5" w:rsidRDefault="00257AE5" w:rsidP="00CA26BE">
      <w:pPr>
        <w:spacing w:after="0" w:line="240" w:lineRule="auto"/>
        <w:jc w:val="right"/>
        <w:rPr>
          <w:rFonts w:ascii="Times New Roman" w:hAnsi="Times New Roman" w:cs="Times New Roman"/>
          <w:bCs/>
          <w:sz w:val="24"/>
          <w:szCs w:val="24"/>
          <w:lang w:val="kk-KZ"/>
        </w:rPr>
      </w:pPr>
    </w:p>
    <w:p w14:paraId="6FF72351" w14:textId="77777777" w:rsidR="00257AE5" w:rsidRDefault="00257AE5" w:rsidP="00CA26BE">
      <w:pPr>
        <w:spacing w:after="0" w:line="240" w:lineRule="auto"/>
        <w:jc w:val="right"/>
        <w:rPr>
          <w:rFonts w:ascii="Times New Roman" w:hAnsi="Times New Roman" w:cs="Times New Roman"/>
          <w:bCs/>
          <w:sz w:val="24"/>
          <w:szCs w:val="24"/>
          <w:lang w:val="kk-KZ"/>
        </w:rPr>
      </w:pPr>
    </w:p>
    <w:p w14:paraId="2726BD96" w14:textId="77777777" w:rsidR="00257AE5" w:rsidRDefault="00257AE5" w:rsidP="00CA26BE">
      <w:pPr>
        <w:spacing w:after="0" w:line="240" w:lineRule="auto"/>
        <w:jc w:val="right"/>
        <w:rPr>
          <w:rFonts w:ascii="Times New Roman" w:hAnsi="Times New Roman" w:cs="Times New Roman"/>
          <w:bCs/>
          <w:sz w:val="24"/>
          <w:szCs w:val="24"/>
          <w:lang w:val="kk-KZ"/>
        </w:rPr>
      </w:pPr>
    </w:p>
    <w:p w14:paraId="0AE82AC4" w14:textId="77777777" w:rsidR="00257AE5" w:rsidRDefault="00257AE5" w:rsidP="00CA26BE">
      <w:pPr>
        <w:spacing w:after="0" w:line="240" w:lineRule="auto"/>
        <w:jc w:val="right"/>
        <w:rPr>
          <w:rFonts w:ascii="Times New Roman" w:hAnsi="Times New Roman" w:cs="Times New Roman"/>
          <w:bCs/>
          <w:sz w:val="24"/>
          <w:szCs w:val="24"/>
          <w:lang w:val="kk-KZ"/>
        </w:rPr>
      </w:pPr>
    </w:p>
    <w:p w14:paraId="086E85F8" w14:textId="77777777" w:rsidR="00257AE5" w:rsidRDefault="00257AE5" w:rsidP="00CA26BE">
      <w:pPr>
        <w:spacing w:after="0" w:line="240" w:lineRule="auto"/>
        <w:jc w:val="right"/>
        <w:rPr>
          <w:rFonts w:ascii="Times New Roman" w:hAnsi="Times New Roman" w:cs="Times New Roman"/>
          <w:bCs/>
          <w:sz w:val="24"/>
          <w:szCs w:val="24"/>
          <w:lang w:val="kk-KZ"/>
        </w:rPr>
      </w:pPr>
    </w:p>
    <w:p w14:paraId="54EE69BF" w14:textId="77777777" w:rsidR="00257AE5" w:rsidRDefault="00257AE5" w:rsidP="00CA26BE">
      <w:pPr>
        <w:spacing w:after="0" w:line="240" w:lineRule="auto"/>
        <w:jc w:val="right"/>
        <w:rPr>
          <w:rFonts w:ascii="Times New Roman" w:hAnsi="Times New Roman" w:cs="Times New Roman"/>
          <w:bCs/>
          <w:sz w:val="24"/>
          <w:szCs w:val="24"/>
          <w:lang w:val="kk-KZ"/>
        </w:rPr>
      </w:pPr>
    </w:p>
    <w:p w14:paraId="6D9B0B60" w14:textId="0F4691B0" w:rsidR="00CA26BE" w:rsidRPr="00CA26BE" w:rsidRDefault="00CA26BE" w:rsidP="00CA26BE">
      <w:pPr>
        <w:spacing w:after="0" w:line="240" w:lineRule="auto"/>
        <w:jc w:val="right"/>
        <w:rPr>
          <w:rFonts w:ascii="Times New Roman" w:hAnsi="Times New Roman" w:cs="Times New Roman"/>
          <w:bCs/>
          <w:sz w:val="24"/>
          <w:szCs w:val="24"/>
          <w:lang w:val="kk-KZ"/>
        </w:rPr>
      </w:pPr>
      <w:r w:rsidRPr="00CA26BE">
        <w:rPr>
          <w:rFonts w:ascii="Times New Roman" w:hAnsi="Times New Roman" w:cs="Times New Roman"/>
          <w:bCs/>
          <w:sz w:val="24"/>
          <w:szCs w:val="24"/>
          <w:lang w:val="kk-KZ"/>
        </w:rPr>
        <w:lastRenderedPageBreak/>
        <w:t>Приложение2</w:t>
      </w:r>
    </w:p>
    <w:p w14:paraId="48E65237" w14:textId="386DF69F" w:rsidR="00597352" w:rsidRPr="002A76B9" w:rsidRDefault="00FF2428" w:rsidP="00FF2428">
      <w:pPr>
        <w:spacing w:after="0" w:line="240" w:lineRule="auto"/>
        <w:jc w:val="center"/>
        <w:rPr>
          <w:rFonts w:ascii="Times New Roman" w:hAnsi="Times New Roman" w:cs="Times New Roman"/>
          <w:sz w:val="24"/>
          <w:szCs w:val="24"/>
          <w:lang w:val="kk-KZ"/>
        </w:rPr>
      </w:pPr>
      <w:r w:rsidRPr="002A76B9">
        <w:rPr>
          <w:rFonts w:ascii="Times New Roman" w:hAnsi="Times New Roman" w:cs="Times New Roman"/>
          <w:b/>
          <w:sz w:val="24"/>
          <w:szCs w:val="24"/>
        </w:rPr>
        <w:t>Техническая спецификация закупаемых услуг по государственным закупкам услуг по предоставлению инватакси лицам с инвалидностью в рамках государственного социального заказа</w:t>
      </w:r>
    </w:p>
    <w:p w14:paraId="46ECD84E" w14:textId="77777777" w:rsidR="000A558D" w:rsidRPr="002A76B9" w:rsidRDefault="000A558D" w:rsidP="003A49C2">
      <w:pPr>
        <w:spacing w:after="0" w:line="240" w:lineRule="auto"/>
        <w:jc w:val="both"/>
        <w:rPr>
          <w:rFonts w:ascii="Times New Roman" w:hAnsi="Times New Roman" w:cs="Times New Roman"/>
          <w:sz w:val="24"/>
          <w:szCs w:val="24"/>
          <w:lang w:val="kk-KZ"/>
        </w:rPr>
      </w:pPr>
    </w:p>
    <w:p w14:paraId="0732F764" w14:textId="77777777" w:rsidR="0050220B" w:rsidRPr="002A76B9" w:rsidRDefault="0050220B" w:rsidP="003A49C2">
      <w:p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Описание требуемых характеристик, параметров и иных исходных данных</w:t>
      </w:r>
    </w:p>
    <w:p w14:paraId="49495CA4"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w:t>
      </w:r>
      <w:r w:rsidR="00B75FDC" w:rsidRPr="002A76B9">
        <w:rPr>
          <w:rFonts w:ascii="Times New Roman" w:hAnsi="Times New Roman" w:cs="Times New Roman"/>
          <w:sz w:val="24"/>
          <w:szCs w:val="24"/>
        </w:rPr>
        <w:t xml:space="preserve"> </w:t>
      </w:r>
      <w:r w:rsidRPr="002A76B9">
        <w:rPr>
          <w:rFonts w:ascii="Times New Roman" w:hAnsi="Times New Roman" w:cs="Times New Roman"/>
          <w:sz w:val="24"/>
          <w:szCs w:val="24"/>
        </w:rPr>
        <w:t xml:space="preserve">Цели: </w:t>
      </w:r>
    </w:p>
    <w:p w14:paraId="1E73EAF4"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1) закупить услуги инватакси через государственный социальный заказ; </w:t>
      </w:r>
    </w:p>
    <w:p w14:paraId="60095147"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 обеспечить доступную транспортну</w:t>
      </w:r>
      <w:r w:rsidR="00B778FB" w:rsidRPr="002A76B9">
        <w:rPr>
          <w:rFonts w:ascii="Times New Roman" w:hAnsi="Times New Roman" w:cs="Times New Roman"/>
          <w:sz w:val="24"/>
          <w:szCs w:val="24"/>
        </w:rPr>
        <w:t>ю среду для лиц с инвалидностью;</w:t>
      </w:r>
    </w:p>
    <w:p w14:paraId="60800B4D"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3) обеспечить социальную защиту лиц с инвалидностью с целью создания им равных возможностей для жизнедеятельности и интеграции в общество; </w:t>
      </w:r>
    </w:p>
    <w:p w14:paraId="2B3E6224"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4) разместить государственный социальный заказ в организации, имеющей в наличии инватакси, условия для работы персонала, необходимого для оказания услуг, в том числе диспетчерскую службу, предназначенную для приема заказов от лиц с инвалидностью, оснащенную не менее двумя телефонными номерами для приема заявок, оборудованных устройством, обеспечивающим возможность записи телефонных переговоров для контроля качества и количества оказываемых услуг, включая сотовую связь для приема заявок. </w:t>
      </w:r>
    </w:p>
    <w:p w14:paraId="1347B867" w14:textId="4A8AA6A8" w:rsidR="00E87A18" w:rsidRPr="002A76B9" w:rsidRDefault="00E87A18" w:rsidP="003A49C2">
      <w:pPr>
        <w:spacing w:after="0" w:line="240" w:lineRule="auto"/>
        <w:ind w:firstLine="709"/>
        <w:jc w:val="both"/>
        <w:rPr>
          <w:rFonts w:ascii="Times New Roman" w:hAnsi="Times New Roman" w:cs="Times New Roman"/>
          <w:sz w:val="24"/>
          <w:szCs w:val="24"/>
        </w:rPr>
      </w:pPr>
      <w:r w:rsidRPr="00077EEE">
        <w:rPr>
          <w:rFonts w:ascii="Times New Roman" w:hAnsi="Times New Roman" w:cs="Times New Roman"/>
          <w:sz w:val="24"/>
          <w:szCs w:val="24"/>
        </w:rPr>
        <w:t xml:space="preserve">2. Тема: оказание услуг инватакси определенным ниже категориям нуждающихся лиц с инвалидностью, </w:t>
      </w:r>
      <w:r w:rsidR="00B778FB" w:rsidRPr="00077EEE">
        <w:rPr>
          <w:rFonts w:ascii="Times New Roman" w:hAnsi="Times New Roman" w:cs="Times New Roman"/>
          <w:sz w:val="24"/>
          <w:szCs w:val="24"/>
        </w:rPr>
        <w:t>зарегистрированным</w:t>
      </w:r>
      <w:r w:rsidRPr="00077EEE">
        <w:rPr>
          <w:rFonts w:ascii="Times New Roman" w:hAnsi="Times New Roman" w:cs="Times New Roman"/>
          <w:sz w:val="24"/>
          <w:szCs w:val="24"/>
        </w:rPr>
        <w:t xml:space="preserve"> в сельских округ</w:t>
      </w:r>
      <w:r w:rsidR="0050220B" w:rsidRPr="00077EEE">
        <w:rPr>
          <w:rFonts w:ascii="Times New Roman" w:hAnsi="Times New Roman" w:cs="Times New Roman"/>
          <w:sz w:val="24"/>
          <w:szCs w:val="24"/>
        </w:rPr>
        <w:t>ах</w:t>
      </w:r>
      <w:r w:rsidRPr="00077EEE">
        <w:rPr>
          <w:rFonts w:ascii="Times New Roman" w:hAnsi="Times New Roman" w:cs="Times New Roman"/>
          <w:sz w:val="24"/>
          <w:szCs w:val="24"/>
        </w:rPr>
        <w:t>, сел</w:t>
      </w:r>
      <w:r w:rsidR="0050220B" w:rsidRPr="00077EEE">
        <w:rPr>
          <w:rFonts w:ascii="Times New Roman" w:hAnsi="Times New Roman" w:cs="Times New Roman"/>
          <w:sz w:val="24"/>
          <w:szCs w:val="24"/>
        </w:rPr>
        <w:t>ах</w:t>
      </w:r>
      <w:r w:rsidRPr="00077EEE">
        <w:rPr>
          <w:rFonts w:ascii="Times New Roman" w:hAnsi="Times New Roman" w:cs="Times New Roman"/>
          <w:sz w:val="24"/>
          <w:szCs w:val="24"/>
        </w:rPr>
        <w:t xml:space="preserve"> и поселк</w:t>
      </w:r>
      <w:r w:rsidR="0050220B" w:rsidRPr="00077EEE">
        <w:rPr>
          <w:rFonts w:ascii="Times New Roman" w:hAnsi="Times New Roman" w:cs="Times New Roman"/>
          <w:sz w:val="24"/>
          <w:szCs w:val="24"/>
        </w:rPr>
        <w:t xml:space="preserve">ах </w:t>
      </w:r>
      <w:r w:rsidR="00CB3793" w:rsidRPr="00077EEE">
        <w:rPr>
          <w:rFonts w:ascii="Times New Roman" w:hAnsi="Times New Roman" w:cs="Times New Roman"/>
          <w:sz w:val="24"/>
          <w:szCs w:val="24"/>
        </w:rPr>
        <w:t xml:space="preserve">города </w:t>
      </w:r>
      <w:proofErr w:type="spellStart"/>
      <w:r w:rsidR="00CB3793" w:rsidRPr="00077EEE">
        <w:rPr>
          <w:rFonts w:ascii="Times New Roman" w:hAnsi="Times New Roman" w:cs="Times New Roman"/>
          <w:sz w:val="24"/>
          <w:szCs w:val="24"/>
        </w:rPr>
        <w:t>Риддера</w:t>
      </w:r>
      <w:proofErr w:type="spellEnd"/>
      <w:r w:rsidR="0050220B" w:rsidRPr="00077EEE">
        <w:rPr>
          <w:rFonts w:ascii="Times New Roman" w:hAnsi="Times New Roman" w:cs="Times New Roman"/>
          <w:sz w:val="24"/>
          <w:szCs w:val="24"/>
        </w:rPr>
        <w:t>.</w:t>
      </w:r>
      <w:r w:rsidRPr="002A76B9">
        <w:rPr>
          <w:rFonts w:ascii="Times New Roman" w:hAnsi="Times New Roman" w:cs="Times New Roman"/>
          <w:sz w:val="24"/>
          <w:szCs w:val="24"/>
        </w:rPr>
        <w:t xml:space="preserve"> </w:t>
      </w:r>
    </w:p>
    <w:p w14:paraId="4179F92C"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3. Требования, предъявляемые к оказанию услуги инватакси, оговариваются в договоре о выполнении государственного социального заказа. </w:t>
      </w:r>
    </w:p>
    <w:p w14:paraId="7F58D7D6" w14:textId="77777777" w:rsidR="00C118AF" w:rsidRPr="002A76B9" w:rsidRDefault="00E87A18"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4. Для оказания услуг инватакси используется автотранспорт</w:t>
      </w:r>
      <w:r w:rsidR="00FF5C5E" w:rsidRPr="002A76B9">
        <w:rPr>
          <w:rFonts w:ascii="Times New Roman" w:hAnsi="Times New Roman" w:cs="Times New Roman"/>
          <w:sz w:val="24"/>
          <w:szCs w:val="24"/>
        </w:rPr>
        <w:t>:</w:t>
      </w:r>
    </w:p>
    <w:p w14:paraId="0E5D1831" w14:textId="77777777" w:rsidR="00A652A1" w:rsidRPr="002A76B9" w:rsidRDefault="00A652A1" w:rsidP="00A652A1">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 для перевозки лиц с инвалидностью, передвигающихся на кресло-колясках и (или) не имеющих возможность самостоятельного передвижения, используются автотранспортные средства, оснащенные специальным гидравлическим или выдвижным (раскладывающим) устройством для посадки и высадки, и приспособлениями для фиксации кресел-колясок;</w:t>
      </w:r>
    </w:p>
    <w:p w14:paraId="2475D590" w14:textId="77777777" w:rsidR="00A652A1" w:rsidRPr="002A76B9" w:rsidRDefault="00A652A1" w:rsidP="00A652A1">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 для перевозки лиц с инвалидностью, имеющих возможность самостоятельного передвижения и не использующих кресло-коляски допускается использование автотранспортных средств, не оснащенных специальным гидравлическим или выдвижным (раскладывающим) устройством для посадки и высадки, и приспособлениями для фиксации кресел-колясок.</w:t>
      </w:r>
    </w:p>
    <w:p w14:paraId="578EACE8" w14:textId="77777777" w:rsidR="00A652A1" w:rsidRPr="002A76B9" w:rsidRDefault="00A652A1" w:rsidP="003A49C2">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Не допускается перевозка на инватакси детей с инвалидностью до 12 лет при отсутствии специального детского удерживающего устройства или иных средств, позволяющих пристегнуть ребенка с помощью ремней безопасности, предусмотренных конструкцией инватакси, а на переднем сидении инватакси при отсутствии специального детского удерживающего устройства.</w:t>
      </w:r>
    </w:p>
    <w:p w14:paraId="178C37F2" w14:textId="77777777" w:rsidR="004354AB" w:rsidRPr="002A76B9" w:rsidRDefault="006B590E" w:rsidP="004354AB">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 xml:space="preserve">5. </w:t>
      </w:r>
      <w:r w:rsidR="00D74293" w:rsidRPr="002A76B9">
        <w:rPr>
          <w:rFonts w:ascii="Times New Roman" w:hAnsi="Times New Roman" w:cs="Times New Roman"/>
          <w:sz w:val="24"/>
          <w:szCs w:val="24"/>
        </w:rPr>
        <w:t xml:space="preserve">На передней и задней частях инватакси устанавливаются опознавательные знаки в виде квадрата «Лицо с инвалидностью» и изображением символа дорожного знака, указанного в пункте 7.17 Дорожных знаков согласно приложению 1 к приказу Министра внутренних дел Республики Казахстан от 30 июня 2023 года № 534 «Об утверждении Правил дорожного движения, Основных положений по допуску транспортных средств к эксплуатации, перечня оперативных и специальных служб, транспорт которых подлежит оборудованию специальными световыми и звуковыми сигналами и окраске по специальным </w:t>
      </w:r>
      <w:proofErr w:type="spellStart"/>
      <w:r w:rsidR="00D74293" w:rsidRPr="002A76B9">
        <w:rPr>
          <w:rFonts w:ascii="Times New Roman" w:hAnsi="Times New Roman" w:cs="Times New Roman"/>
          <w:sz w:val="24"/>
          <w:szCs w:val="24"/>
        </w:rPr>
        <w:t>цветографическим</w:t>
      </w:r>
      <w:proofErr w:type="spellEnd"/>
      <w:r w:rsidR="00D74293" w:rsidRPr="002A76B9">
        <w:rPr>
          <w:rFonts w:ascii="Times New Roman" w:hAnsi="Times New Roman" w:cs="Times New Roman"/>
          <w:sz w:val="24"/>
          <w:szCs w:val="24"/>
        </w:rPr>
        <w:t xml:space="preserve"> схемам» (зарегистрирован в Реестре государственной регистрации нормативных правовых актов под № 33003).</w:t>
      </w:r>
    </w:p>
    <w:p w14:paraId="794AF575" w14:textId="77777777" w:rsidR="00E87A18" w:rsidRPr="002A76B9" w:rsidRDefault="004354AB" w:rsidP="004354AB">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6</w:t>
      </w:r>
      <w:r w:rsidR="00E87A18" w:rsidRPr="002A76B9">
        <w:rPr>
          <w:rFonts w:ascii="Times New Roman" w:hAnsi="Times New Roman" w:cs="Times New Roman"/>
          <w:sz w:val="24"/>
          <w:szCs w:val="24"/>
        </w:rPr>
        <w:t xml:space="preserve">. </w:t>
      </w:r>
      <w:r w:rsidRPr="002A76B9">
        <w:rPr>
          <w:rFonts w:ascii="Times New Roman" w:hAnsi="Times New Roman" w:cs="Times New Roman"/>
          <w:sz w:val="24"/>
          <w:szCs w:val="24"/>
        </w:rPr>
        <w:t>Для перевозки лиц с инвалидностью используются легковые автотранспортные средства, соответствующие требованиям национального стандарта Республики Казахстан СТ РК 2272-2024 «Услуги автотранспортные по пассажирским перевозкам такси», в том числе специально приспособленные для перевозки лиц с инвалидностью в кресло-колясках.</w:t>
      </w:r>
    </w:p>
    <w:p w14:paraId="4BB792B2" w14:textId="77777777" w:rsidR="00E039E2" w:rsidRPr="002A76B9" w:rsidRDefault="00E039E2" w:rsidP="003A49C2">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Поставщик должен владеть автомобильным транспортом на праве собственности или иных законных основаниях.</w:t>
      </w:r>
    </w:p>
    <w:p w14:paraId="5C83A6FB" w14:textId="77777777" w:rsidR="00E87A18" w:rsidRPr="002A76B9" w:rsidRDefault="004354AB"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7</w:t>
      </w:r>
      <w:r w:rsidR="00E87A18" w:rsidRPr="002A76B9">
        <w:rPr>
          <w:rFonts w:ascii="Times New Roman" w:hAnsi="Times New Roman" w:cs="Times New Roman"/>
          <w:sz w:val="24"/>
          <w:szCs w:val="24"/>
        </w:rPr>
        <w:t>. Оплата услуг инватакси местными исполнительными органами исходит из фактического времени работы автомобильного транспорта, измеренного в часах (машино-час)</w:t>
      </w:r>
      <w:r w:rsidR="00EF1556" w:rsidRPr="002A76B9">
        <w:rPr>
          <w:rFonts w:ascii="Times New Roman" w:hAnsi="Times New Roman" w:cs="Times New Roman"/>
          <w:sz w:val="24"/>
          <w:szCs w:val="24"/>
        </w:rPr>
        <w:t xml:space="preserve"> в сутки</w:t>
      </w:r>
      <w:r w:rsidR="00E87A18" w:rsidRPr="002A76B9">
        <w:rPr>
          <w:rFonts w:ascii="Times New Roman" w:hAnsi="Times New Roman" w:cs="Times New Roman"/>
          <w:sz w:val="24"/>
          <w:szCs w:val="24"/>
        </w:rPr>
        <w:t xml:space="preserve">. </w:t>
      </w:r>
    </w:p>
    <w:p w14:paraId="41A9CFBD" w14:textId="77777777" w:rsidR="00E87A18" w:rsidRPr="002A76B9" w:rsidRDefault="004354AB"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8</w:t>
      </w:r>
      <w:r w:rsidR="00E87A18" w:rsidRPr="002A76B9">
        <w:rPr>
          <w:rFonts w:ascii="Times New Roman" w:hAnsi="Times New Roman" w:cs="Times New Roman"/>
          <w:sz w:val="24"/>
          <w:szCs w:val="24"/>
        </w:rPr>
        <w:t xml:space="preserve">. Показаниями к оказанию услуг инватакси являются: </w:t>
      </w:r>
    </w:p>
    <w:p w14:paraId="2A93565C" w14:textId="77777777" w:rsidR="00A652A1" w:rsidRPr="002A76B9" w:rsidRDefault="00A652A1" w:rsidP="00A652A1">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 xml:space="preserve">1) медицинские показания и противопоказания к предоставлению услуг индивидуального помощника согласно приложению 1 к приказу Заместителя Премьер-Министра - Министра труда и </w:t>
      </w:r>
      <w:r w:rsidRPr="002A76B9">
        <w:rPr>
          <w:rFonts w:ascii="Times New Roman" w:hAnsi="Times New Roman" w:cs="Times New Roman"/>
          <w:sz w:val="24"/>
          <w:szCs w:val="24"/>
        </w:rPr>
        <w:lastRenderedPageBreak/>
        <w:t xml:space="preserve">социальной защиты населения Республики Казахстан от 30 июня 2023 года № 288 </w:t>
      </w:r>
      <w:r w:rsidR="00DA3164" w:rsidRPr="002A76B9">
        <w:rPr>
          <w:rFonts w:ascii="Times New Roman" w:hAnsi="Times New Roman" w:cs="Times New Roman"/>
          <w:sz w:val="24"/>
          <w:szCs w:val="24"/>
        </w:rPr>
        <w:t>«</w:t>
      </w:r>
      <w:r w:rsidRPr="002A76B9">
        <w:rPr>
          <w:rFonts w:ascii="Times New Roman" w:hAnsi="Times New Roman" w:cs="Times New Roman"/>
          <w:sz w:val="24"/>
          <w:szCs w:val="24"/>
        </w:rPr>
        <w:t xml:space="preserve">Об утверждении Правил предоставления услуг индивидуального помощника для лиц с инвалидностью первой группы, имеющих затруднение в передвижении, в соответствии с индивидуальной программой </w:t>
      </w:r>
      <w:proofErr w:type="spellStart"/>
      <w:r w:rsidRPr="002A76B9">
        <w:rPr>
          <w:rFonts w:ascii="Times New Roman" w:hAnsi="Times New Roman" w:cs="Times New Roman"/>
          <w:sz w:val="24"/>
          <w:szCs w:val="24"/>
        </w:rPr>
        <w:t>абилитации</w:t>
      </w:r>
      <w:proofErr w:type="spellEnd"/>
      <w:r w:rsidRPr="002A76B9">
        <w:rPr>
          <w:rFonts w:ascii="Times New Roman" w:hAnsi="Times New Roman" w:cs="Times New Roman"/>
          <w:sz w:val="24"/>
          <w:szCs w:val="24"/>
        </w:rPr>
        <w:t xml:space="preserve"> и реабилитации лица с инвалидностью</w:t>
      </w:r>
      <w:r w:rsidR="00DA3164" w:rsidRPr="002A76B9">
        <w:rPr>
          <w:rFonts w:ascii="Times New Roman" w:hAnsi="Times New Roman" w:cs="Times New Roman"/>
          <w:sz w:val="24"/>
          <w:szCs w:val="24"/>
        </w:rPr>
        <w:t>»</w:t>
      </w:r>
      <w:r w:rsidRPr="002A76B9">
        <w:rPr>
          <w:rFonts w:ascii="Times New Roman" w:hAnsi="Times New Roman" w:cs="Times New Roman"/>
          <w:sz w:val="24"/>
          <w:szCs w:val="24"/>
        </w:rPr>
        <w:t xml:space="preserve"> (зарегистрирован в Реестре государственной регистрации нормативных правовых актов под № 32994);</w:t>
      </w:r>
    </w:p>
    <w:p w14:paraId="7164D2F2" w14:textId="77777777" w:rsidR="00A652A1" w:rsidRPr="002A76B9" w:rsidRDefault="00A652A1" w:rsidP="00A652A1">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 xml:space="preserve">2) медико-социальные показания и противопоказания к предоставлению протезно-ортопедической помощи, технических вспомогательных (компенсаторных) средств и специальных средств передвижения согласно пункту 5 приложения 2 к приказу Заместителя Премьер-Министра – Министра труда и социальной защиты населения Республики Казахстан от 30 июня 2023 года № 287 </w:t>
      </w:r>
      <w:r w:rsidR="00DA3164" w:rsidRPr="002A76B9">
        <w:rPr>
          <w:rFonts w:ascii="Times New Roman" w:hAnsi="Times New Roman" w:cs="Times New Roman"/>
          <w:sz w:val="24"/>
          <w:szCs w:val="24"/>
        </w:rPr>
        <w:t>«</w:t>
      </w:r>
      <w:r w:rsidRPr="002A76B9">
        <w:rPr>
          <w:rFonts w:ascii="Times New Roman" w:hAnsi="Times New Roman" w:cs="Times New Roman"/>
          <w:sz w:val="24"/>
          <w:szCs w:val="24"/>
        </w:rPr>
        <w:t xml:space="preserve">Об утверждении Правил обеспечения лиц с инвалидностью протезно-ортопедической помощью, техническими вспомогательными (компенсаторными) средствами, специальными средствами передвижения в соответствии с индивидуальной программой </w:t>
      </w:r>
      <w:proofErr w:type="spellStart"/>
      <w:r w:rsidRPr="002A76B9">
        <w:rPr>
          <w:rFonts w:ascii="Times New Roman" w:hAnsi="Times New Roman" w:cs="Times New Roman"/>
          <w:sz w:val="24"/>
          <w:szCs w:val="24"/>
        </w:rPr>
        <w:t>абилитации</w:t>
      </w:r>
      <w:proofErr w:type="spellEnd"/>
      <w:r w:rsidRPr="002A76B9">
        <w:rPr>
          <w:rFonts w:ascii="Times New Roman" w:hAnsi="Times New Roman" w:cs="Times New Roman"/>
          <w:sz w:val="24"/>
          <w:szCs w:val="24"/>
        </w:rPr>
        <w:t xml:space="preserve"> и реабилитации лица с инвалидностью, включая сроки их замены</w:t>
      </w:r>
      <w:r w:rsidR="00DA3164" w:rsidRPr="002A76B9">
        <w:rPr>
          <w:rFonts w:ascii="Times New Roman" w:hAnsi="Times New Roman" w:cs="Times New Roman"/>
          <w:sz w:val="24"/>
          <w:szCs w:val="24"/>
        </w:rPr>
        <w:t>»</w:t>
      </w:r>
      <w:r w:rsidRPr="002A76B9">
        <w:rPr>
          <w:rFonts w:ascii="Times New Roman" w:hAnsi="Times New Roman" w:cs="Times New Roman"/>
          <w:sz w:val="24"/>
          <w:szCs w:val="24"/>
        </w:rPr>
        <w:t xml:space="preserve"> (зарегистрирован в Реестре государственной регистрации нормативных правовых актов под № 32993);</w:t>
      </w:r>
    </w:p>
    <w:p w14:paraId="43FD91B7" w14:textId="77777777" w:rsidR="00E039E2" w:rsidRPr="002A76B9" w:rsidRDefault="00A652A1" w:rsidP="00A652A1">
      <w:pPr>
        <w:spacing w:after="0" w:line="240" w:lineRule="auto"/>
        <w:ind w:firstLine="708"/>
        <w:jc w:val="both"/>
        <w:rPr>
          <w:rFonts w:ascii="Times New Roman" w:eastAsia="Times New Roman" w:hAnsi="Times New Roman" w:cs="Times New Roman"/>
          <w:sz w:val="24"/>
          <w:szCs w:val="24"/>
        </w:rPr>
      </w:pPr>
      <w:r w:rsidRPr="002A76B9">
        <w:rPr>
          <w:rFonts w:ascii="Times New Roman" w:hAnsi="Times New Roman" w:cs="Times New Roman"/>
          <w:sz w:val="24"/>
          <w:szCs w:val="24"/>
        </w:rPr>
        <w:t>3) тяжелые и выраженные психические расстройства с ограничением способности к самообслуживанию и контролю своего поведения второй и третьей степени.</w:t>
      </w:r>
      <w:r w:rsidR="00900D52" w:rsidRPr="002A76B9">
        <w:rPr>
          <w:rFonts w:ascii="Times New Roman" w:hAnsi="Times New Roman" w:cs="Times New Roman"/>
          <w:sz w:val="24"/>
          <w:szCs w:val="24"/>
        </w:rPr>
        <w:t xml:space="preserve"> </w:t>
      </w:r>
      <w:r w:rsidR="00E039E2" w:rsidRPr="002A76B9">
        <w:rPr>
          <w:rFonts w:ascii="Times New Roman" w:eastAsia="Times New Roman" w:hAnsi="Times New Roman" w:cs="Times New Roman"/>
          <w:sz w:val="24"/>
          <w:szCs w:val="24"/>
        </w:rPr>
        <w:t xml:space="preserve">Услуги по перевозке лиц с инвалидностью с неврологическими и психическими заболеваниями предоставляются при наличии одного сопровождающего лица с инвалидностью, который несет ответственность за его состояние и здоровье.  </w:t>
      </w:r>
    </w:p>
    <w:p w14:paraId="71CBE06F" w14:textId="77777777" w:rsidR="00226317" w:rsidRPr="002A76B9" w:rsidRDefault="0058400A" w:rsidP="003A49C2">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9.</w:t>
      </w:r>
      <w:r w:rsidR="00226317" w:rsidRPr="002A76B9">
        <w:rPr>
          <w:rFonts w:ascii="Times New Roman" w:hAnsi="Times New Roman" w:cs="Times New Roman"/>
          <w:sz w:val="24"/>
          <w:szCs w:val="24"/>
        </w:rPr>
        <w:t xml:space="preserve"> Основанием для предоставления услуги инватакси лицам с инвалидностью является действующее заключение вра</w:t>
      </w:r>
      <w:r w:rsidR="00574B73" w:rsidRPr="002A76B9">
        <w:rPr>
          <w:rFonts w:ascii="Times New Roman" w:hAnsi="Times New Roman" w:cs="Times New Roman"/>
          <w:sz w:val="24"/>
          <w:szCs w:val="24"/>
        </w:rPr>
        <w:t>чебно-консультационной комиссии о нуждаемости в услугах специализированного транспорта в виду утраченных функ</w:t>
      </w:r>
      <w:r w:rsidR="00B0504D" w:rsidRPr="002A76B9">
        <w:rPr>
          <w:rFonts w:ascii="Times New Roman" w:hAnsi="Times New Roman" w:cs="Times New Roman"/>
          <w:sz w:val="24"/>
          <w:szCs w:val="24"/>
        </w:rPr>
        <w:t>ц</w:t>
      </w:r>
      <w:r w:rsidR="00574B73" w:rsidRPr="002A76B9">
        <w:rPr>
          <w:rFonts w:ascii="Times New Roman" w:hAnsi="Times New Roman" w:cs="Times New Roman"/>
          <w:sz w:val="24"/>
          <w:szCs w:val="24"/>
        </w:rPr>
        <w:t>ий жизнеобеспечения и невозможностью пользования услугами общественного транспорта</w:t>
      </w:r>
      <w:r w:rsidR="00A652A1" w:rsidRPr="002A76B9">
        <w:rPr>
          <w:rFonts w:ascii="Times New Roman" w:hAnsi="Times New Roman" w:cs="Times New Roman"/>
          <w:sz w:val="24"/>
          <w:szCs w:val="24"/>
        </w:rPr>
        <w:t xml:space="preserve"> на </w:t>
      </w:r>
      <w:r w:rsidR="005965EF" w:rsidRPr="002A76B9">
        <w:rPr>
          <w:rFonts w:ascii="Times New Roman" w:hAnsi="Times New Roman" w:cs="Times New Roman"/>
          <w:sz w:val="24"/>
          <w:szCs w:val="24"/>
        </w:rPr>
        <w:t>с</w:t>
      </w:r>
      <w:r w:rsidR="00A652A1" w:rsidRPr="002A76B9">
        <w:rPr>
          <w:rFonts w:ascii="Times New Roman" w:hAnsi="Times New Roman" w:cs="Times New Roman"/>
          <w:sz w:val="24"/>
          <w:szCs w:val="24"/>
        </w:rPr>
        <w:t xml:space="preserve">рок </w:t>
      </w:r>
      <w:r w:rsidR="00EB0813" w:rsidRPr="002A76B9">
        <w:rPr>
          <w:rFonts w:ascii="Times New Roman" w:hAnsi="Times New Roman" w:cs="Times New Roman"/>
          <w:sz w:val="24"/>
          <w:szCs w:val="24"/>
        </w:rPr>
        <w:t xml:space="preserve">установления </w:t>
      </w:r>
      <w:r w:rsidR="00A652A1" w:rsidRPr="002A76B9">
        <w:rPr>
          <w:rFonts w:ascii="Times New Roman" w:hAnsi="Times New Roman" w:cs="Times New Roman"/>
          <w:sz w:val="24"/>
          <w:szCs w:val="24"/>
        </w:rPr>
        <w:t>инвалидности</w:t>
      </w:r>
      <w:r w:rsidR="00574B73" w:rsidRPr="002A76B9">
        <w:rPr>
          <w:rFonts w:ascii="Times New Roman" w:hAnsi="Times New Roman" w:cs="Times New Roman"/>
          <w:sz w:val="24"/>
          <w:szCs w:val="24"/>
        </w:rPr>
        <w:t xml:space="preserve">. </w:t>
      </w:r>
    </w:p>
    <w:p w14:paraId="356E030D" w14:textId="77777777" w:rsidR="00226317" w:rsidRPr="002A76B9" w:rsidRDefault="00226317" w:rsidP="003A49C2">
      <w:pPr>
        <w:spacing w:after="0" w:line="240" w:lineRule="auto"/>
        <w:ind w:firstLine="708"/>
        <w:jc w:val="both"/>
        <w:rPr>
          <w:rFonts w:ascii="Times New Roman" w:hAnsi="Times New Roman" w:cs="Times New Roman"/>
          <w:sz w:val="24"/>
          <w:szCs w:val="24"/>
        </w:rPr>
      </w:pPr>
      <w:bookmarkStart w:id="1" w:name="z117"/>
      <w:r w:rsidRPr="002A76B9">
        <w:rPr>
          <w:rFonts w:ascii="Times New Roman" w:hAnsi="Times New Roman" w:cs="Times New Roman"/>
          <w:sz w:val="24"/>
          <w:szCs w:val="24"/>
        </w:rPr>
        <w:t>Для получения услуги лицу с инвалидностью необходимо представить в организацию, оказывающую услугу инватакси, следующие документы:</w:t>
      </w:r>
    </w:p>
    <w:p w14:paraId="5877E5F5" w14:textId="77777777" w:rsidR="004354AB" w:rsidRPr="002A76B9" w:rsidRDefault="004354AB" w:rsidP="004354AB">
      <w:pPr>
        <w:spacing w:after="0" w:line="240" w:lineRule="auto"/>
        <w:ind w:firstLine="709"/>
        <w:jc w:val="both"/>
        <w:rPr>
          <w:rFonts w:ascii="Times New Roman" w:hAnsi="Times New Roman" w:cs="Times New Roman"/>
          <w:sz w:val="24"/>
          <w:szCs w:val="24"/>
        </w:rPr>
      </w:pPr>
      <w:bookmarkStart w:id="2" w:name="z123"/>
      <w:bookmarkEnd w:id="1"/>
      <w:r w:rsidRPr="002A76B9">
        <w:rPr>
          <w:rFonts w:ascii="Times New Roman" w:hAnsi="Times New Roman" w:cs="Times New Roman"/>
          <w:sz w:val="24"/>
          <w:szCs w:val="24"/>
        </w:rPr>
        <w:t>1) заявление (в произвольной форме);</w:t>
      </w:r>
    </w:p>
    <w:p w14:paraId="0ABDD8D9"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 документ, удостоверяющий личность или свидетельство о рождении;</w:t>
      </w:r>
    </w:p>
    <w:p w14:paraId="3034C570"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3) заключение врачебно-консультационной комиссии по форме 026/у, утвержденного приказом исполняющего обязанности Министра здравоохранения Республики Казахстан от 30 октября 2020 года № ҚР ДСМ-175/2020 </w:t>
      </w:r>
      <w:r w:rsidR="00EB0813" w:rsidRPr="002A76B9">
        <w:rPr>
          <w:rFonts w:ascii="Times New Roman" w:hAnsi="Times New Roman" w:cs="Times New Roman"/>
          <w:sz w:val="24"/>
          <w:szCs w:val="24"/>
        </w:rPr>
        <w:t>«</w:t>
      </w:r>
      <w:r w:rsidRPr="002A76B9">
        <w:rPr>
          <w:rFonts w:ascii="Times New Roman" w:hAnsi="Times New Roman" w:cs="Times New Roman"/>
          <w:sz w:val="24"/>
          <w:szCs w:val="24"/>
        </w:rPr>
        <w:t>Об утверждении форм учетной документации в области здравоохранения, а также инструкций по их заполнению</w:t>
      </w:r>
      <w:r w:rsidR="00EB0813" w:rsidRPr="002A76B9">
        <w:rPr>
          <w:rFonts w:ascii="Times New Roman" w:hAnsi="Times New Roman" w:cs="Times New Roman"/>
          <w:sz w:val="24"/>
          <w:szCs w:val="24"/>
        </w:rPr>
        <w:t>»</w:t>
      </w:r>
      <w:r w:rsidRPr="002A76B9">
        <w:rPr>
          <w:rFonts w:ascii="Times New Roman" w:hAnsi="Times New Roman" w:cs="Times New Roman"/>
          <w:sz w:val="24"/>
          <w:szCs w:val="24"/>
        </w:rPr>
        <w:t xml:space="preserve"> (зарегистрирован в Реестре государственной регистрации нормативных правовых актов под № 21579);</w:t>
      </w:r>
    </w:p>
    <w:p w14:paraId="738733E6"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4) справка об инвалидности по форме согласно приложению 19 к приказу Заместителя Премьер-Министра - Министра труда и социальной защиты населения Республики Казахстан от 29 июня 2023 года № 260 </w:t>
      </w:r>
      <w:r w:rsidR="00EB0813" w:rsidRPr="002A76B9">
        <w:rPr>
          <w:rFonts w:ascii="Times New Roman" w:hAnsi="Times New Roman" w:cs="Times New Roman"/>
          <w:sz w:val="24"/>
          <w:szCs w:val="24"/>
        </w:rPr>
        <w:t>«</w:t>
      </w:r>
      <w:r w:rsidRPr="002A76B9">
        <w:rPr>
          <w:rFonts w:ascii="Times New Roman" w:hAnsi="Times New Roman" w:cs="Times New Roman"/>
          <w:sz w:val="24"/>
          <w:szCs w:val="24"/>
        </w:rPr>
        <w:t>Об утверждении Правил проведения медико-социальной экспертизы</w:t>
      </w:r>
      <w:r w:rsidR="00EB0813" w:rsidRPr="002A76B9">
        <w:rPr>
          <w:rFonts w:ascii="Times New Roman" w:hAnsi="Times New Roman" w:cs="Times New Roman"/>
          <w:sz w:val="24"/>
          <w:szCs w:val="24"/>
        </w:rPr>
        <w:t>»</w:t>
      </w:r>
      <w:r w:rsidRPr="002A76B9">
        <w:rPr>
          <w:rFonts w:ascii="Times New Roman" w:hAnsi="Times New Roman" w:cs="Times New Roman"/>
          <w:sz w:val="24"/>
          <w:szCs w:val="24"/>
        </w:rPr>
        <w:t xml:space="preserve"> (зарегистрирован в Реестре государственной регистрации нормативных правовых актов под № 32922).</w:t>
      </w:r>
    </w:p>
    <w:p w14:paraId="24DEF312"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Документы, указанные в подпунктах 2), 3) и 4), представляются в подлинниках и копиях для сверки, после чего подлинники документов возвращаются лицу с инвалидностью.</w:t>
      </w:r>
    </w:p>
    <w:p w14:paraId="181FBE67"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Документы, удостоверяющие личность, используемые и представляемые физическим и юридическим лицам посредством сервиса цифровых документов, равнозначны документам на бумажном носителе.</w:t>
      </w:r>
    </w:p>
    <w:p w14:paraId="14D82620"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При представлении заявителем неполного пакета документов, и (или) сведений (документов) с истекшим сроком действия, организация, оказывающая услугу инватакси, отказывает в приеме заявления и информирует заявителя об отказе.</w:t>
      </w:r>
    </w:p>
    <w:p w14:paraId="433B4FA6" w14:textId="77777777" w:rsidR="004354AB" w:rsidRPr="002A76B9" w:rsidRDefault="004354AB" w:rsidP="004354A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При соответствии пакета документов, </w:t>
      </w:r>
      <w:r w:rsidR="00C9032D" w:rsidRPr="002A76B9">
        <w:rPr>
          <w:rFonts w:ascii="Times New Roman" w:hAnsi="Times New Roman" w:cs="Times New Roman"/>
          <w:sz w:val="24"/>
          <w:szCs w:val="24"/>
        </w:rPr>
        <w:t xml:space="preserve">организация, оказывающая услугу инватакси, </w:t>
      </w:r>
      <w:r w:rsidRPr="002A76B9">
        <w:rPr>
          <w:rFonts w:ascii="Times New Roman" w:hAnsi="Times New Roman" w:cs="Times New Roman"/>
          <w:sz w:val="24"/>
          <w:szCs w:val="24"/>
        </w:rPr>
        <w:t>регистрирует заявление в порядке его поступления.</w:t>
      </w:r>
    </w:p>
    <w:bookmarkEnd w:id="2"/>
    <w:p w14:paraId="556B6BB8" w14:textId="11B77560" w:rsidR="00B10831" w:rsidRPr="00077EEE" w:rsidRDefault="0058400A" w:rsidP="00B10831">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t>10</w:t>
      </w:r>
      <w:r w:rsidR="00E87A18" w:rsidRPr="00077EEE">
        <w:rPr>
          <w:rFonts w:ascii="Times New Roman" w:hAnsi="Times New Roman" w:cs="Times New Roman"/>
          <w:sz w:val="24"/>
          <w:szCs w:val="24"/>
        </w:rPr>
        <w:t xml:space="preserve">. </w:t>
      </w:r>
      <w:r w:rsidR="00B10831" w:rsidRPr="00077EEE">
        <w:rPr>
          <w:rFonts w:ascii="Times New Roman" w:hAnsi="Times New Roman" w:cs="Times New Roman"/>
          <w:sz w:val="24"/>
          <w:szCs w:val="24"/>
        </w:rPr>
        <w:t xml:space="preserve">Услуги инватакси предоставляются лицам с инвалидностью зарегистрированным в </w:t>
      </w:r>
      <w:proofErr w:type="spellStart"/>
      <w:r w:rsidR="00257AE5" w:rsidRPr="00077EEE">
        <w:rPr>
          <w:rFonts w:ascii="Times New Roman" w:hAnsi="Times New Roman" w:cs="Times New Roman"/>
          <w:sz w:val="24"/>
          <w:szCs w:val="24"/>
        </w:rPr>
        <w:t>Риддере</w:t>
      </w:r>
      <w:proofErr w:type="spellEnd"/>
      <w:r w:rsidR="00B10831" w:rsidRPr="00077EEE">
        <w:rPr>
          <w:rFonts w:ascii="Times New Roman" w:hAnsi="Times New Roman" w:cs="Times New Roman"/>
          <w:sz w:val="24"/>
          <w:szCs w:val="24"/>
        </w:rPr>
        <w:t xml:space="preserve"> в соответствии с перечнем объектов и пунктов назначения для предоставления услуг инватакси, согласно приложению 2 к </w:t>
      </w:r>
      <w:r w:rsidR="00F56B51" w:rsidRPr="00077EEE">
        <w:rPr>
          <w:rFonts w:ascii="Times New Roman" w:hAnsi="Times New Roman" w:cs="Times New Roman"/>
          <w:sz w:val="24"/>
          <w:szCs w:val="24"/>
        </w:rPr>
        <w:t>настоящей Технической спецификации.</w:t>
      </w:r>
    </w:p>
    <w:p w14:paraId="68A99288" w14:textId="77777777" w:rsidR="006C0DCD" w:rsidRPr="00077EEE" w:rsidRDefault="006C0DCD" w:rsidP="006C0DCD">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t>Оказание услуг по перевозке лиц с инвалидностью на инватакси прекращается со дня наступлении следующих обстоятельств:</w:t>
      </w:r>
    </w:p>
    <w:p w14:paraId="4C676AB5" w14:textId="77777777" w:rsidR="006C0DCD" w:rsidRPr="00077EEE" w:rsidRDefault="006C0DCD" w:rsidP="006C0DCD">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lastRenderedPageBreak/>
        <w:t>изменения группы инвалидности;</w:t>
      </w:r>
    </w:p>
    <w:p w14:paraId="367592E6" w14:textId="77777777" w:rsidR="006C0DCD" w:rsidRPr="00077EEE" w:rsidRDefault="006C0DCD" w:rsidP="006C0DCD">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t>смена постоянного места регистрации;</w:t>
      </w:r>
    </w:p>
    <w:p w14:paraId="57913FAB" w14:textId="77777777" w:rsidR="006C0DCD" w:rsidRPr="002A76B9" w:rsidRDefault="006C0DCD" w:rsidP="006C0DCD">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t>выезда за пределы Республики Казахстан на постоянное место жительство либо смерти лица с инвалидностью.</w:t>
      </w:r>
    </w:p>
    <w:p w14:paraId="7A447336" w14:textId="77777777" w:rsidR="001B3718" w:rsidRPr="002A76B9" w:rsidRDefault="0058400A" w:rsidP="00B10831">
      <w:pPr>
        <w:spacing w:after="0" w:line="240" w:lineRule="auto"/>
        <w:ind w:firstLine="708"/>
        <w:jc w:val="both"/>
        <w:rPr>
          <w:rFonts w:ascii="Times New Roman" w:hAnsi="Times New Roman" w:cs="Times New Roman"/>
          <w:sz w:val="24"/>
          <w:szCs w:val="24"/>
        </w:rPr>
      </w:pPr>
      <w:r w:rsidRPr="002A76B9">
        <w:rPr>
          <w:rFonts w:ascii="Times New Roman" w:hAnsi="Times New Roman" w:cs="Times New Roman"/>
          <w:sz w:val="24"/>
          <w:szCs w:val="24"/>
        </w:rPr>
        <w:t>11.</w:t>
      </w:r>
      <w:r w:rsidR="00E87A18" w:rsidRPr="002A76B9">
        <w:rPr>
          <w:rFonts w:ascii="Times New Roman" w:hAnsi="Times New Roman" w:cs="Times New Roman"/>
          <w:sz w:val="24"/>
          <w:szCs w:val="24"/>
        </w:rPr>
        <w:t xml:space="preserve"> </w:t>
      </w:r>
      <w:r w:rsidR="001B3718" w:rsidRPr="002A76B9">
        <w:rPr>
          <w:rFonts w:ascii="Times New Roman" w:hAnsi="Times New Roman" w:cs="Times New Roman"/>
          <w:sz w:val="24"/>
          <w:szCs w:val="24"/>
        </w:rPr>
        <w:t>Услуги инватакси в первоочередном порядке предоставляются работающим, обучающимся, воспитанникам дошкольных организаций, являющимся лицами с инвалидностью, согласно графику работы, учебы, графику работы дошкольной организации.</w:t>
      </w:r>
      <w:r w:rsidR="00FE0CD2" w:rsidRPr="002A76B9">
        <w:rPr>
          <w:rFonts w:ascii="Times New Roman" w:hAnsi="Times New Roman" w:cs="Times New Roman"/>
          <w:sz w:val="24"/>
          <w:szCs w:val="24"/>
        </w:rPr>
        <w:t xml:space="preserve"> </w:t>
      </w:r>
      <w:r w:rsidR="001B3718" w:rsidRPr="002A76B9">
        <w:rPr>
          <w:rFonts w:ascii="Times New Roman" w:hAnsi="Times New Roman" w:cs="Times New Roman"/>
          <w:sz w:val="24"/>
          <w:szCs w:val="24"/>
        </w:rPr>
        <w:t>Иным лицам с инвалидностью, услуги инватакси предоставляется в порядке их обращения.</w:t>
      </w:r>
      <w:r w:rsidR="001B3718" w:rsidRPr="002A76B9">
        <w:rPr>
          <w:rFonts w:ascii="Times New Roman" w:hAnsi="Times New Roman" w:cs="Times New Roman"/>
          <w:color w:val="FF0000"/>
          <w:sz w:val="24"/>
          <w:szCs w:val="24"/>
        </w:rPr>
        <w:t xml:space="preserve"> </w:t>
      </w:r>
      <w:r w:rsidR="001B3718" w:rsidRPr="002A76B9">
        <w:rPr>
          <w:rFonts w:ascii="Times New Roman" w:hAnsi="Times New Roman" w:cs="Times New Roman"/>
          <w:sz w:val="24"/>
          <w:szCs w:val="24"/>
        </w:rPr>
        <w:t xml:space="preserve">Перевозка инватакси лиц с инвалидностью осуществляется согласно маршрутному </w:t>
      </w:r>
      <w:r w:rsidR="008332E2" w:rsidRPr="002A76B9">
        <w:rPr>
          <w:rFonts w:ascii="Times New Roman" w:hAnsi="Times New Roman" w:cs="Times New Roman"/>
          <w:sz w:val="24"/>
          <w:szCs w:val="24"/>
        </w:rPr>
        <w:t>листу (</w:t>
      </w:r>
      <w:r w:rsidR="001B3718" w:rsidRPr="002A76B9">
        <w:rPr>
          <w:rFonts w:ascii="Times New Roman" w:hAnsi="Times New Roman" w:cs="Times New Roman"/>
          <w:sz w:val="24"/>
          <w:szCs w:val="24"/>
        </w:rPr>
        <w:t xml:space="preserve">Приложение </w:t>
      </w:r>
      <w:r w:rsidR="0086034B" w:rsidRPr="002A76B9">
        <w:rPr>
          <w:rFonts w:ascii="Times New Roman" w:hAnsi="Times New Roman" w:cs="Times New Roman"/>
          <w:sz w:val="24"/>
          <w:szCs w:val="24"/>
        </w:rPr>
        <w:t>1</w:t>
      </w:r>
      <w:r w:rsidR="001B3718" w:rsidRPr="002A76B9">
        <w:rPr>
          <w:rFonts w:ascii="Times New Roman" w:hAnsi="Times New Roman" w:cs="Times New Roman"/>
          <w:sz w:val="24"/>
          <w:szCs w:val="24"/>
        </w:rPr>
        <w:t>).</w:t>
      </w:r>
    </w:p>
    <w:p w14:paraId="2F04D4A1" w14:textId="77777777" w:rsidR="00E87A18"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12</w:t>
      </w:r>
      <w:r w:rsidR="00E87A18" w:rsidRPr="002A76B9">
        <w:rPr>
          <w:rFonts w:ascii="Times New Roman" w:hAnsi="Times New Roman" w:cs="Times New Roman"/>
          <w:sz w:val="24"/>
          <w:szCs w:val="24"/>
        </w:rPr>
        <w:t>.</w:t>
      </w:r>
      <w:r w:rsidR="00480A73" w:rsidRPr="002A76B9">
        <w:rPr>
          <w:rFonts w:ascii="Times New Roman" w:hAnsi="Times New Roman" w:cs="Times New Roman"/>
          <w:sz w:val="24"/>
          <w:szCs w:val="24"/>
        </w:rPr>
        <w:t xml:space="preserve"> </w:t>
      </w:r>
      <w:r w:rsidR="00E87A18" w:rsidRPr="002A76B9">
        <w:rPr>
          <w:rFonts w:ascii="Times New Roman" w:hAnsi="Times New Roman" w:cs="Times New Roman"/>
          <w:sz w:val="24"/>
          <w:szCs w:val="24"/>
        </w:rPr>
        <w:t xml:space="preserve">Заявка на получение услуг инватакси подается по телефонам в организацию, оказывающую услугу инватакси, за сутки до даты запланированной поездки. </w:t>
      </w:r>
    </w:p>
    <w:p w14:paraId="675E019F" w14:textId="77777777" w:rsidR="00D52E2C" w:rsidRPr="002A76B9" w:rsidRDefault="00D52E2C"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w:t>
      </w:r>
      <w:r w:rsidR="0058400A" w:rsidRPr="002A76B9">
        <w:rPr>
          <w:rFonts w:ascii="Times New Roman" w:hAnsi="Times New Roman" w:cs="Times New Roman"/>
          <w:sz w:val="24"/>
          <w:szCs w:val="24"/>
        </w:rPr>
        <w:t>3</w:t>
      </w:r>
      <w:r w:rsidRPr="002A76B9">
        <w:rPr>
          <w:rFonts w:ascii="Times New Roman" w:hAnsi="Times New Roman" w:cs="Times New Roman"/>
          <w:sz w:val="24"/>
          <w:szCs w:val="24"/>
        </w:rPr>
        <w:t xml:space="preserve">. Услуги по перевозке лиц с инвалидностью на инватакси осуществляется организацией, подавшей уведомление о начале деятельности в качестве перевозчика такси и состоящей в государственном электронном реестре разрешений и уведомлений в соответствии с Законом Республики Казахстан </w:t>
      </w:r>
      <w:r w:rsidR="00B10831" w:rsidRPr="002A76B9">
        <w:rPr>
          <w:rFonts w:ascii="Times New Roman" w:hAnsi="Times New Roman" w:cs="Times New Roman"/>
          <w:sz w:val="24"/>
          <w:szCs w:val="24"/>
        </w:rPr>
        <w:t>«</w:t>
      </w:r>
      <w:r w:rsidRPr="002A76B9">
        <w:rPr>
          <w:rFonts w:ascii="Times New Roman" w:hAnsi="Times New Roman" w:cs="Times New Roman"/>
          <w:sz w:val="24"/>
          <w:szCs w:val="24"/>
        </w:rPr>
        <w:t>О разрешениях и уведомлениях</w:t>
      </w:r>
      <w:r w:rsidR="00B10831" w:rsidRPr="002A76B9">
        <w:rPr>
          <w:rFonts w:ascii="Times New Roman" w:hAnsi="Times New Roman" w:cs="Times New Roman"/>
          <w:sz w:val="24"/>
          <w:szCs w:val="24"/>
        </w:rPr>
        <w:t>»</w:t>
      </w:r>
      <w:r w:rsidRPr="002A76B9">
        <w:rPr>
          <w:rFonts w:ascii="Times New Roman" w:hAnsi="Times New Roman" w:cs="Times New Roman"/>
          <w:sz w:val="24"/>
          <w:szCs w:val="24"/>
        </w:rPr>
        <w:t xml:space="preserve"> заключившей договор о страховании гражданско-правовой ответственности перевозчика перед пассажирами, а также имеющая условия для работы персонала, необходимого для оказания услуг инватакси, в том числе диспетчерскую службу, предназначенную для приема заказов от лиц с инвалидностью, оснащенную не менее двумя телефонными номерами для приема заявок, оборудованных устройством, обеспечивающим возможность записи телефонных переговоров для контроля качества и количества оказываемых услуг, включая сотовую связь и посредством сети Интернет для приема заявок.</w:t>
      </w:r>
    </w:p>
    <w:p w14:paraId="1CC49692" w14:textId="77777777" w:rsidR="00257AE5" w:rsidRPr="00077EEE" w:rsidRDefault="0058400A" w:rsidP="00B0738F">
      <w:pPr>
        <w:spacing w:after="0" w:line="240" w:lineRule="auto"/>
        <w:ind w:firstLine="709"/>
        <w:jc w:val="both"/>
        <w:rPr>
          <w:rFonts w:ascii="Times New Roman" w:hAnsi="Times New Roman" w:cs="Times New Roman"/>
          <w:sz w:val="24"/>
          <w:szCs w:val="24"/>
        </w:rPr>
      </w:pPr>
      <w:r w:rsidRPr="00077EEE">
        <w:rPr>
          <w:rFonts w:ascii="Times New Roman" w:hAnsi="Times New Roman" w:cs="Times New Roman"/>
          <w:sz w:val="24"/>
          <w:szCs w:val="24"/>
        </w:rPr>
        <w:t>14</w:t>
      </w:r>
      <w:r w:rsidR="00693152" w:rsidRPr="00077EEE">
        <w:rPr>
          <w:rFonts w:ascii="Times New Roman" w:hAnsi="Times New Roman" w:cs="Times New Roman"/>
          <w:sz w:val="24"/>
          <w:szCs w:val="24"/>
        </w:rPr>
        <w:t>.</w:t>
      </w:r>
      <w:r w:rsidR="00B0738F" w:rsidRPr="00077EEE">
        <w:rPr>
          <w:rFonts w:ascii="Times New Roman" w:hAnsi="Times New Roman" w:cs="Times New Roman"/>
          <w:sz w:val="24"/>
          <w:szCs w:val="24"/>
        </w:rPr>
        <w:t xml:space="preserve"> Требования, предъявляемые к поставщикам, оказывающим услуги по перевозке лиц с инвалидностью на </w:t>
      </w:r>
      <w:proofErr w:type="spellStart"/>
      <w:r w:rsidR="00B0738F" w:rsidRPr="00077EEE">
        <w:rPr>
          <w:rFonts w:ascii="Times New Roman" w:hAnsi="Times New Roman" w:cs="Times New Roman"/>
          <w:sz w:val="24"/>
          <w:szCs w:val="24"/>
        </w:rPr>
        <w:t>инватакси</w:t>
      </w:r>
      <w:proofErr w:type="spellEnd"/>
      <w:r w:rsidR="00257AE5" w:rsidRPr="00077EEE">
        <w:rPr>
          <w:rFonts w:ascii="Times New Roman" w:hAnsi="Times New Roman" w:cs="Times New Roman"/>
          <w:sz w:val="24"/>
          <w:szCs w:val="24"/>
        </w:rPr>
        <w:t>:</w:t>
      </w:r>
    </w:p>
    <w:p w14:paraId="6A0E9C29" w14:textId="346CD502" w:rsidR="00B0738F" w:rsidRPr="00077EEE" w:rsidRDefault="00B0738F" w:rsidP="00B0738F">
      <w:pPr>
        <w:spacing w:after="0" w:line="240" w:lineRule="auto"/>
        <w:ind w:firstLine="709"/>
        <w:jc w:val="both"/>
        <w:rPr>
          <w:rFonts w:ascii="Times New Roman" w:hAnsi="Times New Roman" w:cs="Times New Roman"/>
          <w:sz w:val="24"/>
          <w:szCs w:val="24"/>
        </w:rPr>
      </w:pPr>
      <w:r w:rsidRPr="00077EEE">
        <w:rPr>
          <w:rFonts w:ascii="Times New Roman" w:hAnsi="Times New Roman" w:cs="Times New Roman"/>
          <w:sz w:val="24"/>
          <w:szCs w:val="24"/>
        </w:rPr>
        <w:t xml:space="preserve"> </w:t>
      </w:r>
      <w:r w:rsidR="0058400A" w:rsidRPr="00077EEE">
        <w:rPr>
          <w:rFonts w:ascii="Times New Roman" w:hAnsi="Times New Roman" w:cs="Times New Roman"/>
          <w:sz w:val="24"/>
          <w:szCs w:val="24"/>
        </w:rPr>
        <w:t>1</w:t>
      </w:r>
      <w:r w:rsidRPr="00077EEE">
        <w:rPr>
          <w:rFonts w:ascii="Times New Roman" w:hAnsi="Times New Roman" w:cs="Times New Roman"/>
          <w:sz w:val="24"/>
          <w:szCs w:val="24"/>
        </w:rPr>
        <w:t xml:space="preserve">) наличие </w:t>
      </w:r>
      <w:r w:rsidRPr="00077EEE">
        <w:rPr>
          <w:rFonts w:ascii="Times New Roman" w:hAnsi="Times New Roman" w:cs="Times New Roman"/>
          <w:b/>
          <w:sz w:val="24"/>
          <w:szCs w:val="24"/>
        </w:rPr>
        <w:t xml:space="preserve">не менее </w:t>
      </w:r>
      <w:r w:rsidR="00257AE5" w:rsidRPr="00077EEE">
        <w:rPr>
          <w:rFonts w:ascii="Times New Roman" w:hAnsi="Times New Roman" w:cs="Times New Roman"/>
          <w:b/>
          <w:sz w:val="24"/>
          <w:szCs w:val="24"/>
        </w:rPr>
        <w:t>четырех</w:t>
      </w:r>
      <w:r w:rsidRPr="00077EEE">
        <w:rPr>
          <w:rFonts w:ascii="Times New Roman" w:hAnsi="Times New Roman" w:cs="Times New Roman"/>
          <w:b/>
          <w:sz w:val="24"/>
          <w:szCs w:val="24"/>
        </w:rPr>
        <w:t xml:space="preserve"> автотранспортных средств</w:t>
      </w:r>
      <w:r w:rsidRPr="00077EEE">
        <w:rPr>
          <w:rFonts w:ascii="Times New Roman" w:hAnsi="Times New Roman" w:cs="Times New Roman"/>
          <w:sz w:val="24"/>
          <w:szCs w:val="24"/>
        </w:rPr>
        <w:t xml:space="preserve"> для перевозки лиц с инвалидностью;</w:t>
      </w:r>
      <w:r w:rsidR="00257AE5" w:rsidRPr="00077EEE">
        <w:rPr>
          <w:rFonts w:ascii="Times New Roman" w:hAnsi="Times New Roman" w:cs="Times New Roman"/>
          <w:sz w:val="24"/>
          <w:szCs w:val="24"/>
        </w:rPr>
        <w:t xml:space="preserve"> из </w:t>
      </w:r>
      <w:proofErr w:type="gramStart"/>
      <w:r w:rsidR="00257AE5" w:rsidRPr="00077EEE">
        <w:rPr>
          <w:rFonts w:ascii="Times New Roman" w:hAnsi="Times New Roman" w:cs="Times New Roman"/>
          <w:sz w:val="24"/>
          <w:szCs w:val="24"/>
        </w:rPr>
        <w:t xml:space="preserve">них </w:t>
      </w:r>
      <w:r w:rsidRPr="00077EEE">
        <w:rPr>
          <w:rFonts w:ascii="Times New Roman" w:hAnsi="Times New Roman" w:cs="Times New Roman"/>
          <w:sz w:val="24"/>
          <w:szCs w:val="24"/>
        </w:rPr>
        <w:t xml:space="preserve"> одно</w:t>
      </w:r>
      <w:proofErr w:type="gramEnd"/>
      <w:r w:rsidRPr="00077EEE">
        <w:rPr>
          <w:rFonts w:ascii="Times New Roman" w:hAnsi="Times New Roman" w:cs="Times New Roman"/>
          <w:sz w:val="24"/>
          <w:szCs w:val="24"/>
        </w:rPr>
        <w:t xml:space="preserve"> </w:t>
      </w:r>
      <w:proofErr w:type="spellStart"/>
      <w:r w:rsidRPr="00077EEE">
        <w:rPr>
          <w:rFonts w:ascii="Times New Roman" w:hAnsi="Times New Roman" w:cs="Times New Roman"/>
          <w:sz w:val="24"/>
          <w:szCs w:val="24"/>
        </w:rPr>
        <w:t>инватакси</w:t>
      </w:r>
      <w:proofErr w:type="spellEnd"/>
      <w:r w:rsidRPr="00077EEE">
        <w:rPr>
          <w:rFonts w:ascii="Times New Roman" w:hAnsi="Times New Roman" w:cs="Times New Roman"/>
          <w:sz w:val="24"/>
          <w:szCs w:val="24"/>
        </w:rPr>
        <w:t>, приспособленно</w:t>
      </w:r>
      <w:r w:rsidR="00257AE5" w:rsidRPr="00077EEE">
        <w:rPr>
          <w:rFonts w:ascii="Times New Roman" w:hAnsi="Times New Roman" w:cs="Times New Roman"/>
          <w:sz w:val="24"/>
          <w:szCs w:val="24"/>
        </w:rPr>
        <w:t>е</w:t>
      </w:r>
      <w:r w:rsidRPr="00077EEE">
        <w:rPr>
          <w:rFonts w:ascii="Times New Roman" w:hAnsi="Times New Roman" w:cs="Times New Roman"/>
          <w:sz w:val="24"/>
          <w:szCs w:val="24"/>
        </w:rPr>
        <w:t xml:space="preserve"> для перевозки лиц с инвалидностью на кресло-колясках;</w:t>
      </w:r>
    </w:p>
    <w:p w14:paraId="0068889D" w14:textId="77777777" w:rsidR="00E87A18" w:rsidRPr="002A76B9" w:rsidRDefault="00E87A18" w:rsidP="003A49C2">
      <w:pPr>
        <w:spacing w:after="0" w:line="240" w:lineRule="auto"/>
        <w:ind w:firstLine="709"/>
        <w:jc w:val="both"/>
        <w:rPr>
          <w:rFonts w:ascii="Times New Roman" w:hAnsi="Times New Roman" w:cs="Times New Roman"/>
          <w:sz w:val="24"/>
          <w:szCs w:val="24"/>
        </w:rPr>
      </w:pPr>
      <w:r w:rsidRPr="00077EEE">
        <w:rPr>
          <w:rFonts w:ascii="Times New Roman" w:hAnsi="Times New Roman" w:cs="Times New Roman"/>
          <w:sz w:val="24"/>
          <w:szCs w:val="24"/>
        </w:rPr>
        <w:t>1</w:t>
      </w:r>
      <w:r w:rsidR="0058400A" w:rsidRPr="00077EEE">
        <w:rPr>
          <w:rFonts w:ascii="Times New Roman" w:hAnsi="Times New Roman" w:cs="Times New Roman"/>
          <w:sz w:val="24"/>
          <w:szCs w:val="24"/>
        </w:rPr>
        <w:t>5</w:t>
      </w:r>
      <w:r w:rsidRPr="00077EEE">
        <w:rPr>
          <w:rFonts w:ascii="Times New Roman" w:hAnsi="Times New Roman" w:cs="Times New Roman"/>
          <w:sz w:val="24"/>
          <w:szCs w:val="24"/>
        </w:rPr>
        <w:t xml:space="preserve">. </w:t>
      </w:r>
      <w:r w:rsidR="001D0185" w:rsidRPr="00077EEE">
        <w:rPr>
          <w:rFonts w:ascii="Times New Roman" w:hAnsi="Times New Roman" w:cs="Times New Roman"/>
          <w:sz w:val="24"/>
          <w:szCs w:val="24"/>
        </w:rPr>
        <w:t>Оказание</w:t>
      </w:r>
      <w:r w:rsidR="001D0185" w:rsidRPr="002A76B9">
        <w:rPr>
          <w:rFonts w:ascii="Times New Roman" w:hAnsi="Times New Roman" w:cs="Times New Roman"/>
          <w:sz w:val="24"/>
          <w:szCs w:val="24"/>
        </w:rPr>
        <w:t xml:space="preserve"> услуги инватакси включает принятие заказа, встречу лица с инвалидностью, содействие в транспортировке лица с инвалидностью от места нахождения до инватакси (в случае отсутствия сопровождающего лица), а также посадку/высадку (при необходимости), погрузку/выгрузку багажа (при необходимости), поездку лица с инвалидностью и сопровождающего лица (при наличии) до пункта назначения, указанного в заявке.</w:t>
      </w:r>
    </w:p>
    <w:p w14:paraId="454DA38F" w14:textId="77777777" w:rsidR="001D0185"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16</w:t>
      </w:r>
      <w:r w:rsidR="00E87A18" w:rsidRPr="002A76B9">
        <w:rPr>
          <w:rFonts w:ascii="Times New Roman" w:hAnsi="Times New Roman" w:cs="Times New Roman"/>
          <w:sz w:val="24"/>
          <w:szCs w:val="24"/>
        </w:rPr>
        <w:t xml:space="preserve">. </w:t>
      </w:r>
      <w:r w:rsidR="00B4058B" w:rsidRPr="002A76B9">
        <w:rPr>
          <w:rFonts w:ascii="Times New Roman" w:hAnsi="Times New Roman" w:cs="Times New Roman"/>
          <w:sz w:val="24"/>
          <w:szCs w:val="24"/>
        </w:rPr>
        <w:t>Лицо с инвалидностью при заказе предоставляет следующие данные: фамилию, имя, отчество (при его наличии), дату и время поездки, точный адрес пункта назначения, телефон для контакта с лицом с инвалидностью и (или) его законным представителем, иную дополнительную информацию (количество пассажиров, в том числе ребенка с указанием возраста, объем и состояние багажа, время прибытия/убытия поезда, автобуса, воздушного судна)</w:t>
      </w:r>
      <w:r w:rsidR="001D0185" w:rsidRPr="002A76B9">
        <w:rPr>
          <w:rFonts w:ascii="Times New Roman" w:hAnsi="Times New Roman" w:cs="Times New Roman"/>
          <w:sz w:val="24"/>
          <w:szCs w:val="24"/>
        </w:rPr>
        <w:t>.</w:t>
      </w:r>
    </w:p>
    <w:p w14:paraId="4E888B74" w14:textId="77777777" w:rsidR="0050220B"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17</w:t>
      </w:r>
      <w:r w:rsidR="00E87A18" w:rsidRPr="002A76B9">
        <w:rPr>
          <w:rFonts w:ascii="Times New Roman" w:hAnsi="Times New Roman" w:cs="Times New Roman"/>
          <w:sz w:val="24"/>
          <w:szCs w:val="24"/>
        </w:rPr>
        <w:t xml:space="preserve">. Диспетчер при составлении маршрута инватакси корректирует время заявки и согласовывает его с лицом с инвалидностью. </w:t>
      </w:r>
    </w:p>
    <w:p w14:paraId="675AB595" w14:textId="77777777" w:rsidR="0050220B"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18</w:t>
      </w:r>
      <w:r w:rsidR="00E87A18" w:rsidRPr="002A76B9">
        <w:rPr>
          <w:rFonts w:ascii="Times New Roman" w:hAnsi="Times New Roman" w:cs="Times New Roman"/>
          <w:sz w:val="24"/>
          <w:szCs w:val="24"/>
        </w:rPr>
        <w:t xml:space="preserve">. При оказании услуг допускается одновременное выполнение заявки нескольких лиц с инвалидностью по маршруту следования инватакси. </w:t>
      </w:r>
    </w:p>
    <w:p w14:paraId="1DF50A2B" w14:textId="77777777" w:rsidR="0050220B"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19</w:t>
      </w:r>
      <w:r w:rsidR="00E87A18" w:rsidRPr="002A76B9">
        <w:rPr>
          <w:rFonts w:ascii="Times New Roman" w:hAnsi="Times New Roman" w:cs="Times New Roman"/>
          <w:sz w:val="24"/>
          <w:szCs w:val="24"/>
        </w:rPr>
        <w:t xml:space="preserve">. При снятии заявки лицо с инвалидностью уведомляет об этом диспетчерскую службу не позднее, чем за час до назначенного времени заказа. </w:t>
      </w:r>
    </w:p>
    <w:p w14:paraId="5C93E2D2" w14:textId="77777777" w:rsidR="001D0185"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20</w:t>
      </w:r>
      <w:r w:rsidR="00E87A18" w:rsidRPr="002A76B9">
        <w:rPr>
          <w:rFonts w:ascii="Times New Roman" w:hAnsi="Times New Roman" w:cs="Times New Roman"/>
          <w:sz w:val="24"/>
          <w:szCs w:val="24"/>
        </w:rPr>
        <w:t>. Инватакси ожидает лиц с инвалидностью не более чем 20 минут</w:t>
      </w:r>
      <w:r w:rsidR="001D0185" w:rsidRPr="002A76B9">
        <w:rPr>
          <w:rFonts w:ascii="Times New Roman" w:hAnsi="Times New Roman" w:cs="Times New Roman"/>
          <w:sz w:val="24"/>
          <w:szCs w:val="24"/>
        </w:rPr>
        <w:t>,</w:t>
      </w:r>
      <w:r w:rsidR="00E87A18" w:rsidRPr="002A76B9">
        <w:rPr>
          <w:rFonts w:ascii="Times New Roman" w:hAnsi="Times New Roman" w:cs="Times New Roman"/>
          <w:sz w:val="24"/>
          <w:szCs w:val="24"/>
        </w:rPr>
        <w:t xml:space="preserve"> после сообщения о том, что инватакси приехало на место заказа. </w:t>
      </w:r>
      <w:r w:rsidR="001D0185" w:rsidRPr="002A76B9">
        <w:rPr>
          <w:rFonts w:ascii="Times New Roman" w:hAnsi="Times New Roman" w:cs="Times New Roman"/>
          <w:sz w:val="24"/>
          <w:szCs w:val="24"/>
        </w:rPr>
        <w:t>При непр</w:t>
      </w:r>
      <w:r w:rsidR="00F61A14" w:rsidRPr="002A76B9">
        <w:rPr>
          <w:rFonts w:ascii="Times New Roman" w:hAnsi="Times New Roman" w:cs="Times New Roman"/>
          <w:sz w:val="24"/>
          <w:szCs w:val="24"/>
        </w:rPr>
        <w:t>и</w:t>
      </w:r>
      <w:r w:rsidR="001D0185" w:rsidRPr="002A76B9">
        <w:rPr>
          <w:rFonts w:ascii="Times New Roman" w:hAnsi="Times New Roman" w:cs="Times New Roman"/>
          <w:sz w:val="24"/>
          <w:szCs w:val="24"/>
        </w:rPr>
        <w:t xml:space="preserve">бытии лица с инвалидностью в указанное время, заказ </w:t>
      </w:r>
      <w:r w:rsidR="00FC6BB0" w:rsidRPr="002A76B9">
        <w:rPr>
          <w:rFonts w:ascii="Times New Roman" w:hAnsi="Times New Roman" w:cs="Times New Roman"/>
          <w:sz w:val="24"/>
          <w:szCs w:val="24"/>
        </w:rPr>
        <w:t>снимается,</w:t>
      </w:r>
      <w:r w:rsidR="001D0185" w:rsidRPr="002A76B9">
        <w:rPr>
          <w:rFonts w:ascii="Times New Roman" w:hAnsi="Times New Roman" w:cs="Times New Roman"/>
          <w:sz w:val="24"/>
          <w:szCs w:val="24"/>
        </w:rPr>
        <w:t xml:space="preserve"> и заявка считается выполненной.</w:t>
      </w:r>
    </w:p>
    <w:p w14:paraId="30716BE8" w14:textId="77777777" w:rsidR="001D0185"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 21</w:t>
      </w:r>
      <w:r w:rsidR="00E87A18" w:rsidRPr="002A76B9">
        <w:rPr>
          <w:rFonts w:ascii="Times New Roman" w:hAnsi="Times New Roman" w:cs="Times New Roman"/>
          <w:sz w:val="24"/>
          <w:szCs w:val="24"/>
        </w:rPr>
        <w:t xml:space="preserve">. </w:t>
      </w:r>
      <w:r w:rsidR="001D0185" w:rsidRPr="002A76B9">
        <w:rPr>
          <w:rFonts w:ascii="Times New Roman" w:hAnsi="Times New Roman" w:cs="Times New Roman"/>
          <w:sz w:val="24"/>
          <w:szCs w:val="24"/>
        </w:rPr>
        <w:t>При изменении маршрута поездки, лицо с инвалидностью уведомляет диспетчера по телефону не позднее, чем за час до назначенного времени заказа. При несовместимости изменения адреса поездки с маршрутом инватакси, диспетчер отказывает лицу с инвалидностью в изменении адреса заказа.</w:t>
      </w:r>
    </w:p>
    <w:p w14:paraId="0A45600D" w14:textId="77777777" w:rsidR="001D0185"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22</w:t>
      </w:r>
      <w:r w:rsidR="00E87A18" w:rsidRPr="002A76B9">
        <w:rPr>
          <w:rFonts w:ascii="Times New Roman" w:hAnsi="Times New Roman" w:cs="Times New Roman"/>
          <w:sz w:val="24"/>
          <w:szCs w:val="24"/>
        </w:rPr>
        <w:t xml:space="preserve">. </w:t>
      </w:r>
      <w:r w:rsidR="001D0185" w:rsidRPr="002A76B9">
        <w:rPr>
          <w:rFonts w:ascii="Times New Roman" w:hAnsi="Times New Roman" w:cs="Times New Roman"/>
          <w:sz w:val="24"/>
          <w:szCs w:val="24"/>
        </w:rPr>
        <w:t>При опаздывании лица с инвалидностью к назначенному времени, он уведомляет диспетчера по телефону не позднее, чем за час до назначенного времени заказа. Диспетчер переносит время заказа или снимает заказ при срыве графика оказания услуг инватакси по причине опоздания лица с инвалидностью.</w:t>
      </w:r>
    </w:p>
    <w:p w14:paraId="2282921D" w14:textId="77777777" w:rsidR="0050220B" w:rsidRPr="002A76B9" w:rsidRDefault="0050220B"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lastRenderedPageBreak/>
        <w:t>2</w:t>
      </w:r>
      <w:r w:rsidR="0058400A" w:rsidRPr="002A76B9">
        <w:rPr>
          <w:rFonts w:ascii="Times New Roman" w:hAnsi="Times New Roman" w:cs="Times New Roman"/>
          <w:sz w:val="24"/>
          <w:szCs w:val="24"/>
        </w:rPr>
        <w:t>3</w:t>
      </w:r>
      <w:r w:rsidR="00E87A18" w:rsidRPr="002A76B9">
        <w:rPr>
          <w:rFonts w:ascii="Times New Roman" w:hAnsi="Times New Roman" w:cs="Times New Roman"/>
          <w:sz w:val="24"/>
          <w:szCs w:val="24"/>
        </w:rPr>
        <w:t xml:space="preserve">. </w:t>
      </w:r>
      <w:r w:rsidR="00B4058B" w:rsidRPr="002A76B9">
        <w:rPr>
          <w:rFonts w:ascii="Times New Roman" w:hAnsi="Times New Roman" w:cs="Times New Roman"/>
          <w:sz w:val="24"/>
          <w:szCs w:val="24"/>
        </w:rPr>
        <w:t>В салоне инватакси разрешается провозить багаж на одно место, занимаемое лицом с инвалидностью в соответствии с Правилами перевозок.</w:t>
      </w:r>
    </w:p>
    <w:p w14:paraId="062C2FA4" w14:textId="77777777" w:rsidR="00B4058B" w:rsidRPr="002A76B9" w:rsidRDefault="0058400A"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24</w:t>
      </w:r>
      <w:r w:rsidR="00E87A18" w:rsidRPr="002A76B9">
        <w:rPr>
          <w:rFonts w:ascii="Times New Roman" w:hAnsi="Times New Roman" w:cs="Times New Roman"/>
          <w:sz w:val="24"/>
          <w:szCs w:val="24"/>
        </w:rPr>
        <w:t xml:space="preserve">. </w:t>
      </w:r>
      <w:r w:rsidR="00B4058B" w:rsidRPr="002A76B9">
        <w:rPr>
          <w:rFonts w:ascii="Times New Roman" w:hAnsi="Times New Roman" w:cs="Times New Roman"/>
          <w:sz w:val="24"/>
          <w:szCs w:val="24"/>
        </w:rPr>
        <w:t xml:space="preserve">Лицо с инвалидностью, имеющий показания к оказанию услуг по перевозке лиц с инвалидностью на инватакси в соответствии с пунктом </w:t>
      </w:r>
      <w:r w:rsidR="0082772F" w:rsidRPr="002A76B9">
        <w:rPr>
          <w:rFonts w:ascii="Times New Roman" w:hAnsi="Times New Roman" w:cs="Times New Roman"/>
          <w:sz w:val="24"/>
          <w:szCs w:val="24"/>
        </w:rPr>
        <w:t>8</w:t>
      </w:r>
      <w:r w:rsidR="00B4058B" w:rsidRPr="002A76B9">
        <w:rPr>
          <w:rFonts w:ascii="Times New Roman" w:hAnsi="Times New Roman" w:cs="Times New Roman"/>
          <w:sz w:val="24"/>
          <w:szCs w:val="24"/>
        </w:rPr>
        <w:t xml:space="preserve"> </w:t>
      </w:r>
      <w:r w:rsidR="0082772F" w:rsidRPr="002A76B9">
        <w:rPr>
          <w:rFonts w:ascii="Times New Roman" w:hAnsi="Times New Roman" w:cs="Times New Roman"/>
          <w:sz w:val="24"/>
          <w:szCs w:val="24"/>
        </w:rPr>
        <w:t>настоящей Технической спецификации</w:t>
      </w:r>
      <w:r w:rsidR="00B4058B" w:rsidRPr="002A76B9">
        <w:rPr>
          <w:rFonts w:ascii="Times New Roman" w:hAnsi="Times New Roman" w:cs="Times New Roman"/>
          <w:sz w:val="24"/>
          <w:szCs w:val="24"/>
        </w:rPr>
        <w:t xml:space="preserve">, сопровождается в поездке одним лицом. </w:t>
      </w:r>
    </w:p>
    <w:p w14:paraId="682C5688"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Лицо с инвалидностью допускается к перевозке на инватакси только при наличии сопровождающего лица при:</w:t>
      </w:r>
    </w:p>
    <w:p w14:paraId="080082D7"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невозможности самостоятельного передвижения, в том числе с использованием специальных средств передвижения;</w:t>
      </w:r>
    </w:p>
    <w:p w14:paraId="16A82702"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 наличии показаний к оказанию услуг по перевозке лиц с инвалидностью на инватакси согласно подпункту 3) пункта </w:t>
      </w:r>
      <w:r w:rsidR="0082772F" w:rsidRPr="002A76B9">
        <w:rPr>
          <w:rFonts w:ascii="Times New Roman" w:hAnsi="Times New Roman" w:cs="Times New Roman"/>
          <w:sz w:val="24"/>
          <w:szCs w:val="24"/>
        </w:rPr>
        <w:t>8 настоящей Технической спецификации</w:t>
      </w:r>
      <w:r w:rsidRPr="002A76B9">
        <w:rPr>
          <w:rFonts w:ascii="Times New Roman" w:hAnsi="Times New Roman" w:cs="Times New Roman"/>
          <w:sz w:val="24"/>
          <w:szCs w:val="24"/>
        </w:rPr>
        <w:t>;</w:t>
      </w:r>
    </w:p>
    <w:p w14:paraId="4BED3458"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оказании услуг по перевозке детей с инвалидностью на инватакси при сопровождении родителя и (или) его законного представителя.</w:t>
      </w:r>
    </w:p>
    <w:p w14:paraId="65FDEBC8"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При перевозке лица с инвалидностью допускается перевозка вместе с ним его ребенка в возрасте до 14 лет.</w:t>
      </w:r>
    </w:p>
    <w:p w14:paraId="594B535D" w14:textId="77777777" w:rsidR="00B4058B" w:rsidRPr="002A76B9" w:rsidRDefault="00B4058B" w:rsidP="00B4058B">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Перевозка инватакси посторонних лиц, не имеющих показания к оказанию услуг инватакси в соответствии с пунктом </w:t>
      </w:r>
      <w:r w:rsidR="0082772F" w:rsidRPr="002A76B9">
        <w:rPr>
          <w:rFonts w:ascii="Times New Roman" w:hAnsi="Times New Roman" w:cs="Times New Roman"/>
          <w:sz w:val="24"/>
          <w:szCs w:val="24"/>
        </w:rPr>
        <w:t>8</w:t>
      </w:r>
      <w:r w:rsidRPr="002A76B9">
        <w:rPr>
          <w:rFonts w:ascii="Times New Roman" w:hAnsi="Times New Roman" w:cs="Times New Roman"/>
          <w:sz w:val="24"/>
          <w:szCs w:val="24"/>
        </w:rPr>
        <w:t xml:space="preserve"> </w:t>
      </w:r>
      <w:r w:rsidR="0082772F" w:rsidRPr="002A76B9">
        <w:rPr>
          <w:rFonts w:ascii="Times New Roman" w:hAnsi="Times New Roman" w:cs="Times New Roman"/>
          <w:sz w:val="24"/>
          <w:szCs w:val="24"/>
        </w:rPr>
        <w:t>настоящей Технической спецификации</w:t>
      </w:r>
      <w:r w:rsidRPr="002A76B9">
        <w:rPr>
          <w:rFonts w:ascii="Times New Roman" w:hAnsi="Times New Roman" w:cs="Times New Roman"/>
          <w:sz w:val="24"/>
          <w:szCs w:val="24"/>
        </w:rPr>
        <w:t xml:space="preserve"> и (или) не являющихся сопровождающим лицом, не допускается.</w:t>
      </w:r>
    </w:p>
    <w:p w14:paraId="39C9EC5B" w14:textId="77777777" w:rsidR="00D22859" w:rsidRPr="002A76B9" w:rsidRDefault="0058400A"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25</w:t>
      </w:r>
      <w:r w:rsidR="00E87A18" w:rsidRPr="002A76B9">
        <w:rPr>
          <w:rFonts w:ascii="Times New Roman" w:hAnsi="Times New Roman" w:cs="Times New Roman"/>
          <w:sz w:val="24"/>
          <w:szCs w:val="24"/>
        </w:rPr>
        <w:t xml:space="preserve">. </w:t>
      </w:r>
      <w:r w:rsidR="00092C9E" w:rsidRPr="002A76B9">
        <w:rPr>
          <w:rFonts w:ascii="Times New Roman" w:hAnsi="Times New Roman" w:cs="Times New Roman"/>
          <w:sz w:val="24"/>
          <w:szCs w:val="24"/>
        </w:rPr>
        <w:t>После прибытия в пункт назначения, в маршрутном листе водителя инватакси лицо с инвалидностью или его законный представитель ставит подпись, в случае отсутствия возможности, вследствие нарушения функций организма подпись ставит сопровождающее лицо.</w:t>
      </w:r>
    </w:p>
    <w:p w14:paraId="127D232C" w14:textId="77777777" w:rsidR="006C0DCD" w:rsidRPr="002A76B9" w:rsidRDefault="006C0DCD"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При наступлении смерти лица с инвалидностью или его законного представителя документы на оплату предоставляются поставщиком в течение месяца со дня смерти, без подписи лица с инвалидностью или его законного представителя</w:t>
      </w:r>
    </w:p>
    <w:p w14:paraId="65BB06BB" w14:textId="77777777" w:rsidR="0050220B" w:rsidRPr="002A76B9" w:rsidRDefault="0058400A" w:rsidP="00E24A6A">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26</w:t>
      </w:r>
      <w:r w:rsidR="00E87A18" w:rsidRPr="002A76B9">
        <w:rPr>
          <w:rFonts w:ascii="Times New Roman" w:hAnsi="Times New Roman" w:cs="Times New Roman"/>
          <w:sz w:val="24"/>
          <w:szCs w:val="24"/>
        </w:rPr>
        <w:t xml:space="preserve">. Помощь в преодолении препятствий в виде бордюров, лестниц, ступеней и других преград по просьбе лица выполняется только при согласии водителя. </w:t>
      </w:r>
    </w:p>
    <w:p w14:paraId="52FE132B" w14:textId="77777777" w:rsidR="0050220B" w:rsidRPr="002A76B9" w:rsidRDefault="0058400A" w:rsidP="00E24A6A">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27</w:t>
      </w:r>
      <w:r w:rsidR="00E87A18" w:rsidRPr="002A76B9">
        <w:rPr>
          <w:rFonts w:ascii="Times New Roman" w:hAnsi="Times New Roman" w:cs="Times New Roman"/>
          <w:sz w:val="24"/>
          <w:szCs w:val="24"/>
        </w:rPr>
        <w:t xml:space="preserve">. Водитель не несет ответственность за сохранность оставленных, забытых в салоне вещей лиц с инвалидностью. </w:t>
      </w:r>
    </w:p>
    <w:p w14:paraId="78322D49" w14:textId="77777777" w:rsidR="0050220B" w:rsidRPr="002A76B9" w:rsidRDefault="00E87A18" w:rsidP="00033EC6">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2</w:t>
      </w:r>
      <w:r w:rsidR="00C74118" w:rsidRPr="002A76B9">
        <w:rPr>
          <w:rFonts w:ascii="Times New Roman" w:hAnsi="Times New Roman" w:cs="Times New Roman"/>
          <w:sz w:val="24"/>
          <w:szCs w:val="24"/>
        </w:rPr>
        <w:t>8</w:t>
      </w:r>
      <w:r w:rsidRPr="002A76B9">
        <w:rPr>
          <w:rFonts w:ascii="Times New Roman" w:hAnsi="Times New Roman" w:cs="Times New Roman"/>
          <w:sz w:val="24"/>
          <w:szCs w:val="24"/>
        </w:rPr>
        <w:t>. Поставщик в пределах своей компетенции разрешает все спорные вопросы с лицом с инвалидностью, возникающими в процессе организации и предоставлении услуг инватакси.</w:t>
      </w:r>
    </w:p>
    <w:p w14:paraId="38005377" w14:textId="77777777" w:rsidR="0050220B" w:rsidRPr="002A76B9" w:rsidRDefault="00C74118" w:rsidP="00E66F31">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29</w:t>
      </w:r>
      <w:r w:rsidR="00E87A18" w:rsidRPr="002A76B9">
        <w:rPr>
          <w:rFonts w:ascii="Times New Roman" w:hAnsi="Times New Roman" w:cs="Times New Roman"/>
          <w:sz w:val="24"/>
          <w:szCs w:val="24"/>
        </w:rPr>
        <w:t xml:space="preserve">. Поставщик несет ответственность за целевое и эффективное использование средств. </w:t>
      </w:r>
    </w:p>
    <w:p w14:paraId="7F8EBF23" w14:textId="77777777" w:rsidR="004E5A4A" w:rsidRPr="002A76B9" w:rsidRDefault="00C74118" w:rsidP="00E66F31">
      <w:pPr>
        <w:spacing w:after="0" w:line="240" w:lineRule="auto"/>
        <w:ind w:firstLine="567"/>
        <w:jc w:val="both"/>
        <w:rPr>
          <w:rFonts w:ascii="Times New Roman" w:hAnsi="Times New Roman" w:cs="Times New Roman"/>
          <w:sz w:val="24"/>
          <w:szCs w:val="24"/>
          <w:lang w:val="kk-KZ"/>
        </w:rPr>
      </w:pPr>
      <w:r w:rsidRPr="002A76B9">
        <w:rPr>
          <w:rFonts w:ascii="Times New Roman" w:hAnsi="Times New Roman" w:cs="Times New Roman"/>
          <w:sz w:val="24"/>
          <w:szCs w:val="24"/>
        </w:rPr>
        <w:t>30</w:t>
      </w:r>
      <w:r w:rsidR="00773C04" w:rsidRPr="002A76B9">
        <w:rPr>
          <w:rFonts w:ascii="Times New Roman" w:hAnsi="Times New Roman" w:cs="Times New Roman"/>
          <w:sz w:val="24"/>
          <w:szCs w:val="24"/>
        </w:rPr>
        <w:t xml:space="preserve"> П</w:t>
      </w:r>
      <w:r w:rsidR="004E5A4A" w:rsidRPr="002A76B9">
        <w:rPr>
          <w:rFonts w:ascii="Times New Roman" w:hAnsi="Times New Roman" w:cs="Times New Roman"/>
          <w:sz w:val="24"/>
          <w:szCs w:val="24"/>
        </w:rPr>
        <w:t>оставщик обязан по запросу Заказчика предоставлять информацию, касающуюся перевозки лиц с инвалидностью и количества автотранспортных средств.</w:t>
      </w:r>
      <w:r w:rsidR="00E66F31" w:rsidRPr="002A76B9">
        <w:rPr>
          <w:rFonts w:ascii="Times New Roman" w:hAnsi="Times New Roman" w:cs="Times New Roman"/>
          <w:sz w:val="24"/>
          <w:szCs w:val="24"/>
          <w:lang w:val="kk-KZ"/>
        </w:rPr>
        <w:t xml:space="preserve"> </w:t>
      </w:r>
    </w:p>
    <w:p w14:paraId="2247A9C9" w14:textId="2F20D7E4" w:rsidR="00BF4D81" w:rsidRPr="00077EEE" w:rsidRDefault="00231A9D" w:rsidP="00E66F31">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3</w:t>
      </w:r>
      <w:r w:rsidR="00C74118" w:rsidRPr="002A76B9">
        <w:rPr>
          <w:rFonts w:ascii="Times New Roman" w:hAnsi="Times New Roman" w:cs="Times New Roman"/>
          <w:sz w:val="24"/>
          <w:szCs w:val="24"/>
        </w:rPr>
        <w:t>1</w:t>
      </w:r>
      <w:r w:rsidR="007020EC" w:rsidRPr="00077EEE">
        <w:rPr>
          <w:rFonts w:ascii="Times New Roman" w:hAnsi="Times New Roman" w:cs="Times New Roman"/>
          <w:sz w:val="24"/>
          <w:szCs w:val="24"/>
        </w:rPr>
        <w:t>. Пот</w:t>
      </w:r>
      <w:r w:rsidR="00480A73" w:rsidRPr="00077EEE">
        <w:rPr>
          <w:rFonts w:ascii="Times New Roman" w:hAnsi="Times New Roman" w:cs="Times New Roman"/>
          <w:sz w:val="24"/>
          <w:szCs w:val="24"/>
        </w:rPr>
        <w:t>ен</w:t>
      </w:r>
      <w:r w:rsidR="00E87A18" w:rsidRPr="00077EEE">
        <w:rPr>
          <w:rFonts w:ascii="Times New Roman" w:hAnsi="Times New Roman" w:cs="Times New Roman"/>
          <w:sz w:val="24"/>
          <w:szCs w:val="24"/>
        </w:rPr>
        <w:t xml:space="preserve">циальный </w:t>
      </w:r>
      <w:r w:rsidR="00D97DEA" w:rsidRPr="00077EEE">
        <w:rPr>
          <w:rFonts w:ascii="Times New Roman" w:hAnsi="Times New Roman" w:cs="Times New Roman"/>
          <w:sz w:val="24"/>
          <w:szCs w:val="24"/>
        </w:rPr>
        <w:t>П</w:t>
      </w:r>
      <w:r w:rsidR="00E87A18" w:rsidRPr="00077EEE">
        <w:rPr>
          <w:rFonts w:ascii="Times New Roman" w:hAnsi="Times New Roman" w:cs="Times New Roman"/>
          <w:sz w:val="24"/>
          <w:szCs w:val="24"/>
        </w:rPr>
        <w:t xml:space="preserve">оставщик предоставляет услуги </w:t>
      </w:r>
      <w:proofErr w:type="spellStart"/>
      <w:r w:rsidR="00E87A18" w:rsidRPr="00077EEE">
        <w:rPr>
          <w:rFonts w:ascii="Times New Roman" w:hAnsi="Times New Roman" w:cs="Times New Roman"/>
          <w:sz w:val="24"/>
          <w:szCs w:val="24"/>
        </w:rPr>
        <w:t>инватакси</w:t>
      </w:r>
      <w:proofErr w:type="spellEnd"/>
      <w:r w:rsidR="00E87A18" w:rsidRPr="00077EEE">
        <w:rPr>
          <w:rFonts w:ascii="Times New Roman" w:hAnsi="Times New Roman" w:cs="Times New Roman"/>
          <w:sz w:val="24"/>
          <w:szCs w:val="24"/>
        </w:rPr>
        <w:t xml:space="preserve"> </w:t>
      </w:r>
      <w:r w:rsidR="00E87A18" w:rsidRPr="00077EEE">
        <w:rPr>
          <w:rFonts w:ascii="Times New Roman" w:hAnsi="Times New Roman" w:cs="Times New Roman"/>
          <w:b/>
          <w:sz w:val="24"/>
          <w:szCs w:val="24"/>
        </w:rPr>
        <w:t xml:space="preserve">с </w:t>
      </w:r>
      <w:r w:rsidR="00602BA8" w:rsidRPr="00077EEE">
        <w:rPr>
          <w:rFonts w:ascii="Times New Roman" w:hAnsi="Times New Roman" w:cs="Times New Roman"/>
          <w:b/>
          <w:sz w:val="24"/>
          <w:szCs w:val="24"/>
        </w:rPr>
        <w:t>даты подписания договора</w:t>
      </w:r>
      <w:r w:rsidR="00602BA8" w:rsidRPr="00077EEE">
        <w:rPr>
          <w:rFonts w:ascii="Times New Roman" w:hAnsi="Times New Roman" w:cs="Times New Roman"/>
          <w:sz w:val="24"/>
          <w:szCs w:val="24"/>
        </w:rPr>
        <w:t xml:space="preserve"> </w:t>
      </w:r>
      <w:r w:rsidR="00005E90" w:rsidRPr="00077EEE">
        <w:rPr>
          <w:rFonts w:ascii="Times New Roman" w:hAnsi="Times New Roman" w:cs="Times New Roman"/>
          <w:sz w:val="24"/>
          <w:szCs w:val="24"/>
        </w:rPr>
        <w:t>по 31</w:t>
      </w:r>
      <w:r w:rsidR="00602BA8" w:rsidRPr="00077EEE">
        <w:rPr>
          <w:rFonts w:ascii="Times New Roman" w:hAnsi="Times New Roman" w:cs="Times New Roman"/>
          <w:sz w:val="24"/>
          <w:szCs w:val="24"/>
        </w:rPr>
        <w:t xml:space="preserve"> декабря 202</w:t>
      </w:r>
      <w:r w:rsidR="00674457" w:rsidRPr="00077EEE">
        <w:rPr>
          <w:rFonts w:ascii="Times New Roman" w:hAnsi="Times New Roman" w:cs="Times New Roman"/>
          <w:sz w:val="24"/>
          <w:szCs w:val="24"/>
        </w:rPr>
        <w:t>6</w:t>
      </w:r>
      <w:r w:rsidR="00602BA8" w:rsidRPr="00077EEE">
        <w:rPr>
          <w:rFonts w:ascii="Times New Roman" w:hAnsi="Times New Roman" w:cs="Times New Roman"/>
          <w:sz w:val="24"/>
          <w:szCs w:val="24"/>
        </w:rPr>
        <w:t xml:space="preserve"> года</w:t>
      </w:r>
      <w:r w:rsidR="00BF4D81" w:rsidRPr="00077EEE">
        <w:t xml:space="preserve"> </w:t>
      </w:r>
      <w:r w:rsidR="00BF4D81" w:rsidRPr="00077EEE">
        <w:rPr>
          <w:rFonts w:ascii="Times New Roman" w:hAnsi="Times New Roman" w:cs="Times New Roman"/>
          <w:sz w:val="24"/>
          <w:szCs w:val="24"/>
        </w:rPr>
        <w:t xml:space="preserve">в количестве </w:t>
      </w:r>
      <w:r w:rsidR="00655F11" w:rsidRPr="00655F11">
        <w:rPr>
          <w:rFonts w:ascii="Times New Roman" w:hAnsi="Times New Roman" w:cs="Times New Roman"/>
          <w:sz w:val="24"/>
          <w:szCs w:val="24"/>
        </w:rPr>
        <w:t xml:space="preserve">1057 </w:t>
      </w:r>
      <w:proofErr w:type="spellStart"/>
      <w:r w:rsidR="00655F11">
        <w:rPr>
          <w:rFonts w:ascii="Times New Roman" w:hAnsi="Times New Roman" w:cs="Times New Roman"/>
          <w:sz w:val="24"/>
          <w:szCs w:val="24"/>
        </w:rPr>
        <w:t>машино</w:t>
      </w:r>
      <w:proofErr w:type="spellEnd"/>
      <w:r w:rsidR="00655F11">
        <w:rPr>
          <w:rFonts w:ascii="Times New Roman" w:hAnsi="Times New Roman" w:cs="Times New Roman"/>
          <w:sz w:val="24"/>
          <w:szCs w:val="24"/>
        </w:rPr>
        <w:t>-</w:t>
      </w:r>
      <w:r w:rsidR="00BF4D81" w:rsidRPr="00077EEE">
        <w:rPr>
          <w:rFonts w:ascii="Times New Roman" w:hAnsi="Times New Roman" w:cs="Times New Roman"/>
          <w:sz w:val="24"/>
          <w:szCs w:val="24"/>
        </w:rPr>
        <w:t xml:space="preserve"> часов</w:t>
      </w:r>
      <w:r w:rsidR="00E87A18" w:rsidRPr="00077EEE">
        <w:rPr>
          <w:rFonts w:ascii="Times New Roman" w:hAnsi="Times New Roman" w:cs="Times New Roman"/>
          <w:sz w:val="24"/>
          <w:szCs w:val="24"/>
        </w:rPr>
        <w:t xml:space="preserve">. </w:t>
      </w:r>
      <w:r w:rsidR="007E759D" w:rsidRPr="00077EEE">
        <w:rPr>
          <w:rFonts w:ascii="Times New Roman" w:eastAsia="Times New Roman" w:hAnsi="Times New Roman" w:cs="Times New Roman"/>
          <w:sz w:val="24"/>
          <w:szCs w:val="28"/>
          <w:lang w:eastAsia="ru-RU"/>
        </w:rPr>
        <w:t xml:space="preserve">Стоимость 1 машино-часа инватакси для перевозки лиц с инвалидностью </w:t>
      </w:r>
      <w:r w:rsidR="00257AE5" w:rsidRPr="00077EEE">
        <w:rPr>
          <w:rFonts w:ascii="Times New Roman" w:eastAsia="Times New Roman" w:hAnsi="Times New Roman" w:cs="Times New Roman"/>
          <w:sz w:val="24"/>
          <w:szCs w:val="28"/>
          <w:lang w:eastAsia="ru-RU"/>
        </w:rPr>
        <w:t xml:space="preserve">города </w:t>
      </w:r>
      <w:proofErr w:type="spellStart"/>
      <w:r w:rsidR="00257AE5" w:rsidRPr="00077EEE">
        <w:rPr>
          <w:rFonts w:ascii="Times New Roman" w:eastAsia="Times New Roman" w:hAnsi="Times New Roman" w:cs="Times New Roman"/>
          <w:sz w:val="24"/>
          <w:szCs w:val="28"/>
          <w:lang w:eastAsia="ru-RU"/>
        </w:rPr>
        <w:t>Риддера</w:t>
      </w:r>
      <w:proofErr w:type="spellEnd"/>
      <w:r w:rsidR="007E759D" w:rsidRPr="00077EEE">
        <w:rPr>
          <w:rFonts w:ascii="Times New Roman" w:eastAsia="Times New Roman" w:hAnsi="Times New Roman" w:cs="Times New Roman"/>
          <w:sz w:val="24"/>
          <w:szCs w:val="28"/>
          <w:lang w:eastAsia="ru-RU"/>
        </w:rPr>
        <w:t xml:space="preserve"> на 2026 год составляет </w:t>
      </w:r>
      <w:r w:rsidR="00257AE5" w:rsidRPr="00077EEE">
        <w:rPr>
          <w:rFonts w:ascii="Times New Roman" w:eastAsia="Times New Roman" w:hAnsi="Times New Roman" w:cs="Times New Roman"/>
          <w:sz w:val="24"/>
          <w:szCs w:val="28"/>
          <w:lang w:eastAsia="ru-RU"/>
        </w:rPr>
        <w:t>4728</w:t>
      </w:r>
      <w:r w:rsidR="007E759D" w:rsidRPr="00077EEE">
        <w:rPr>
          <w:rFonts w:ascii="Times New Roman" w:eastAsia="Times New Roman" w:hAnsi="Times New Roman" w:cs="Times New Roman"/>
          <w:b/>
          <w:sz w:val="24"/>
          <w:szCs w:val="28"/>
          <w:lang w:eastAsia="ru-RU"/>
        </w:rPr>
        <w:t>,0</w:t>
      </w:r>
      <w:r w:rsidR="007E759D" w:rsidRPr="00077EEE">
        <w:rPr>
          <w:rFonts w:ascii="Times New Roman" w:eastAsia="Times New Roman" w:hAnsi="Times New Roman" w:cs="Times New Roman"/>
          <w:sz w:val="24"/>
          <w:szCs w:val="28"/>
          <w:lang w:eastAsia="ru-RU"/>
        </w:rPr>
        <w:t xml:space="preserve"> тенге</w:t>
      </w:r>
      <w:r w:rsidR="00BF4D81" w:rsidRPr="00077EEE">
        <w:rPr>
          <w:rFonts w:ascii="Times New Roman" w:eastAsia="Times New Roman" w:hAnsi="Times New Roman" w:cs="Times New Roman"/>
          <w:sz w:val="24"/>
          <w:szCs w:val="28"/>
          <w:lang w:eastAsia="ru-RU"/>
        </w:rPr>
        <w:t xml:space="preserve">. </w:t>
      </w:r>
    </w:p>
    <w:p w14:paraId="32495877" w14:textId="77777777" w:rsidR="00443BE7" w:rsidRPr="002A76B9" w:rsidRDefault="00C74118" w:rsidP="00E66F31">
      <w:pPr>
        <w:spacing w:after="0" w:line="240" w:lineRule="auto"/>
        <w:ind w:firstLine="567"/>
        <w:jc w:val="both"/>
        <w:rPr>
          <w:rFonts w:ascii="Times New Roman" w:hAnsi="Times New Roman" w:cs="Times New Roman"/>
          <w:sz w:val="24"/>
          <w:szCs w:val="24"/>
        </w:rPr>
      </w:pPr>
      <w:r w:rsidRPr="00077EEE">
        <w:rPr>
          <w:rFonts w:ascii="Times New Roman" w:hAnsi="Times New Roman" w:cs="Times New Roman"/>
          <w:sz w:val="24"/>
          <w:szCs w:val="24"/>
        </w:rPr>
        <w:t>32</w:t>
      </w:r>
      <w:r w:rsidR="00E87A18" w:rsidRPr="00077EEE">
        <w:rPr>
          <w:rFonts w:ascii="Times New Roman" w:hAnsi="Times New Roman" w:cs="Times New Roman"/>
          <w:sz w:val="24"/>
          <w:szCs w:val="24"/>
        </w:rPr>
        <w:t>. Необходимые документы, предшествующие оплате</w:t>
      </w:r>
      <w:r w:rsidR="005C254E" w:rsidRPr="00077EEE">
        <w:rPr>
          <w:rFonts w:ascii="Times New Roman" w:hAnsi="Times New Roman" w:cs="Times New Roman"/>
          <w:sz w:val="24"/>
          <w:szCs w:val="24"/>
        </w:rPr>
        <w:t>.</w:t>
      </w:r>
      <w:r w:rsidR="005C254E" w:rsidRPr="002A76B9">
        <w:rPr>
          <w:rFonts w:ascii="Times New Roman" w:hAnsi="Times New Roman" w:cs="Times New Roman"/>
          <w:sz w:val="24"/>
          <w:szCs w:val="24"/>
        </w:rPr>
        <w:t xml:space="preserve"> </w:t>
      </w:r>
    </w:p>
    <w:p w14:paraId="42D39BE8" w14:textId="77777777" w:rsidR="00163D07" w:rsidRPr="002A76B9" w:rsidRDefault="005C254E" w:rsidP="00BF4D81">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Ежемесячно на бумажном носителе до 5 числа месяца, следующего за отчетным месяцем, а</w:t>
      </w:r>
      <w:r w:rsidR="00D4700D" w:rsidRPr="002A76B9">
        <w:rPr>
          <w:rFonts w:ascii="Times New Roman" w:hAnsi="Times New Roman" w:cs="Times New Roman"/>
          <w:sz w:val="24"/>
          <w:szCs w:val="24"/>
        </w:rPr>
        <w:t xml:space="preserve"> </w:t>
      </w:r>
      <w:r w:rsidRPr="002A76B9">
        <w:rPr>
          <w:rFonts w:ascii="Times New Roman" w:hAnsi="Times New Roman" w:cs="Times New Roman"/>
          <w:sz w:val="24"/>
          <w:szCs w:val="24"/>
        </w:rPr>
        <w:t>за декабрь до 20 числа 202</w:t>
      </w:r>
      <w:r w:rsidR="00674457" w:rsidRPr="002A76B9">
        <w:rPr>
          <w:rFonts w:ascii="Times New Roman" w:hAnsi="Times New Roman" w:cs="Times New Roman"/>
          <w:sz w:val="24"/>
          <w:szCs w:val="24"/>
        </w:rPr>
        <w:t>6</w:t>
      </w:r>
      <w:r w:rsidRPr="002A76B9">
        <w:rPr>
          <w:rFonts w:ascii="Times New Roman" w:hAnsi="Times New Roman" w:cs="Times New Roman"/>
          <w:sz w:val="24"/>
          <w:szCs w:val="24"/>
        </w:rPr>
        <w:t xml:space="preserve"> года</w:t>
      </w:r>
      <w:r w:rsidR="00E87A18" w:rsidRPr="002A76B9">
        <w:rPr>
          <w:rFonts w:ascii="Times New Roman" w:hAnsi="Times New Roman" w:cs="Times New Roman"/>
          <w:sz w:val="24"/>
          <w:szCs w:val="24"/>
        </w:rPr>
        <w:t>:</w:t>
      </w:r>
    </w:p>
    <w:p w14:paraId="4B10E27B" w14:textId="77777777" w:rsidR="00163D07" w:rsidRPr="002A76B9" w:rsidRDefault="00E87A18" w:rsidP="00443BE7">
      <w:pPr>
        <w:pStyle w:val="ac"/>
        <w:numPr>
          <w:ilvl w:val="0"/>
          <w:numId w:val="4"/>
        </w:num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счет-фактура</w:t>
      </w:r>
      <w:r w:rsidR="00443BE7" w:rsidRPr="002A76B9">
        <w:rPr>
          <w:rFonts w:ascii="Times New Roman" w:hAnsi="Times New Roman" w:cs="Times New Roman"/>
          <w:sz w:val="24"/>
          <w:szCs w:val="24"/>
        </w:rPr>
        <w:t>;</w:t>
      </w:r>
      <w:r w:rsidRPr="002A76B9">
        <w:rPr>
          <w:rFonts w:ascii="Times New Roman" w:hAnsi="Times New Roman" w:cs="Times New Roman"/>
          <w:sz w:val="24"/>
          <w:szCs w:val="24"/>
        </w:rPr>
        <w:t xml:space="preserve"> </w:t>
      </w:r>
    </w:p>
    <w:p w14:paraId="61CD624C" w14:textId="77777777" w:rsidR="00163D07" w:rsidRPr="002A76B9" w:rsidRDefault="00E87A18" w:rsidP="00443BE7">
      <w:pPr>
        <w:pStyle w:val="ac"/>
        <w:numPr>
          <w:ilvl w:val="0"/>
          <w:numId w:val="4"/>
        </w:num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акт выполненных услуг</w:t>
      </w:r>
      <w:r w:rsidR="00443BE7" w:rsidRPr="002A76B9">
        <w:rPr>
          <w:rFonts w:ascii="Times New Roman" w:hAnsi="Times New Roman" w:cs="Times New Roman"/>
          <w:sz w:val="24"/>
          <w:szCs w:val="24"/>
        </w:rPr>
        <w:t>;</w:t>
      </w:r>
      <w:r w:rsidRPr="002A76B9">
        <w:rPr>
          <w:rFonts w:ascii="Times New Roman" w:hAnsi="Times New Roman" w:cs="Times New Roman"/>
          <w:sz w:val="24"/>
          <w:szCs w:val="24"/>
        </w:rPr>
        <w:t xml:space="preserve"> </w:t>
      </w:r>
    </w:p>
    <w:p w14:paraId="1F40E0BE" w14:textId="77777777" w:rsidR="00163D07" w:rsidRPr="002A76B9" w:rsidRDefault="00443BE7" w:rsidP="003A49C2">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sz w:val="24"/>
          <w:szCs w:val="24"/>
        </w:rPr>
        <w:t xml:space="preserve">3) </w:t>
      </w:r>
      <w:r w:rsidR="00E87A18" w:rsidRPr="002A76B9">
        <w:rPr>
          <w:rFonts w:ascii="Times New Roman" w:hAnsi="Times New Roman" w:cs="Times New Roman"/>
          <w:sz w:val="24"/>
          <w:szCs w:val="24"/>
        </w:rPr>
        <w:t>маршрутные листы</w:t>
      </w:r>
      <w:r w:rsidR="0003796B" w:rsidRPr="002A76B9">
        <w:rPr>
          <w:rFonts w:ascii="Times New Roman" w:hAnsi="Times New Roman" w:cs="Times New Roman"/>
          <w:sz w:val="24"/>
          <w:szCs w:val="24"/>
        </w:rPr>
        <w:t xml:space="preserve">, </w:t>
      </w:r>
      <w:r w:rsidR="003D4002" w:rsidRPr="002A76B9">
        <w:rPr>
          <w:rFonts w:ascii="Times New Roman" w:hAnsi="Times New Roman" w:cs="Times New Roman"/>
          <w:sz w:val="24"/>
          <w:szCs w:val="24"/>
        </w:rPr>
        <w:t>по форме согласно приложени</w:t>
      </w:r>
      <w:r w:rsidR="008378E7" w:rsidRPr="002A76B9">
        <w:rPr>
          <w:rFonts w:ascii="Times New Roman" w:hAnsi="Times New Roman" w:cs="Times New Roman"/>
          <w:sz w:val="24"/>
          <w:szCs w:val="24"/>
        </w:rPr>
        <w:t>ю</w:t>
      </w:r>
      <w:r w:rsidR="003D4002" w:rsidRPr="002A76B9">
        <w:rPr>
          <w:rFonts w:ascii="Times New Roman" w:hAnsi="Times New Roman" w:cs="Times New Roman"/>
          <w:sz w:val="24"/>
          <w:szCs w:val="24"/>
        </w:rPr>
        <w:t xml:space="preserve"> </w:t>
      </w:r>
      <w:r w:rsidR="00E9541D" w:rsidRPr="002A76B9">
        <w:rPr>
          <w:rFonts w:ascii="Times New Roman" w:hAnsi="Times New Roman" w:cs="Times New Roman"/>
          <w:sz w:val="24"/>
          <w:szCs w:val="24"/>
        </w:rPr>
        <w:t>1</w:t>
      </w:r>
      <w:r w:rsidRPr="002A76B9">
        <w:rPr>
          <w:rFonts w:ascii="Times New Roman" w:hAnsi="Times New Roman" w:cs="Times New Roman"/>
          <w:sz w:val="24"/>
          <w:szCs w:val="24"/>
        </w:rPr>
        <w:t>.</w:t>
      </w:r>
      <w:r w:rsidR="00E87A18" w:rsidRPr="002A76B9">
        <w:rPr>
          <w:rFonts w:ascii="Times New Roman" w:hAnsi="Times New Roman" w:cs="Times New Roman"/>
          <w:sz w:val="24"/>
          <w:szCs w:val="24"/>
        </w:rPr>
        <w:t xml:space="preserve"> </w:t>
      </w:r>
    </w:p>
    <w:p w14:paraId="16FA986A" w14:textId="77777777" w:rsidR="0050220B" w:rsidRPr="002A76B9" w:rsidRDefault="003D4002" w:rsidP="00E66F31">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3</w:t>
      </w:r>
      <w:r w:rsidR="00C74118" w:rsidRPr="002A76B9">
        <w:rPr>
          <w:rFonts w:ascii="Times New Roman" w:hAnsi="Times New Roman" w:cs="Times New Roman"/>
          <w:sz w:val="24"/>
          <w:szCs w:val="24"/>
        </w:rPr>
        <w:t>3</w:t>
      </w:r>
      <w:r w:rsidR="00E87A18" w:rsidRPr="002A76B9">
        <w:rPr>
          <w:rFonts w:ascii="Times New Roman" w:hAnsi="Times New Roman" w:cs="Times New Roman"/>
          <w:sz w:val="24"/>
          <w:szCs w:val="24"/>
        </w:rPr>
        <w:t xml:space="preserve">. Результат эффективности реализации государственных закупок: </w:t>
      </w:r>
    </w:p>
    <w:p w14:paraId="26B5E79C" w14:textId="77777777" w:rsidR="0050220B" w:rsidRPr="002A76B9" w:rsidRDefault="00231A9D" w:rsidP="003A49C2">
      <w:p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 xml:space="preserve"> </w:t>
      </w:r>
      <w:r w:rsidR="00E87A18" w:rsidRPr="002A76B9">
        <w:rPr>
          <w:rFonts w:ascii="Times New Roman" w:hAnsi="Times New Roman" w:cs="Times New Roman"/>
          <w:sz w:val="24"/>
          <w:szCs w:val="24"/>
        </w:rPr>
        <w:t>1) качественное предоставление лицам с инвалидностью услуг инватакси;</w:t>
      </w:r>
    </w:p>
    <w:p w14:paraId="2B8321FE" w14:textId="26A3DF04" w:rsidR="0050220B" w:rsidRDefault="00E87A18" w:rsidP="003A49C2">
      <w:p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 xml:space="preserve"> 2) степень удовлетворенности лиц с инвалидностью предоставленными услугами.</w:t>
      </w:r>
    </w:p>
    <w:p w14:paraId="77AF72EB" w14:textId="77777777" w:rsidR="00CC767D" w:rsidRDefault="00CC767D" w:rsidP="003A49C2">
      <w:pPr>
        <w:spacing w:after="0" w:line="240" w:lineRule="auto"/>
        <w:jc w:val="both"/>
        <w:rPr>
          <w:rFonts w:ascii="Times New Roman" w:hAnsi="Times New Roman" w:cs="Times New Roman"/>
          <w:sz w:val="24"/>
          <w:szCs w:val="24"/>
        </w:rPr>
      </w:pPr>
    </w:p>
    <w:p w14:paraId="02514519" w14:textId="02D47075" w:rsidR="00CB3793" w:rsidRDefault="00CB3793" w:rsidP="003A49C2">
      <w:pPr>
        <w:spacing w:after="0" w:line="240" w:lineRule="auto"/>
        <w:jc w:val="both"/>
        <w:rPr>
          <w:rFonts w:ascii="Times New Roman" w:hAnsi="Times New Roman" w:cs="Times New Roman"/>
          <w:sz w:val="24"/>
          <w:szCs w:val="24"/>
        </w:rPr>
      </w:pPr>
    </w:p>
    <w:p w14:paraId="5DC4A777" w14:textId="77777777"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При государственных закупках услуг государственного социального заказа организатор предусматривает в конкурсной документации следующие критерии для оценки представленных потенциальными поставщиками технических спецификаций:</w:t>
      </w:r>
    </w:p>
    <w:p w14:paraId="6C9BE24B" w14:textId="25677EE5"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 xml:space="preserve">1) соответствие предлагаемого потенциальным поставщиком проекта требованиям технической спецификации Заказчика; </w:t>
      </w:r>
    </w:p>
    <w:p w14:paraId="40403927" w14:textId="77777777"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lastRenderedPageBreak/>
        <w:t xml:space="preserve">2) соответствие цели деятельности потенциального поставщика (в соответствии с учредительными документами) закупаемым услугам Заказчика и сферам, предусмотренным статьей 5 Закона Республики Казахстан "О государственном социальном заказе, государственном заказе на реализацию стратегического партнерства, грантах и премиях для неправительственных организаций в Республике Казахстан"; </w:t>
      </w:r>
    </w:p>
    <w:p w14:paraId="1C9174B5" w14:textId="77777777"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 xml:space="preserve">3) сведения о нахождении потенциального поставщика в "Базе данных неправительственных организаций"; </w:t>
      </w:r>
    </w:p>
    <w:p w14:paraId="4357AED3" w14:textId="77777777"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 xml:space="preserve">4) наличие опыта работы потенциального поставщика; </w:t>
      </w:r>
    </w:p>
    <w:p w14:paraId="7FD83B4A" w14:textId="77777777" w:rsid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 xml:space="preserve">5) стаж и квалификация специалистов, привлекаемых к реализации социального проекта и (или) социальной программы; </w:t>
      </w:r>
    </w:p>
    <w:p w14:paraId="2AEAD79A" w14:textId="15DAA427" w:rsidR="00CB3793" w:rsidRPr="00CC767D" w:rsidRDefault="00CC767D" w:rsidP="00CC767D">
      <w:pPr>
        <w:spacing w:after="0" w:line="240" w:lineRule="auto"/>
        <w:jc w:val="both"/>
        <w:rPr>
          <w:rFonts w:ascii="Times New Roman" w:hAnsi="Times New Roman" w:cs="Times New Roman"/>
          <w:sz w:val="24"/>
          <w:szCs w:val="24"/>
        </w:rPr>
      </w:pPr>
      <w:r w:rsidRPr="00CC767D">
        <w:rPr>
          <w:rFonts w:ascii="Times New Roman" w:hAnsi="Times New Roman" w:cs="Times New Roman"/>
          <w:sz w:val="24"/>
          <w:szCs w:val="24"/>
        </w:rPr>
        <w:t>6) в случае реализации проекта за счет средств местного бюджета – опыт работы неправительственной организации в соответствующем регионе.</w:t>
      </w:r>
    </w:p>
    <w:p w14:paraId="4866EBFA" w14:textId="2F77C431" w:rsidR="00CB3793" w:rsidRDefault="00CB3793" w:rsidP="003A49C2">
      <w:pPr>
        <w:spacing w:after="0" w:line="240" w:lineRule="auto"/>
        <w:jc w:val="both"/>
        <w:rPr>
          <w:rFonts w:ascii="Times New Roman" w:hAnsi="Times New Roman" w:cs="Times New Roman"/>
          <w:sz w:val="24"/>
          <w:szCs w:val="24"/>
        </w:rPr>
      </w:pPr>
    </w:p>
    <w:p w14:paraId="20AE54A2" w14:textId="5AF1939B" w:rsidR="00CB3793" w:rsidRDefault="00CB3793" w:rsidP="003A49C2">
      <w:pPr>
        <w:spacing w:after="0" w:line="240" w:lineRule="auto"/>
        <w:jc w:val="both"/>
        <w:rPr>
          <w:rFonts w:ascii="Times New Roman" w:hAnsi="Times New Roman" w:cs="Times New Roman"/>
          <w:sz w:val="24"/>
          <w:szCs w:val="24"/>
        </w:rPr>
      </w:pPr>
    </w:p>
    <w:p w14:paraId="00B88977" w14:textId="427E39C7" w:rsidR="00CB3793" w:rsidRDefault="00CB3793" w:rsidP="003A49C2">
      <w:pPr>
        <w:spacing w:after="0" w:line="240" w:lineRule="auto"/>
        <w:jc w:val="both"/>
        <w:rPr>
          <w:rFonts w:ascii="Times New Roman" w:hAnsi="Times New Roman" w:cs="Times New Roman"/>
          <w:sz w:val="24"/>
          <w:szCs w:val="24"/>
        </w:rPr>
      </w:pPr>
    </w:p>
    <w:p w14:paraId="7F7B4CD3" w14:textId="77777777" w:rsidR="00CB3793" w:rsidRPr="002A76B9" w:rsidRDefault="00CB3793" w:rsidP="003A49C2">
      <w:pPr>
        <w:spacing w:after="0" w:line="240" w:lineRule="auto"/>
        <w:jc w:val="both"/>
        <w:rPr>
          <w:rFonts w:ascii="Times New Roman" w:hAnsi="Times New Roman" w:cs="Times New Roman"/>
          <w:sz w:val="24"/>
          <w:szCs w:val="24"/>
        </w:rPr>
      </w:pPr>
    </w:p>
    <w:p w14:paraId="60BBCA57" w14:textId="77777777" w:rsidR="00905282" w:rsidRPr="002A76B9" w:rsidRDefault="00E87A18" w:rsidP="003A49C2">
      <w:pPr>
        <w:spacing w:after="0" w:line="240" w:lineRule="auto"/>
        <w:jc w:val="both"/>
        <w:rPr>
          <w:rFonts w:ascii="Times New Roman" w:hAnsi="Times New Roman" w:cs="Times New Roman"/>
          <w:sz w:val="24"/>
          <w:szCs w:val="24"/>
        </w:rPr>
      </w:pPr>
      <w:r w:rsidRPr="002A76B9">
        <w:rPr>
          <w:rFonts w:ascii="Times New Roman" w:hAnsi="Times New Roman" w:cs="Times New Roman"/>
          <w:sz w:val="24"/>
          <w:szCs w:val="24"/>
        </w:rPr>
        <w:t xml:space="preserve"> Условия к потенциальному поставщику</w:t>
      </w:r>
      <w:r w:rsidR="00905282" w:rsidRPr="002A76B9">
        <w:rPr>
          <w:rFonts w:ascii="Times New Roman" w:hAnsi="Times New Roman" w:cs="Times New Roman"/>
          <w:sz w:val="24"/>
          <w:szCs w:val="24"/>
        </w:rPr>
        <w:t xml:space="preserve"> о государственных закупках услуг</w:t>
      </w:r>
      <w:r w:rsidR="008137C2" w:rsidRPr="002A76B9">
        <w:rPr>
          <w:rFonts w:ascii="Times New Roman" w:hAnsi="Times New Roman" w:cs="Times New Roman"/>
          <w:sz w:val="24"/>
          <w:szCs w:val="24"/>
        </w:rPr>
        <w:t>:</w:t>
      </w:r>
    </w:p>
    <w:tbl>
      <w:tblPr>
        <w:tblW w:w="0" w:type="auto"/>
        <w:tblCellSpacing w:w="0" w:type="auto"/>
        <w:tblLook w:val="04A0" w:firstRow="1" w:lastRow="0" w:firstColumn="1" w:lastColumn="0" w:noHBand="0" w:noVBand="1"/>
      </w:tblPr>
      <w:tblGrid>
        <w:gridCol w:w="87"/>
        <w:gridCol w:w="10118"/>
      </w:tblGrid>
      <w:tr w:rsidR="00FD7128" w:rsidRPr="002A76B9" w14:paraId="2C973522" w14:textId="77777777" w:rsidTr="008137C2">
        <w:trPr>
          <w:trHeight w:val="30"/>
          <w:tblCellSpacing w:w="0" w:type="auto"/>
        </w:trPr>
        <w:tc>
          <w:tcPr>
            <w:tcW w:w="6248" w:type="dxa"/>
            <w:tcMar>
              <w:top w:w="15" w:type="dxa"/>
              <w:left w:w="15" w:type="dxa"/>
              <w:bottom w:w="15" w:type="dxa"/>
              <w:right w:w="15" w:type="dxa"/>
            </w:tcMar>
            <w:vAlign w:val="center"/>
          </w:tcPr>
          <w:p w14:paraId="1F4E46DF" w14:textId="77777777" w:rsidR="002D0A2D" w:rsidRPr="002A76B9" w:rsidRDefault="002D0A2D" w:rsidP="003A49C2">
            <w:pPr>
              <w:spacing w:after="0" w:line="240" w:lineRule="auto"/>
              <w:jc w:val="center"/>
              <w:rPr>
                <w:rFonts w:ascii="Times New Roman" w:hAnsi="Times New Roman" w:cs="Times New Roman"/>
                <w:sz w:val="24"/>
                <w:szCs w:val="24"/>
              </w:rPr>
            </w:pPr>
            <w:r w:rsidRPr="002A76B9">
              <w:rPr>
                <w:rFonts w:ascii="Times New Roman" w:hAnsi="Times New Roman" w:cs="Times New Roman"/>
                <w:sz w:val="24"/>
                <w:szCs w:val="24"/>
              </w:rPr>
              <w:t> </w:t>
            </w:r>
          </w:p>
        </w:tc>
        <w:tc>
          <w:tcPr>
            <w:tcW w:w="3987" w:type="dxa"/>
            <w:tcMar>
              <w:top w:w="15" w:type="dxa"/>
              <w:left w:w="15" w:type="dxa"/>
              <w:bottom w:w="15" w:type="dxa"/>
              <w:right w:w="15" w:type="dxa"/>
            </w:tcMar>
            <w:vAlign w:val="center"/>
          </w:tcPr>
          <w:p w14:paraId="190195A2" w14:textId="77777777" w:rsidR="00507FE5" w:rsidRPr="002A76B9" w:rsidRDefault="00507FE5" w:rsidP="003A49C2">
            <w:pPr>
              <w:spacing w:after="0" w:line="240" w:lineRule="auto"/>
              <w:jc w:val="center"/>
              <w:rPr>
                <w:rFonts w:ascii="Times New Roman" w:hAnsi="Times New Roman" w:cs="Times New Roman"/>
                <w:sz w:val="24"/>
                <w:szCs w:val="24"/>
              </w:rPr>
            </w:pPr>
          </w:p>
          <w:p w14:paraId="6CD6194D" w14:textId="77777777" w:rsidR="0067028A" w:rsidRPr="002A76B9" w:rsidRDefault="002D0A2D" w:rsidP="0067028A">
            <w:pPr>
              <w:spacing w:after="0" w:line="240" w:lineRule="auto"/>
              <w:ind w:left="7852"/>
              <w:rPr>
                <w:rFonts w:ascii="Times New Roman" w:hAnsi="Times New Roman" w:cs="Times New Roman"/>
                <w:sz w:val="24"/>
                <w:szCs w:val="24"/>
              </w:rPr>
            </w:pPr>
            <w:r w:rsidRPr="002A76B9">
              <w:rPr>
                <w:rFonts w:ascii="Times New Roman" w:hAnsi="Times New Roman" w:cs="Times New Roman"/>
                <w:sz w:val="24"/>
                <w:szCs w:val="24"/>
              </w:rPr>
              <w:t>Приложе</w:t>
            </w:r>
            <w:r w:rsidR="0067028A" w:rsidRPr="002A76B9">
              <w:rPr>
                <w:rFonts w:ascii="Times New Roman" w:hAnsi="Times New Roman" w:cs="Times New Roman"/>
                <w:sz w:val="24"/>
                <w:szCs w:val="24"/>
              </w:rPr>
              <w:t>ние 1</w:t>
            </w:r>
            <w:r w:rsidR="0067028A" w:rsidRPr="002A76B9">
              <w:rPr>
                <w:rFonts w:ascii="Times New Roman" w:hAnsi="Times New Roman" w:cs="Times New Roman"/>
                <w:sz w:val="24"/>
                <w:szCs w:val="24"/>
              </w:rPr>
              <w:br/>
              <w:t xml:space="preserve">к технической </w:t>
            </w:r>
            <w:proofErr w:type="spellStart"/>
            <w:r w:rsidR="0067028A" w:rsidRPr="002A76B9">
              <w:rPr>
                <w:rFonts w:ascii="Times New Roman" w:hAnsi="Times New Roman" w:cs="Times New Roman"/>
                <w:sz w:val="24"/>
                <w:szCs w:val="24"/>
              </w:rPr>
              <w:t>спецификаци</w:t>
            </w:r>
            <w:proofErr w:type="spellEnd"/>
          </w:p>
          <w:p w14:paraId="6C959AAD" w14:textId="77777777" w:rsidR="0067028A" w:rsidRPr="002A76B9" w:rsidRDefault="0067028A" w:rsidP="0067028A">
            <w:pPr>
              <w:shd w:val="clear" w:color="auto" w:fill="FFFFFF"/>
              <w:spacing w:before="225" w:after="135" w:line="390" w:lineRule="atLeast"/>
              <w:textAlignment w:val="baseline"/>
              <w:outlineLvl w:val="2"/>
              <w:rPr>
                <w:rFonts w:ascii="Times New Roman" w:eastAsia="Times New Roman" w:hAnsi="Times New Roman" w:cs="Times New Roman"/>
                <w:color w:val="1E1E1E"/>
                <w:lang w:eastAsia="ru-RU"/>
              </w:rPr>
            </w:pPr>
            <w:r w:rsidRPr="002A76B9">
              <w:rPr>
                <w:rFonts w:ascii="Times New Roman" w:eastAsia="Times New Roman" w:hAnsi="Times New Roman" w:cs="Times New Roman"/>
                <w:color w:val="1E1E1E"/>
                <w:lang w:eastAsia="ru-RU"/>
              </w:rPr>
              <w:t>Информация о маршруте оказания услуг инватакси в соответствии с законодательством Республики Казахстан о государственных закупках</w:t>
            </w:r>
          </w:p>
          <w:tbl>
            <w:tblPr>
              <w:tblW w:w="10565"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447"/>
              <w:gridCol w:w="1086"/>
              <w:gridCol w:w="1020"/>
              <w:gridCol w:w="986"/>
              <w:gridCol w:w="1360"/>
              <w:gridCol w:w="1240"/>
              <w:gridCol w:w="1052"/>
              <w:gridCol w:w="1706"/>
              <w:gridCol w:w="1668"/>
            </w:tblGrid>
            <w:tr w:rsidR="0067028A" w:rsidRPr="002A76B9" w14:paraId="7450D6D9" w14:textId="77777777" w:rsidTr="004F636F">
              <w:tc>
                <w:tcPr>
                  <w:tcW w:w="0" w:type="auto"/>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25BDADB"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w:t>
                  </w:r>
                  <w:r w:rsidRPr="002A76B9">
                    <w:rPr>
                      <w:rFonts w:ascii="Times New Roman" w:eastAsia="Times New Roman" w:hAnsi="Times New Roman" w:cs="Times New Roman"/>
                      <w:color w:val="000000"/>
                      <w:lang w:eastAsia="ru-RU"/>
                    </w:rPr>
                    <w:br/>
                    <w:t>п/п</w:t>
                  </w:r>
                </w:p>
              </w:tc>
              <w:tc>
                <w:tcPr>
                  <w:tcW w:w="3284"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8E7CEB6"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Лицо с инвалидностью</w:t>
                  </w:r>
                </w:p>
              </w:tc>
              <w:tc>
                <w:tcPr>
                  <w:tcW w:w="2747" w:type="dxa"/>
                  <w:gridSpan w:val="2"/>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FF1FD13"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Маршрут поездки инватакси</w:t>
                  </w:r>
                </w:p>
              </w:tc>
              <w:tc>
                <w:tcPr>
                  <w:tcW w:w="4060" w:type="dxa"/>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1869D65"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Время обслуживания инватакси лица с инвалидностью</w:t>
                  </w:r>
                </w:p>
              </w:tc>
            </w:tr>
            <w:tr w:rsidR="0067028A" w:rsidRPr="002A76B9" w14:paraId="2D45F297" w14:textId="77777777" w:rsidTr="004F636F">
              <w:trPr>
                <w:trHeight w:val="1921"/>
              </w:trPr>
              <w:tc>
                <w:tcPr>
                  <w:tcW w:w="0" w:type="auto"/>
                  <w:vMerge/>
                  <w:tcBorders>
                    <w:top w:val="single" w:sz="6" w:space="0" w:color="CFCFCF"/>
                    <w:left w:val="single" w:sz="6" w:space="0" w:color="CFCFCF"/>
                    <w:bottom w:val="single" w:sz="6" w:space="0" w:color="CFCFCF"/>
                    <w:right w:val="single" w:sz="6" w:space="0" w:color="CFCFCF"/>
                  </w:tcBorders>
                  <w:shd w:val="clear" w:color="auto" w:fill="auto"/>
                  <w:vAlign w:val="bottom"/>
                  <w:hideMark/>
                </w:tcPr>
                <w:p w14:paraId="5C4F34A6"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p>
              </w:tc>
              <w:tc>
                <w:tcPr>
                  <w:tcW w:w="114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5A39AD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Фамилия, имя, отчество (при его наличии)</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07848CE"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Номер телефона</w:t>
                  </w:r>
                </w:p>
              </w:tc>
              <w:tc>
                <w:tcPr>
                  <w:tcW w:w="103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18DD5BD"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Подпись</w:t>
                  </w:r>
                </w:p>
              </w:tc>
              <w:tc>
                <w:tcPr>
                  <w:tcW w:w="14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94D7167"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Начальный пункт отправления</w:t>
                  </w:r>
                </w:p>
              </w:tc>
              <w:tc>
                <w:tcPr>
                  <w:tcW w:w="131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B0449AC"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Конечный пункт назначения</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E8B0961"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xml:space="preserve">Время приезда </w:t>
                  </w:r>
                  <w:proofErr w:type="spellStart"/>
                  <w:r w:rsidRPr="002A76B9">
                    <w:rPr>
                      <w:rFonts w:ascii="Times New Roman" w:eastAsia="Times New Roman" w:hAnsi="Times New Roman" w:cs="Times New Roman"/>
                      <w:color w:val="000000"/>
                      <w:lang w:eastAsia="ru-RU"/>
                    </w:rPr>
                    <w:t>инватаси</w:t>
                  </w:r>
                  <w:proofErr w:type="spellEnd"/>
                  <w:r w:rsidRPr="002A76B9">
                    <w:rPr>
                      <w:rFonts w:ascii="Times New Roman" w:eastAsia="Times New Roman" w:hAnsi="Times New Roman" w:cs="Times New Roman"/>
                      <w:color w:val="000000"/>
                      <w:lang w:eastAsia="ru-RU"/>
                    </w:rPr>
                    <w:t>, часов/ минут</w:t>
                  </w:r>
                </w:p>
              </w:tc>
              <w:tc>
                <w:tcPr>
                  <w:tcW w:w="180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6F38311"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Время посадки лица с инвалидностью, часов/минут</w:t>
                  </w:r>
                </w:p>
              </w:tc>
              <w:tc>
                <w:tcPr>
                  <w:tcW w:w="11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6F7D8D3"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Время высадки лица с инвалидностью, часов/минут</w:t>
                  </w:r>
                </w:p>
              </w:tc>
            </w:tr>
            <w:tr w:rsidR="0067028A" w:rsidRPr="002A76B9" w14:paraId="417901F8" w14:textId="77777777" w:rsidTr="004F636F">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F785FD2"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1</w:t>
                  </w:r>
                </w:p>
              </w:tc>
              <w:tc>
                <w:tcPr>
                  <w:tcW w:w="114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800FABD"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8A023D0"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03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28AC5D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4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0D4BCCB"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31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C5BA2F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287DB3C"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80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0F27027"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1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FC55C77"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r>
            <w:tr w:rsidR="0067028A" w:rsidRPr="002A76B9" w14:paraId="5080023C" w14:textId="77777777" w:rsidTr="004F636F">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A4D5E89"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2</w:t>
                  </w:r>
                </w:p>
              </w:tc>
              <w:tc>
                <w:tcPr>
                  <w:tcW w:w="114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53086A2"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1A9DF07"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03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CDDD1C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4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4C5AF03"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31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ED7D942"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9B6AAA4"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80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7FBD447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1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AF8A934"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r>
            <w:tr w:rsidR="0067028A" w:rsidRPr="002A76B9" w14:paraId="56C347D4" w14:textId="77777777" w:rsidTr="004F636F">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9E2A989"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3</w:t>
                  </w:r>
                </w:p>
              </w:tc>
              <w:tc>
                <w:tcPr>
                  <w:tcW w:w="114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78EE2A1"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F992FF9"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03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2D25C77"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4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B32288F"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31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E4ABBF0"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4188C53"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80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CCC3774"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1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17814D0"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r>
            <w:tr w:rsidR="0067028A" w:rsidRPr="002A76B9" w14:paraId="4C4E08C7" w14:textId="77777777" w:rsidTr="004F636F">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1CA768CF"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w:t>
                  </w:r>
                </w:p>
              </w:tc>
              <w:tc>
                <w:tcPr>
                  <w:tcW w:w="114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5D6C8A0A"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27F88E5B"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03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057A020B"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43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4AD1053"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31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6E58200F"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5D2CC7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806"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42FAFC86"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tc>
              <w:tc>
                <w:tcPr>
                  <w:tcW w:w="11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14:paraId="31B66DDB"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r w:rsidRPr="002A76B9">
                    <w:rPr>
                      <w:rFonts w:ascii="Times New Roman" w:eastAsia="Times New Roman" w:hAnsi="Times New Roman" w:cs="Times New Roman"/>
                      <w:color w:val="000000"/>
                      <w:lang w:eastAsia="ru-RU"/>
                    </w:rPr>
                    <w:t> </w:t>
                  </w:r>
                </w:p>
                <w:p w14:paraId="3EA147D8" w14:textId="77777777" w:rsidR="0067028A" w:rsidRPr="002A76B9" w:rsidRDefault="0067028A" w:rsidP="0067028A">
                  <w:pPr>
                    <w:spacing w:after="0" w:line="240" w:lineRule="auto"/>
                    <w:rPr>
                      <w:rFonts w:ascii="Times New Roman" w:eastAsia="Times New Roman" w:hAnsi="Times New Roman" w:cs="Times New Roman"/>
                      <w:color w:val="000000"/>
                      <w:lang w:eastAsia="ru-RU"/>
                    </w:rPr>
                  </w:pPr>
                </w:p>
              </w:tc>
            </w:tr>
          </w:tbl>
          <w:p w14:paraId="68B395EE" w14:textId="77777777" w:rsidR="0067028A" w:rsidRPr="002A76B9" w:rsidRDefault="0067028A" w:rsidP="008137C2">
            <w:pPr>
              <w:spacing w:after="0" w:line="240" w:lineRule="auto"/>
              <w:rPr>
                <w:rFonts w:ascii="Times New Roman" w:hAnsi="Times New Roman" w:cs="Times New Roman"/>
                <w:sz w:val="24"/>
                <w:szCs w:val="24"/>
              </w:rPr>
            </w:pPr>
            <w:r w:rsidRPr="002A76B9">
              <w:rPr>
                <w:rFonts w:ascii="Times New Roman" w:eastAsia="Times New Roman" w:hAnsi="Times New Roman" w:cs="Times New Roman"/>
                <w:color w:val="000000"/>
                <w:shd w:val="clear" w:color="auto" w:fill="FFFFFF"/>
                <w:lang w:eastAsia="ru-RU"/>
              </w:rPr>
              <w:t>      </w:t>
            </w:r>
            <w:bookmarkStart w:id="3" w:name="z427"/>
            <w:bookmarkEnd w:id="3"/>
            <w:r w:rsidRPr="002A76B9">
              <w:rPr>
                <w:rFonts w:ascii="Times New Roman" w:eastAsia="Times New Roman" w:hAnsi="Times New Roman" w:cs="Times New Roman"/>
                <w:color w:val="000000"/>
                <w:shd w:val="clear" w:color="auto" w:fill="FFFFFF"/>
                <w:lang w:eastAsia="ru-RU"/>
              </w:rPr>
              <w:t>Водитель ________________________________________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(фамилия, имя, отчество (при его наличии)</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Подпись водителя 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Диспетчер ______________________________________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(фамилия, имя, отчество (при его наличии)</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Подпись диспетчера 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Наименование 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Адрес _________________________________________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Телефон _______________________________________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Адрес электронной почты_________________________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Исполнитель_________________________ 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фамилия, имя и отчество (при его наличии) подпись, телефон</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Руководитель или лицо, исполняющее его обязанности</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________________________________________________</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lastRenderedPageBreak/>
              <w:t>фамилия, имя и отчество (при его наличии) подпись</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Место для печати (за исключением лиц, являющихся субъектами частного</w:t>
            </w:r>
            <w:r w:rsidRPr="002A76B9">
              <w:rPr>
                <w:rFonts w:ascii="Times New Roman" w:eastAsia="Times New Roman" w:hAnsi="Times New Roman" w:cs="Times New Roman"/>
                <w:color w:val="000000"/>
                <w:lang w:eastAsia="ru-RU"/>
              </w:rPr>
              <w:br/>
            </w:r>
            <w:r w:rsidRPr="002A76B9">
              <w:rPr>
                <w:rFonts w:ascii="Times New Roman" w:eastAsia="Times New Roman" w:hAnsi="Times New Roman" w:cs="Times New Roman"/>
                <w:color w:val="000000"/>
                <w:shd w:val="clear" w:color="auto" w:fill="FFFFFF"/>
                <w:lang w:eastAsia="ru-RU"/>
              </w:rPr>
              <w:t>предпринимательства) ___________________________________________</w:t>
            </w:r>
            <w:r w:rsidRPr="002A76B9">
              <w:rPr>
                <w:rFonts w:ascii="Times New Roman" w:eastAsia="Times New Roman" w:hAnsi="Times New Roman" w:cs="Times New Roman"/>
                <w:color w:val="000000"/>
                <w:lang w:eastAsia="ru-RU"/>
              </w:rPr>
              <w:br/>
            </w:r>
          </w:p>
          <w:p w14:paraId="4C8BAAEB" w14:textId="77777777" w:rsidR="0067028A" w:rsidRPr="002A76B9" w:rsidRDefault="0067028A" w:rsidP="008137C2">
            <w:pPr>
              <w:spacing w:after="0" w:line="240" w:lineRule="auto"/>
              <w:rPr>
                <w:rFonts w:ascii="Times New Roman" w:hAnsi="Times New Roman" w:cs="Times New Roman"/>
                <w:sz w:val="24"/>
                <w:szCs w:val="24"/>
              </w:rPr>
            </w:pPr>
          </w:p>
          <w:p w14:paraId="2528E2F2" w14:textId="77777777" w:rsidR="00231A9D" w:rsidRPr="002A76B9" w:rsidRDefault="00231A9D" w:rsidP="0067028A">
            <w:pPr>
              <w:spacing w:after="0" w:line="240" w:lineRule="auto"/>
              <w:rPr>
                <w:rFonts w:ascii="Times New Roman" w:hAnsi="Times New Roman" w:cs="Times New Roman"/>
                <w:sz w:val="24"/>
                <w:szCs w:val="24"/>
              </w:rPr>
            </w:pPr>
          </w:p>
        </w:tc>
      </w:tr>
    </w:tbl>
    <w:p w14:paraId="3FDE1D50" w14:textId="77777777" w:rsidR="001362D5" w:rsidRPr="002A76B9" w:rsidRDefault="001362D5" w:rsidP="001362D5">
      <w:pPr>
        <w:spacing w:after="0" w:line="240" w:lineRule="auto"/>
        <w:jc w:val="center"/>
        <w:rPr>
          <w:rFonts w:ascii="Times New Roman" w:hAnsi="Times New Roman" w:cs="Times New Roman"/>
          <w:sz w:val="24"/>
          <w:szCs w:val="24"/>
        </w:rPr>
      </w:pPr>
    </w:p>
    <w:p w14:paraId="6BF59E69" w14:textId="77777777" w:rsidR="00CB3793" w:rsidRDefault="00CB3793" w:rsidP="00300ED9">
      <w:pPr>
        <w:spacing w:after="0" w:line="240" w:lineRule="auto"/>
        <w:ind w:left="7655"/>
        <w:rPr>
          <w:rFonts w:ascii="Times New Roman" w:hAnsi="Times New Roman" w:cs="Times New Roman"/>
          <w:sz w:val="24"/>
          <w:szCs w:val="24"/>
        </w:rPr>
      </w:pPr>
    </w:p>
    <w:p w14:paraId="31BB3BA2" w14:textId="77777777" w:rsidR="00CB3793" w:rsidRDefault="00CB3793" w:rsidP="00300ED9">
      <w:pPr>
        <w:spacing w:after="0" w:line="240" w:lineRule="auto"/>
        <w:ind w:left="7655"/>
        <w:rPr>
          <w:rFonts w:ascii="Times New Roman" w:hAnsi="Times New Roman" w:cs="Times New Roman"/>
          <w:sz w:val="24"/>
          <w:szCs w:val="24"/>
        </w:rPr>
      </w:pPr>
    </w:p>
    <w:p w14:paraId="43288B2D" w14:textId="77777777" w:rsidR="00CB3793" w:rsidRDefault="00CB3793" w:rsidP="00300ED9">
      <w:pPr>
        <w:spacing w:after="0" w:line="240" w:lineRule="auto"/>
        <w:ind w:left="7655"/>
        <w:rPr>
          <w:rFonts w:ascii="Times New Roman" w:hAnsi="Times New Roman" w:cs="Times New Roman"/>
          <w:sz w:val="24"/>
          <w:szCs w:val="24"/>
        </w:rPr>
      </w:pPr>
    </w:p>
    <w:p w14:paraId="36B52F71" w14:textId="77777777" w:rsidR="00CB3793" w:rsidRDefault="00CB3793" w:rsidP="00300ED9">
      <w:pPr>
        <w:spacing w:after="0" w:line="240" w:lineRule="auto"/>
        <w:ind w:left="7655"/>
        <w:rPr>
          <w:rFonts w:ascii="Times New Roman" w:hAnsi="Times New Roman" w:cs="Times New Roman"/>
          <w:sz w:val="24"/>
          <w:szCs w:val="24"/>
        </w:rPr>
      </w:pPr>
    </w:p>
    <w:p w14:paraId="2619345E" w14:textId="77777777" w:rsidR="00CB3793" w:rsidRDefault="00CB3793" w:rsidP="00300ED9">
      <w:pPr>
        <w:spacing w:after="0" w:line="240" w:lineRule="auto"/>
        <w:ind w:left="7655"/>
        <w:rPr>
          <w:rFonts w:ascii="Times New Roman" w:hAnsi="Times New Roman" w:cs="Times New Roman"/>
          <w:sz w:val="24"/>
          <w:szCs w:val="24"/>
        </w:rPr>
      </w:pPr>
    </w:p>
    <w:p w14:paraId="4441A6FB" w14:textId="77777777" w:rsidR="00CB3793" w:rsidRDefault="00CB3793" w:rsidP="00300ED9">
      <w:pPr>
        <w:spacing w:after="0" w:line="240" w:lineRule="auto"/>
        <w:ind w:left="7655"/>
        <w:rPr>
          <w:rFonts w:ascii="Times New Roman" w:hAnsi="Times New Roman" w:cs="Times New Roman"/>
          <w:sz w:val="24"/>
          <w:szCs w:val="24"/>
        </w:rPr>
      </w:pPr>
    </w:p>
    <w:p w14:paraId="611560A5" w14:textId="77777777" w:rsidR="00CB3793" w:rsidRDefault="00CB3793" w:rsidP="00300ED9">
      <w:pPr>
        <w:spacing w:after="0" w:line="240" w:lineRule="auto"/>
        <w:ind w:left="7655"/>
        <w:rPr>
          <w:rFonts w:ascii="Times New Roman" w:hAnsi="Times New Roman" w:cs="Times New Roman"/>
          <w:sz w:val="24"/>
          <w:szCs w:val="24"/>
        </w:rPr>
      </w:pPr>
    </w:p>
    <w:p w14:paraId="31A11F69" w14:textId="77777777" w:rsidR="00CB3793" w:rsidRDefault="00CB3793" w:rsidP="00300ED9">
      <w:pPr>
        <w:spacing w:after="0" w:line="240" w:lineRule="auto"/>
        <w:ind w:left="7655"/>
        <w:rPr>
          <w:rFonts w:ascii="Times New Roman" w:hAnsi="Times New Roman" w:cs="Times New Roman"/>
          <w:sz w:val="24"/>
          <w:szCs w:val="24"/>
        </w:rPr>
      </w:pPr>
    </w:p>
    <w:p w14:paraId="4717563C" w14:textId="0C2990B5" w:rsidR="001362D5" w:rsidRPr="002A76B9" w:rsidRDefault="001362D5" w:rsidP="00300ED9">
      <w:pPr>
        <w:spacing w:after="0" w:line="240" w:lineRule="auto"/>
        <w:ind w:left="7655"/>
        <w:rPr>
          <w:rFonts w:ascii="Times New Roman" w:hAnsi="Times New Roman" w:cs="Times New Roman"/>
          <w:sz w:val="24"/>
          <w:szCs w:val="24"/>
        </w:rPr>
      </w:pPr>
      <w:r w:rsidRPr="002A76B9">
        <w:rPr>
          <w:rFonts w:ascii="Times New Roman" w:hAnsi="Times New Roman" w:cs="Times New Roman"/>
          <w:sz w:val="24"/>
          <w:szCs w:val="24"/>
        </w:rPr>
        <w:t>Приложение 2</w:t>
      </w:r>
      <w:r w:rsidRPr="002A76B9">
        <w:rPr>
          <w:rFonts w:ascii="Times New Roman" w:hAnsi="Times New Roman" w:cs="Times New Roman"/>
          <w:sz w:val="24"/>
          <w:szCs w:val="24"/>
        </w:rPr>
        <w:br/>
        <w:t>к технической спецификации</w:t>
      </w:r>
    </w:p>
    <w:p w14:paraId="65542345" w14:textId="77777777" w:rsidR="0067028A" w:rsidRPr="002A76B9" w:rsidRDefault="0067028A" w:rsidP="00300ED9">
      <w:pPr>
        <w:spacing w:after="0" w:line="240" w:lineRule="auto"/>
        <w:ind w:left="7655"/>
        <w:rPr>
          <w:rFonts w:ascii="Times New Roman" w:hAnsi="Times New Roman" w:cs="Times New Roman"/>
          <w:sz w:val="24"/>
          <w:szCs w:val="24"/>
        </w:rPr>
      </w:pPr>
    </w:p>
    <w:p w14:paraId="67DA0859" w14:textId="77777777" w:rsidR="00DF7FD2" w:rsidRPr="002A76B9" w:rsidRDefault="00A84BA7" w:rsidP="00A84BA7">
      <w:pPr>
        <w:jc w:val="center"/>
        <w:rPr>
          <w:rFonts w:ascii="Times New Roman" w:hAnsi="Times New Roman" w:cs="Times New Roman"/>
          <w:b/>
          <w:sz w:val="24"/>
          <w:szCs w:val="24"/>
        </w:rPr>
      </w:pPr>
      <w:r w:rsidRPr="002A76B9">
        <w:rPr>
          <w:rFonts w:ascii="Times New Roman" w:hAnsi="Times New Roman" w:cs="Times New Roman"/>
          <w:b/>
          <w:sz w:val="24"/>
          <w:szCs w:val="24"/>
        </w:rPr>
        <w:t xml:space="preserve">Перечень объектов и пунктов назначения для предоставления услуг инватакси </w:t>
      </w:r>
    </w:p>
    <w:p w14:paraId="327F28F5" w14:textId="77777777" w:rsidR="009171B7" w:rsidRPr="002A76B9" w:rsidRDefault="009171B7" w:rsidP="009171B7">
      <w:pPr>
        <w:spacing w:after="0" w:line="240" w:lineRule="auto"/>
        <w:ind w:firstLine="709"/>
        <w:jc w:val="center"/>
        <w:rPr>
          <w:rFonts w:ascii="Times New Roman" w:hAnsi="Times New Roman" w:cs="Times New Roman"/>
          <w:sz w:val="24"/>
          <w:szCs w:val="24"/>
        </w:rPr>
      </w:pPr>
    </w:p>
    <w:p w14:paraId="535304B0" w14:textId="16E454CA" w:rsidR="00DF7FD2" w:rsidRPr="002A76B9" w:rsidRDefault="00DF7FD2" w:rsidP="00FC039A">
      <w:pPr>
        <w:spacing w:after="0" w:line="240" w:lineRule="auto"/>
        <w:ind w:firstLine="709"/>
        <w:jc w:val="both"/>
        <w:rPr>
          <w:rFonts w:ascii="Times New Roman" w:hAnsi="Times New Roman" w:cs="Times New Roman"/>
          <w:sz w:val="24"/>
          <w:szCs w:val="24"/>
        </w:rPr>
      </w:pPr>
      <w:r w:rsidRPr="002A76B9">
        <w:rPr>
          <w:rFonts w:ascii="Times New Roman" w:hAnsi="Times New Roman" w:cs="Times New Roman"/>
          <w:b/>
          <w:sz w:val="24"/>
          <w:szCs w:val="24"/>
        </w:rPr>
        <w:t xml:space="preserve">По </w:t>
      </w:r>
      <w:r w:rsidRPr="00257AE5">
        <w:rPr>
          <w:rFonts w:ascii="Times New Roman" w:hAnsi="Times New Roman" w:cs="Times New Roman"/>
          <w:b/>
          <w:sz w:val="24"/>
          <w:szCs w:val="24"/>
        </w:rPr>
        <w:t xml:space="preserve">территории </w:t>
      </w:r>
      <w:r w:rsidR="00257AE5" w:rsidRPr="00257AE5">
        <w:rPr>
          <w:rFonts w:ascii="Times New Roman" w:hAnsi="Times New Roman" w:cs="Times New Roman"/>
          <w:b/>
          <w:sz w:val="24"/>
          <w:szCs w:val="24"/>
        </w:rPr>
        <w:t xml:space="preserve">города </w:t>
      </w:r>
      <w:proofErr w:type="spellStart"/>
      <w:r w:rsidR="00257AE5" w:rsidRPr="00257AE5">
        <w:rPr>
          <w:rFonts w:ascii="Times New Roman" w:hAnsi="Times New Roman" w:cs="Times New Roman"/>
          <w:b/>
          <w:sz w:val="24"/>
          <w:szCs w:val="24"/>
        </w:rPr>
        <w:t>Риддера</w:t>
      </w:r>
      <w:proofErr w:type="spellEnd"/>
      <w:r w:rsidRPr="00257AE5">
        <w:rPr>
          <w:rFonts w:ascii="Times New Roman" w:hAnsi="Times New Roman" w:cs="Times New Roman"/>
          <w:b/>
          <w:sz w:val="24"/>
          <w:szCs w:val="24"/>
        </w:rPr>
        <w:t>:</w:t>
      </w:r>
    </w:p>
    <w:p w14:paraId="32E7AAEE"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1) место работы лица с инвалидностью;</w:t>
      </w:r>
    </w:p>
    <w:p w14:paraId="7C9541E0"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2) учебные заведения лица с инвалидностью;</w:t>
      </w:r>
    </w:p>
    <w:p w14:paraId="050D3147"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3) местные представительные и исполнительные органы;</w:t>
      </w:r>
    </w:p>
    <w:p w14:paraId="662830DB"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4) суд, прокуратура;</w:t>
      </w:r>
    </w:p>
    <w:p w14:paraId="2EE72703"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5) объекты социальной инфраструктуры;</w:t>
      </w:r>
    </w:p>
    <w:p w14:paraId="74D075AE"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6) юридические консультации;</w:t>
      </w:r>
    </w:p>
    <w:p w14:paraId="7C3F7B02"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7) нотариус;</w:t>
      </w:r>
    </w:p>
    <w:p w14:paraId="2A5F0406"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8) медицинские учреждения (за исключением случаев оказания срочной (неотложной) медицинской помощи);</w:t>
      </w:r>
    </w:p>
    <w:p w14:paraId="1A2A1D3E"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9) аэропорты, железнодорожные вокзалы, автовокзалы, морские и речные порты;</w:t>
      </w:r>
    </w:p>
    <w:p w14:paraId="5CB09CCD" w14:textId="77777777" w:rsidR="009171B7" w:rsidRPr="002A76B9"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10) организации, оказывающие специальные социальные услуги;</w:t>
      </w:r>
    </w:p>
    <w:p w14:paraId="7E7C5709" w14:textId="25221563" w:rsidR="009171B7" w:rsidRDefault="009171B7" w:rsidP="009171B7">
      <w:pPr>
        <w:spacing w:after="0" w:line="240" w:lineRule="auto"/>
        <w:ind w:firstLine="567"/>
        <w:jc w:val="both"/>
        <w:rPr>
          <w:rFonts w:ascii="Times New Roman" w:hAnsi="Times New Roman" w:cs="Times New Roman"/>
          <w:sz w:val="24"/>
          <w:szCs w:val="24"/>
        </w:rPr>
      </w:pPr>
      <w:r w:rsidRPr="002A76B9">
        <w:rPr>
          <w:rFonts w:ascii="Times New Roman" w:hAnsi="Times New Roman" w:cs="Times New Roman"/>
          <w:sz w:val="24"/>
          <w:szCs w:val="24"/>
        </w:rPr>
        <w:t>11) организации, оказывающие услуги массажа для нужд лиц с инвалидностью.</w:t>
      </w:r>
    </w:p>
    <w:p w14:paraId="279B3E13" w14:textId="09E351B6" w:rsidR="00D81ADA" w:rsidRPr="002A76B9" w:rsidRDefault="00D81ADA" w:rsidP="009171B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12) организации, оказывающие услуги </w:t>
      </w:r>
      <w:proofErr w:type="spellStart"/>
      <w:r>
        <w:rPr>
          <w:rFonts w:ascii="Times New Roman" w:hAnsi="Times New Roman" w:cs="Times New Roman"/>
          <w:sz w:val="24"/>
          <w:szCs w:val="24"/>
        </w:rPr>
        <w:t>иппотерапии</w:t>
      </w:r>
      <w:proofErr w:type="spellEnd"/>
      <w:r>
        <w:rPr>
          <w:rFonts w:ascii="Times New Roman" w:hAnsi="Times New Roman" w:cs="Times New Roman"/>
          <w:sz w:val="24"/>
          <w:szCs w:val="24"/>
        </w:rPr>
        <w:t xml:space="preserve"> для лиц с инвалидностью</w:t>
      </w:r>
    </w:p>
    <w:sectPr w:rsidR="00D81ADA" w:rsidRPr="002A76B9" w:rsidSect="00300ED9">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82A47" w14:textId="77777777" w:rsidR="005237DE" w:rsidRDefault="005237DE" w:rsidP="002169A5">
      <w:pPr>
        <w:spacing w:after="0" w:line="240" w:lineRule="auto"/>
      </w:pPr>
      <w:r>
        <w:separator/>
      </w:r>
    </w:p>
  </w:endnote>
  <w:endnote w:type="continuationSeparator" w:id="0">
    <w:p w14:paraId="54BBFF33" w14:textId="77777777" w:rsidR="005237DE" w:rsidRDefault="005237DE" w:rsidP="0021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D837D" w14:textId="77777777" w:rsidR="002169A5" w:rsidRDefault="002169A5">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77A98" w14:textId="77777777" w:rsidR="002169A5" w:rsidRDefault="002169A5">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F7615" w14:textId="77777777" w:rsidR="002169A5" w:rsidRDefault="002169A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337A0" w14:textId="77777777" w:rsidR="005237DE" w:rsidRDefault="005237DE" w:rsidP="002169A5">
      <w:pPr>
        <w:spacing w:after="0" w:line="240" w:lineRule="auto"/>
      </w:pPr>
      <w:r>
        <w:separator/>
      </w:r>
    </w:p>
  </w:footnote>
  <w:footnote w:type="continuationSeparator" w:id="0">
    <w:p w14:paraId="7DB3228C" w14:textId="77777777" w:rsidR="005237DE" w:rsidRDefault="005237DE" w:rsidP="002169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08730" w14:textId="77777777" w:rsidR="002169A5" w:rsidRDefault="002169A5">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BA01F" w14:textId="77777777" w:rsidR="002169A5" w:rsidRDefault="002169A5">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14B4" w14:textId="77777777" w:rsidR="002169A5" w:rsidRDefault="002169A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0FFF"/>
    <w:multiLevelType w:val="hybridMultilevel"/>
    <w:tmpl w:val="86FAB1C2"/>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 w15:restartNumberingAfterBreak="0">
    <w:nsid w:val="09FC34CB"/>
    <w:multiLevelType w:val="hybridMultilevel"/>
    <w:tmpl w:val="FCB41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C01D64"/>
    <w:multiLevelType w:val="hybridMultilevel"/>
    <w:tmpl w:val="B61CF040"/>
    <w:lvl w:ilvl="0" w:tplc="F24CD0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A325F71"/>
    <w:multiLevelType w:val="hybridMultilevel"/>
    <w:tmpl w:val="8A2425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A18"/>
    <w:rsid w:val="00003168"/>
    <w:rsid w:val="00005E90"/>
    <w:rsid w:val="0001551D"/>
    <w:rsid w:val="000277E1"/>
    <w:rsid w:val="00033EC6"/>
    <w:rsid w:val="00036988"/>
    <w:rsid w:val="0003796B"/>
    <w:rsid w:val="0005163A"/>
    <w:rsid w:val="0005676D"/>
    <w:rsid w:val="00064C4D"/>
    <w:rsid w:val="000704E5"/>
    <w:rsid w:val="00077EEE"/>
    <w:rsid w:val="00087777"/>
    <w:rsid w:val="00091066"/>
    <w:rsid w:val="00091A6D"/>
    <w:rsid w:val="00092C9E"/>
    <w:rsid w:val="000A2B42"/>
    <w:rsid w:val="000A558D"/>
    <w:rsid w:val="00101CFB"/>
    <w:rsid w:val="00135356"/>
    <w:rsid w:val="001362D5"/>
    <w:rsid w:val="00140BFE"/>
    <w:rsid w:val="00163D07"/>
    <w:rsid w:val="00164CE5"/>
    <w:rsid w:val="00191FF5"/>
    <w:rsid w:val="001B3718"/>
    <w:rsid w:val="001D0185"/>
    <w:rsid w:val="001F60CA"/>
    <w:rsid w:val="0020106F"/>
    <w:rsid w:val="00211196"/>
    <w:rsid w:val="00215092"/>
    <w:rsid w:val="002169A5"/>
    <w:rsid w:val="00217EDF"/>
    <w:rsid w:val="00226317"/>
    <w:rsid w:val="00231A9D"/>
    <w:rsid w:val="00232BF0"/>
    <w:rsid w:val="002369AE"/>
    <w:rsid w:val="00257AE5"/>
    <w:rsid w:val="0026114D"/>
    <w:rsid w:val="00263E88"/>
    <w:rsid w:val="00267E63"/>
    <w:rsid w:val="00275F24"/>
    <w:rsid w:val="002927B0"/>
    <w:rsid w:val="002A2921"/>
    <w:rsid w:val="002A76B9"/>
    <w:rsid w:val="002B78A7"/>
    <w:rsid w:val="002D0A2D"/>
    <w:rsid w:val="002F6965"/>
    <w:rsid w:val="00300ED8"/>
    <w:rsid w:val="00300ED9"/>
    <w:rsid w:val="003210C2"/>
    <w:rsid w:val="00331D13"/>
    <w:rsid w:val="00334754"/>
    <w:rsid w:val="0034075C"/>
    <w:rsid w:val="00364695"/>
    <w:rsid w:val="0039730B"/>
    <w:rsid w:val="003A1D4A"/>
    <w:rsid w:val="003A49C2"/>
    <w:rsid w:val="003B438A"/>
    <w:rsid w:val="003C7998"/>
    <w:rsid w:val="003D2A2C"/>
    <w:rsid w:val="003D4002"/>
    <w:rsid w:val="00404F52"/>
    <w:rsid w:val="004338E1"/>
    <w:rsid w:val="004354AB"/>
    <w:rsid w:val="00443BE7"/>
    <w:rsid w:val="00450759"/>
    <w:rsid w:val="00460988"/>
    <w:rsid w:val="0046372A"/>
    <w:rsid w:val="0046655A"/>
    <w:rsid w:val="00480A73"/>
    <w:rsid w:val="004C0AE1"/>
    <w:rsid w:val="004C65E3"/>
    <w:rsid w:val="004D7B06"/>
    <w:rsid w:val="004E5A4A"/>
    <w:rsid w:val="004E6375"/>
    <w:rsid w:val="004E6793"/>
    <w:rsid w:val="0050220B"/>
    <w:rsid w:val="00507FE5"/>
    <w:rsid w:val="00512FD2"/>
    <w:rsid w:val="005237DE"/>
    <w:rsid w:val="0052418A"/>
    <w:rsid w:val="00567EA0"/>
    <w:rsid w:val="00574B73"/>
    <w:rsid w:val="0058400A"/>
    <w:rsid w:val="005950B7"/>
    <w:rsid w:val="005965EF"/>
    <w:rsid w:val="00597352"/>
    <w:rsid w:val="005C254E"/>
    <w:rsid w:val="005C66AA"/>
    <w:rsid w:val="005D1897"/>
    <w:rsid w:val="005D1A47"/>
    <w:rsid w:val="005D530C"/>
    <w:rsid w:val="005D76EA"/>
    <w:rsid w:val="005F4E33"/>
    <w:rsid w:val="005F75C5"/>
    <w:rsid w:val="00602BA8"/>
    <w:rsid w:val="0061109F"/>
    <w:rsid w:val="00614FC7"/>
    <w:rsid w:val="006237B5"/>
    <w:rsid w:val="00625BAD"/>
    <w:rsid w:val="0063084F"/>
    <w:rsid w:val="006355F2"/>
    <w:rsid w:val="00655F11"/>
    <w:rsid w:val="0065608D"/>
    <w:rsid w:val="0067028A"/>
    <w:rsid w:val="00674457"/>
    <w:rsid w:val="00691EFB"/>
    <w:rsid w:val="00693152"/>
    <w:rsid w:val="006A360E"/>
    <w:rsid w:val="006B4807"/>
    <w:rsid w:val="006B590E"/>
    <w:rsid w:val="006C0DCD"/>
    <w:rsid w:val="006D45B5"/>
    <w:rsid w:val="006D699C"/>
    <w:rsid w:val="006E0D41"/>
    <w:rsid w:val="007020EC"/>
    <w:rsid w:val="00726399"/>
    <w:rsid w:val="0073269D"/>
    <w:rsid w:val="00734334"/>
    <w:rsid w:val="0074266D"/>
    <w:rsid w:val="00751F59"/>
    <w:rsid w:val="00763D50"/>
    <w:rsid w:val="00773C04"/>
    <w:rsid w:val="0078672C"/>
    <w:rsid w:val="0079014D"/>
    <w:rsid w:val="007969C8"/>
    <w:rsid w:val="007B7557"/>
    <w:rsid w:val="007C35EF"/>
    <w:rsid w:val="007E759D"/>
    <w:rsid w:val="008137C2"/>
    <w:rsid w:val="0082772F"/>
    <w:rsid w:val="008332E2"/>
    <w:rsid w:val="008378E7"/>
    <w:rsid w:val="008429CD"/>
    <w:rsid w:val="00860167"/>
    <w:rsid w:val="0086034B"/>
    <w:rsid w:val="00887848"/>
    <w:rsid w:val="008A60E2"/>
    <w:rsid w:val="008B593C"/>
    <w:rsid w:val="008B6E3A"/>
    <w:rsid w:val="008F2B99"/>
    <w:rsid w:val="00900D52"/>
    <w:rsid w:val="00905282"/>
    <w:rsid w:val="009171B7"/>
    <w:rsid w:val="00923A0F"/>
    <w:rsid w:val="00944ED4"/>
    <w:rsid w:val="009579DE"/>
    <w:rsid w:val="00965132"/>
    <w:rsid w:val="00973782"/>
    <w:rsid w:val="00981514"/>
    <w:rsid w:val="00982B8E"/>
    <w:rsid w:val="009909ED"/>
    <w:rsid w:val="009956B6"/>
    <w:rsid w:val="009A4703"/>
    <w:rsid w:val="009B4E07"/>
    <w:rsid w:val="009C7330"/>
    <w:rsid w:val="009D2ED9"/>
    <w:rsid w:val="00A00326"/>
    <w:rsid w:val="00A156A8"/>
    <w:rsid w:val="00A37112"/>
    <w:rsid w:val="00A4124C"/>
    <w:rsid w:val="00A55BBC"/>
    <w:rsid w:val="00A652A1"/>
    <w:rsid w:val="00A71CD8"/>
    <w:rsid w:val="00A84BA7"/>
    <w:rsid w:val="00AA48D7"/>
    <w:rsid w:val="00AA4AD5"/>
    <w:rsid w:val="00AF15A0"/>
    <w:rsid w:val="00B004F7"/>
    <w:rsid w:val="00B023CA"/>
    <w:rsid w:val="00B0504D"/>
    <w:rsid w:val="00B0738F"/>
    <w:rsid w:val="00B07E1C"/>
    <w:rsid w:val="00B10831"/>
    <w:rsid w:val="00B14F4B"/>
    <w:rsid w:val="00B274E9"/>
    <w:rsid w:val="00B4058B"/>
    <w:rsid w:val="00B40DE8"/>
    <w:rsid w:val="00B427E4"/>
    <w:rsid w:val="00B72CDC"/>
    <w:rsid w:val="00B73F64"/>
    <w:rsid w:val="00B75FDC"/>
    <w:rsid w:val="00B778FB"/>
    <w:rsid w:val="00BA6979"/>
    <w:rsid w:val="00BE3342"/>
    <w:rsid w:val="00BE52C9"/>
    <w:rsid w:val="00BE5792"/>
    <w:rsid w:val="00BF3A32"/>
    <w:rsid w:val="00BF4D81"/>
    <w:rsid w:val="00C02100"/>
    <w:rsid w:val="00C04C39"/>
    <w:rsid w:val="00C06DBE"/>
    <w:rsid w:val="00C118AF"/>
    <w:rsid w:val="00C24B01"/>
    <w:rsid w:val="00C625E1"/>
    <w:rsid w:val="00C65BF7"/>
    <w:rsid w:val="00C67D31"/>
    <w:rsid w:val="00C70D91"/>
    <w:rsid w:val="00C74118"/>
    <w:rsid w:val="00C8566A"/>
    <w:rsid w:val="00C85E62"/>
    <w:rsid w:val="00C9032D"/>
    <w:rsid w:val="00CA26BE"/>
    <w:rsid w:val="00CB11DE"/>
    <w:rsid w:val="00CB3793"/>
    <w:rsid w:val="00CC3D08"/>
    <w:rsid w:val="00CC767D"/>
    <w:rsid w:val="00CD7E41"/>
    <w:rsid w:val="00D22859"/>
    <w:rsid w:val="00D22C80"/>
    <w:rsid w:val="00D232A9"/>
    <w:rsid w:val="00D373E5"/>
    <w:rsid w:val="00D4700D"/>
    <w:rsid w:val="00D52E2C"/>
    <w:rsid w:val="00D53212"/>
    <w:rsid w:val="00D607A7"/>
    <w:rsid w:val="00D730AC"/>
    <w:rsid w:val="00D74293"/>
    <w:rsid w:val="00D7513E"/>
    <w:rsid w:val="00D80A3D"/>
    <w:rsid w:val="00D81ADA"/>
    <w:rsid w:val="00D97DEA"/>
    <w:rsid w:val="00DA2162"/>
    <w:rsid w:val="00DA3164"/>
    <w:rsid w:val="00DA6807"/>
    <w:rsid w:val="00DC1855"/>
    <w:rsid w:val="00DC79C5"/>
    <w:rsid w:val="00DF7FD2"/>
    <w:rsid w:val="00E039E2"/>
    <w:rsid w:val="00E24A6A"/>
    <w:rsid w:val="00E24C2E"/>
    <w:rsid w:val="00E44B2C"/>
    <w:rsid w:val="00E63931"/>
    <w:rsid w:val="00E66F31"/>
    <w:rsid w:val="00E70C28"/>
    <w:rsid w:val="00E87A18"/>
    <w:rsid w:val="00E91AC6"/>
    <w:rsid w:val="00E9541D"/>
    <w:rsid w:val="00E962C9"/>
    <w:rsid w:val="00EA08B8"/>
    <w:rsid w:val="00EA6A20"/>
    <w:rsid w:val="00EB0813"/>
    <w:rsid w:val="00EC7EE0"/>
    <w:rsid w:val="00ED62DC"/>
    <w:rsid w:val="00EE0D51"/>
    <w:rsid w:val="00EE4735"/>
    <w:rsid w:val="00EF1556"/>
    <w:rsid w:val="00EF3733"/>
    <w:rsid w:val="00F14DC8"/>
    <w:rsid w:val="00F361AF"/>
    <w:rsid w:val="00F56B51"/>
    <w:rsid w:val="00F61A14"/>
    <w:rsid w:val="00F66C8B"/>
    <w:rsid w:val="00F81845"/>
    <w:rsid w:val="00FB2A42"/>
    <w:rsid w:val="00FC039A"/>
    <w:rsid w:val="00FC0522"/>
    <w:rsid w:val="00FC6BB0"/>
    <w:rsid w:val="00FD7128"/>
    <w:rsid w:val="00FE0CD2"/>
    <w:rsid w:val="00FF2428"/>
    <w:rsid w:val="00FF5C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5694"/>
  <w15:docId w15:val="{B2F93AE4-86E5-4EAD-8A8D-185B694E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567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67028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039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039E2"/>
    <w:rPr>
      <w:color w:val="0000FF"/>
      <w:u w:val="single"/>
    </w:rPr>
  </w:style>
  <w:style w:type="paragraph" w:styleId="a5">
    <w:name w:val="Balloon Text"/>
    <w:basedOn w:val="a"/>
    <w:link w:val="a6"/>
    <w:uiPriority w:val="99"/>
    <w:semiHidden/>
    <w:unhideWhenUsed/>
    <w:rsid w:val="00D730A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730AC"/>
    <w:rPr>
      <w:rFonts w:ascii="Segoe UI" w:hAnsi="Segoe UI" w:cs="Segoe UI"/>
      <w:sz w:val="18"/>
      <w:szCs w:val="18"/>
    </w:rPr>
  </w:style>
  <w:style w:type="table" w:styleId="a7">
    <w:name w:val="Table Grid"/>
    <w:basedOn w:val="a1"/>
    <w:uiPriority w:val="39"/>
    <w:rsid w:val="00D2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0A5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A558D"/>
    <w:rPr>
      <w:rFonts w:ascii="Courier New" w:eastAsia="Times New Roman" w:hAnsi="Courier New" w:cs="Courier New"/>
      <w:sz w:val="20"/>
      <w:szCs w:val="20"/>
      <w:lang w:eastAsia="ru-RU"/>
    </w:rPr>
  </w:style>
  <w:style w:type="character" w:customStyle="1" w:styleId="y2iqfc">
    <w:name w:val="y2iqfc"/>
    <w:basedOn w:val="a0"/>
    <w:rsid w:val="000A558D"/>
  </w:style>
  <w:style w:type="paragraph" w:styleId="a8">
    <w:name w:val="header"/>
    <w:basedOn w:val="a"/>
    <w:link w:val="a9"/>
    <w:uiPriority w:val="99"/>
    <w:unhideWhenUsed/>
    <w:rsid w:val="002169A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169A5"/>
  </w:style>
  <w:style w:type="paragraph" w:styleId="aa">
    <w:name w:val="footer"/>
    <w:basedOn w:val="a"/>
    <w:link w:val="ab"/>
    <w:uiPriority w:val="99"/>
    <w:unhideWhenUsed/>
    <w:rsid w:val="002169A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169A5"/>
  </w:style>
  <w:style w:type="paragraph" w:styleId="ac">
    <w:name w:val="List Paragraph"/>
    <w:basedOn w:val="a"/>
    <w:uiPriority w:val="34"/>
    <w:qFormat/>
    <w:rsid w:val="009171B7"/>
    <w:pPr>
      <w:ind w:left="720"/>
      <w:contextualSpacing/>
    </w:pPr>
  </w:style>
  <w:style w:type="character" w:customStyle="1" w:styleId="30">
    <w:name w:val="Заголовок 3 Знак"/>
    <w:basedOn w:val="a0"/>
    <w:link w:val="3"/>
    <w:uiPriority w:val="9"/>
    <w:rsid w:val="0067028A"/>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05676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9539">
      <w:bodyDiv w:val="1"/>
      <w:marLeft w:val="0"/>
      <w:marRight w:val="0"/>
      <w:marTop w:val="0"/>
      <w:marBottom w:val="0"/>
      <w:divBdr>
        <w:top w:val="none" w:sz="0" w:space="0" w:color="auto"/>
        <w:left w:val="none" w:sz="0" w:space="0" w:color="auto"/>
        <w:bottom w:val="none" w:sz="0" w:space="0" w:color="auto"/>
        <w:right w:val="none" w:sz="0" w:space="0" w:color="auto"/>
      </w:divBdr>
    </w:div>
    <w:div w:id="141579994">
      <w:bodyDiv w:val="1"/>
      <w:marLeft w:val="0"/>
      <w:marRight w:val="0"/>
      <w:marTop w:val="0"/>
      <w:marBottom w:val="0"/>
      <w:divBdr>
        <w:top w:val="none" w:sz="0" w:space="0" w:color="auto"/>
        <w:left w:val="none" w:sz="0" w:space="0" w:color="auto"/>
        <w:bottom w:val="none" w:sz="0" w:space="0" w:color="auto"/>
        <w:right w:val="none" w:sz="0" w:space="0" w:color="auto"/>
      </w:divBdr>
    </w:div>
    <w:div w:id="149562772">
      <w:bodyDiv w:val="1"/>
      <w:marLeft w:val="0"/>
      <w:marRight w:val="0"/>
      <w:marTop w:val="0"/>
      <w:marBottom w:val="0"/>
      <w:divBdr>
        <w:top w:val="none" w:sz="0" w:space="0" w:color="auto"/>
        <w:left w:val="none" w:sz="0" w:space="0" w:color="auto"/>
        <w:bottom w:val="none" w:sz="0" w:space="0" w:color="auto"/>
        <w:right w:val="none" w:sz="0" w:space="0" w:color="auto"/>
      </w:divBdr>
    </w:div>
    <w:div w:id="150677119">
      <w:bodyDiv w:val="1"/>
      <w:marLeft w:val="0"/>
      <w:marRight w:val="0"/>
      <w:marTop w:val="0"/>
      <w:marBottom w:val="0"/>
      <w:divBdr>
        <w:top w:val="none" w:sz="0" w:space="0" w:color="auto"/>
        <w:left w:val="none" w:sz="0" w:space="0" w:color="auto"/>
        <w:bottom w:val="none" w:sz="0" w:space="0" w:color="auto"/>
        <w:right w:val="none" w:sz="0" w:space="0" w:color="auto"/>
      </w:divBdr>
    </w:div>
    <w:div w:id="193544466">
      <w:bodyDiv w:val="1"/>
      <w:marLeft w:val="0"/>
      <w:marRight w:val="0"/>
      <w:marTop w:val="0"/>
      <w:marBottom w:val="0"/>
      <w:divBdr>
        <w:top w:val="none" w:sz="0" w:space="0" w:color="auto"/>
        <w:left w:val="none" w:sz="0" w:space="0" w:color="auto"/>
        <w:bottom w:val="none" w:sz="0" w:space="0" w:color="auto"/>
        <w:right w:val="none" w:sz="0" w:space="0" w:color="auto"/>
      </w:divBdr>
    </w:div>
    <w:div w:id="362630969">
      <w:bodyDiv w:val="1"/>
      <w:marLeft w:val="0"/>
      <w:marRight w:val="0"/>
      <w:marTop w:val="0"/>
      <w:marBottom w:val="0"/>
      <w:divBdr>
        <w:top w:val="none" w:sz="0" w:space="0" w:color="auto"/>
        <w:left w:val="none" w:sz="0" w:space="0" w:color="auto"/>
        <w:bottom w:val="none" w:sz="0" w:space="0" w:color="auto"/>
        <w:right w:val="none" w:sz="0" w:space="0" w:color="auto"/>
      </w:divBdr>
    </w:div>
    <w:div w:id="393898582">
      <w:bodyDiv w:val="1"/>
      <w:marLeft w:val="0"/>
      <w:marRight w:val="0"/>
      <w:marTop w:val="0"/>
      <w:marBottom w:val="0"/>
      <w:divBdr>
        <w:top w:val="none" w:sz="0" w:space="0" w:color="auto"/>
        <w:left w:val="none" w:sz="0" w:space="0" w:color="auto"/>
        <w:bottom w:val="none" w:sz="0" w:space="0" w:color="auto"/>
        <w:right w:val="none" w:sz="0" w:space="0" w:color="auto"/>
      </w:divBdr>
    </w:div>
    <w:div w:id="412629362">
      <w:bodyDiv w:val="1"/>
      <w:marLeft w:val="0"/>
      <w:marRight w:val="0"/>
      <w:marTop w:val="0"/>
      <w:marBottom w:val="0"/>
      <w:divBdr>
        <w:top w:val="none" w:sz="0" w:space="0" w:color="auto"/>
        <w:left w:val="none" w:sz="0" w:space="0" w:color="auto"/>
        <w:bottom w:val="none" w:sz="0" w:space="0" w:color="auto"/>
        <w:right w:val="none" w:sz="0" w:space="0" w:color="auto"/>
      </w:divBdr>
    </w:div>
    <w:div w:id="516621108">
      <w:bodyDiv w:val="1"/>
      <w:marLeft w:val="0"/>
      <w:marRight w:val="0"/>
      <w:marTop w:val="0"/>
      <w:marBottom w:val="0"/>
      <w:divBdr>
        <w:top w:val="none" w:sz="0" w:space="0" w:color="auto"/>
        <w:left w:val="none" w:sz="0" w:space="0" w:color="auto"/>
        <w:bottom w:val="none" w:sz="0" w:space="0" w:color="auto"/>
        <w:right w:val="none" w:sz="0" w:space="0" w:color="auto"/>
      </w:divBdr>
    </w:div>
    <w:div w:id="528445623">
      <w:bodyDiv w:val="1"/>
      <w:marLeft w:val="0"/>
      <w:marRight w:val="0"/>
      <w:marTop w:val="0"/>
      <w:marBottom w:val="0"/>
      <w:divBdr>
        <w:top w:val="none" w:sz="0" w:space="0" w:color="auto"/>
        <w:left w:val="none" w:sz="0" w:space="0" w:color="auto"/>
        <w:bottom w:val="none" w:sz="0" w:space="0" w:color="auto"/>
        <w:right w:val="none" w:sz="0" w:space="0" w:color="auto"/>
      </w:divBdr>
    </w:div>
    <w:div w:id="562833012">
      <w:bodyDiv w:val="1"/>
      <w:marLeft w:val="0"/>
      <w:marRight w:val="0"/>
      <w:marTop w:val="0"/>
      <w:marBottom w:val="0"/>
      <w:divBdr>
        <w:top w:val="none" w:sz="0" w:space="0" w:color="auto"/>
        <w:left w:val="none" w:sz="0" w:space="0" w:color="auto"/>
        <w:bottom w:val="none" w:sz="0" w:space="0" w:color="auto"/>
        <w:right w:val="none" w:sz="0" w:space="0" w:color="auto"/>
      </w:divBdr>
    </w:div>
    <w:div w:id="623771689">
      <w:bodyDiv w:val="1"/>
      <w:marLeft w:val="0"/>
      <w:marRight w:val="0"/>
      <w:marTop w:val="0"/>
      <w:marBottom w:val="0"/>
      <w:divBdr>
        <w:top w:val="none" w:sz="0" w:space="0" w:color="auto"/>
        <w:left w:val="none" w:sz="0" w:space="0" w:color="auto"/>
        <w:bottom w:val="none" w:sz="0" w:space="0" w:color="auto"/>
        <w:right w:val="none" w:sz="0" w:space="0" w:color="auto"/>
      </w:divBdr>
    </w:div>
    <w:div w:id="675691149">
      <w:bodyDiv w:val="1"/>
      <w:marLeft w:val="0"/>
      <w:marRight w:val="0"/>
      <w:marTop w:val="0"/>
      <w:marBottom w:val="0"/>
      <w:divBdr>
        <w:top w:val="none" w:sz="0" w:space="0" w:color="auto"/>
        <w:left w:val="none" w:sz="0" w:space="0" w:color="auto"/>
        <w:bottom w:val="none" w:sz="0" w:space="0" w:color="auto"/>
        <w:right w:val="none" w:sz="0" w:space="0" w:color="auto"/>
      </w:divBdr>
    </w:div>
    <w:div w:id="679233670">
      <w:bodyDiv w:val="1"/>
      <w:marLeft w:val="0"/>
      <w:marRight w:val="0"/>
      <w:marTop w:val="0"/>
      <w:marBottom w:val="0"/>
      <w:divBdr>
        <w:top w:val="none" w:sz="0" w:space="0" w:color="auto"/>
        <w:left w:val="none" w:sz="0" w:space="0" w:color="auto"/>
        <w:bottom w:val="none" w:sz="0" w:space="0" w:color="auto"/>
        <w:right w:val="none" w:sz="0" w:space="0" w:color="auto"/>
      </w:divBdr>
    </w:div>
    <w:div w:id="765005963">
      <w:bodyDiv w:val="1"/>
      <w:marLeft w:val="0"/>
      <w:marRight w:val="0"/>
      <w:marTop w:val="0"/>
      <w:marBottom w:val="0"/>
      <w:divBdr>
        <w:top w:val="none" w:sz="0" w:space="0" w:color="auto"/>
        <w:left w:val="none" w:sz="0" w:space="0" w:color="auto"/>
        <w:bottom w:val="none" w:sz="0" w:space="0" w:color="auto"/>
        <w:right w:val="none" w:sz="0" w:space="0" w:color="auto"/>
      </w:divBdr>
    </w:div>
    <w:div w:id="847791385">
      <w:bodyDiv w:val="1"/>
      <w:marLeft w:val="0"/>
      <w:marRight w:val="0"/>
      <w:marTop w:val="0"/>
      <w:marBottom w:val="0"/>
      <w:divBdr>
        <w:top w:val="none" w:sz="0" w:space="0" w:color="auto"/>
        <w:left w:val="none" w:sz="0" w:space="0" w:color="auto"/>
        <w:bottom w:val="none" w:sz="0" w:space="0" w:color="auto"/>
        <w:right w:val="none" w:sz="0" w:space="0" w:color="auto"/>
      </w:divBdr>
    </w:div>
    <w:div w:id="867061103">
      <w:bodyDiv w:val="1"/>
      <w:marLeft w:val="0"/>
      <w:marRight w:val="0"/>
      <w:marTop w:val="0"/>
      <w:marBottom w:val="0"/>
      <w:divBdr>
        <w:top w:val="none" w:sz="0" w:space="0" w:color="auto"/>
        <w:left w:val="none" w:sz="0" w:space="0" w:color="auto"/>
        <w:bottom w:val="none" w:sz="0" w:space="0" w:color="auto"/>
        <w:right w:val="none" w:sz="0" w:space="0" w:color="auto"/>
      </w:divBdr>
    </w:div>
    <w:div w:id="895627088">
      <w:bodyDiv w:val="1"/>
      <w:marLeft w:val="0"/>
      <w:marRight w:val="0"/>
      <w:marTop w:val="0"/>
      <w:marBottom w:val="0"/>
      <w:divBdr>
        <w:top w:val="none" w:sz="0" w:space="0" w:color="auto"/>
        <w:left w:val="none" w:sz="0" w:space="0" w:color="auto"/>
        <w:bottom w:val="none" w:sz="0" w:space="0" w:color="auto"/>
        <w:right w:val="none" w:sz="0" w:space="0" w:color="auto"/>
      </w:divBdr>
    </w:div>
    <w:div w:id="910045681">
      <w:bodyDiv w:val="1"/>
      <w:marLeft w:val="0"/>
      <w:marRight w:val="0"/>
      <w:marTop w:val="0"/>
      <w:marBottom w:val="0"/>
      <w:divBdr>
        <w:top w:val="none" w:sz="0" w:space="0" w:color="auto"/>
        <w:left w:val="none" w:sz="0" w:space="0" w:color="auto"/>
        <w:bottom w:val="none" w:sz="0" w:space="0" w:color="auto"/>
        <w:right w:val="none" w:sz="0" w:space="0" w:color="auto"/>
      </w:divBdr>
    </w:div>
    <w:div w:id="923536688">
      <w:bodyDiv w:val="1"/>
      <w:marLeft w:val="0"/>
      <w:marRight w:val="0"/>
      <w:marTop w:val="0"/>
      <w:marBottom w:val="0"/>
      <w:divBdr>
        <w:top w:val="none" w:sz="0" w:space="0" w:color="auto"/>
        <w:left w:val="none" w:sz="0" w:space="0" w:color="auto"/>
        <w:bottom w:val="none" w:sz="0" w:space="0" w:color="auto"/>
        <w:right w:val="none" w:sz="0" w:space="0" w:color="auto"/>
      </w:divBdr>
    </w:div>
    <w:div w:id="996610972">
      <w:bodyDiv w:val="1"/>
      <w:marLeft w:val="0"/>
      <w:marRight w:val="0"/>
      <w:marTop w:val="0"/>
      <w:marBottom w:val="0"/>
      <w:divBdr>
        <w:top w:val="none" w:sz="0" w:space="0" w:color="auto"/>
        <w:left w:val="none" w:sz="0" w:space="0" w:color="auto"/>
        <w:bottom w:val="none" w:sz="0" w:space="0" w:color="auto"/>
        <w:right w:val="none" w:sz="0" w:space="0" w:color="auto"/>
      </w:divBdr>
    </w:div>
    <w:div w:id="1052970988">
      <w:bodyDiv w:val="1"/>
      <w:marLeft w:val="0"/>
      <w:marRight w:val="0"/>
      <w:marTop w:val="0"/>
      <w:marBottom w:val="0"/>
      <w:divBdr>
        <w:top w:val="none" w:sz="0" w:space="0" w:color="auto"/>
        <w:left w:val="none" w:sz="0" w:space="0" w:color="auto"/>
        <w:bottom w:val="none" w:sz="0" w:space="0" w:color="auto"/>
        <w:right w:val="none" w:sz="0" w:space="0" w:color="auto"/>
      </w:divBdr>
    </w:div>
    <w:div w:id="1177188229">
      <w:bodyDiv w:val="1"/>
      <w:marLeft w:val="0"/>
      <w:marRight w:val="0"/>
      <w:marTop w:val="0"/>
      <w:marBottom w:val="0"/>
      <w:divBdr>
        <w:top w:val="none" w:sz="0" w:space="0" w:color="auto"/>
        <w:left w:val="none" w:sz="0" w:space="0" w:color="auto"/>
        <w:bottom w:val="none" w:sz="0" w:space="0" w:color="auto"/>
        <w:right w:val="none" w:sz="0" w:space="0" w:color="auto"/>
      </w:divBdr>
    </w:div>
    <w:div w:id="1181357381">
      <w:bodyDiv w:val="1"/>
      <w:marLeft w:val="0"/>
      <w:marRight w:val="0"/>
      <w:marTop w:val="0"/>
      <w:marBottom w:val="0"/>
      <w:divBdr>
        <w:top w:val="none" w:sz="0" w:space="0" w:color="auto"/>
        <w:left w:val="none" w:sz="0" w:space="0" w:color="auto"/>
        <w:bottom w:val="none" w:sz="0" w:space="0" w:color="auto"/>
        <w:right w:val="none" w:sz="0" w:space="0" w:color="auto"/>
      </w:divBdr>
    </w:div>
    <w:div w:id="1190533260">
      <w:bodyDiv w:val="1"/>
      <w:marLeft w:val="0"/>
      <w:marRight w:val="0"/>
      <w:marTop w:val="0"/>
      <w:marBottom w:val="0"/>
      <w:divBdr>
        <w:top w:val="none" w:sz="0" w:space="0" w:color="auto"/>
        <w:left w:val="none" w:sz="0" w:space="0" w:color="auto"/>
        <w:bottom w:val="none" w:sz="0" w:space="0" w:color="auto"/>
        <w:right w:val="none" w:sz="0" w:space="0" w:color="auto"/>
      </w:divBdr>
    </w:div>
    <w:div w:id="1218275660">
      <w:bodyDiv w:val="1"/>
      <w:marLeft w:val="0"/>
      <w:marRight w:val="0"/>
      <w:marTop w:val="0"/>
      <w:marBottom w:val="0"/>
      <w:divBdr>
        <w:top w:val="none" w:sz="0" w:space="0" w:color="auto"/>
        <w:left w:val="none" w:sz="0" w:space="0" w:color="auto"/>
        <w:bottom w:val="none" w:sz="0" w:space="0" w:color="auto"/>
        <w:right w:val="none" w:sz="0" w:space="0" w:color="auto"/>
      </w:divBdr>
    </w:div>
    <w:div w:id="1223832492">
      <w:bodyDiv w:val="1"/>
      <w:marLeft w:val="0"/>
      <w:marRight w:val="0"/>
      <w:marTop w:val="0"/>
      <w:marBottom w:val="0"/>
      <w:divBdr>
        <w:top w:val="none" w:sz="0" w:space="0" w:color="auto"/>
        <w:left w:val="none" w:sz="0" w:space="0" w:color="auto"/>
        <w:bottom w:val="none" w:sz="0" w:space="0" w:color="auto"/>
        <w:right w:val="none" w:sz="0" w:space="0" w:color="auto"/>
      </w:divBdr>
    </w:div>
    <w:div w:id="1286156813">
      <w:bodyDiv w:val="1"/>
      <w:marLeft w:val="0"/>
      <w:marRight w:val="0"/>
      <w:marTop w:val="0"/>
      <w:marBottom w:val="0"/>
      <w:divBdr>
        <w:top w:val="none" w:sz="0" w:space="0" w:color="auto"/>
        <w:left w:val="none" w:sz="0" w:space="0" w:color="auto"/>
        <w:bottom w:val="none" w:sz="0" w:space="0" w:color="auto"/>
        <w:right w:val="none" w:sz="0" w:space="0" w:color="auto"/>
      </w:divBdr>
    </w:div>
    <w:div w:id="1303583130">
      <w:bodyDiv w:val="1"/>
      <w:marLeft w:val="0"/>
      <w:marRight w:val="0"/>
      <w:marTop w:val="0"/>
      <w:marBottom w:val="0"/>
      <w:divBdr>
        <w:top w:val="none" w:sz="0" w:space="0" w:color="auto"/>
        <w:left w:val="none" w:sz="0" w:space="0" w:color="auto"/>
        <w:bottom w:val="none" w:sz="0" w:space="0" w:color="auto"/>
        <w:right w:val="none" w:sz="0" w:space="0" w:color="auto"/>
      </w:divBdr>
    </w:div>
    <w:div w:id="1369528061">
      <w:bodyDiv w:val="1"/>
      <w:marLeft w:val="0"/>
      <w:marRight w:val="0"/>
      <w:marTop w:val="0"/>
      <w:marBottom w:val="0"/>
      <w:divBdr>
        <w:top w:val="none" w:sz="0" w:space="0" w:color="auto"/>
        <w:left w:val="none" w:sz="0" w:space="0" w:color="auto"/>
        <w:bottom w:val="none" w:sz="0" w:space="0" w:color="auto"/>
        <w:right w:val="none" w:sz="0" w:space="0" w:color="auto"/>
      </w:divBdr>
    </w:div>
    <w:div w:id="1389691934">
      <w:bodyDiv w:val="1"/>
      <w:marLeft w:val="0"/>
      <w:marRight w:val="0"/>
      <w:marTop w:val="0"/>
      <w:marBottom w:val="0"/>
      <w:divBdr>
        <w:top w:val="none" w:sz="0" w:space="0" w:color="auto"/>
        <w:left w:val="none" w:sz="0" w:space="0" w:color="auto"/>
        <w:bottom w:val="none" w:sz="0" w:space="0" w:color="auto"/>
        <w:right w:val="none" w:sz="0" w:space="0" w:color="auto"/>
      </w:divBdr>
    </w:div>
    <w:div w:id="1390375309">
      <w:bodyDiv w:val="1"/>
      <w:marLeft w:val="0"/>
      <w:marRight w:val="0"/>
      <w:marTop w:val="0"/>
      <w:marBottom w:val="0"/>
      <w:divBdr>
        <w:top w:val="none" w:sz="0" w:space="0" w:color="auto"/>
        <w:left w:val="none" w:sz="0" w:space="0" w:color="auto"/>
        <w:bottom w:val="none" w:sz="0" w:space="0" w:color="auto"/>
        <w:right w:val="none" w:sz="0" w:space="0" w:color="auto"/>
      </w:divBdr>
    </w:div>
    <w:div w:id="1393039610">
      <w:bodyDiv w:val="1"/>
      <w:marLeft w:val="0"/>
      <w:marRight w:val="0"/>
      <w:marTop w:val="0"/>
      <w:marBottom w:val="0"/>
      <w:divBdr>
        <w:top w:val="none" w:sz="0" w:space="0" w:color="auto"/>
        <w:left w:val="none" w:sz="0" w:space="0" w:color="auto"/>
        <w:bottom w:val="none" w:sz="0" w:space="0" w:color="auto"/>
        <w:right w:val="none" w:sz="0" w:space="0" w:color="auto"/>
      </w:divBdr>
    </w:div>
    <w:div w:id="1403288783">
      <w:bodyDiv w:val="1"/>
      <w:marLeft w:val="0"/>
      <w:marRight w:val="0"/>
      <w:marTop w:val="0"/>
      <w:marBottom w:val="0"/>
      <w:divBdr>
        <w:top w:val="none" w:sz="0" w:space="0" w:color="auto"/>
        <w:left w:val="none" w:sz="0" w:space="0" w:color="auto"/>
        <w:bottom w:val="none" w:sz="0" w:space="0" w:color="auto"/>
        <w:right w:val="none" w:sz="0" w:space="0" w:color="auto"/>
      </w:divBdr>
    </w:div>
    <w:div w:id="1416634937">
      <w:bodyDiv w:val="1"/>
      <w:marLeft w:val="0"/>
      <w:marRight w:val="0"/>
      <w:marTop w:val="0"/>
      <w:marBottom w:val="0"/>
      <w:divBdr>
        <w:top w:val="none" w:sz="0" w:space="0" w:color="auto"/>
        <w:left w:val="none" w:sz="0" w:space="0" w:color="auto"/>
        <w:bottom w:val="none" w:sz="0" w:space="0" w:color="auto"/>
        <w:right w:val="none" w:sz="0" w:space="0" w:color="auto"/>
      </w:divBdr>
    </w:div>
    <w:div w:id="1445685706">
      <w:bodyDiv w:val="1"/>
      <w:marLeft w:val="0"/>
      <w:marRight w:val="0"/>
      <w:marTop w:val="0"/>
      <w:marBottom w:val="0"/>
      <w:divBdr>
        <w:top w:val="none" w:sz="0" w:space="0" w:color="auto"/>
        <w:left w:val="none" w:sz="0" w:space="0" w:color="auto"/>
        <w:bottom w:val="none" w:sz="0" w:space="0" w:color="auto"/>
        <w:right w:val="none" w:sz="0" w:space="0" w:color="auto"/>
      </w:divBdr>
    </w:div>
    <w:div w:id="1460612335">
      <w:bodyDiv w:val="1"/>
      <w:marLeft w:val="0"/>
      <w:marRight w:val="0"/>
      <w:marTop w:val="0"/>
      <w:marBottom w:val="0"/>
      <w:divBdr>
        <w:top w:val="none" w:sz="0" w:space="0" w:color="auto"/>
        <w:left w:val="none" w:sz="0" w:space="0" w:color="auto"/>
        <w:bottom w:val="none" w:sz="0" w:space="0" w:color="auto"/>
        <w:right w:val="none" w:sz="0" w:space="0" w:color="auto"/>
      </w:divBdr>
    </w:div>
    <w:div w:id="1542863076">
      <w:bodyDiv w:val="1"/>
      <w:marLeft w:val="0"/>
      <w:marRight w:val="0"/>
      <w:marTop w:val="0"/>
      <w:marBottom w:val="0"/>
      <w:divBdr>
        <w:top w:val="none" w:sz="0" w:space="0" w:color="auto"/>
        <w:left w:val="none" w:sz="0" w:space="0" w:color="auto"/>
        <w:bottom w:val="none" w:sz="0" w:space="0" w:color="auto"/>
        <w:right w:val="none" w:sz="0" w:space="0" w:color="auto"/>
      </w:divBdr>
    </w:div>
    <w:div w:id="1595743853">
      <w:bodyDiv w:val="1"/>
      <w:marLeft w:val="0"/>
      <w:marRight w:val="0"/>
      <w:marTop w:val="0"/>
      <w:marBottom w:val="0"/>
      <w:divBdr>
        <w:top w:val="none" w:sz="0" w:space="0" w:color="auto"/>
        <w:left w:val="none" w:sz="0" w:space="0" w:color="auto"/>
        <w:bottom w:val="none" w:sz="0" w:space="0" w:color="auto"/>
        <w:right w:val="none" w:sz="0" w:space="0" w:color="auto"/>
      </w:divBdr>
    </w:div>
    <w:div w:id="1625039049">
      <w:bodyDiv w:val="1"/>
      <w:marLeft w:val="0"/>
      <w:marRight w:val="0"/>
      <w:marTop w:val="0"/>
      <w:marBottom w:val="0"/>
      <w:divBdr>
        <w:top w:val="none" w:sz="0" w:space="0" w:color="auto"/>
        <w:left w:val="none" w:sz="0" w:space="0" w:color="auto"/>
        <w:bottom w:val="none" w:sz="0" w:space="0" w:color="auto"/>
        <w:right w:val="none" w:sz="0" w:space="0" w:color="auto"/>
      </w:divBdr>
    </w:div>
    <w:div w:id="1626690693">
      <w:bodyDiv w:val="1"/>
      <w:marLeft w:val="0"/>
      <w:marRight w:val="0"/>
      <w:marTop w:val="0"/>
      <w:marBottom w:val="0"/>
      <w:divBdr>
        <w:top w:val="none" w:sz="0" w:space="0" w:color="auto"/>
        <w:left w:val="none" w:sz="0" w:space="0" w:color="auto"/>
        <w:bottom w:val="none" w:sz="0" w:space="0" w:color="auto"/>
        <w:right w:val="none" w:sz="0" w:space="0" w:color="auto"/>
      </w:divBdr>
    </w:div>
    <w:div w:id="1645158126">
      <w:bodyDiv w:val="1"/>
      <w:marLeft w:val="0"/>
      <w:marRight w:val="0"/>
      <w:marTop w:val="0"/>
      <w:marBottom w:val="0"/>
      <w:divBdr>
        <w:top w:val="none" w:sz="0" w:space="0" w:color="auto"/>
        <w:left w:val="none" w:sz="0" w:space="0" w:color="auto"/>
        <w:bottom w:val="none" w:sz="0" w:space="0" w:color="auto"/>
        <w:right w:val="none" w:sz="0" w:space="0" w:color="auto"/>
      </w:divBdr>
    </w:div>
    <w:div w:id="1698196807">
      <w:bodyDiv w:val="1"/>
      <w:marLeft w:val="0"/>
      <w:marRight w:val="0"/>
      <w:marTop w:val="0"/>
      <w:marBottom w:val="0"/>
      <w:divBdr>
        <w:top w:val="none" w:sz="0" w:space="0" w:color="auto"/>
        <w:left w:val="none" w:sz="0" w:space="0" w:color="auto"/>
        <w:bottom w:val="none" w:sz="0" w:space="0" w:color="auto"/>
        <w:right w:val="none" w:sz="0" w:space="0" w:color="auto"/>
      </w:divBdr>
    </w:div>
    <w:div w:id="1703285093">
      <w:bodyDiv w:val="1"/>
      <w:marLeft w:val="0"/>
      <w:marRight w:val="0"/>
      <w:marTop w:val="0"/>
      <w:marBottom w:val="0"/>
      <w:divBdr>
        <w:top w:val="none" w:sz="0" w:space="0" w:color="auto"/>
        <w:left w:val="none" w:sz="0" w:space="0" w:color="auto"/>
        <w:bottom w:val="none" w:sz="0" w:space="0" w:color="auto"/>
        <w:right w:val="none" w:sz="0" w:space="0" w:color="auto"/>
      </w:divBdr>
    </w:div>
    <w:div w:id="1727292687">
      <w:bodyDiv w:val="1"/>
      <w:marLeft w:val="0"/>
      <w:marRight w:val="0"/>
      <w:marTop w:val="0"/>
      <w:marBottom w:val="0"/>
      <w:divBdr>
        <w:top w:val="none" w:sz="0" w:space="0" w:color="auto"/>
        <w:left w:val="none" w:sz="0" w:space="0" w:color="auto"/>
        <w:bottom w:val="none" w:sz="0" w:space="0" w:color="auto"/>
        <w:right w:val="none" w:sz="0" w:space="0" w:color="auto"/>
      </w:divBdr>
    </w:div>
    <w:div w:id="1802724820">
      <w:bodyDiv w:val="1"/>
      <w:marLeft w:val="0"/>
      <w:marRight w:val="0"/>
      <w:marTop w:val="0"/>
      <w:marBottom w:val="0"/>
      <w:divBdr>
        <w:top w:val="none" w:sz="0" w:space="0" w:color="auto"/>
        <w:left w:val="none" w:sz="0" w:space="0" w:color="auto"/>
        <w:bottom w:val="none" w:sz="0" w:space="0" w:color="auto"/>
        <w:right w:val="none" w:sz="0" w:space="0" w:color="auto"/>
      </w:divBdr>
    </w:div>
    <w:div w:id="1805731950">
      <w:bodyDiv w:val="1"/>
      <w:marLeft w:val="0"/>
      <w:marRight w:val="0"/>
      <w:marTop w:val="0"/>
      <w:marBottom w:val="0"/>
      <w:divBdr>
        <w:top w:val="none" w:sz="0" w:space="0" w:color="auto"/>
        <w:left w:val="none" w:sz="0" w:space="0" w:color="auto"/>
        <w:bottom w:val="none" w:sz="0" w:space="0" w:color="auto"/>
        <w:right w:val="none" w:sz="0" w:space="0" w:color="auto"/>
      </w:divBdr>
    </w:div>
    <w:div w:id="1829203646">
      <w:bodyDiv w:val="1"/>
      <w:marLeft w:val="0"/>
      <w:marRight w:val="0"/>
      <w:marTop w:val="0"/>
      <w:marBottom w:val="0"/>
      <w:divBdr>
        <w:top w:val="none" w:sz="0" w:space="0" w:color="auto"/>
        <w:left w:val="none" w:sz="0" w:space="0" w:color="auto"/>
        <w:bottom w:val="none" w:sz="0" w:space="0" w:color="auto"/>
        <w:right w:val="none" w:sz="0" w:space="0" w:color="auto"/>
      </w:divBdr>
    </w:div>
    <w:div w:id="1885294266">
      <w:bodyDiv w:val="1"/>
      <w:marLeft w:val="0"/>
      <w:marRight w:val="0"/>
      <w:marTop w:val="0"/>
      <w:marBottom w:val="0"/>
      <w:divBdr>
        <w:top w:val="none" w:sz="0" w:space="0" w:color="auto"/>
        <w:left w:val="none" w:sz="0" w:space="0" w:color="auto"/>
        <w:bottom w:val="none" w:sz="0" w:space="0" w:color="auto"/>
        <w:right w:val="none" w:sz="0" w:space="0" w:color="auto"/>
      </w:divBdr>
    </w:div>
    <w:div w:id="1968118667">
      <w:bodyDiv w:val="1"/>
      <w:marLeft w:val="0"/>
      <w:marRight w:val="0"/>
      <w:marTop w:val="0"/>
      <w:marBottom w:val="0"/>
      <w:divBdr>
        <w:top w:val="none" w:sz="0" w:space="0" w:color="auto"/>
        <w:left w:val="none" w:sz="0" w:space="0" w:color="auto"/>
        <w:bottom w:val="none" w:sz="0" w:space="0" w:color="auto"/>
        <w:right w:val="none" w:sz="0" w:space="0" w:color="auto"/>
      </w:divBdr>
      <w:divsChild>
        <w:div w:id="1363165561">
          <w:marLeft w:val="0"/>
          <w:marRight w:val="0"/>
          <w:marTop w:val="0"/>
          <w:marBottom w:val="0"/>
          <w:divBdr>
            <w:top w:val="none" w:sz="0" w:space="0" w:color="auto"/>
            <w:left w:val="none" w:sz="0" w:space="0" w:color="auto"/>
            <w:bottom w:val="none" w:sz="0" w:space="0" w:color="auto"/>
            <w:right w:val="none" w:sz="0" w:space="0" w:color="auto"/>
          </w:divBdr>
        </w:div>
      </w:divsChild>
    </w:div>
    <w:div w:id="2022004719">
      <w:bodyDiv w:val="1"/>
      <w:marLeft w:val="0"/>
      <w:marRight w:val="0"/>
      <w:marTop w:val="0"/>
      <w:marBottom w:val="0"/>
      <w:divBdr>
        <w:top w:val="none" w:sz="0" w:space="0" w:color="auto"/>
        <w:left w:val="none" w:sz="0" w:space="0" w:color="auto"/>
        <w:bottom w:val="none" w:sz="0" w:space="0" w:color="auto"/>
        <w:right w:val="none" w:sz="0" w:space="0" w:color="auto"/>
      </w:divBdr>
    </w:div>
    <w:div w:id="214107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25D32-79E0-4D48-A25B-0B7AB6723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5451</Words>
  <Characters>31072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OTZZM</dc:creator>
  <cp:keywords/>
  <dc:description/>
  <cp:lastModifiedBy>User</cp:lastModifiedBy>
  <cp:revision>2</cp:revision>
  <cp:lastPrinted>2026-04-16T14:22:00Z</cp:lastPrinted>
  <dcterms:created xsi:type="dcterms:W3CDTF">2026-10-16T04:37:00Z</dcterms:created>
  <dcterms:modified xsi:type="dcterms:W3CDTF">2026-10-16T04:37:00Z</dcterms:modified>
</cp:coreProperties>
</file>