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AB6F6" w14:textId="77777777" w:rsidR="00EE0560" w:rsidRDefault="00EE0560" w:rsidP="00EE0560">
      <w:pPr>
        <w:spacing w:line="276" w:lineRule="auto"/>
        <w:ind w:firstLine="709"/>
        <w:jc w:val="center"/>
        <w:rPr>
          <w:rFonts w:ascii="Times New Roman" w:hAnsi="Times New Roman"/>
          <w:b/>
        </w:rPr>
      </w:pPr>
      <w:r w:rsidRPr="001242A4">
        <w:rPr>
          <w:rFonts w:ascii="Times New Roman" w:hAnsi="Times New Roman"/>
          <w:b/>
        </w:rPr>
        <w:t>Техническое задание</w:t>
      </w:r>
    </w:p>
    <w:p w14:paraId="2179C459" w14:textId="77777777" w:rsidR="00AB3CC9" w:rsidRDefault="00AB3CC9" w:rsidP="00EE0560">
      <w:pPr>
        <w:spacing w:line="276" w:lineRule="auto"/>
        <w:ind w:firstLine="709"/>
        <w:jc w:val="center"/>
        <w:rPr>
          <w:rFonts w:ascii="Times New Roman" w:hAnsi="Times New Roman"/>
          <w:b/>
        </w:rPr>
      </w:pPr>
    </w:p>
    <w:p w14:paraId="576E6106" w14:textId="255AAC38" w:rsidR="00AB3CC9" w:rsidRDefault="00AB3CC9" w:rsidP="00AB3CC9">
      <w:pPr>
        <w:spacing w:line="276" w:lineRule="auto"/>
        <w:rPr>
          <w:rFonts w:ascii="Times New Roman" w:hAnsi="Times New Roman"/>
          <w:b/>
        </w:rPr>
      </w:pPr>
      <w:r w:rsidRPr="00BC0EAC">
        <w:rPr>
          <w:rFonts w:ascii="Times New Roman" w:hAnsi="Times New Roman"/>
          <w:b/>
        </w:rPr>
        <w:t>На основании п.п.1 п.2 ст.38 Закона Республики Казахстан «О государственных закупках» «для доукомплектования, модернизации и дооснащения основного (установленного) оборудования, а также установленного программного обеспечения (лицензионного программного обеспечения)», необходимо о</w:t>
      </w:r>
      <w:r>
        <w:rPr>
          <w:rFonts w:ascii="Times New Roman" w:hAnsi="Times New Roman"/>
          <w:b/>
        </w:rPr>
        <w:t>казать</w:t>
      </w:r>
      <w:r w:rsidR="001906BD" w:rsidRPr="001906B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Услугу</w:t>
      </w:r>
      <w:r w:rsidR="0054236E">
        <w:rPr>
          <w:rFonts w:ascii="Times New Roman" w:hAnsi="Times New Roman"/>
          <w:b/>
          <w:lang w:val="kk-KZ"/>
        </w:rPr>
        <w:t xml:space="preserve"> </w:t>
      </w:r>
      <w:r w:rsidRPr="00AB3CC9">
        <w:rPr>
          <w:rFonts w:ascii="Times New Roman" w:hAnsi="Times New Roman"/>
          <w:b/>
        </w:rPr>
        <w:t xml:space="preserve">по </w:t>
      </w:r>
      <w:r w:rsidR="001906BD">
        <w:rPr>
          <w:rFonts w:ascii="Times New Roman" w:hAnsi="Times New Roman"/>
          <w:b/>
        </w:rPr>
        <w:t>пр</w:t>
      </w:r>
      <w:r w:rsidR="00187CD4">
        <w:rPr>
          <w:rFonts w:ascii="Times New Roman" w:hAnsi="Times New Roman"/>
          <w:b/>
        </w:rPr>
        <w:t xml:space="preserve">одлению </w:t>
      </w:r>
      <w:r w:rsidRPr="00AB3CC9">
        <w:rPr>
          <w:rFonts w:ascii="Times New Roman" w:hAnsi="Times New Roman"/>
          <w:b/>
        </w:rPr>
        <w:t>лицензи</w:t>
      </w:r>
      <w:r w:rsidR="001906BD">
        <w:rPr>
          <w:rFonts w:ascii="Times New Roman" w:hAnsi="Times New Roman"/>
          <w:b/>
        </w:rPr>
        <w:t>и</w:t>
      </w:r>
      <w:r w:rsidRPr="00AB3CC9">
        <w:rPr>
          <w:rFonts w:ascii="Times New Roman" w:hAnsi="Times New Roman"/>
          <w:b/>
        </w:rPr>
        <w:t xml:space="preserve"> на право использования программного обеспечения </w:t>
      </w:r>
      <w:r w:rsidR="00BA1D81" w:rsidRPr="00BA1D81">
        <w:rPr>
          <w:rFonts w:ascii="Times New Roman" w:hAnsi="Times New Roman"/>
          <w:b/>
        </w:rPr>
        <w:t xml:space="preserve">ESET HOME </w:t>
      </w:r>
      <w:proofErr w:type="spellStart"/>
      <w:r w:rsidR="00BA1D81" w:rsidRPr="00BA1D81">
        <w:rPr>
          <w:rFonts w:ascii="Times New Roman" w:hAnsi="Times New Roman"/>
          <w:b/>
        </w:rPr>
        <w:t>Security</w:t>
      </w:r>
      <w:proofErr w:type="spellEnd"/>
      <w:r w:rsidR="00BA1D81" w:rsidRPr="00BA1D81">
        <w:rPr>
          <w:rFonts w:ascii="Times New Roman" w:hAnsi="Times New Roman"/>
          <w:b/>
        </w:rPr>
        <w:t xml:space="preserve"> </w:t>
      </w:r>
      <w:proofErr w:type="spellStart"/>
      <w:r w:rsidR="00BA1D81" w:rsidRPr="00BA1D81">
        <w:rPr>
          <w:rFonts w:ascii="Times New Roman" w:hAnsi="Times New Roman"/>
          <w:b/>
        </w:rPr>
        <w:t>Essential</w:t>
      </w:r>
      <w:proofErr w:type="spellEnd"/>
      <w:r w:rsidR="00BA1D81" w:rsidRPr="00BA1D81">
        <w:rPr>
          <w:rFonts w:ascii="Times New Roman" w:hAnsi="Times New Roman"/>
          <w:b/>
        </w:rPr>
        <w:t xml:space="preserve">  </w:t>
      </w:r>
      <w:r w:rsidR="001906BD">
        <w:rPr>
          <w:rFonts w:ascii="Times New Roman" w:hAnsi="Times New Roman"/>
          <w:b/>
        </w:rPr>
        <w:t xml:space="preserve"> </w:t>
      </w:r>
      <w:r w:rsidRPr="00BC0EAC">
        <w:rPr>
          <w:rFonts w:ascii="Times New Roman" w:hAnsi="Times New Roman"/>
          <w:b/>
        </w:rPr>
        <w:t>имеюще</w:t>
      </w:r>
      <w:r w:rsidR="001906BD">
        <w:rPr>
          <w:rFonts w:ascii="Times New Roman" w:hAnsi="Times New Roman"/>
          <w:b/>
        </w:rPr>
        <w:t>го</w:t>
      </w:r>
      <w:r w:rsidRPr="00BC0EAC">
        <w:rPr>
          <w:rFonts w:ascii="Times New Roman" w:hAnsi="Times New Roman"/>
          <w:b/>
        </w:rPr>
        <w:t>ся у</w:t>
      </w:r>
      <w:r w:rsidR="00BA1D81">
        <w:rPr>
          <w:rFonts w:ascii="Times New Roman" w:hAnsi="Times New Roman"/>
          <w:b/>
        </w:rPr>
        <w:t xml:space="preserve"> </w:t>
      </w:r>
      <w:r w:rsidR="00BA1D81" w:rsidRPr="00BA1D81">
        <w:rPr>
          <w:rFonts w:ascii="Times New Roman" w:hAnsi="Times New Roman"/>
          <w:b/>
        </w:rPr>
        <w:t>КГКП "Ясли-сад № 2" отдела образования города Костаная"</w:t>
      </w:r>
      <w:r>
        <w:rPr>
          <w:rFonts w:ascii="Times New Roman" w:hAnsi="Times New Roman"/>
          <w:b/>
        </w:rPr>
        <w:t xml:space="preserve"> </w:t>
      </w:r>
    </w:p>
    <w:p w14:paraId="646410A1" w14:textId="1CDCCC23" w:rsidR="00D1646F" w:rsidRDefault="00D1646F" w:rsidP="00AB3CC9">
      <w:pPr>
        <w:spacing w:line="276" w:lineRule="auto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Адрес предоставление услуги: </w:t>
      </w:r>
      <w:r w:rsidR="00BA1D81" w:rsidRPr="00BA1D81">
        <w:rPr>
          <w:rFonts w:ascii="Times New Roman" w:hAnsi="Times New Roman"/>
          <w:b/>
        </w:rPr>
        <w:t xml:space="preserve">Костанай, ул. </w:t>
      </w:r>
      <w:proofErr w:type="spellStart"/>
      <w:r w:rsidR="00BA1D81" w:rsidRPr="00BA1D81">
        <w:rPr>
          <w:rFonts w:ascii="Times New Roman" w:hAnsi="Times New Roman"/>
          <w:b/>
        </w:rPr>
        <w:t>М.Хакимжановой</w:t>
      </w:r>
      <w:proofErr w:type="spellEnd"/>
      <w:r w:rsidR="00BA1D81" w:rsidRPr="00BA1D81">
        <w:rPr>
          <w:rFonts w:ascii="Times New Roman" w:hAnsi="Times New Roman"/>
          <w:b/>
        </w:rPr>
        <w:t>, д. 15, </w:t>
      </w:r>
    </w:p>
    <w:p w14:paraId="26327ED4" w14:textId="61BDB3EF" w:rsidR="00C9752E" w:rsidRPr="00D1646F" w:rsidRDefault="00C9752E" w:rsidP="00AB3CC9">
      <w:pPr>
        <w:spacing w:line="276" w:lineRule="auto"/>
        <w:rPr>
          <w:rFonts w:ascii="Times New Roman" w:hAnsi="Times New Roman"/>
          <w:b/>
          <w:lang w:val="kk-KZ"/>
        </w:rPr>
      </w:pPr>
    </w:p>
    <w:p w14:paraId="408D0317" w14:textId="77777777" w:rsidR="00AB3CC9" w:rsidRPr="002050C7" w:rsidRDefault="00AB3CC9" w:rsidP="00AB3CC9">
      <w:pPr>
        <w:spacing w:line="276" w:lineRule="auto"/>
        <w:rPr>
          <w:rFonts w:ascii="Times New Roman" w:hAnsi="Times New Roman"/>
          <w:b/>
          <w:sz w:val="6"/>
          <w:szCs w:val="6"/>
        </w:rPr>
      </w:pPr>
    </w:p>
    <w:tbl>
      <w:tblPr>
        <w:tblStyle w:val="aff"/>
        <w:tblW w:w="0" w:type="auto"/>
        <w:tblInd w:w="-5" w:type="dxa"/>
        <w:tblLook w:val="04A0" w:firstRow="1" w:lastRow="0" w:firstColumn="1" w:lastColumn="0" w:noHBand="0" w:noVBand="1"/>
      </w:tblPr>
      <w:tblGrid>
        <w:gridCol w:w="8220"/>
        <w:gridCol w:w="1288"/>
      </w:tblGrid>
      <w:tr w:rsidR="00AB3CC9" w14:paraId="10DE7546" w14:textId="77777777" w:rsidTr="003023C0">
        <w:tc>
          <w:tcPr>
            <w:tcW w:w="8220" w:type="dxa"/>
          </w:tcPr>
          <w:p w14:paraId="7CBC5002" w14:textId="77777777" w:rsidR="00AB3CC9" w:rsidRDefault="00AB3CC9" w:rsidP="003023C0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30" w:type="dxa"/>
          </w:tcPr>
          <w:p w14:paraId="5F5667F1" w14:textId="77777777" w:rsidR="00AB3CC9" w:rsidRDefault="00AB3CC9" w:rsidP="003023C0">
            <w:pPr>
              <w:spacing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</w:tr>
      <w:tr w:rsidR="00AB3CC9" w14:paraId="6EEE3AA6" w14:textId="77777777" w:rsidTr="003023C0">
        <w:tc>
          <w:tcPr>
            <w:tcW w:w="8220" w:type="dxa"/>
          </w:tcPr>
          <w:p w14:paraId="4145C769" w14:textId="08166CDF" w:rsidR="00AB3CC9" w:rsidRPr="00BA1D81" w:rsidRDefault="00AB3CC9" w:rsidP="00FD38F1">
            <w:pPr>
              <w:spacing w:line="276" w:lineRule="auto"/>
              <w:rPr>
                <w:rFonts w:ascii="Times New Roman" w:hAnsi="Times New Roman"/>
              </w:rPr>
            </w:pPr>
            <w:r w:rsidRPr="002050C7">
              <w:rPr>
                <w:rFonts w:ascii="Times New Roman" w:hAnsi="Times New Roman"/>
              </w:rPr>
              <w:t xml:space="preserve">Услуга по продлению </w:t>
            </w:r>
            <w:r>
              <w:rPr>
                <w:rFonts w:ascii="Times New Roman" w:hAnsi="Times New Roman"/>
              </w:rPr>
              <w:t xml:space="preserve">лицензий на </w:t>
            </w:r>
            <w:r w:rsidRPr="002050C7">
              <w:rPr>
                <w:rFonts w:ascii="Times New Roman" w:hAnsi="Times New Roman"/>
              </w:rPr>
              <w:t>прав</w:t>
            </w:r>
            <w:r>
              <w:rPr>
                <w:rFonts w:ascii="Times New Roman" w:hAnsi="Times New Roman"/>
              </w:rPr>
              <w:t xml:space="preserve">о </w:t>
            </w:r>
            <w:r w:rsidRPr="002050C7">
              <w:rPr>
                <w:rFonts w:ascii="Times New Roman" w:hAnsi="Times New Roman"/>
              </w:rPr>
              <w:t>использовани</w:t>
            </w:r>
            <w:r>
              <w:rPr>
                <w:rFonts w:ascii="Times New Roman" w:hAnsi="Times New Roman"/>
              </w:rPr>
              <w:t>я</w:t>
            </w:r>
            <w:r w:rsidRPr="002050C7">
              <w:rPr>
                <w:rFonts w:ascii="Times New Roman" w:hAnsi="Times New Roman"/>
              </w:rPr>
              <w:t xml:space="preserve"> программного обеспечения</w:t>
            </w:r>
            <w:r w:rsidR="001906BD">
              <w:rPr>
                <w:rFonts w:ascii="Times New Roman" w:hAnsi="Times New Roman"/>
              </w:rPr>
              <w:t xml:space="preserve"> </w:t>
            </w:r>
            <w:r w:rsidR="00BA1D81" w:rsidRPr="00BA1D81">
              <w:rPr>
                <w:rFonts w:ascii="Times New Roman" w:hAnsi="Times New Roman"/>
                <w:b/>
              </w:rPr>
              <w:t xml:space="preserve">ESET HOME </w:t>
            </w:r>
            <w:proofErr w:type="spellStart"/>
            <w:r w:rsidR="00BA1D81" w:rsidRPr="00BA1D81">
              <w:rPr>
                <w:rFonts w:ascii="Times New Roman" w:hAnsi="Times New Roman"/>
                <w:b/>
              </w:rPr>
              <w:t>Security</w:t>
            </w:r>
            <w:proofErr w:type="spellEnd"/>
            <w:r w:rsidR="00BA1D81" w:rsidRPr="00BA1D8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BA1D81" w:rsidRPr="00BA1D81">
              <w:rPr>
                <w:rFonts w:ascii="Times New Roman" w:hAnsi="Times New Roman"/>
                <w:b/>
              </w:rPr>
              <w:t>Essential</w:t>
            </w:r>
            <w:proofErr w:type="spellEnd"/>
            <w:r w:rsidR="00BA1D81" w:rsidRPr="00BA1D81">
              <w:rPr>
                <w:rFonts w:ascii="Times New Roman" w:hAnsi="Times New Roman"/>
                <w:b/>
              </w:rPr>
              <w:t xml:space="preserve"> 9 </w:t>
            </w:r>
            <w:proofErr w:type="spellStart"/>
            <w:r w:rsidR="00BA1D81" w:rsidRPr="00BA1D81">
              <w:rPr>
                <w:rFonts w:ascii="Times New Roman" w:hAnsi="Times New Roman"/>
                <w:b/>
              </w:rPr>
              <w:t>obj</w:t>
            </w:r>
            <w:proofErr w:type="spellEnd"/>
            <w:r w:rsidR="00BA1D81" w:rsidRPr="00BA1D81">
              <w:rPr>
                <w:rFonts w:ascii="Times New Roman" w:hAnsi="Times New Roman"/>
                <w:b/>
              </w:rPr>
              <w:t xml:space="preserve">./1 </w:t>
            </w:r>
            <w:r w:rsidR="00BA1D81">
              <w:rPr>
                <w:rFonts w:ascii="Times New Roman" w:hAnsi="Times New Roman"/>
                <w:b/>
              </w:rPr>
              <w:t xml:space="preserve"> на 12 месяцев </w:t>
            </w:r>
          </w:p>
        </w:tc>
        <w:tc>
          <w:tcPr>
            <w:tcW w:w="1130" w:type="dxa"/>
          </w:tcPr>
          <w:p w14:paraId="2CFFDDD7" w14:textId="11B9766E" w:rsidR="00AB3CC9" w:rsidRPr="002050C7" w:rsidRDefault="00617A6D" w:rsidP="003023C0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комплекта</w:t>
            </w:r>
            <w:bookmarkStart w:id="0" w:name="_GoBack"/>
            <w:bookmarkEnd w:id="0"/>
          </w:p>
        </w:tc>
      </w:tr>
    </w:tbl>
    <w:p w14:paraId="444CDF53" w14:textId="77777777" w:rsidR="00AB3CC9" w:rsidRDefault="00AB3CC9" w:rsidP="00EE0560">
      <w:pPr>
        <w:spacing w:line="276" w:lineRule="auto"/>
        <w:ind w:firstLine="709"/>
        <w:jc w:val="center"/>
        <w:rPr>
          <w:rFonts w:ascii="Times New Roman" w:hAnsi="Times New Roman"/>
          <w:b/>
        </w:rPr>
      </w:pPr>
    </w:p>
    <w:p w14:paraId="45552DAE" w14:textId="77777777" w:rsidR="001906BD" w:rsidRDefault="001906BD" w:rsidP="001906BD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Защита рабочих станций</w:t>
      </w:r>
    </w:p>
    <w:p w14:paraId="6FC655EF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Предоставление защиты от вредоносного ПО – определенного вредоносного кода, который добавляется в начало или конец кода файлов на компьютере. Выявление вредоносного ПО должно осуществляться ядром обнаружения в сочетании с компонентом машинного обучения.</w:t>
      </w:r>
    </w:p>
    <w:p w14:paraId="26DB96FB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Предоставление защиты от потенциально нежелательных программ, которые нельзя однозначно отнести к вредоносному ПО </w:t>
      </w:r>
      <w:proofErr w:type="spellStart"/>
      <w:r>
        <w:rPr>
          <w:rFonts w:ascii="Times New Roman" w:hAnsi="Times New Roman"/>
          <w:sz w:val="24"/>
          <w:szCs w:val="24"/>
        </w:rPr>
        <w:t>по</w:t>
      </w:r>
      <w:proofErr w:type="spellEnd"/>
      <w:r>
        <w:rPr>
          <w:rFonts w:ascii="Times New Roman" w:hAnsi="Times New Roman"/>
          <w:sz w:val="24"/>
          <w:szCs w:val="24"/>
        </w:rPr>
        <w:t xml:space="preserve"> аналогии с такими безусловно вредоносными программами, как вирусы или трояны, но эти программы могут устанавливать дополнительное нежелательное ПО, менять настройки системы, а также выполнять неожиданные действия или действия, не подтвержденные пользователем.</w:t>
      </w:r>
    </w:p>
    <w:p w14:paraId="513BD70D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Предоставление защиты от опасных программ руткитов, которые предоставляют злоумышленникам из Интернета неограниченный доступ к системе, в то же время скрывая свое присутствие в операционной системе.</w:t>
      </w:r>
    </w:p>
    <w:p w14:paraId="7FB5EC94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делать исключения из сканирования определенных файлов, которые не вредоносные, но сканирование которых может привести к отклонениям в работе или влиять на продуктивность системы.</w:t>
      </w:r>
    </w:p>
    <w:p w14:paraId="0141E853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антивирусной защиты в режиме реального времени.</w:t>
      </w:r>
    </w:p>
    <w:p w14:paraId="587A63AF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Антивирусное сканирование по требованию пользователя или администратора и в соответствии с графиком.</w:t>
      </w:r>
    </w:p>
    <w:p w14:paraId="6A4F1EDE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использования технологий машинного обучения для более углубленного анализа кода с целью выявления вредоносного поведения и характеристик вредоносного программного обеспечения.</w:t>
      </w:r>
    </w:p>
    <w:p w14:paraId="78601E56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создавать группы разрешенных или запрещенных внешних устройств.</w:t>
      </w:r>
    </w:p>
    <w:p w14:paraId="1A78B478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Получение обновления клиентов из локального хранилища на сервере, что позволяет поддерживать актуальность антивирусной защиты в закрытых изолированных сетях, у которых нет доступа к сети Интернет.</w:t>
      </w:r>
    </w:p>
    <w:p w14:paraId="23B01060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обновления в режиме получения регулярных, тестовых и отложенных обновлений.</w:t>
      </w:r>
    </w:p>
    <w:p w14:paraId="3470EFDE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Возможность определения уровня критичности (опасный, неизвестный, малоизвестный, безопасный) значений различных параметров операционной </w:t>
      </w:r>
      <w:r>
        <w:rPr>
          <w:rFonts w:ascii="Times New Roman" w:hAnsi="Times New Roman"/>
          <w:sz w:val="24"/>
          <w:szCs w:val="24"/>
        </w:rPr>
        <w:lastRenderedPageBreak/>
        <w:t>системы с целью выявления несанкционированных и опасных изменений в операционной системе.</w:t>
      </w:r>
    </w:p>
    <w:p w14:paraId="6BAEEBF1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создавать и удаленно выполнять скрипты, что позволит на удаленном ПК останавливать запущенные процессы и службы, удалять ветки реестра, блокировать сетевые соединения.</w:t>
      </w:r>
    </w:p>
    <w:p w14:paraId="309E63A7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режима переопределения политики, что дает системному администратору временную возможность изменять на ПК те настройки антивирусного ПО, которые назначаются политикой и недостижимые для редактирования, с целью гибкой настройки антивирусного ПО в специфической среде.</w:t>
      </w:r>
    </w:p>
    <w:p w14:paraId="4761D51C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Низкое потребление ресурсов ПК актуальными антивирусными продуктами (совместно с всеми процессами: графический интерфейс, процесс комплексной защиты, служба удаленного администрирования): 50-100 МБ оперативной памяти, 2-35 % центрального процессора.</w:t>
      </w:r>
    </w:p>
    <w:p w14:paraId="0F396C0A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многоязычного инсталлятора, который включает в себя в том числе русский язык.</w:t>
      </w:r>
    </w:p>
    <w:p w14:paraId="28F27F72" w14:textId="77777777" w:rsidR="001906BD" w:rsidRDefault="001906BD" w:rsidP="001906BD">
      <w:pPr>
        <w:pStyle w:val="ab"/>
        <w:numPr>
          <w:ilvl w:val="0"/>
          <w:numId w:val="32"/>
        </w:numPr>
        <w:spacing w:after="160" w:line="256" w:lineRule="auto"/>
        <w:contextualSpacing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 ОС: Microsoft Windows XP Professional; Microsoft Windows Vista (Professional или выше); Microsoft Windows 7 (Professional или выше); Microsoft Windows 8 (Professional или выше); Microsoft Windows 8.1 (Professional или выше); Microsoft Windows 10.</w:t>
      </w:r>
    </w:p>
    <w:p w14:paraId="5EC04868" w14:textId="77777777" w:rsidR="001906BD" w:rsidRDefault="001906BD" w:rsidP="00EE0560">
      <w:pPr>
        <w:spacing w:line="276" w:lineRule="auto"/>
        <w:ind w:firstLine="709"/>
        <w:jc w:val="center"/>
        <w:rPr>
          <w:rFonts w:ascii="Times New Roman" w:hAnsi="Times New Roman"/>
          <w:b/>
        </w:rPr>
      </w:pPr>
    </w:p>
    <w:sectPr w:rsidR="001906BD" w:rsidSect="00E84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edra Sans Alt Pro Book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71C"/>
    <w:multiLevelType w:val="hybridMultilevel"/>
    <w:tmpl w:val="99584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E736F"/>
    <w:multiLevelType w:val="multilevel"/>
    <w:tmpl w:val="0F00D838"/>
    <w:lvl w:ilvl="0">
      <w:start w:val="1"/>
      <w:numFmt w:val="bullet"/>
      <w:pStyle w:val="a"/>
      <w:lvlText w:val=""/>
      <w:lvlJc w:val="left"/>
      <w:pPr>
        <w:tabs>
          <w:tab w:val="num" w:pos="1423"/>
        </w:tabs>
        <w:ind w:left="1423" w:hanging="355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</w:rPr>
    </w:lvl>
  </w:abstractNum>
  <w:abstractNum w:abstractNumId="2">
    <w:nsid w:val="076558DD"/>
    <w:multiLevelType w:val="hybridMultilevel"/>
    <w:tmpl w:val="22E4F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145A8"/>
    <w:multiLevelType w:val="hybridMultilevel"/>
    <w:tmpl w:val="B53EA346"/>
    <w:lvl w:ilvl="0" w:tplc="795EA332">
      <w:start w:val="1"/>
      <w:numFmt w:val="bullet"/>
      <w:pStyle w:val="a0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5E6508D"/>
    <w:multiLevelType w:val="hybridMultilevel"/>
    <w:tmpl w:val="02AE0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6756D"/>
    <w:multiLevelType w:val="hybridMultilevel"/>
    <w:tmpl w:val="6A6E812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833026D"/>
    <w:multiLevelType w:val="hybridMultilevel"/>
    <w:tmpl w:val="634AA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3248EB"/>
    <w:multiLevelType w:val="hybridMultilevel"/>
    <w:tmpl w:val="D6F2B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081991"/>
    <w:multiLevelType w:val="hybridMultilevel"/>
    <w:tmpl w:val="E8C2132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42670D5"/>
    <w:multiLevelType w:val="hybridMultilevel"/>
    <w:tmpl w:val="610A5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C26B9C"/>
    <w:multiLevelType w:val="hybridMultilevel"/>
    <w:tmpl w:val="08A8978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C531610"/>
    <w:multiLevelType w:val="hybridMultilevel"/>
    <w:tmpl w:val="0D9EE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820F8"/>
    <w:multiLevelType w:val="hybridMultilevel"/>
    <w:tmpl w:val="3CE0A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789"/>
    <w:multiLevelType w:val="hybridMultilevel"/>
    <w:tmpl w:val="E1B0C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34EEB"/>
    <w:multiLevelType w:val="hybridMultilevel"/>
    <w:tmpl w:val="A2204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C6248"/>
    <w:multiLevelType w:val="hybridMultilevel"/>
    <w:tmpl w:val="D12E4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FE27ED"/>
    <w:multiLevelType w:val="hybridMultilevel"/>
    <w:tmpl w:val="CDC6D9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3717E38"/>
    <w:multiLevelType w:val="hybridMultilevel"/>
    <w:tmpl w:val="E236C0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81A42AB"/>
    <w:multiLevelType w:val="hybridMultilevel"/>
    <w:tmpl w:val="C6C63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16F64"/>
    <w:multiLevelType w:val="hybridMultilevel"/>
    <w:tmpl w:val="40043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C6670B"/>
    <w:multiLevelType w:val="hybridMultilevel"/>
    <w:tmpl w:val="D12E4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6F52A2"/>
    <w:multiLevelType w:val="hybridMultilevel"/>
    <w:tmpl w:val="ADD68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34752F"/>
    <w:multiLevelType w:val="hybridMultilevel"/>
    <w:tmpl w:val="C9E28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05699"/>
    <w:multiLevelType w:val="hybridMultilevel"/>
    <w:tmpl w:val="4D400102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>
    <w:nsid w:val="6DC208BC"/>
    <w:multiLevelType w:val="hybridMultilevel"/>
    <w:tmpl w:val="AA4E1C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02049DB"/>
    <w:multiLevelType w:val="hybridMultilevel"/>
    <w:tmpl w:val="D3E0EC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C62938"/>
    <w:multiLevelType w:val="hybridMultilevel"/>
    <w:tmpl w:val="00C0FC18"/>
    <w:lvl w:ilvl="0" w:tplc="8494A5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595D36"/>
    <w:multiLevelType w:val="hybridMultilevel"/>
    <w:tmpl w:val="740C5F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037154"/>
    <w:multiLevelType w:val="hybridMultilevel"/>
    <w:tmpl w:val="367A4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EB2416"/>
    <w:multiLevelType w:val="hybridMultilevel"/>
    <w:tmpl w:val="2D5683C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7A764B48"/>
    <w:multiLevelType w:val="hybridMultilevel"/>
    <w:tmpl w:val="7D9E7B10"/>
    <w:lvl w:ilvl="0" w:tplc="FFFFFFFF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A800AE3C">
      <w:start w:val="1"/>
      <w:numFmt w:val="bullet"/>
      <w:pStyle w:val="1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D394294"/>
    <w:multiLevelType w:val="hybridMultilevel"/>
    <w:tmpl w:val="BE846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0"/>
  </w:num>
  <w:num w:numId="3">
    <w:abstractNumId w:val="3"/>
  </w:num>
  <w:num w:numId="4">
    <w:abstractNumId w:val="17"/>
  </w:num>
  <w:num w:numId="5">
    <w:abstractNumId w:val="28"/>
  </w:num>
  <w:num w:numId="6">
    <w:abstractNumId w:val="7"/>
  </w:num>
  <w:num w:numId="7">
    <w:abstractNumId w:val="0"/>
  </w:num>
  <w:num w:numId="8">
    <w:abstractNumId w:val="31"/>
  </w:num>
  <w:num w:numId="9">
    <w:abstractNumId w:val="21"/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9"/>
  </w:num>
  <w:num w:numId="14">
    <w:abstractNumId w:val="2"/>
  </w:num>
  <w:num w:numId="15">
    <w:abstractNumId w:val="29"/>
  </w:num>
  <w:num w:numId="16">
    <w:abstractNumId w:val="14"/>
  </w:num>
  <w:num w:numId="17">
    <w:abstractNumId w:val="8"/>
  </w:num>
  <w:num w:numId="18">
    <w:abstractNumId w:val="9"/>
  </w:num>
  <w:num w:numId="19">
    <w:abstractNumId w:val="5"/>
  </w:num>
  <w:num w:numId="20">
    <w:abstractNumId w:val="12"/>
  </w:num>
  <w:num w:numId="21">
    <w:abstractNumId w:val="15"/>
  </w:num>
  <w:num w:numId="22">
    <w:abstractNumId w:val="20"/>
  </w:num>
  <w:num w:numId="23">
    <w:abstractNumId w:val="25"/>
  </w:num>
  <w:num w:numId="24">
    <w:abstractNumId w:val="23"/>
  </w:num>
  <w:num w:numId="25">
    <w:abstractNumId w:val="26"/>
  </w:num>
  <w:num w:numId="26">
    <w:abstractNumId w:val="27"/>
  </w:num>
  <w:num w:numId="27">
    <w:abstractNumId w:val="16"/>
  </w:num>
  <w:num w:numId="28">
    <w:abstractNumId w:val="24"/>
  </w:num>
  <w:num w:numId="29">
    <w:abstractNumId w:val="10"/>
  </w:num>
  <w:num w:numId="30">
    <w:abstractNumId w:val="6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560"/>
    <w:rsid w:val="00075319"/>
    <w:rsid w:val="001242A4"/>
    <w:rsid w:val="00187CD4"/>
    <w:rsid w:val="001906BD"/>
    <w:rsid w:val="00265F9E"/>
    <w:rsid w:val="002D25A0"/>
    <w:rsid w:val="00304BFE"/>
    <w:rsid w:val="00467DF8"/>
    <w:rsid w:val="00490DC3"/>
    <w:rsid w:val="004F5251"/>
    <w:rsid w:val="0054236E"/>
    <w:rsid w:val="00550058"/>
    <w:rsid w:val="005D1BFB"/>
    <w:rsid w:val="005F38A4"/>
    <w:rsid w:val="00617A6D"/>
    <w:rsid w:val="00625C37"/>
    <w:rsid w:val="00737648"/>
    <w:rsid w:val="00872952"/>
    <w:rsid w:val="008A2BEF"/>
    <w:rsid w:val="00910042"/>
    <w:rsid w:val="009B06FB"/>
    <w:rsid w:val="009D744A"/>
    <w:rsid w:val="00AB3CC9"/>
    <w:rsid w:val="00AD614D"/>
    <w:rsid w:val="00B063CF"/>
    <w:rsid w:val="00BA0D06"/>
    <w:rsid w:val="00BA1D81"/>
    <w:rsid w:val="00C9752E"/>
    <w:rsid w:val="00D1646F"/>
    <w:rsid w:val="00DC5605"/>
    <w:rsid w:val="00E30AD3"/>
    <w:rsid w:val="00E56384"/>
    <w:rsid w:val="00E84FF5"/>
    <w:rsid w:val="00EE0560"/>
    <w:rsid w:val="00F47D51"/>
    <w:rsid w:val="00F557E7"/>
    <w:rsid w:val="00FA6CBE"/>
    <w:rsid w:val="00FD3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F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E0560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0">
    <w:name w:val="heading 1"/>
    <w:basedOn w:val="a1"/>
    <w:next w:val="a1"/>
    <w:link w:val="11"/>
    <w:qFormat/>
    <w:rsid w:val="00EE056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1"/>
    <w:next w:val="a1"/>
    <w:link w:val="30"/>
    <w:qFormat/>
    <w:rsid w:val="00EE05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rsid w:val="00EE056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2"/>
    <w:link w:val="3"/>
    <w:rsid w:val="00EE056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5">
    <w:name w:val="footnote reference"/>
    <w:basedOn w:val="a2"/>
    <w:semiHidden/>
    <w:rsid w:val="00EE0560"/>
    <w:rPr>
      <w:rFonts w:ascii="Times New Roman" w:hAnsi="Times New Roman"/>
      <w:spacing w:val="0"/>
      <w:kern w:val="0"/>
      <w:position w:val="0"/>
      <w:sz w:val="20"/>
      <w:vertAlign w:val="superscript"/>
    </w:rPr>
  </w:style>
  <w:style w:type="paragraph" w:styleId="a6">
    <w:name w:val="footnote text"/>
    <w:basedOn w:val="a1"/>
    <w:link w:val="a7"/>
    <w:semiHidden/>
    <w:rsid w:val="00EE0560"/>
    <w:pPr>
      <w:suppressAutoHyphens/>
      <w:spacing w:after="120"/>
      <w:ind w:left="360" w:hanging="360"/>
    </w:pPr>
    <w:rPr>
      <w:rFonts w:ascii="Arial" w:hAnsi="Arial"/>
      <w:sz w:val="20"/>
      <w:szCs w:val="20"/>
      <w:lang w:val="en-US" w:eastAsia="en-US"/>
    </w:rPr>
  </w:style>
  <w:style w:type="character" w:customStyle="1" w:styleId="a7">
    <w:name w:val="Текст сноски Знак"/>
    <w:basedOn w:val="a2"/>
    <w:link w:val="a6"/>
    <w:semiHidden/>
    <w:rsid w:val="00EE0560"/>
    <w:rPr>
      <w:rFonts w:ascii="Arial" w:eastAsia="Times New Roman" w:hAnsi="Arial" w:cs="Times New Roman"/>
      <w:sz w:val="20"/>
      <w:szCs w:val="20"/>
      <w:lang w:val="en-US"/>
    </w:rPr>
  </w:style>
  <w:style w:type="paragraph" w:styleId="a8">
    <w:name w:val="Title"/>
    <w:basedOn w:val="a1"/>
    <w:next w:val="a1"/>
    <w:link w:val="a9"/>
    <w:qFormat/>
    <w:rsid w:val="00EE056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2"/>
    <w:link w:val="a8"/>
    <w:rsid w:val="00EE056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">
    <w:name w:val="Стиль Списка 1"/>
    <w:basedOn w:val="a1"/>
    <w:link w:val="12"/>
    <w:qFormat/>
    <w:rsid w:val="00EE0560"/>
    <w:pPr>
      <w:numPr>
        <w:ilvl w:val="1"/>
        <w:numId w:val="2"/>
      </w:numPr>
      <w:tabs>
        <w:tab w:val="clear" w:pos="1440"/>
        <w:tab w:val="num" w:pos="900"/>
      </w:tabs>
    </w:pPr>
  </w:style>
  <w:style w:type="character" w:customStyle="1" w:styleId="12">
    <w:name w:val="Стиль Списка 1 Знак"/>
    <w:basedOn w:val="a2"/>
    <w:link w:val="1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EE0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1"/>
    <w:uiPriority w:val="34"/>
    <w:qFormat/>
    <w:rsid w:val="00EE0560"/>
    <w:pPr>
      <w:spacing w:after="200" w:line="276" w:lineRule="auto"/>
      <w:ind w:left="720"/>
    </w:pPr>
    <w:rPr>
      <w:rFonts w:eastAsia="Calibri"/>
      <w:sz w:val="22"/>
      <w:szCs w:val="22"/>
    </w:rPr>
  </w:style>
  <w:style w:type="paragraph" w:customStyle="1" w:styleId="Default">
    <w:name w:val="Default"/>
    <w:rsid w:val="00EE05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c">
    <w:name w:val="Normal (Web)"/>
    <w:basedOn w:val="a1"/>
    <w:uiPriority w:val="99"/>
    <w:unhideWhenUsed/>
    <w:rsid w:val="00EE0560"/>
    <w:pPr>
      <w:spacing w:before="144" w:after="144"/>
    </w:pPr>
  </w:style>
  <w:style w:type="paragraph" w:styleId="ad">
    <w:name w:val="header"/>
    <w:basedOn w:val="a1"/>
    <w:link w:val="ae"/>
    <w:uiPriority w:val="99"/>
    <w:rsid w:val="00EE056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2"/>
    <w:link w:val="ad"/>
    <w:uiPriority w:val="99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">
    <w:name w:val="footer"/>
    <w:basedOn w:val="a1"/>
    <w:link w:val="af0"/>
    <w:uiPriority w:val="99"/>
    <w:rsid w:val="00EE056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uiPriority w:val="99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1">
    <w:name w:val="TOC Heading"/>
    <w:basedOn w:val="10"/>
    <w:next w:val="a1"/>
    <w:uiPriority w:val="39"/>
    <w:qFormat/>
    <w:rsid w:val="00EE0560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iPriority w:val="39"/>
    <w:rsid w:val="00EE0560"/>
  </w:style>
  <w:style w:type="paragraph" w:styleId="31">
    <w:name w:val="toc 3"/>
    <w:basedOn w:val="a1"/>
    <w:next w:val="a1"/>
    <w:autoRedefine/>
    <w:uiPriority w:val="39"/>
    <w:rsid w:val="00EE0560"/>
    <w:pPr>
      <w:ind w:left="480"/>
    </w:pPr>
  </w:style>
  <w:style w:type="character" w:styleId="af2">
    <w:name w:val="Hyperlink"/>
    <w:basedOn w:val="a2"/>
    <w:uiPriority w:val="99"/>
    <w:unhideWhenUsed/>
    <w:rsid w:val="00EE0560"/>
    <w:rPr>
      <w:color w:val="0000FF"/>
      <w:u w:val="single"/>
    </w:rPr>
  </w:style>
  <w:style w:type="paragraph" w:customStyle="1" w:styleId="a0">
    <w:name w:val="Абзац первого уровня"/>
    <w:basedOn w:val="a1"/>
    <w:link w:val="af3"/>
    <w:qFormat/>
    <w:rsid w:val="00EE0560"/>
    <w:pPr>
      <w:numPr>
        <w:numId w:val="3"/>
      </w:numPr>
      <w:spacing w:before="120" w:after="120"/>
    </w:pPr>
  </w:style>
  <w:style w:type="paragraph" w:customStyle="1" w:styleId="a">
    <w:name w:val="Абзац второго уровня"/>
    <w:basedOn w:val="a1"/>
    <w:link w:val="af4"/>
    <w:qFormat/>
    <w:rsid w:val="00EE0560"/>
    <w:pPr>
      <w:numPr>
        <w:numId w:val="1"/>
      </w:numPr>
      <w:spacing w:before="120" w:after="120"/>
    </w:pPr>
    <w:rPr>
      <w:rFonts w:cs="ArialMT"/>
    </w:rPr>
  </w:style>
  <w:style w:type="character" w:customStyle="1" w:styleId="af3">
    <w:name w:val="Абзац первого уровня Знак"/>
    <w:basedOn w:val="a2"/>
    <w:link w:val="a0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5">
    <w:name w:val="Document Map"/>
    <w:basedOn w:val="a1"/>
    <w:link w:val="af6"/>
    <w:semiHidden/>
    <w:rsid w:val="00EE056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basedOn w:val="a2"/>
    <w:link w:val="af5"/>
    <w:semiHidden/>
    <w:rsid w:val="00EE056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af4">
    <w:name w:val="Абзац второго уровня Знак"/>
    <w:basedOn w:val="a2"/>
    <w:link w:val="a"/>
    <w:rsid w:val="00EE0560"/>
    <w:rPr>
      <w:rFonts w:ascii="Calibri" w:eastAsia="Times New Roman" w:hAnsi="Calibri" w:cs="ArialMT"/>
      <w:sz w:val="24"/>
      <w:szCs w:val="24"/>
      <w:lang w:eastAsia="ru-RU"/>
    </w:rPr>
  </w:style>
  <w:style w:type="character" w:styleId="af7">
    <w:name w:val="annotation reference"/>
    <w:basedOn w:val="a2"/>
    <w:uiPriority w:val="99"/>
    <w:rsid w:val="00EE0560"/>
    <w:rPr>
      <w:sz w:val="16"/>
      <w:szCs w:val="16"/>
    </w:rPr>
  </w:style>
  <w:style w:type="paragraph" w:styleId="af8">
    <w:name w:val="annotation text"/>
    <w:basedOn w:val="a1"/>
    <w:link w:val="af9"/>
    <w:uiPriority w:val="99"/>
    <w:rsid w:val="00EE0560"/>
    <w:rPr>
      <w:sz w:val="20"/>
      <w:szCs w:val="20"/>
    </w:rPr>
  </w:style>
  <w:style w:type="character" w:customStyle="1" w:styleId="af9">
    <w:name w:val="Текст примечания Знак"/>
    <w:basedOn w:val="a2"/>
    <w:link w:val="af8"/>
    <w:uiPriority w:val="99"/>
    <w:rsid w:val="00EE0560"/>
    <w:rPr>
      <w:rFonts w:ascii="Calibri" w:eastAsia="Times New Roman" w:hAnsi="Calibri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EE0560"/>
    <w:rPr>
      <w:b/>
      <w:bCs/>
    </w:rPr>
  </w:style>
  <w:style w:type="character" w:customStyle="1" w:styleId="afb">
    <w:name w:val="Тема примечания Знак"/>
    <w:basedOn w:val="af9"/>
    <w:link w:val="afa"/>
    <w:rsid w:val="00EE0560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c">
    <w:name w:val="Balloon Text"/>
    <w:basedOn w:val="a1"/>
    <w:link w:val="afd"/>
    <w:rsid w:val="00EE0560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2"/>
    <w:link w:val="afc"/>
    <w:rsid w:val="00EE0560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Revision"/>
    <w:hidden/>
    <w:uiPriority w:val="99"/>
    <w:semiHidden/>
    <w:rsid w:val="00EE0560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t">
    <w:name w:val="st"/>
    <w:basedOn w:val="a2"/>
    <w:rsid w:val="00EE0560"/>
  </w:style>
  <w:style w:type="paragraph" w:customStyle="1" w:styleId="Pa8">
    <w:name w:val="Pa8"/>
    <w:basedOn w:val="Default"/>
    <w:next w:val="Default"/>
    <w:uiPriority w:val="99"/>
    <w:rsid w:val="00EE0560"/>
    <w:pPr>
      <w:spacing w:line="221" w:lineRule="atLeast"/>
    </w:pPr>
    <w:rPr>
      <w:rFonts w:ascii="Fedra Sans Alt Pro Book" w:hAnsi="Fedra Sans Alt Pro Book" w:cs="Times New Roman"/>
      <w:color w:val="auto"/>
    </w:rPr>
  </w:style>
  <w:style w:type="character" w:customStyle="1" w:styleId="fnote">
    <w:name w:val="f_note"/>
    <w:basedOn w:val="a2"/>
    <w:rsid w:val="00EE0560"/>
    <w:rPr>
      <w:b/>
      <w:bCs/>
    </w:rPr>
  </w:style>
  <w:style w:type="character" w:customStyle="1" w:styleId="fnormallist">
    <w:name w:val="f_normallist"/>
    <w:basedOn w:val="a2"/>
    <w:rsid w:val="00EE0560"/>
  </w:style>
  <w:style w:type="paragraph" w:customStyle="1" w:styleId="pnormal1">
    <w:name w:val="p_normal1"/>
    <w:basedOn w:val="a1"/>
    <w:rsid w:val="00EE0560"/>
    <w:pPr>
      <w:spacing w:after="150" w:line="324" w:lineRule="auto"/>
      <w:jc w:val="left"/>
    </w:pPr>
    <w:rPr>
      <w:rFonts w:ascii="Times New Roman" w:hAnsi="Times New Roman"/>
      <w:sz w:val="26"/>
      <w:szCs w:val="26"/>
    </w:rPr>
  </w:style>
  <w:style w:type="paragraph" w:customStyle="1" w:styleId="puiheader">
    <w:name w:val="p_uiheader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fuiheader">
    <w:name w:val="f_uiheader"/>
    <w:basedOn w:val="a2"/>
    <w:rsid w:val="00EE0560"/>
  </w:style>
  <w:style w:type="paragraph" w:customStyle="1" w:styleId="pnormallist">
    <w:name w:val="p_normallist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pnormal">
    <w:name w:val="p_normal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fui">
    <w:name w:val="f_ui"/>
    <w:basedOn w:val="a2"/>
    <w:rsid w:val="00EE0560"/>
  </w:style>
  <w:style w:type="character" w:customStyle="1" w:styleId="fnormal">
    <w:name w:val="f_normal"/>
    <w:basedOn w:val="a2"/>
    <w:rsid w:val="00EE0560"/>
  </w:style>
  <w:style w:type="character" w:customStyle="1" w:styleId="fheading1">
    <w:name w:val="f_heading1"/>
    <w:basedOn w:val="a2"/>
    <w:rsid w:val="00EE0560"/>
  </w:style>
  <w:style w:type="character" w:customStyle="1" w:styleId="jlqj4b">
    <w:name w:val="jlqj4b"/>
    <w:basedOn w:val="a2"/>
    <w:rsid w:val="00EE0560"/>
  </w:style>
  <w:style w:type="character" w:customStyle="1" w:styleId="viiyi">
    <w:name w:val="viiyi"/>
    <w:basedOn w:val="a2"/>
    <w:rsid w:val="00EE0560"/>
  </w:style>
  <w:style w:type="table" w:styleId="aff">
    <w:name w:val="Table Grid"/>
    <w:basedOn w:val="a3"/>
    <w:rsid w:val="00AB3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54236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54236E"/>
    <w:rPr>
      <w:rFonts w:ascii="Consolas" w:eastAsia="Times New Roman" w:hAnsi="Consolas" w:cs="Consola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E0560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0">
    <w:name w:val="heading 1"/>
    <w:basedOn w:val="a1"/>
    <w:next w:val="a1"/>
    <w:link w:val="11"/>
    <w:qFormat/>
    <w:rsid w:val="00EE056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1"/>
    <w:next w:val="a1"/>
    <w:link w:val="30"/>
    <w:qFormat/>
    <w:rsid w:val="00EE05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0"/>
    <w:rsid w:val="00EE056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2"/>
    <w:link w:val="3"/>
    <w:rsid w:val="00EE056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5">
    <w:name w:val="footnote reference"/>
    <w:basedOn w:val="a2"/>
    <w:semiHidden/>
    <w:rsid w:val="00EE0560"/>
    <w:rPr>
      <w:rFonts w:ascii="Times New Roman" w:hAnsi="Times New Roman"/>
      <w:spacing w:val="0"/>
      <w:kern w:val="0"/>
      <w:position w:val="0"/>
      <w:sz w:val="20"/>
      <w:vertAlign w:val="superscript"/>
    </w:rPr>
  </w:style>
  <w:style w:type="paragraph" w:styleId="a6">
    <w:name w:val="footnote text"/>
    <w:basedOn w:val="a1"/>
    <w:link w:val="a7"/>
    <w:semiHidden/>
    <w:rsid w:val="00EE0560"/>
    <w:pPr>
      <w:suppressAutoHyphens/>
      <w:spacing w:after="120"/>
      <w:ind w:left="360" w:hanging="360"/>
    </w:pPr>
    <w:rPr>
      <w:rFonts w:ascii="Arial" w:hAnsi="Arial"/>
      <w:sz w:val="20"/>
      <w:szCs w:val="20"/>
      <w:lang w:val="en-US" w:eastAsia="en-US"/>
    </w:rPr>
  </w:style>
  <w:style w:type="character" w:customStyle="1" w:styleId="a7">
    <w:name w:val="Текст сноски Знак"/>
    <w:basedOn w:val="a2"/>
    <w:link w:val="a6"/>
    <w:semiHidden/>
    <w:rsid w:val="00EE0560"/>
    <w:rPr>
      <w:rFonts w:ascii="Arial" w:eastAsia="Times New Roman" w:hAnsi="Arial" w:cs="Times New Roman"/>
      <w:sz w:val="20"/>
      <w:szCs w:val="20"/>
      <w:lang w:val="en-US"/>
    </w:rPr>
  </w:style>
  <w:style w:type="paragraph" w:styleId="a8">
    <w:name w:val="Title"/>
    <w:basedOn w:val="a1"/>
    <w:next w:val="a1"/>
    <w:link w:val="a9"/>
    <w:qFormat/>
    <w:rsid w:val="00EE056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2"/>
    <w:link w:val="a8"/>
    <w:rsid w:val="00EE0560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">
    <w:name w:val="Стиль Списка 1"/>
    <w:basedOn w:val="a1"/>
    <w:link w:val="12"/>
    <w:qFormat/>
    <w:rsid w:val="00EE0560"/>
    <w:pPr>
      <w:numPr>
        <w:ilvl w:val="1"/>
        <w:numId w:val="2"/>
      </w:numPr>
      <w:tabs>
        <w:tab w:val="clear" w:pos="1440"/>
        <w:tab w:val="num" w:pos="900"/>
      </w:tabs>
    </w:pPr>
  </w:style>
  <w:style w:type="character" w:customStyle="1" w:styleId="12">
    <w:name w:val="Стиль Списка 1 Знак"/>
    <w:basedOn w:val="a2"/>
    <w:link w:val="1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EE0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1"/>
    <w:uiPriority w:val="34"/>
    <w:qFormat/>
    <w:rsid w:val="00EE0560"/>
    <w:pPr>
      <w:spacing w:after="200" w:line="276" w:lineRule="auto"/>
      <w:ind w:left="720"/>
    </w:pPr>
    <w:rPr>
      <w:rFonts w:eastAsia="Calibri"/>
      <w:sz w:val="22"/>
      <w:szCs w:val="22"/>
    </w:rPr>
  </w:style>
  <w:style w:type="paragraph" w:customStyle="1" w:styleId="Default">
    <w:name w:val="Default"/>
    <w:rsid w:val="00EE05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c">
    <w:name w:val="Normal (Web)"/>
    <w:basedOn w:val="a1"/>
    <w:uiPriority w:val="99"/>
    <w:unhideWhenUsed/>
    <w:rsid w:val="00EE0560"/>
    <w:pPr>
      <w:spacing w:before="144" w:after="144"/>
    </w:pPr>
  </w:style>
  <w:style w:type="paragraph" w:styleId="ad">
    <w:name w:val="header"/>
    <w:basedOn w:val="a1"/>
    <w:link w:val="ae"/>
    <w:uiPriority w:val="99"/>
    <w:rsid w:val="00EE056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2"/>
    <w:link w:val="ad"/>
    <w:uiPriority w:val="99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">
    <w:name w:val="footer"/>
    <w:basedOn w:val="a1"/>
    <w:link w:val="af0"/>
    <w:uiPriority w:val="99"/>
    <w:rsid w:val="00EE056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uiPriority w:val="99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1">
    <w:name w:val="TOC Heading"/>
    <w:basedOn w:val="10"/>
    <w:next w:val="a1"/>
    <w:uiPriority w:val="39"/>
    <w:qFormat/>
    <w:rsid w:val="00EE0560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iPriority w:val="39"/>
    <w:rsid w:val="00EE0560"/>
  </w:style>
  <w:style w:type="paragraph" w:styleId="31">
    <w:name w:val="toc 3"/>
    <w:basedOn w:val="a1"/>
    <w:next w:val="a1"/>
    <w:autoRedefine/>
    <w:uiPriority w:val="39"/>
    <w:rsid w:val="00EE0560"/>
    <w:pPr>
      <w:ind w:left="480"/>
    </w:pPr>
  </w:style>
  <w:style w:type="character" w:styleId="af2">
    <w:name w:val="Hyperlink"/>
    <w:basedOn w:val="a2"/>
    <w:uiPriority w:val="99"/>
    <w:unhideWhenUsed/>
    <w:rsid w:val="00EE0560"/>
    <w:rPr>
      <w:color w:val="0000FF"/>
      <w:u w:val="single"/>
    </w:rPr>
  </w:style>
  <w:style w:type="paragraph" w:customStyle="1" w:styleId="a0">
    <w:name w:val="Абзац первого уровня"/>
    <w:basedOn w:val="a1"/>
    <w:link w:val="af3"/>
    <w:qFormat/>
    <w:rsid w:val="00EE0560"/>
    <w:pPr>
      <w:numPr>
        <w:numId w:val="3"/>
      </w:numPr>
      <w:spacing w:before="120" w:after="120"/>
    </w:pPr>
  </w:style>
  <w:style w:type="paragraph" w:customStyle="1" w:styleId="a">
    <w:name w:val="Абзац второго уровня"/>
    <w:basedOn w:val="a1"/>
    <w:link w:val="af4"/>
    <w:qFormat/>
    <w:rsid w:val="00EE0560"/>
    <w:pPr>
      <w:numPr>
        <w:numId w:val="1"/>
      </w:numPr>
      <w:spacing w:before="120" w:after="120"/>
    </w:pPr>
    <w:rPr>
      <w:rFonts w:cs="ArialMT"/>
    </w:rPr>
  </w:style>
  <w:style w:type="character" w:customStyle="1" w:styleId="af3">
    <w:name w:val="Абзац первого уровня Знак"/>
    <w:basedOn w:val="a2"/>
    <w:link w:val="a0"/>
    <w:rsid w:val="00EE0560"/>
    <w:rPr>
      <w:rFonts w:ascii="Calibri" w:eastAsia="Times New Roman" w:hAnsi="Calibri" w:cs="Times New Roman"/>
      <w:sz w:val="24"/>
      <w:szCs w:val="24"/>
      <w:lang w:eastAsia="ru-RU"/>
    </w:rPr>
  </w:style>
  <w:style w:type="paragraph" w:styleId="af5">
    <w:name w:val="Document Map"/>
    <w:basedOn w:val="a1"/>
    <w:link w:val="af6"/>
    <w:semiHidden/>
    <w:rsid w:val="00EE056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basedOn w:val="a2"/>
    <w:link w:val="af5"/>
    <w:semiHidden/>
    <w:rsid w:val="00EE056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af4">
    <w:name w:val="Абзац второго уровня Знак"/>
    <w:basedOn w:val="a2"/>
    <w:link w:val="a"/>
    <w:rsid w:val="00EE0560"/>
    <w:rPr>
      <w:rFonts w:ascii="Calibri" w:eastAsia="Times New Roman" w:hAnsi="Calibri" w:cs="ArialMT"/>
      <w:sz w:val="24"/>
      <w:szCs w:val="24"/>
      <w:lang w:eastAsia="ru-RU"/>
    </w:rPr>
  </w:style>
  <w:style w:type="character" w:styleId="af7">
    <w:name w:val="annotation reference"/>
    <w:basedOn w:val="a2"/>
    <w:uiPriority w:val="99"/>
    <w:rsid w:val="00EE0560"/>
    <w:rPr>
      <w:sz w:val="16"/>
      <w:szCs w:val="16"/>
    </w:rPr>
  </w:style>
  <w:style w:type="paragraph" w:styleId="af8">
    <w:name w:val="annotation text"/>
    <w:basedOn w:val="a1"/>
    <w:link w:val="af9"/>
    <w:uiPriority w:val="99"/>
    <w:rsid w:val="00EE0560"/>
    <w:rPr>
      <w:sz w:val="20"/>
      <w:szCs w:val="20"/>
    </w:rPr>
  </w:style>
  <w:style w:type="character" w:customStyle="1" w:styleId="af9">
    <w:name w:val="Текст примечания Знак"/>
    <w:basedOn w:val="a2"/>
    <w:link w:val="af8"/>
    <w:uiPriority w:val="99"/>
    <w:rsid w:val="00EE0560"/>
    <w:rPr>
      <w:rFonts w:ascii="Calibri" w:eastAsia="Times New Roman" w:hAnsi="Calibri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EE0560"/>
    <w:rPr>
      <w:b/>
      <w:bCs/>
    </w:rPr>
  </w:style>
  <w:style w:type="character" w:customStyle="1" w:styleId="afb">
    <w:name w:val="Тема примечания Знак"/>
    <w:basedOn w:val="af9"/>
    <w:link w:val="afa"/>
    <w:rsid w:val="00EE0560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c">
    <w:name w:val="Balloon Text"/>
    <w:basedOn w:val="a1"/>
    <w:link w:val="afd"/>
    <w:rsid w:val="00EE0560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2"/>
    <w:link w:val="afc"/>
    <w:rsid w:val="00EE0560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Revision"/>
    <w:hidden/>
    <w:uiPriority w:val="99"/>
    <w:semiHidden/>
    <w:rsid w:val="00EE0560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t">
    <w:name w:val="st"/>
    <w:basedOn w:val="a2"/>
    <w:rsid w:val="00EE0560"/>
  </w:style>
  <w:style w:type="paragraph" w:customStyle="1" w:styleId="Pa8">
    <w:name w:val="Pa8"/>
    <w:basedOn w:val="Default"/>
    <w:next w:val="Default"/>
    <w:uiPriority w:val="99"/>
    <w:rsid w:val="00EE0560"/>
    <w:pPr>
      <w:spacing w:line="221" w:lineRule="atLeast"/>
    </w:pPr>
    <w:rPr>
      <w:rFonts w:ascii="Fedra Sans Alt Pro Book" w:hAnsi="Fedra Sans Alt Pro Book" w:cs="Times New Roman"/>
      <w:color w:val="auto"/>
    </w:rPr>
  </w:style>
  <w:style w:type="character" w:customStyle="1" w:styleId="fnote">
    <w:name w:val="f_note"/>
    <w:basedOn w:val="a2"/>
    <w:rsid w:val="00EE0560"/>
    <w:rPr>
      <w:b/>
      <w:bCs/>
    </w:rPr>
  </w:style>
  <w:style w:type="character" w:customStyle="1" w:styleId="fnormallist">
    <w:name w:val="f_normallist"/>
    <w:basedOn w:val="a2"/>
    <w:rsid w:val="00EE0560"/>
  </w:style>
  <w:style w:type="paragraph" w:customStyle="1" w:styleId="pnormal1">
    <w:name w:val="p_normal1"/>
    <w:basedOn w:val="a1"/>
    <w:rsid w:val="00EE0560"/>
    <w:pPr>
      <w:spacing w:after="150" w:line="324" w:lineRule="auto"/>
      <w:jc w:val="left"/>
    </w:pPr>
    <w:rPr>
      <w:rFonts w:ascii="Times New Roman" w:hAnsi="Times New Roman"/>
      <w:sz w:val="26"/>
      <w:szCs w:val="26"/>
    </w:rPr>
  </w:style>
  <w:style w:type="paragraph" w:customStyle="1" w:styleId="puiheader">
    <w:name w:val="p_uiheader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fuiheader">
    <w:name w:val="f_uiheader"/>
    <w:basedOn w:val="a2"/>
    <w:rsid w:val="00EE0560"/>
  </w:style>
  <w:style w:type="paragraph" w:customStyle="1" w:styleId="pnormallist">
    <w:name w:val="p_normallist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pnormal">
    <w:name w:val="p_normal"/>
    <w:basedOn w:val="a1"/>
    <w:rsid w:val="00EE0560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fui">
    <w:name w:val="f_ui"/>
    <w:basedOn w:val="a2"/>
    <w:rsid w:val="00EE0560"/>
  </w:style>
  <w:style w:type="character" w:customStyle="1" w:styleId="fnormal">
    <w:name w:val="f_normal"/>
    <w:basedOn w:val="a2"/>
    <w:rsid w:val="00EE0560"/>
  </w:style>
  <w:style w:type="character" w:customStyle="1" w:styleId="fheading1">
    <w:name w:val="f_heading1"/>
    <w:basedOn w:val="a2"/>
    <w:rsid w:val="00EE0560"/>
  </w:style>
  <w:style w:type="character" w:customStyle="1" w:styleId="jlqj4b">
    <w:name w:val="jlqj4b"/>
    <w:basedOn w:val="a2"/>
    <w:rsid w:val="00EE0560"/>
  </w:style>
  <w:style w:type="character" w:customStyle="1" w:styleId="viiyi">
    <w:name w:val="viiyi"/>
    <w:basedOn w:val="a2"/>
    <w:rsid w:val="00EE0560"/>
  </w:style>
  <w:style w:type="table" w:styleId="aff">
    <w:name w:val="Table Grid"/>
    <w:basedOn w:val="a3"/>
    <w:rsid w:val="00AB3C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uiPriority w:val="99"/>
    <w:semiHidden/>
    <w:unhideWhenUsed/>
    <w:rsid w:val="0054236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54236E"/>
    <w:rPr>
      <w:rFonts w:ascii="Consolas" w:eastAsia="Times New Roman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9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Киселёв Алексей</dc:creator>
  <cp:lastModifiedBy>RePack by Diakov</cp:lastModifiedBy>
  <cp:revision>3</cp:revision>
  <dcterms:created xsi:type="dcterms:W3CDTF">2025-09-30T05:24:00Z</dcterms:created>
  <dcterms:modified xsi:type="dcterms:W3CDTF">2026-10-14T06:03:00Z</dcterms:modified>
</cp:coreProperties>
</file>