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2E2" w:rsidRPr="00CB32E2" w:rsidRDefault="00CB32E2" w:rsidP="00CB32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ТЕХНИЧЕСКАЯ СПЕЦИФИКАЦИЯ</w:t>
      </w:r>
    </w:p>
    <w:p w:rsidR="00CB32E2" w:rsidRDefault="00CB32E2" w:rsidP="00CB32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 оказание услуг по повышению квалификации медицинских работников по вопросам профилактики ВИЧ-инфекции, сифилиса и вирусного гепатита</w:t>
      </w:r>
      <w:proofErr w:type="gram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</w:t>
      </w:r>
      <w:proofErr w:type="gramEnd"/>
    </w:p>
    <w:p w:rsidR="00CB32E2" w:rsidRPr="00CB32E2" w:rsidRDefault="00CB32E2" w:rsidP="00CB3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B32E2" w:rsidRPr="00CB32E2" w:rsidRDefault="00CB32E2" w:rsidP="00CB32E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 Общие положения</w:t>
      </w:r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обязуется оказать услуги по повышению квалификации врачей и среднего медицинского персонала по вопросам профилактики передачи ВИЧ-инфекции, сифилиса и вирусного гепатита</w:t>
      </w:r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, диагностики, профилактики и лечения указанных инфекций, а также предупреждения стигмы и дискриминации в отношении лиц, живущих с ВИЧ.</w:t>
      </w:r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Обучение проводится с учетом Дорожной карты реализации мер по предотвращению ВИЧ-инфекции в Республике Казахстан на 2023–2026 годы, утвержденной приказом Министерства здравоохранения Республики Казахстан № 155 от 16.03.2023 г., указанным в заявке Заказчика.</w:t>
      </w:r>
    </w:p>
    <w:p w:rsidR="00CB32E2" w:rsidRPr="00CB32E2" w:rsidRDefault="00CB32E2" w:rsidP="00CB32E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 Перечень образовательных программ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"/>
        <w:gridCol w:w="4122"/>
        <w:gridCol w:w="653"/>
        <w:gridCol w:w="2101"/>
        <w:gridCol w:w="1949"/>
      </w:tblGrid>
      <w:tr w:rsidR="00CB32E2" w:rsidRPr="00CB32E2" w:rsidTr="00CB32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Врачи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Средний медицинский персонал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Продолжительность</w:t>
            </w:r>
          </w:p>
        </w:tc>
      </w:tr>
      <w:tr w:rsidR="00CB32E2" w:rsidRPr="00CB32E2" w:rsidTr="00CB32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Профилактика передачи ВИЧ, сифилиса и гепатита</w:t>
            </w:r>
            <w:proofErr w:type="gram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матери к ребенку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часов / 2 кредита</w:t>
            </w:r>
          </w:p>
        </w:tc>
      </w:tr>
      <w:tr w:rsidR="00CB32E2" w:rsidRPr="00CB32E2" w:rsidTr="00CB32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Вопросы диагностики, профилактики и лечения ВИЧ, сифилиса и гепатита</w:t>
            </w:r>
            <w:proofErr w:type="gram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часов / 2 кредита</w:t>
            </w:r>
          </w:p>
        </w:tc>
      </w:tr>
      <w:tr w:rsidR="00CB32E2" w:rsidRPr="00CB32E2" w:rsidTr="00CB32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Стигма и дискриминация в отношении ВИЧ среди специалистов здравоохранения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часов / 2 кредита</w:t>
            </w:r>
          </w:p>
        </w:tc>
      </w:tr>
      <w:tr w:rsidR="00CB32E2" w:rsidRPr="00CB32E2" w:rsidTr="00CB32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 слушателей</w:t>
            </w:r>
          </w:p>
        </w:tc>
      </w:tr>
    </w:tbl>
    <w:p w:rsidR="00CB32E2" w:rsidRPr="00CB32E2" w:rsidRDefault="00CB32E2" w:rsidP="00CB32E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Требования к содержанию образовательных программ</w:t>
      </w:r>
    </w:p>
    <w:p w:rsidR="00CB32E2" w:rsidRPr="00CB32E2" w:rsidRDefault="00CB32E2" w:rsidP="00CB32E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3.1. Профилактика передачи ВИЧ, сифилиса и гепатита</w:t>
      </w:r>
      <w:proofErr w:type="gram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</w:t>
      </w:r>
      <w:proofErr w:type="gram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от матери к ребенку</w:t>
      </w:r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Образовательная программа должна включать:</w:t>
      </w:r>
    </w:p>
    <w:p w:rsidR="00CB32E2" w:rsidRPr="00CB32E2" w:rsidRDefault="00CB32E2" w:rsidP="00CB32E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Основные пути передачи ВИЧ-инфекции, сифилиса и вирусного гепатита С.</w:t>
      </w:r>
    </w:p>
    <w:p w:rsidR="00CB32E2" w:rsidRPr="00CB32E2" w:rsidRDefault="00CB32E2" w:rsidP="00CB32E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Меры профилактики передачи инфекций от матери ребенку.</w:t>
      </w:r>
    </w:p>
    <w:p w:rsidR="00CB32E2" w:rsidRPr="00CB32E2" w:rsidRDefault="00CB32E2" w:rsidP="00CB32E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Организацию обследования беременных женщин.</w:t>
      </w:r>
    </w:p>
    <w:p w:rsidR="00CB32E2" w:rsidRPr="00CB32E2" w:rsidRDefault="00CB32E2" w:rsidP="00CB32E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Современные подходы к профилактике вертикальной передачи инфекций.</w:t>
      </w:r>
    </w:p>
    <w:p w:rsidR="00CB32E2" w:rsidRPr="00CB32E2" w:rsidRDefault="00CB32E2" w:rsidP="00CB32E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Консультирование пациентов и соблюдение мер инфекционной безопасности.</w:t>
      </w:r>
    </w:p>
    <w:p w:rsidR="00CB32E2" w:rsidRPr="00CB32E2" w:rsidRDefault="00CB32E2" w:rsidP="00CB32E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3.2. Вопросы диагностики, профилактики и лечения ВИЧ, сифилиса и гепатита</w:t>
      </w:r>
      <w:proofErr w:type="gram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</w:t>
      </w:r>
      <w:proofErr w:type="gramEnd"/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Образовательная программа должна включать:</w:t>
      </w:r>
    </w:p>
    <w:p w:rsidR="00CB32E2" w:rsidRPr="00CB32E2" w:rsidRDefault="00CB32E2" w:rsidP="00CB32E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Современные методы лабораторной и клинической диагностики.</w:t>
      </w:r>
    </w:p>
    <w:p w:rsidR="00CB32E2" w:rsidRPr="00CB32E2" w:rsidRDefault="00CB32E2" w:rsidP="00CB32E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Алгоритмы выявления ВИЧ-инфекции, сифилиса и вирусного гепатита С.</w:t>
      </w:r>
    </w:p>
    <w:p w:rsidR="00CB32E2" w:rsidRPr="00CB32E2" w:rsidRDefault="00CB32E2" w:rsidP="00CB32E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Меры профилактики и инфекционного контроля.</w:t>
      </w:r>
    </w:p>
    <w:p w:rsidR="00CB32E2" w:rsidRPr="00CB32E2" w:rsidRDefault="00CB32E2" w:rsidP="00CB32E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Основные принципы лечения и маршрутизации пациентов.</w:t>
      </w:r>
    </w:p>
    <w:p w:rsidR="00CB32E2" w:rsidRPr="00CB32E2" w:rsidRDefault="00CB32E2" w:rsidP="00CB32E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Действия медицинского персонала при риске профессионального заражения.</w:t>
      </w:r>
    </w:p>
    <w:p w:rsidR="00CB32E2" w:rsidRPr="00CB32E2" w:rsidRDefault="00CB32E2" w:rsidP="00CB32E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3.3. Стигма и дискриминация в отношении ВИЧ среди специалистов здравоохранения</w:t>
      </w:r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Образовательная программа должна включать:</w:t>
      </w:r>
    </w:p>
    <w:p w:rsidR="00CB32E2" w:rsidRPr="00CB32E2" w:rsidRDefault="00CB32E2" w:rsidP="00CB32E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Понятия стигмы и дискриминации в здравоохранении.</w:t>
      </w:r>
    </w:p>
    <w:p w:rsidR="00CB32E2" w:rsidRPr="00CB32E2" w:rsidRDefault="00CB32E2" w:rsidP="00CB32E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Права пациентов, живущих с ВИЧ.</w:t>
      </w:r>
    </w:p>
    <w:p w:rsidR="00CB32E2" w:rsidRPr="00CB32E2" w:rsidRDefault="00CB32E2" w:rsidP="00CB32E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Принципы конфиденциальности медицинской информации.</w:t>
      </w:r>
    </w:p>
    <w:p w:rsidR="00CB32E2" w:rsidRPr="00CB32E2" w:rsidRDefault="00CB32E2" w:rsidP="00CB32E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Медицинскую этику и деонтологию.</w:t>
      </w:r>
    </w:p>
    <w:p w:rsidR="00CB32E2" w:rsidRPr="00CB32E2" w:rsidRDefault="00CB32E2" w:rsidP="00CB32E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Формирование недискриминационного отношения к пациентам.</w:t>
      </w:r>
    </w:p>
    <w:p w:rsidR="00CB32E2" w:rsidRPr="00CB32E2" w:rsidRDefault="00CB32E2" w:rsidP="00CB32E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Практические ситуации взаимодействия медицинских работников с пациентами.</w:t>
      </w:r>
    </w:p>
    <w:p w:rsidR="00CB32E2" w:rsidRPr="00CB32E2" w:rsidRDefault="00CB32E2" w:rsidP="00CB32E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 Требования к организации обучения</w:t>
      </w:r>
    </w:p>
    <w:p w:rsidR="00CB32E2" w:rsidRPr="00CB32E2" w:rsidRDefault="00CB32E2" w:rsidP="00CB32E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Продолжительность </w:t>
      </w:r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обучения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каждой образовательной программе — 60 академических часов (2 кредита).</w:t>
      </w:r>
    </w:p>
    <w:p w:rsidR="00CB32E2" w:rsidRPr="00CB32E2" w:rsidRDefault="00CB32E2" w:rsidP="00CB32E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Обучение должно проводиться по утвержденным образовательным программам повышения квалификации медицинских работников.</w:t>
      </w:r>
    </w:p>
    <w:p w:rsidR="00CB32E2" w:rsidRPr="00CB32E2" w:rsidRDefault="00CB32E2" w:rsidP="00CB32E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должен обеспечить преподавателей, обладающих необходимой квалификацией и опытом по соответствующим направлениям.</w:t>
      </w:r>
    </w:p>
    <w:p w:rsidR="00CB32E2" w:rsidRPr="00CB32E2" w:rsidRDefault="00CB32E2" w:rsidP="00CB32E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Обучение должно включать теоретическую и практическую подготовку.</w:t>
      </w:r>
    </w:p>
    <w:p w:rsidR="00CB32E2" w:rsidRPr="00CB32E2" w:rsidRDefault="00CB32E2" w:rsidP="00CB32E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График проведения обучения согласовывается с Заказчиком.</w:t>
      </w:r>
    </w:p>
    <w:p w:rsidR="00CB32E2" w:rsidRPr="00CB32E2" w:rsidRDefault="00CB32E2" w:rsidP="00CB32E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обязан обеспечить регистрацию слушателей и учет посещаемости.</w:t>
      </w:r>
    </w:p>
    <w:p w:rsidR="00CB32E2" w:rsidRPr="00CB32E2" w:rsidRDefault="00CB32E2" w:rsidP="00CB32E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завершении обучения проводится итоговая оценка освоения образовательной программы.</w:t>
      </w:r>
    </w:p>
    <w:p w:rsidR="00CB32E2" w:rsidRPr="00CB32E2" w:rsidRDefault="00CB32E2" w:rsidP="00CB32E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 Требования к Исполнителю</w:t>
      </w:r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должен соответствовать установленным законодательством Республики Казахстан требованиям к организациям, осуществляющим дополнительное образование медицинских работников.</w:t>
      </w:r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Образовательные программы должны соответствовать действующим требованиям в сфере дополнительного профессионального образования медицинских работников.</w:t>
      </w:r>
    </w:p>
    <w:p w:rsidR="00CB32E2" w:rsidRPr="00CB32E2" w:rsidRDefault="00CB32E2" w:rsidP="00CB32E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 Требования к результатам оказания услуг</w:t>
      </w:r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завершении обучения Исполнитель обязан:</w:t>
      </w:r>
    </w:p>
    <w:p w:rsidR="00CB32E2" w:rsidRPr="00CB32E2" w:rsidRDefault="00CB32E2" w:rsidP="00CB32E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Обеспечить прохождение обучения слушателями в установленном объеме.</w:t>
      </w:r>
    </w:p>
    <w:p w:rsidR="00CB32E2" w:rsidRPr="00CB32E2" w:rsidRDefault="00CB32E2" w:rsidP="00CB32E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Провести итоговую оценку знаний.</w:t>
      </w:r>
    </w:p>
    <w:p w:rsidR="00CB32E2" w:rsidRPr="00CB32E2" w:rsidRDefault="00CB32E2" w:rsidP="00CB32E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Выдать слушателям, успешно завершившим обучение, документы о повышении квалификации установленного образца с указанием наименования программы, количества часов и кредитов.</w:t>
      </w:r>
    </w:p>
    <w:p w:rsidR="00CB32E2" w:rsidRPr="00CB32E2" w:rsidRDefault="00CB32E2" w:rsidP="00CB32E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Предоставить Заказчику список обученных сотрудников.</w:t>
      </w:r>
    </w:p>
    <w:p w:rsidR="00CB32E2" w:rsidRPr="00CB32E2" w:rsidRDefault="00CB32E2" w:rsidP="00CB32E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Предоставить акт оказанных услуг.</w:t>
      </w:r>
    </w:p>
    <w:p w:rsidR="00CB32E2" w:rsidRPr="00CB32E2" w:rsidRDefault="00CB32E2" w:rsidP="00CB32E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7. Сроки оказания услуг</w:t>
      </w:r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Сроки проведения обучения определяются договором о государственных закупках и согласованным с Заказчиком графиком.</w:t>
      </w:r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Услуги считаются оказанными после завершения обучения, предоставления подтверждающих документов и подписания акта оказанных услуг.</w:t>
      </w:r>
    </w:p>
    <w:p w:rsidR="00B55E8C" w:rsidRDefault="00B55E8C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Pr="00CB32E2" w:rsidRDefault="00CB32E2" w:rsidP="00CB32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lastRenderedPageBreak/>
        <w:t>ТЕХНИКАЛЫҚ ЕРЕКШЕЛІК</w:t>
      </w:r>
    </w:p>
    <w:p w:rsidR="00CB32E2" w:rsidRPr="00CB32E2" w:rsidRDefault="00CB32E2" w:rsidP="00CB32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АИТВ-</w:t>
      </w:r>
      <w:proofErr w:type="spellStart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инфекциясының</w:t>
      </w:r>
      <w:proofErr w:type="spellEnd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, </w:t>
      </w:r>
      <w:proofErr w:type="spellStart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мерездің</w:t>
      </w:r>
      <w:proofErr w:type="spellEnd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және</w:t>
      </w:r>
      <w:proofErr w:type="spellEnd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вирусты</w:t>
      </w:r>
      <w:proofErr w:type="gramStart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қ</w:t>
      </w:r>
      <w:proofErr w:type="spellEnd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</w:t>
      </w:r>
      <w:proofErr w:type="gramEnd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гепатитінің</w:t>
      </w:r>
      <w:proofErr w:type="spellEnd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алдын</w:t>
      </w:r>
      <w:proofErr w:type="spellEnd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алу</w:t>
      </w:r>
      <w:proofErr w:type="spellEnd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мәселелері</w:t>
      </w:r>
      <w:proofErr w:type="spellEnd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бойынша</w:t>
      </w:r>
      <w:proofErr w:type="spellEnd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медицина </w:t>
      </w:r>
      <w:proofErr w:type="spellStart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қызметкерлерінің</w:t>
      </w:r>
      <w:proofErr w:type="spellEnd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біліктілігін</w:t>
      </w:r>
      <w:proofErr w:type="spellEnd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арттыру</w:t>
      </w:r>
      <w:proofErr w:type="spellEnd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қызметтерін</w:t>
      </w:r>
      <w:proofErr w:type="spellEnd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көрсетуге</w:t>
      </w:r>
      <w:proofErr w:type="spellEnd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арналған</w:t>
      </w:r>
      <w:proofErr w:type="spellEnd"/>
    </w:p>
    <w:p w:rsidR="00CB32E2" w:rsidRDefault="00CB32E2" w:rsidP="00CB32E2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B32E2" w:rsidRPr="00CB32E2" w:rsidRDefault="00CB32E2" w:rsidP="00CB32E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1.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Жалпы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ережелер</w:t>
      </w:r>
      <w:proofErr w:type="spellEnd"/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Орындаушы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дә</w:t>
      </w:r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ігерлер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мен орта медицина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персоналының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АИТВ-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инфекциясының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мерездің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вирустық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гепатитінің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берілуінің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алдын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алу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аталған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инфекцияларды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диагностикалау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алдын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алу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емдеу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сондай-ақ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АИТВ-мен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өмір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сүретін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адамдарға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қатысты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стигма мен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кемсітушіліктің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алдын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алу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мәселелері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бойынша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біліктілігін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арттыру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қызметтерін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көрсетуге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міндеттенеді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Оқыту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Тапсырыс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берушінің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өтінімінде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көрсетілген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Қазақстан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Республикасы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Денсаулық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сақтау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министрлігінің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2023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жылғы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16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наурыздағы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№155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бұйрығымен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бекітілген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Қазақстан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Республикасында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2023–2026 </w:t>
      </w:r>
      <w:proofErr w:type="spellStart"/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жылдар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ға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арналған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АИТВ-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инфекциясының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алдын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алу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жөніндегі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іс-шараларды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іске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асырудың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жол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картасын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ескере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отырып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жүргізіледі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2.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Бі</w:t>
      </w:r>
      <w:proofErr w:type="gram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л</w:t>
      </w:r>
      <w:proofErr w:type="gram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ім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беру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бағдарламаларының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тізбесі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"/>
        <w:gridCol w:w="4405"/>
        <w:gridCol w:w="1077"/>
        <w:gridCol w:w="1784"/>
        <w:gridCol w:w="1349"/>
      </w:tblGrid>
      <w:tr w:rsidR="00CB32E2" w:rsidRPr="00CB32E2" w:rsidTr="000517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Бағдарламаның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Дә</w:t>
            </w:r>
            <w:proofErr w:type="gramStart"/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ігерлер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Орта медицина персоналы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Ұ</w:t>
            </w:r>
            <w:proofErr w:type="gramStart"/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</w:t>
            </w:r>
            <w:proofErr w:type="gramEnd"/>
            <w:r w:rsidRPr="00CB32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қтығы</w:t>
            </w:r>
            <w:proofErr w:type="spellEnd"/>
          </w:p>
        </w:tc>
      </w:tr>
      <w:tr w:rsidR="00CB32E2" w:rsidRPr="00CB32E2" w:rsidTr="000517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Анадан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балаға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АИТВ,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мерез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және</w:t>
            </w:r>
            <w:proofErr w:type="spellEnd"/>
            <w:proofErr w:type="gram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гепатитінің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берілуінің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алдын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60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сағат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2 кредит</w:t>
            </w:r>
          </w:p>
        </w:tc>
      </w:tr>
      <w:tr w:rsidR="00CB32E2" w:rsidRPr="00CB32E2" w:rsidTr="000517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АИТВ,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мерез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және</w:t>
            </w:r>
            <w:proofErr w:type="spellEnd"/>
            <w:proofErr w:type="gram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гепатитін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диагностикалау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алдын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алу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және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емдеу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мәселелері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60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сағат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2 кредит</w:t>
            </w:r>
          </w:p>
        </w:tc>
      </w:tr>
      <w:tr w:rsidR="00CB32E2" w:rsidRPr="00CB32E2" w:rsidTr="000517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Денсаулық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сақтау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мамандары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арасында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АИТ</w:t>
            </w:r>
            <w:proofErr w:type="gram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В-</w:t>
            </w:r>
            <w:proofErr w:type="spellStart"/>
            <w:proofErr w:type="gram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ға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қатысты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стигма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және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кемсітушілік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60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сағат</w:t>
            </w:r>
            <w:proofErr w:type="spellEnd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2 кредит</w:t>
            </w:r>
          </w:p>
        </w:tc>
      </w:tr>
      <w:tr w:rsidR="00CB32E2" w:rsidRPr="00CB32E2" w:rsidTr="000517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Барлығы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CB32E2" w:rsidRPr="00CB32E2" w:rsidRDefault="00CB32E2" w:rsidP="00CB3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80 </w:t>
            </w:r>
            <w:proofErr w:type="spellStart"/>
            <w:r w:rsidRPr="00CB32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тыңдаушы</w:t>
            </w:r>
            <w:proofErr w:type="spellEnd"/>
          </w:p>
        </w:tc>
      </w:tr>
    </w:tbl>
    <w:p w:rsidR="00CB32E2" w:rsidRPr="00CB32E2" w:rsidRDefault="00CB32E2" w:rsidP="00CB32E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3.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Бі</w:t>
      </w:r>
      <w:proofErr w:type="gram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л</w:t>
      </w:r>
      <w:proofErr w:type="gram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ім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беру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бағдарламаларының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мазмұнына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қойылатын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талаптар</w:t>
      </w:r>
      <w:proofErr w:type="spellEnd"/>
    </w:p>
    <w:p w:rsidR="00CB32E2" w:rsidRPr="00CB32E2" w:rsidRDefault="00CB32E2" w:rsidP="00CB32E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3.1.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Анадан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балаға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АИТВ,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мерез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және</w:t>
      </w:r>
      <w:proofErr w:type="spellEnd"/>
      <w:proofErr w:type="gram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</w:t>
      </w:r>
      <w:proofErr w:type="gram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гепатитінің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берілуінің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алдын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алу</w:t>
      </w:r>
      <w:proofErr w:type="spellEnd"/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Білім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беру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бағдарламасы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мынадай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мәселелерді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қамтуы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тиіс</w:t>
      </w:r>
      <w:proofErr w:type="spellEnd"/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CB32E2" w:rsidRPr="00CB32E2" w:rsidRDefault="00CB32E2" w:rsidP="00CB32E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АИТВ-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инфекциясының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мерездің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вирусты</w:t>
      </w:r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гепатитінің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негізгі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берілу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жолдары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Инфекциялардың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анадан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бала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ға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берілуінің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алдын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алу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шаралары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үкті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әйелдерді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тексеруді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ұйымдастыру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Инфекциялардың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вертикальды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берілуінің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алдын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алудың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заманауи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тәсілдері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Пациенттерге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кеңес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беру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инфекциялық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</w:t>
      </w:r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ау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іпсіздік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шараларын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сақтау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3.2. АИТВ,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мерез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және</w:t>
      </w:r>
      <w:proofErr w:type="spellEnd"/>
      <w:proofErr w:type="gram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</w:t>
      </w:r>
      <w:proofErr w:type="gram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гепатитін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диагностикалау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,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алдын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алу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және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емдеу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мәселелері</w:t>
      </w:r>
      <w:proofErr w:type="spellEnd"/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Білім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беру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бағдарламасы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мынадай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мәселелерді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қамтуы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тиіс</w:t>
      </w:r>
      <w:proofErr w:type="spellEnd"/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CB32E2" w:rsidRPr="00CB32E2" w:rsidRDefault="00CB32E2" w:rsidP="00CB32E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Зертханалық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клиникалық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диагностиканың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заманауи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әдістері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АИТВ-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инфекциясын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мерезді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вирусты</w:t>
      </w:r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гепатитін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анықтау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алгоритмдері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Алдын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алу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инфекциялық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ба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қылау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шаралары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Пациенттерді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емдеудің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медициналық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көмек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ұйымдарына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бағыттаудың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негі</w:t>
      </w:r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зг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қағидаттары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Медицина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персоналының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кәсіби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жұқтыру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қаупі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туындаған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кездегі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і</w:t>
      </w:r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с-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әрекеттері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3.3.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Денсаулық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сақтау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мамандары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арасында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АИТ</w:t>
      </w:r>
      <w:proofErr w:type="gram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В-</w:t>
      </w:r>
      <w:proofErr w:type="spellStart"/>
      <w:proofErr w:type="gram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ға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қатысты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стигма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және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кемсітушілік</w:t>
      </w:r>
      <w:proofErr w:type="spellEnd"/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Білім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беру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бағдарламасы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мынадай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мәселелерді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қамтуы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тиіс</w:t>
      </w:r>
      <w:proofErr w:type="spellEnd"/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CB32E2" w:rsidRPr="00CB32E2" w:rsidRDefault="00CB32E2" w:rsidP="00CB32E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Денсаулық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сақтау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саласындағы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стигма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кемсітуші</w:t>
      </w:r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л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ік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ұғымдары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АИТВ-мен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өмі</w:t>
      </w:r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proofErr w:type="spellEnd"/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сүретін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пациенттердің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құқықтары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Медициналы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ақпараттың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құпиялылығын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сақтау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қағидаттары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Медициналық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этика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деонтология.</w:t>
      </w:r>
    </w:p>
    <w:p w:rsidR="00CB32E2" w:rsidRPr="00CB32E2" w:rsidRDefault="00CB32E2" w:rsidP="00CB32E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Пациенттерге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қатысты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кемсітусіз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қары</w:t>
      </w:r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м-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қатынасты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қалыптастыру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Медицина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қызметкерлерінің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пациенттермен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өзара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әрекеттесуіне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қатысты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практикалық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жағдайлар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4.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Оқытуды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ұ</w:t>
      </w:r>
      <w:proofErr w:type="gram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йымдастыру</w:t>
      </w:r>
      <w:proofErr w:type="gram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ға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қойылатын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талаптар</w:t>
      </w:r>
      <w:proofErr w:type="spellEnd"/>
    </w:p>
    <w:p w:rsidR="00CB32E2" w:rsidRPr="00CB32E2" w:rsidRDefault="00CB32E2" w:rsidP="00CB32E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Әрбі</w:t>
      </w:r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proofErr w:type="spellEnd"/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білім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беру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бағдарламасы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бойынша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оқыту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ұзақтығы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— 60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академиялық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сағат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(2 кредит).</w:t>
      </w:r>
    </w:p>
    <w:p w:rsidR="00CB32E2" w:rsidRPr="00CB32E2" w:rsidRDefault="00CB32E2" w:rsidP="00CB32E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Оқыту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медицина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қызметкерлерінің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біліктілігін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арттыруға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арналған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бекітілген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білім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беру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бағдарламалары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бойынша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жүргізілуі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тиіс</w:t>
      </w:r>
      <w:proofErr w:type="spellEnd"/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Орындаушы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тиі</w:t>
      </w:r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ст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бағыттар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бойынша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қажетті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біліктілігі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мен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тәжірибесі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бар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оқытушыларды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қамтамасыз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етуі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тиіс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Оқыту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теориялық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практикалық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дайындықты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қамтуы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тиіс</w:t>
      </w:r>
      <w:proofErr w:type="spellEnd"/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Оқыту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кестесі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Тапсырыс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берушімен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келісіледі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Орындаушы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тыңдаушыларды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тіркеуді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саба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ққа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қатысу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есебін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жүргізуді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қамтамасыз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етуге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міндетті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Оқыту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аяқталғаннан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кейін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білім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беру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бағдарламасын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меңгеру</w:t>
      </w:r>
      <w:proofErr w:type="spellEnd"/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деңгейіне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қорытынды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бағалау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жүргізіледі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5. </w:t>
      </w:r>
      <w:proofErr w:type="spellStart"/>
      <w:proofErr w:type="gram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Орындаушы</w:t>
      </w:r>
      <w:proofErr w:type="gram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ға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қойылатын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талаптар</w:t>
      </w:r>
      <w:proofErr w:type="spellEnd"/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Орындаушы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Қазақстан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Республикасының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заңнамасында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медицина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қызметкерлеріне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қосымша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білім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беруді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жүзеге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асыратын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ұйымдарға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белгіленген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талаптарға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сәйкес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келуі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тиіс</w:t>
      </w:r>
      <w:proofErr w:type="spellEnd"/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Білім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беру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бағдарламалары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медицина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қызметкерлерінің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қосымша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кәсіптік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білімі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саласындағы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қолданыстағы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талаптарға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сәйкес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болуы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тиіс</w:t>
      </w:r>
      <w:proofErr w:type="spellEnd"/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6.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Қызмет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көрсету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нәтижелеріне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қойылатын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талаптар</w:t>
      </w:r>
      <w:proofErr w:type="spellEnd"/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Оқыту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аяқталғаннан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кейін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Орындаушы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міндетті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CB32E2" w:rsidRPr="00CB32E2" w:rsidRDefault="00CB32E2" w:rsidP="00CB32E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Тыңдаушылардың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белгіленген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көлемде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оқудан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өтуін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қамтамасыз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етуге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Бі</w:t>
      </w:r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л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ім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деңгейін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қорытынды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бағалауды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жүргізуге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Оқуды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сә</w:t>
      </w:r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тт</w:t>
      </w:r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аяқтаған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тыңдаушыларға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бағдарламаның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атауы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сағаттар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мен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кредиттер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саны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көрсетілген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белгіленген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үлгідегі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біліктілікті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арттыру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туралы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құжаттарды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беруге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Тапсырыс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берушіге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оқудан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өткен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қызметкерлердің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тізімін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ұсынуға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Көрсетілген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қызметтер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актісін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ұсынуға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7.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Қызмет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көрсету</w:t>
      </w:r>
      <w:proofErr w:type="spellEnd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мерзімдері</w:t>
      </w:r>
      <w:proofErr w:type="spellEnd"/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Оқыту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мерзімдері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мемлекеттік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сатып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алу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туралы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шартта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Тапсырыс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берушімен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келісілген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кестеде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белгіленеді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Pr="00CB32E2" w:rsidRDefault="00CB32E2" w:rsidP="00CB32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Қызметтер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оқыту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аяқталғаннан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растайтын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құжаттар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ұсынылғаннан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көрсетілген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қызметтер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актісіне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қол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қойылғаннан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кейін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көрсетілді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деп</w:t>
      </w:r>
      <w:proofErr w:type="spellEnd"/>
      <w:proofErr w:type="gram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есептеледі</w:t>
      </w:r>
      <w:proofErr w:type="spellEnd"/>
      <w:r w:rsidRPr="00CB32E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32E2" w:rsidRPr="00CB32E2" w:rsidRDefault="00CB32E2" w:rsidP="00CB32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B32E2" w:rsidRPr="00CB32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D70E8"/>
    <w:multiLevelType w:val="multilevel"/>
    <w:tmpl w:val="7CAC5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0B09B6"/>
    <w:multiLevelType w:val="multilevel"/>
    <w:tmpl w:val="79147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FF7995"/>
    <w:multiLevelType w:val="multilevel"/>
    <w:tmpl w:val="5C50D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613BD6"/>
    <w:multiLevelType w:val="multilevel"/>
    <w:tmpl w:val="911C5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121C43"/>
    <w:multiLevelType w:val="multilevel"/>
    <w:tmpl w:val="C1CC5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E21D17"/>
    <w:multiLevelType w:val="multilevel"/>
    <w:tmpl w:val="73201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1B2244"/>
    <w:multiLevelType w:val="multilevel"/>
    <w:tmpl w:val="7374A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7C0216"/>
    <w:multiLevelType w:val="multilevel"/>
    <w:tmpl w:val="5248F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02733E"/>
    <w:multiLevelType w:val="multilevel"/>
    <w:tmpl w:val="A74A4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E54423"/>
    <w:multiLevelType w:val="multilevel"/>
    <w:tmpl w:val="50760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9"/>
  </w:num>
  <w:num w:numId="5">
    <w:abstractNumId w:val="7"/>
  </w:num>
  <w:num w:numId="6">
    <w:abstractNumId w:val="4"/>
  </w:num>
  <w:num w:numId="7">
    <w:abstractNumId w:val="6"/>
  </w:num>
  <w:num w:numId="8">
    <w:abstractNumId w:val="1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B6A"/>
    <w:rsid w:val="00051767"/>
    <w:rsid w:val="004B1B6A"/>
    <w:rsid w:val="00B55E8C"/>
    <w:rsid w:val="00CB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32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B32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B32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32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B32E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B32E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CB3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32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32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B32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B32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32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B32E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B32E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CB3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32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8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9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2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76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5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27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2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3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07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7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7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8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4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5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7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8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4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77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3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4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1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95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7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2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20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03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3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4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3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7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1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8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1325</Words>
  <Characters>7558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2026-10-13T07:00:00Z</dcterms:created>
  <dcterms:modified xsi:type="dcterms:W3CDTF">2026-10-13T07:11:00Z</dcterms:modified>
</cp:coreProperties>
</file>