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FC1" w:rsidRPr="00467EAE" w:rsidRDefault="002634F7" w:rsidP="002634F7">
      <w:pPr>
        <w:jc w:val="center"/>
        <w:rPr>
          <w:rFonts w:ascii="Times New Roman" w:hAnsi="Times New Roman" w:cs="Times New Roman"/>
          <w:b/>
          <w:sz w:val="28"/>
        </w:rPr>
      </w:pPr>
      <w:r w:rsidRPr="00A22B40">
        <w:rPr>
          <w:rFonts w:ascii="Times New Roman" w:hAnsi="Times New Roman" w:cs="Times New Roman"/>
          <w:b/>
          <w:sz w:val="28"/>
        </w:rPr>
        <w:t>Техническая характеристика</w:t>
      </w:r>
    </w:p>
    <w:p w:rsidR="00467EAE" w:rsidRDefault="00467EAE" w:rsidP="00467EAE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Вид/класс страхования</w:t>
      </w:r>
      <w:r w:rsidRPr="00C42660">
        <w:rPr>
          <w:b/>
          <w:sz w:val="28"/>
          <w:szCs w:val="28"/>
        </w:rPr>
        <w:t>: обязательное страхование гражданско-правовой ответственности владельцев транспортных средств</w:t>
      </w:r>
    </w:p>
    <w:p w:rsidR="00467EAE" w:rsidRDefault="00467EAE" w:rsidP="00467EAE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</w:rPr>
        <w:t>Период страхования</w:t>
      </w:r>
      <w:r w:rsidRPr="00C42660">
        <w:rPr>
          <w:sz w:val="28"/>
          <w:szCs w:val="28"/>
          <w:lang w:val="kk-KZ"/>
        </w:rPr>
        <w:t>:.</w:t>
      </w:r>
      <w:r>
        <w:rPr>
          <w:sz w:val="28"/>
          <w:szCs w:val="28"/>
          <w:lang w:val="kk-KZ"/>
        </w:rPr>
        <w:t xml:space="preserve"> 12 месяцев</w:t>
      </w:r>
    </w:p>
    <w:p w:rsidR="00467EAE" w:rsidRPr="00C42660" w:rsidRDefault="00467EAE" w:rsidP="00467EAE">
      <w:pPr>
        <w:pStyle w:val="Default"/>
        <w:jc w:val="both"/>
        <w:rPr>
          <w:b/>
          <w:i/>
          <w:sz w:val="28"/>
          <w:szCs w:val="28"/>
        </w:rPr>
      </w:pPr>
    </w:p>
    <w:p w:rsidR="00467EAE" w:rsidRPr="00467EAE" w:rsidRDefault="00467EAE" w:rsidP="00467EAE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</w:rPr>
        <w:t xml:space="preserve">Объект </w:t>
      </w:r>
      <w:proofErr w:type="spellStart"/>
      <w:r w:rsidRPr="00C42660">
        <w:rPr>
          <w:sz w:val="28"/>
          <w:szCs w:val="28"/>
          <w:u w:val="single"/>
        </w:rPr>
        <w:t>страхования:</w:t>
      </w:r>
      <w:bookmarkStart w:id="0" w:name="440473799"/>
      <w:r w:rsidRPr="00C42660">
        <w:rPr>
          <w:sz w:val="28"/>
          <w:szCs w:val="28"/>
        </w:rPr>
        <w:t>о</w:t>
      </w:r>
      <w:proofErr w:type="spellEnd"/>
      <w:r w:rsidRPr="00C42660">
        <w:rPr>
          <w:sz w:val="28"/>
          <w:szCs w:val="28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 w:rsidR="00777D31">
        <w:fldChar w:fldCharType="begin"/>
      </w:r>
      <w:r>
        <w:instrText>HYPERLINK "https://bestprofi.com/home/section/448372524" \h</w:instrText>
      </w:r>
      <w:r w:rsidR="00777D31">
        <w:fldChar w:fldCharType="separate"/>
      </w:r>
      <w:r w:rsidRPr="00C42660">
        <w:rPr>
          <w:sz w:val="28"/>
          <w:szCs w:val="28"/>
          <w:lang w:val="kk-KZ"/>
        </w:rPr>
        <w:t>законодательством</w:t>
      </w:r>
      <w:r w:rsidR="00777D31">
        <w:fldChar w:fldCharType="end"/>
      </w:r>
      <w:r w:rsidRPr="00C42660">
        <w:rPr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</w:t>
      </w:r>
      <w:r w:rsidRPr="00467EAE">
        <w:rPr>
          <w:sz w:val="28"/>
          <w:szCs w:val="28"/>
          <w:lang w:val="kk-KZ"/>
        </w:rPr>
        <w:t>средства как источника повышенной опасности.</w:t>
      </w:r>
    </w:p>
    <w:bookmarkEnd w:id="0"/>
    <w:p w:rsidR="00467EAE" w:rsidRPr="00467EAE" w:rsidRDefault="00467EAE" w:rsidP="00467E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 w:eastAsia="en-US"/>
        </w:rPr>
      </w:pPr>
      <w:r w:rsidRPr="00467EAE">
        <w:rPr>
          <w:rFonts w:ascii="Times New Roman" w:hAnsi="Times New Roman" w:cs="Times New Roman"/>
          <w:sz w:val="28"/>
          <w:szCs w:val="28"/>
          <w:u w:val="single"/>
        </w:rPr>
        <w:t>Территория</w:t>
      </w:r>
      <w:r w:rsidRPr="00467EAE">
        <w:rPr>
          <w:rFonts w:ascii="Times New Roman" w:hAnsi="Times New Roman" w:cs="Times New Roman"/>
          <w:sz w:val="28"/>
          <w:szCs w:val="28"/>
        </w:rPr>
        <w:t>: д</w:t>
      </w:r>
      <w:r w:rsidRPr="00467EAE">
        <w:rPr>
          <w:rFonts w:ascii="Times New Roman" w:hAnsi="Times New Roman" w:cs="Times New Roman"/>
          <w:color w:val="000000"/>
          <w:sz w:val="28"/>
          <w:szCs w:val="28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467EAE" w:rsidRPr="00467EAE" w:rsidRDefault="00467EAE" w:rsidP="00467E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 w:eastAsia="en-US"/>
        </w:rPr>
      </w:pPr>
      <w:r w:rsidRPr="00467EAE">
        <w:rPr>
          <w:rFonts w:ascii="Times New Roman" w:hAnsi="Times New Roman" w:cs="Times New Roman"/>
          <w:sz w:val="28"/>
          <w:szCs w:val="28"/>
          <w:u w:val="single"/>
        </w:rPr>
        <w:t>Условия</w:t>
      </w:r>
      <w:r w:rsidRPr="00467EAE">
        <w:rPr>
          <w:rFonts w:ascii="Times New Roman" w:hAnsi="Times New Roman" w:cs="Times New Roman"/>
          <w:sz w:val="28"/>
          <w:szCs w:val="28"/>
        </w:rPr>
        <w:t xml:space="preserve">: страховая защита </w:t>
      </w:r>
      <w:r w:rsidRPr="00467EAE">
        <w:rPr>
          <w:rFonts w:ascii="Times New Roman" w:hAnsi="Times New Roman" w:cs="Times New Roman"/>
          <w:color w:val="000000"/>
          <w:sz w:val="28"/>
          <w:szCs w:val="28"/>
          <w:lang w:val="kk-KZ" w:eastAsia="en-US"/>
        </w:rPr>
        <w:t xml:space="preserve"> осуществляется в соответствии сЗаконом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467EAE" w:rsidRPr="00467EAE" w:rsidRDefault="00467EAE" w:rsidP="00467EA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 w:eastAsia="en-US"/>
        </w:rPr>
      </w:pPr>
      <w:r w:rsidRPr="00467EAE">
        <w:rPr>
          <w:rFonts w:ascii="Times New Roman" w:hAnsi="Times New Roman" w:cs="Times New Roman"/>
          <w:color w:val="000000"/>
          <w:sz w:val="28"/>
          <w:szCs w:val="28"/>
          <w:lang w:val="kk-KZ" w:eastAsia="en-US"/>
        </w:rPr>
        <w:t xml:space="preserve">      Договор страхования /страховой полис офрмляется на каждое транспортное средство согласно списка:</w:t>
      </w:r>
    </w:p>
    <w:p w:rsidR="00467EAE" w:rsidRPr="00467EAE" w:rsidRDefault="00467EAE" w:rsidP="002634F7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35"/>
        <w:gridCol w:w="2340"/>
        <w:gridCol w:w="1033"/>
        <w:gridCol w:w="2030"/>
        <w:gridCol w:w="1100"/>
        <w:gridCol w:w="1123"/>
        <w:gridCol w:w="826"/>
        <w:gridCol w:w="1427"/>
      </w:tblGrid>
      <w:tr w:rsidR="003D53ED" w:rsidRPr="00467EAE" w:rsidTr="00467EAE">
        <w:tc>
          <w:tcPr>
            <w:tcW w:w="471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6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157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Год выпуска ТС</w:t>
            </w:r>
          </w:p>
        </w:tc>
        <w:tc>
          <w:tcPr>
            <w:tcW w:w="191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Место регистрации ТС</w:t>
            </w:r>
          </w:p>
        </w:tc>
        <w:tc>
          <w:tcPr>
            <w:tcW w:w="1235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Тип ТС</w:t>
            </w:r>
          </w:p>
        </w:tc>
        <w:tc>
          <w:tcPr>
            <w:tcW w:w="102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Марка и модель</w:t>
            </w:r>
          </w:p>
        </w:tc>
        <w:tc>
          <w:tcPr>
            <w:tcW w:w="919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  <w:tc>
          <w:tcPr>
            <w:tcW w:w="161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Срок страхования</w:t>
            </w:r>
          </w:p>
        </w:tc>
      </w:tr>
      <w:tr w:rsidR="003D53ED" w:rsidRPr="00467EAE" w:rsidTr="00467EAE">
        <w:tc>
          <w:tcPr>
            <w:tcW w:w="471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6" w:type="dxa"/>
          </w:tcPr>
          <w:p w:rsidR="003D53ED" w:rsidRPr="00467EAE" w:rsidRDefault="003D53ED" w:rsidP="00313B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ГУ </w:t>
            </w:r>
            <w:r w:rsidR="002056CA" w:rsidRPr="00467E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"Аппарат </w:t>
            </w:r>
            <w:proofErr w:type="spellStart"/>
            <w:r w:rsidR="002056CA" w:rsidRPr="00467E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акима</w:t>
            </w:r>
            <w:proofErr w:type="spellEnd"/>
            <w:r w:rsidR="00154CD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Шаульдер</w:t>
            </w:r>
            <w:r w:rsidR="00313B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ского</w:t>
            </w:r>
            <w:r w:rsidR="002056CA" w:rsidRPr="00467E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сельского округа" </w:t>
            </w:r>
            <w:proofErr w:type="spellStart"/>
            <w:r w:rsidR="002056CA" w:rsidRPr="00467E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акиматаОтырарского</w:t>
            </w:r>
            <w:proofErr w:type="spellEnd"/>
            <w:r w:rsidR="002056CA" w:rsidRPr="00467E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района</w:t>
            </w:r>
          </w:p>
        </w:tc>
        <w:tc>
          <w:tcPr>
            <w:tcW w:w="1157" w:type="dxa"/>
          </w:tcPr>
          <w:p w:rsidR="003D53ED" w:rsidRPr="002201CE" w:rsidRDefault="003D53ED" w:rsidP="004E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201C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1912" w:type="dxa"/>
          </w:tcPr>
          <w:p w:rsidR="003D53ED" w:rsidRPr="00467EAE" w:rsidRDefault="00527315" w:rsidP="00EE58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Туркестанский </w:t>
            </w:r>
            <w:proofErr w:type="spellStart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область</w:t>
            </w:r>
            <w:r w:rsidR="002056CA" w:rsidRPr="00467EAE">
              <w:rPr>
                <w:rFonts w:ascii="Times New Roman" w:hAnsi="Times New Roman" w:cs="Times New Roman"/>
                <w:sz w:val="28"/>
                <w:szCs w:val="28"/>
              </w:rPr>
              <w:t>Отрарский</w:t>
            </w:r>
            <w:proofErr w:type="spellEnd"/>
            <w:r w:rsidR="002056CA"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235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легковой</w:t>
            </w:r>
          </w:p>
        </w:tc>
        <w:tc>
          <w:tcPr>
            <w:tcW w:w="1022" w:type="dxa"/>
          </w:tcPr>
          <w:p w:rsidR="00715BE7" w:rsidRPr="002201CE" w:rsidRDefault="002201CE" w:rsidP="00715BE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Chevrolet Cobalt</w:t>
            </w:r>
          </w:p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19" w:type="dxa"/>
          </w:tcPr>
          <w:p w:rsidR="003D53ED" w:rsidRPr="00467EAE" w:rsidRDefault="00513B7A" w:rsidP="002367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 w:rsidR="00281F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957</w:t>
            </w:r>
          </w:p>
        </w:tc>
        <w:tc>
          <w:tcPr>
            <w:tcW w:w="161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proofErr w:type="spellStart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мес</w:t>
            </w:r>
            <w:proofErr w:type="spellEnd"/>
          </w:p>
        </w:tc>
      </w:tr>
      <w:tr w:rsidR="003D53ED" w:rsidRPr="00467EAE" w:rsidTr="00467EAE">
        <w:tc>
          <w:tcPr>
            <w:tcW w:w="471" w:type="dxa"/>
          </w:tcPr>
          <w:p w:rsidR="003D53ED" w:rsidRPr="00467EAE" w:rsidRDefault="00A22B40" w:rsidP="003D53ED">
            <w:pPr>
              <w:ind w:left="-142" w:firstLine="14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67E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986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57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35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9" w:type="dxa"/>
          </w:tcPr>
          <w:p w:rsidR="003D53ED" w:rsidRPr="00467EAE" w:rsidRDefault="00513B7A" w:rsidP="002138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30 957</w:t>
            </w:r>
          </w:p>
        </w:tc>
        <w:tc>
          <w:tcPr>
            <w:tcW w:w="1612" w:type="dxa"/>
          </w:tcPr>
          <w:p w:rsidR="003D53ED" w:rsidRPr="00467EAE" w:rsidRDefault="003D53ED" w:rsidP="002634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634F7" w:rsidRPr="00467EAE" w:rsidRDefault="002634F7" w:rsidP="002634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CDA" w:rsidRDefault="00154CDA" w:rsidP="002634F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81FC9" w:rsidRDefault="00281FC9" w:rsidP="002634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C9" w:rsidRDefault="00281FC9" w:rsidP="002634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888" w:rsidRPr="002201CE" w:rsidRDefault="004C3888" w:rsidP="002634F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67EA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БИН </w:t>
      </w:r>
      <w:r w:rsidR="00154CDA">
        <w:rPr>
          <w:rFonts w:ascii="Times New Roman" w:hAnsi="Times New Roman" w:cs="Times New Roman"/>
          <w:b/>
          <w:sz w:val="28"/>
          <w:szCs w:val="28"/>
          <w:lang w:val="en-US"/>
        </w:rPr>
        <w:t>001240000118</w:t>
      </w:r>
    </w:p>
    <w:p w:rsidR="00467EAE" w:rsidRPr="00467EAE" w:rsidRDefault="00467EAE" w:rsidP="00281FC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67EAE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:rsidR="00467EAE" w:rsidRPr="00467EAE" w:rsidRDefault="00467EAE" w:rsidP="00467EA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7EAE">
        <w:rPr>
          <w:rFonts w:ascii="Times New Roman" w:hAnsi="Times New Roman" w:cs="Times New Roman"/>
          <w:b/>
          <w:sz w:val="28"/>
          <w:szCs w:val="28"/>
          <w:lang w:val="kk-KZ"/>
        </w:rPr>
        <w:t>Сақтандыру түрі / сыныбы: көлік құралдары иелерінің азаматтық-құқықтық жауапкершілігін міндетті сақтандыру</w:t>
      </w:r>
    </w:p>
    <w:p w:rsidR="00467EAE" w:rsidRPr="00467EAE" w:rsidRDefault="00467EAE" w:rsidP="00467EA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7EAE">
        <w:rPr>
          <w:rFonts w:ascii="Times New Roman" w:hAnsi="Times New Roman" w:cs="Times New Roman"/>
          <w:sz w:val="28"/>
          <w:szCs w:val="28"/>
          <w:lang w:val="kk-KZ"/>
        </w:rPr>
        <w:t>Сақтандыру кезеңі:12 ай.</w:t>
      </w:r>
    </w:p>
    <w:p w:rsidR="00467EAE" w:rsidRPr="00467EAE" w:rsidRDefault="00467EAE" w:rsidP="00467EA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7EAE">
        <w:rPr>
          <w:rFonts w:ascii="Times New Roman" w:hAnsi="Times New Roman" w:cs="Times New Roman"/>
          <w:sz w:val="28"/>
          <w:szCs w:val="28"/>
          <w:lang w:val="kk-KZ"/>
        </w:rPr>
        <w:t xml:space="preserve">Сақтандыру объектісі: Сақтандырылған тұлғаның Қазақстан Республикасының азаматтық заңнамасында белгіленген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 көлік құралдары иелерінің азаматтық-құқықтық жауапкершілігін міндетті сақтандыру (бұдан әрі - көлік құралдары иелерінің жауапкершілігін міндетті сақтандыру) объектісі болып табылады. жоғары қауіптілік көзі. </w:t>
      </w:r>
    </w:p>
    <w:p w:rsidR="00467EAE" w:rsidRPr="00467EAE" w:rsidRDefault="00467EAE" w:rsidP="00467EA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7EAE">
        <w:rPr>
          <w:rFonts w:ascii="Times New Roman" w:hAnsi="Times New Roman" w:cs="Times New Roman"/>
          <w:sz w:val="28"/>
          <w:szCs w:val="28"/>
          <w:lang w:val="kk-KZ"/>
        </w:rPr>
        <w:t xml:space="preserve">Аумағы: көлік құралдары иелерінің жауапкершілігін міндетті сақтандыру шартының қолданылуы Қазақстан Республикасының аумағымен шектеледі. 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 </w:t>
      </w:r>
    </w:p>
    <w:p w:rsidR="00E93F3A" w:rsidRPr="00467EAE" w:rsidRDefault="00467EAE" w:rsidP="00467EA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7EAE">
        <w:rPr>
          <w:rFonts w:ascii="Times New Roman" w:hAnsi="Times New Roman" w:cs="Times New Roman"/>
          <w:sz w:val="28"/>
          <w:szCs w:val="28"/>
          <w:lang w:val="kk-KZ"/>
        </w:rPr>
        <w:t>Сақтандыру шарты /сақтандыру полисі тізімге сәйкес әрбір көлік құралына беріледі: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17"/>
        <w:gridCol w:w="2882"/>
        <w:gridCol w:w="1342"/>
        <w:gridCol w:w="1107"/>
        <w:gridCol w:w="774"/>
        <w:gridCol w:w="1046"/>
        <w:gridCol w:w="774"/>
        <w:gridCol w:w="1972"/>
      </w:tblGrid>
      <w:tr w:rsidR="00467EAE" w:rsidRPr="00467EAE" w:rsidTr="0012046B">
        <w:tc>
          <w:tcPr>
            <w:tcW w:w="471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6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157" w:type="dxa"/>
          </w:tcPr>
          <w:p w:rsidR="00467EAE" w:rsidRPr="00467EAE" w:rsidRDefault="00467EAE" w:rsidP="00467EA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eastAsia="Times New Roman" w:hAnsi="inherit" w:cs="Courier New"/>
                <w:color w:val="202124"/>
                <w:sz w:val="28"/>
                <w:szCs w:val="28"/>
              </w:rPr>
            </w:pPr>
            <w:r w:rsidRPr="00467EAE">
              <w:rPr>
                <w:rFonts w:ascii="inherit" w:eastAsia="Times New Roman" w:hAnsi="inherit" w:cs="Courier New"/>
                <w:color w:val="202124"/>
                <w:sz w:val="28"/>
                <w:szCs w:val="28"/>
                <w:lang w:val="kk-KZ"/>
              </w:rPr>
              <w:t>Көліктің шығарылған жылы</w:t>
            </w:r>
          </w:p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:rsidR="00467EAE" w:rsidRPr="00467EAE" w:rsidRDefault="00467EAE" w:rsidP="00467EAE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28"/>
                <w:szCs w:val="28"/>
              </w:rPr>
            </w:pPr>
            <w:r w:rsidRPr="00467EAE">
              <w:rPr>
                <w:rStyle w:val="y2iqfc"/>
                <w:rFonts w:ascii="inherit" w:hAnsi="inherit"/>
                <w:color w:val="202124"/>
                <w:sz w:val="28"/>
                <w:szCs w:val="28"/>
                <w:lang w:val="kk-KZ"/>
              </w:rPr>
              <w:t>Көлікті тіркеу орны</w:t>
            </w:r>
          </w:p>
          <w:p w:rsidR="00467EAE" w:rsidRPr="00467EAE" w:rsidRDefault="00467EAE" w:rsidP="00467E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5" w:type="dxa"/>
          </w:tcPr>
          <w:p w:rsidR="00467EAE" w:rsidRPr="00467EAE" w:rsidRDefault="00467EAE" w:rsidP="00467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Көлік түрі</w:t>
            </w:r>
          </w:p>
          <w:p w:rsidR="00467EAE" w:rsidRPr="00467EAE" w:rsidRDefault="00467EAE" w:rsidP="00467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467EAE" w:rsidRPr="00467EAE" w:rsidRDefault="00467EAE" w:rsidP="00467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Марка және модель</w:t>
            </w:r>
          </w:p>
        </w:tc>
        <w:tc>
          <w:tcPr>
            <w:tcW w:w="919" w:type="dxa"/>
          </w:tcPr>
          <w:p w:rsidR="00467EAE" w:rsidRPr="00467EAE" w:rsidRDefault="00467EAE" w:rsidP="00467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  <w:tc>
          <w:tcPr>
            <w:tcW w:w="1612" w:type="dxa"/>
          </w:tcPr>
          <w:p w:rsidR="00467EAE" w:rsidRPr="00467EAE" w:rsidRDefault="00467EAE" w:rsidP="00467E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Сақтандырумерзімі</w:t>
            </w:r>
          </w:p>
          <w:p w:rsidR="00467EAE" w:rsidRPr="00467EAE" w:rsidRDefault="00467EAE" w:rsidP="00467E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EAE" w:rsidRPr="00467EAE" w:rsidTr="0012046B">
        <w:tc>
          <w:tcPr>
            <w:tcW w:w="471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6" w:type="dxa"/>
          </w:tcPr>
          <w:p w:rsidR="00467EAE" w:rsidRPr="00467EAE" w:rsidRDefault="00467EAE" w:rsidP="00313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Отырарауданыәкімдігінің</w:t>
            </w:r>
            <w:proofErr w:type="spellEnd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 w:rsidR="00154CD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Шәуілдір</w:t>
            </w:r>
            <w:proofErr w:type="spellStart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ауылокругіәкімінің</w:t>
            </w:r>
            <w:proofErr w:type="spellEnd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аппараты" </w:t>
            </w:r>
            <w:proofErr w:type="spellStart"/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мемлекеттікмекемесі</w:t>
            </w:r>
            <w:proofErr w:type="spellEnd"/>
          </w:p>
        </w:tc>
        <w:tc>
          <w:tcPr>
            <w:tcW w:w="1157" w:type="dxa"/>
          </w:tcPr>
          <w:p w:rsidR="00467EAE" w:rsidRPr="002201C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201C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1912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Түркістан облысы, Отырар ауданы</w:t>
            </w:r>
          </w:p>
        </w:tc>
        <w:tc>
          <w:tcPr>
            <w:tcW w:w="1235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Жеңіл</w:t>
            </w:r>
          </w:p>
        </w:tc>
        <w:tc>
          <w:tcPr>
            <w:tcW w:w="1022" w:type="dxa"/>
          </w:tcPr>
          <w:p w:rsidR="002201CE" w:rsidRPr="002201CE" w:rsidRDefault="002201CE" w:rsidP="002201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Chevrolet Cobalt</w:t>
            </w:r>
          </w:p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19" w:type="dxa"/>
          </w:tcPr>
          <w:p w:rsidR="00281FC9" w:rsidRDefault="00513B7A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  <w:p w:rsidR="00467EAE" w:rsidRPr="00467EAE" w:rsidRDefault="00513B7A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957</w:t>
            </w:r>
          </w:p>
        </w:tc>
        <w:tc>
          <w:tcPr>
            <w:tcW w:w="1612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67EAE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</w:t>
            </w:r>
          </w:p>
        </w:tc>
      </w:tr>
      <w:tr w:rsidR="00467EAE" w:rsidRPr="00467EAE" w:rsidTr="0012046B">
        <w:tc>
          <w:tcPr>
            <w:tcW w:w="471" w:type="dxa"/>
          </w:tcPr>
          <w:p w:rsidR="00467EAE" w:rsidRPr="00467EAE" w:rsidRDefault="00467EAE" w:rsidP="0012046B">
            <w:pPr>
              <w:ind w:left="-142" w:firstLine="14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67E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986" w:type="dxa"/>
          </w:tcPr>
          <w:p w:rsidR="00467EAE" w:rsidRPr="00467EAE" w:rsidRDefault="00467EAE" w:rsidP="00467EAE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жалпы</w:t>
            </w:r>
          </w:p>
        </w:tc>
        <w:tc>
          <w:tcPr>
            <w:tcW w:w="1157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2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35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2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9" w:type="dxa"/>
          </w:tcPr>
          <w:p w:rsidR="00467EAE" w:rsidRPr="00467EAE" w:rsidRDefault="00513B7A" w:rsidP="001204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30 957</w:t>
            </w:r>
            <w:bookmarkStart w:id="1" w:name="_GoBack"/>
            <w:bookmarkEnd w:id="1"/>
          </w:p>
        </w:tc>
        <w:tc>
          <w:tcPr>
            <w:tcW w:w="1612" w:type="dxa"/>
          </w:tcPr>
          <w:p w:rsidR="00467EAE" w:rsidRPr="00467EAE" w:rsidRDefault="00467EAE" w:rsidP="001204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E51F3" w:rsidRPr="00467EAE" w:rsidRDefault="00DE51F3" w:rsidP="002634F7">
      <w:pPr>
        <w:jc w:val="center"/>
        <w:rPr>
          <w:rFonts w:ascii="Times New Roman" w:hAnsi="Times New Roman" w:cs="Times New Roman"/>
          <w:lang w:val="kk-KZ"/>
        </w:rPr>
      </w:pPr>
    </w:p>
    <w:sectPr w:rsidR="00DE51F3" w:rsidRPr="00467EAE" w:rsidSect="005E2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34F7"/>
    <w:rsid w:val="00057331"/>
    <w:rsid w:val="000A7428"/>
    <w:rsid w:val="00145002"/>
    <w:rsid w:val="00154CDA"/>
    <w:rsid w:val="001D5836"/>
    <w:rsid w:val="002056CA"/>
    <w:rsid w:val="00213887"/>
    <w:rsid w:val="002201CE"/>
    <w:rsid w:val="002367E8"/>
    <w:rsid w:val="002634F7"/>
    <w:rsid w:val="00281FC9"/>
    <w:rsid w:val="002A4261"/>
    <w:rsid w:val="002B64EE"/>
    <w:rsid w:val="00313B71"/>
    <w:rsid w:val="003260C7"/>
    <w:rsid w:val="00343063"/>
    <w:rsid w:val="0035493A"/>
    <w:rsid w:val="00356A42"/>
    <w:rsid w:val="003859F2"/>
    <w:rsid w:val="003D53ED"/>
    <w:rsid w:val="003F62C9"/>
    <w:rsid w:val="00467EAE"/>
    <w:rsid w:val="004760CD"/>
    <w:rsid w:val="004C3888"/>
    <w:rsid w:val="004D77E8"/>
    <w:rsid w:val="004E56C3"/>
    <w:rsid w:val="00513B7A"/>
    <w:rsid w:val="00527315"/>
    <w:rsid w:val="005273F1"/>
    <w:rsid w:val="005514FE"/>
    <w:rsid w:val="00577C80"/>
    <w:rsid w:val="005E2FC1"/>
    <w:rsid w:val="006140C0"/>
    <w:rsid w:val="00715BE7"/>
    <w:rsid w:val="00777D31"/>
    <w:rsid w:val="007A4A07"/>
    <w:rsid w:val="007D644B"/>
    <w:rsid w:val="007E4B3A"/>
    <w:rsid w:val="007F0AD5"/>
    <w:rsid w:val="00806942"/>
    <w:rsid w:val="00824210"/>
    <w:rsid w:val="00865006"/>
    <w:rsid w:val="0091134A"/>
    <w:rsid w:val="009123D9"/>
    <w:rsid w:val="009E5B52"/>
    <w:rsid w:val="00A02597"/>
    <w:rsid w:val="00A22B40"/>
    <w:rsid w:val="00BB2D54"/>
    <w:rsid w:val="00C2023F"/>
    <w:rsid w:val="00CD02D8"/>
    <w:rsid w:val="00D72BC2"/>
    <w:rsid w:val="00DC33FF"/>
    <w:rsid w:val="00DE51F3"/>
    <w:rsid w:val="00DE5873"/>
    <w:rsid w:val="00E913A2"/>
    <w:rsid w:val="00E93F3A"/>
    <w:rsid w:val="00EB21A2"/>
    <w:rsid w:val="00EE58CC"/>
    <w:rsid w:val="00F67DC2"/>
    <w:rsid w:val="00F702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0F42"/>
  <w15:docId w15:val="{F71E916F-51DB-4CE6-884B-769CA8281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7EA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467E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7EA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67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POLATAB</dc:creator>
  <cp:lastModifiedBy>Пользователь</cp:lastModifiedBy>
  <cp:revision>5</cp:revision>
  <cp:lastPrinted>2016-06-24T06:50:00Z</cp:lastPrinted>
  <dcterms:created xsi:type="dcterms:W3CDTF">2024-10-30T04:11:00Z</dcterms:created>
  <dcterms:modified xsi:type="dcterms:W3CDTF">2026-10-21T10:17:00Z</dcterms:modified>
</cp:coreProperties>
</file>