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B8B" w:rsidRPr="001134DD" w:rsidRDefault="00346B8B" w:rsidP="003D55B1">
      <w:pPr>
        <w:spacing w:line="276" w:lineRule="auto"/>
        <w:jc w:val="center"/>
        <w:rPr>
          <w:b/>
          <w:sz w:val="18"/>
          <w:szCs w:val="18"/>
          <w:lang w:val="kk-KZ"/>
        </w:rPr>
      </w:pPr>
      <w:r w:rsidRPr="001134DD">
        <w:rPr>
          <w:b/>
          <w:sz w:val="18"/>
          <w:szCs w:val="18"/>
          <w:lang w:val="kk-KZ"/>
        </w:rPr>
        <w:t>ТЕХНИЧЕСКАЯ СПЕЦИФИКАЦИЯ</w:t>
      </w:r>
    </w:p>
    <w:p w:rsidR="00346B8B" w:rsidRPr="001134DD" w:rsidRDefault="00A527E3" w:rsidP="001134DD">
      <w:pPr>
        <w:pStyle w:val="a4"/>
        <w:spacing w:before="0" w:after="0" w:line="276" w:lineRule="auto"/>
        <w:jc w:val="center"/>
        <w:rPr>
          <w:rFonts w:ascii="Times New Roman" w:hAnsi="Times New Roman" w:cs="Times New Roman"/>
          <w:b/>
        </w:rPr>
      </w:pPr>
      <w:r w:rsidRPr="001134DD">
        <w:rPr>
          <w:rFonts w:ascii="Times New Roman" w:hAnsi="Times New Roman" w:cs="Times New Roman"/>
          <w:b/>
          <w:bCs/>
        </w:rPr>
        <w:t xml:space="preserve">Услуги по доступу, сопровождению и </w:t>
      </w:r>
      <w:r w:rsidRPr="001134DD">
        <w:rPr>
          <w:rFonts w:ascii="Times New Roman" w:hAnsi="Times New Roman" w:cs="Times New Roman"/>
          <w:b/>
        </w:rPr>
        <w:t xml:space="preserve">технической  поддержке </w:t>
      </w:r>
      <w:hyperlink r:id="rId5" w:tgtFrame="_blank" w:history="1">
        <w:r w:rsidRPr="001134DD">
          <w:rPr>
            <w:rStyle w:val="a7"/>
            <w:rFonts w:ascii="Times New Roman" w:hAnsi="Times New Roman" w:cs="Times New Roman"/>
            <w:b/>
            <w:color w:val="000000" w:themeColor="text1"/>
            <w:u w:val="none"/>
            <w:shd w:val="clear" w:color="auto" w:fill="FFFFFF"/>
          </w:rPr>
          <w:t xml:space="preserve">"Комплексной информационно-аналитической системы </w:t>
        </w:r>
        <w:proofErr w:type="spellStart"/>
        <w:r w:rsidRPr="001134DD">
          <w:rPr>
            <w:rStyle w:val="a7"/>
            <w:rFonts w:ascii="Times New Roman" w:hAnsi="Times New Roman" w:cs="Times New Roman"/>
            <w:b/>
            <w:color w:val="000000" w:themeColor="text1"/>
            <w:u w:val="none"/>
            <w:shd w:val="clear" w:color="auto" w:fill="FFFFFF"/>
          </w:rPr>
          <w:t>Fundo</w:t>
        </w:r>
        <w:proofErr w:type="spellEnd"/>
        <w:r w:rsidRPr="001134DD">
          <w:rPr>
            <w:rStyle w:val="a7"/>
            <w:rFonts w:ascii="Times New Roman" w:hAnsi="Times New Roman" w:cs="Times New Roman"/>
            <w:b/>
            <w:color w:val="000000" w:themeColor="text1"/>
            <w:u w:val="none"/>
            <w:shd w:val="clear" w:color="auto" w:fill="FFFFFF"/>
          </w:rPr>
          <w:t xml:space="preserve"> для государственных организаций Казахстана"</w:t>
        </w:r>
      </w:hyperlink>
    </w:p>
    <w:p w:rsidR="00A527E3" w:rsidRPr="001134DD" w:rsidRDefault="00A527E3" w:rsidP="003D55B1">
      <w:pPr>
        <w:pStyle w:val="a4"/>
        <w:spacing w:before="0" w:after="0" w:line="276" w:lineRule="auto"/>
        <w:rPr>
          <w:rFonts w:ascii="Times New Roman" w:hAnsi="Times New Roman" w:cs="Times New Roman"/>
          <w:sz w:val="18"/>
          <w:szCs w:val="18"/>
        </w:rPr>
      </w:pPr>
    </w:p>
    <w:p w:rsidR="000F5A39" w:rsidRPr="001134DD" w:rsidRDefault="000F5A39" w:rsidP="007974BD">
      <w:pPr>
        <w:pStyle w:val="a4"/>
        <w:spacing w:before="0" w:after="0" w:line="240" w:lineRule="auto"/>
        <w:jc w:val="both"/>
        <w:rPr>
          <w:rFonts w:ascii="Times New Roman" w:hAnsi="Times New Roman" w:cs="Times New Roman"/>
          <w:sz w:val="18"/>
          <w:szCs w:val="18"/>
        </w:rPr>
      </w:pPr>
      <w:r w:rsidRPr="001134DD">
        <w:rPr>
          <w:rFonts w:ascii="Times New Roman" w:hAnsi="Times New Roman" w:cs="Times New Roman"/>
          <w:sz w:val="18"/>
          <w:szCs w:val="18"/>
        </w:rPr>
        <w:t xml:space="preserve">Услуги по </w:t>
      </w:r>
      <w:r w:rsidR="00131597" w:rsidRPr="001134DD">
        <w:rPr>
          <w:rFonts w:ascii="Times New Roman" w:hAnsi="Times New Roman" w:cs="Times New Roman"/>
          <w:sz w:val="18"/>
          <w:szCs w:val="18"/>
        </w:rPr>
        <w:t>предоставлению доступа</w:t>
      </w:r>
      <w:r w:rsidR="00A527E3" w:rsidRPr="001134DD">
        <w:rPr>
          <w:rFonts w:ascii="Times New Roman" w:hAnsi="Times New Roman" w:cs="Times New Roman"/>
          <w:sz w:val="18"/>
          <w:szCs w:val="18"/>
        </w:rPr>
        <w:t xml:space="preserve">, </w:t>
      </w:r>
      <w:r w:rsidR="00A527E3" w:rsidRPr="001134DD">
        <w:rPr>
          <w:rFonts w:ascii="Times New Roman" w:hAnsi="Times New Roman" w:cs="Times New Roman"/>
          <w:bCs/>
          <w:sz w:val="18"/>
          <w:szCs w:val="18"/>
        </w:rPr>
        <w:t xml:space="preserve">сопровождению и </w:t>
      </w:r>
      <w:r w:rsidR="00A527E3" w:rsidRPr="001134DD">
        <w:rPr>
          <w:rFonts w:ascii="Times New Roman" w:hAnsi="Times New Roman" w:cs="Times New Roman"/>
          <w:sz w:val="18"/>
          <w:szCs w:val="18"/>
        </w:rPr>
        <w:t>технической  поддержке</w:t>
      </w:r>
      <w:r w:rsidR="00131597" w:rsidRPr="001134DD">
        <w:rPr>
          <w:rFonts w:ascii="Times New Roman" w:hAnsi="Times New Roman" w:cs="Times New Roman"/>
          <w:sz w:val="18"/>
          <w:szCs w:val="18"/>
        </w:rPr>
        <w:t xml:space="preserve"> </w:t>
      </w:r>
      <w:r w:rsidRPr="001134DD">
        <w:rPr>
          <w:rFonts w:ascii="Times New Roman" w:hAnsi="Times New Roman" w:cs="Times New Roman"/>
          <w:bCs/>
          <w:sz w:val="18"/>
          <w:szCs w:val="18"/>
        </w:rPr>
        <w:t>«Комплексн</w:t>
      </w:r>
      <w:r w:rsidR="00131597" w:rsidRPr="001134DD">
        <w:rPr>
          <w:rFonts w:ascii="Times New Roman" w:hAnsi="Times New Roman" w:cs="Times New Roman"/>
          <w:bCs/>
          <w:sz w:val="18"/>
          <w:szCs w:val="18"/>
        </w:rPr>
        <w:t>ой</w:t>
      </w:r>
      <w:r w:rsidRPr="001134DD">
        <w:rPr>
          <w:rFonts w:ascii="Times New Roman" w:hAnsi="Times New Roman" w:cs="Times New Roman"/>
          <w:bCs/>
          <w:sz w:val="18"/>
          <w:szCs w:val="18"/>
        </w:rPr>
        <w:t xml:space="preserve"> информационно-аналитическ</w:t>
      </w:r>
      <w:r w:rsidR="00131597" w:rsidRPr="001134DD">
        <w:rPr>
          <w:rFonts w:ascii="Times New Roman" w:hAnsi="Times New Roman" w:cs="Times New Roman"/>
          <w:bCs/>
          <w:sz w:val="18"/>
          <w:szCs w:val="18"/>
        </w:rPr>
        <w:t>ой</w:t>
      </w:r>
      <w:r w:rsidRPr="001134DD">
        <w:rPr>
          <w:rFonts w:ascii="Times New Roman" w:hAnsi="Times New Roman" w:cs="Times New Roman"/>
          <w:bCs/>
          <w:sz w:val="18"/>
          <w:szCs w:val="18"/>
        </w:rPr>
        <w:t xml:space="preserve"> систем</w:t>
      </w:r>
      <w:r w:rsidR="007B35DA" w:rsidRPr="001134DD">
        <w:rPr>
          <w:rFonts w:ascii="Times New Roman" w:hAnsi="Times New Roman" w:cs="Times New Roman"/>
          <w:bCs/>
          <w:sz w:val="18"/>
          <w:szCs w:val="18"/>
        </w:rPr>
        <w:t>е</w:t>
      </w:r>
      <w:r w:rsidR="00A527E3" w:rsidRPr="001134DD">
        <w:rPr>
          <w:rFonts w:ascii="Times New Roman" w:hAnsi="Times New Roman" w:cs="Times New Roman"/>
          <w:bCs/>
          <w:sz w:val="18"/>
          <w:szCs w:val="18"/>
        </w:rPr>
        <w:t xml:space="preserve"> </w:t>
      </w:r>
      <w:proofErr w:type="spellStart"/>
      <w:r w:rsidRPr="001134DD">
        <w:rPr>
          <w:rFonts w:ascii="Times New Roman" w:hAnsi="Times New Roman" w:cs="Times New Roman"/>
          <w:bCs/>
          <w:sz w:val="18"/>
          <w:szCs w:val="18"/>
        </w:rPr>
        <w:t>Fundo</w:t>
      </w:r>
      <w:proofErr w:type="spellEnd"/>
      <w:r w:rsidRPr="001134DD">
        <w:rPr>
          <w:rFonts w:ascii="Times New Roman" w:hAnsi="Times New Roman" w:cs="Times New Roman"/>
          <w:bCs/>
          <w:sz w:val="18"/>
          <w:szCs w:val="18"/>
        </w:rPr>
        <w:t xml:space="preserve"> для государственных организаций Казахстана»</w:t>
      </w:r>
      <w:r w:rsidRPr="001134DD">
        <w:rPr>
          <w:rFonts w:ascii="Times New Roman" w:hAnsi="Times New Roman" w:cs="Times New Roman"/>
          <w:sz w:val="18"/>
          <w:szCs w:val="18"/>
        </w:rPr>
        <w:t xml:space="preserve"> д</w:t>
      </w:r>
      <w:r w:rsidR="0081586B" w:rsidRPr="001134DD">
        <w:rPr>
          <w:rFonts w:ascii="Times New Roman" w:hAnsi="Times New Roman" w:cs="Times New Roman"/>
          <w:sz w:val="18"/>
          <w:szCs w:val="18"/>
        </w:rPr>
        <w:t>олжны быть оказаны</w:t>
      </w:r>
      <w:r w:rsidR="00A527E3" w:rsidRPr="001134DD">
        <w:rPr>
          <w:rFonts w:ascii="Times New Roman" w:hAnsi="Times New Roman" w:cs="Times New Roman"/>
          <w:sz w:val="18"/>
          <w:szCs w:val="18"/>
        </w:rPr>
        <w:t xml:space="preserve"> </w:t>
      </w:r>
      <w:r w:rsidR="00CD38FB" w:rsidRPr="001134DD">
        <w:rPr>
          <w:rFonts w:ascii="Times New Roman" w:hAnsi="Times New Roman" w:cs="Times New Roman"/>
          <w:sz w:val="18"/>
          <w:szCs w:val="18"/>
        </w:rPr>
        <w:t>П</w:t>
      </w:r>
      <w:r w:rsidRPr="001134DD">
        <w:rPr>
          <w:rFonts w:ascii="Times New Roman" w:hAnsi="Times New Roman" w:cs="Times New Roman"/>
          <w:sz w:val="18"/>
          <w:szCs w:val="18"/>
        </w:rPr>
        <w:t>оставщиком.</w:t>
      </w:r>
    </w:p>
    <w:p w:rsidR="00054DF8" w:rsidRPr="001134DD" w:rsidRDefault="00054DF8" w:rsidP="007974BD">
      <w:pPr>
        <w:pStyle w:val="a4"/>
        <w:spacing w:before="0" w:after="0" w:line="240" w:lineRule="auto"/>
        <w:jc w:val="both"/>
        <w:rPr>
          <w:rFonts w:ascii="Times New Roman" w:hAnsi="Times New Roman" w:cs="Times New Roman"/>
          <w:sz w:val="18"/>
          <w:szCs w:val="18"/>
        </w:rPr>
      </w:pPr>
    </w:p>
    <w:p w:rsidR="00A527E3" w:rsidRPr="001134DD" w:rsidRDefault="00A527E3" w:rsidP="00A527E3">
      <w:pPr>
        <w:jc w:val="both"/>
        <w:rPr>
          <w:rStyle w:val="FontStyle12"/>
          <w:sz w:val="18"/>
          <w:szCs w:val="18"/>
          <w:lang w:val="ru-RU"/>
        </w:rPr>
      </w:pPr>
      <w:r w:rsidRPr="001134DD">
        <w:rPr>
          <w:rStyle w:val="FontStyle12"/>
          <w:sz w:val="18"/>
          <w:szCs w:val="18"/>
          <w:lang w:val="ru-RU"/>
        </w:rPr>
        <w:t xml:space="preserve">Поставщик обязан обеспечить надлежащее исполнение условии казахстанского содержания, </w:t>
      </w:r>
      <w:proofErr w:type="gramStart"/>
      <w:r w:rsidRPr="001134DD">
        <w:rPr>
          <w:rStyle w:val="FontStyle12"/>
          <w:sz w:val="18"/>
          <w:szCs w:val="18"/>
          <w:lang w:val="ru-RU"/>
        </w:rPr>
        <w:t>предусмотренных</w:t>
      </w:r>
      <w:proofErr w:type="gramEnd"/>
      <w:r w:rsidRPr="001134DD">
        <w:rPr>
          <w:rStyle w:val="FontStyle12"/>
          <w:sz w:val="18"/>
          <w:szCs w:val="18"/>
          <w:lang w:val="ru-RU"/>
        </w:rPr>
        <w:t xml:space="preserve"> законодательством Республики Казахстан.</w:t>
      </w:r>
    </w:p>
    <w:p w:rsidR="00A527E3" w:rsidRPr="001134DD" w:rsidRDefault="00A527E3" w:rsidP="00A527E3">
      <w:pPr>
        <w:pStyle w:val="a8"/>
        <w:ind w:firstLine="708"/>
        <w:jc w:val="both"/>
        <w:rPr>
          <w:rStyle w:val="FontStyle11"/>
          <w:b w:val="0"/>
          <w:color w:val="FF0000"/>
          <w:sz w:val="18"/>
          <w:szCs w:val="18"/>
        </w:rPr>
      </w:pPr>
      <w:r w:rsidRPr="001134DD">
        <w:rPr>
          <w:rStyle w:val="FontStyle11"/>
          <w:sz w:val="18"/>
          <w:szCs w:val="18"/>
        </w:rPr>
        <w:t>Услуги по сопровождению программы 1С включают в себя следующие виды услуг</w:t>
      </w:r>
      <w:r w:rsidRPr="001134DD">
        <w:rPr>
          <w:rStyle w:val="FontStyle11"/>
          <w:color w:val="000000"/>
          <w:sz w:val="18"/>
          <w:szCs w:val="18"/>
        </w:rPr>
        <w:t>:</w:t>
      </w:r>
    </w:p>
    <w:p w:rsidR="00A527E3" w:rsidRPr="001134DD" w:rsidRDefault="001134DD" w:rsidP="001134DD">
      <w:pPr>
        <w:pStyle w:val="a8"/>
        <w:jc w:val="both"/>
        <w:rPr>
          <w:rFonts w:ascii="Times New Roman" w:hAnsi="Times New Roman"/>
          <w:sz w:val="18"/>
          <w:szCs w:val="18"/>
        </w:rPr>
      </w:pPr>
      <w:r>
        <w:rPr>
          <w:rFonts w:ascii="Times New Roman" w:hAnsi="Times New Roman"/>
          <w:color w:val="000000"/>
          <w:sz w:val="18"/>
          <w:szCs w:val="18"/>
          <w:lang w:val="kk-KZ"/>
        </w:rPr>
        <w:t xml:space="preserve">- </w:t>
      </w:r>
      <w:r w:rsidR="00A527E3" w:rsidRPr="001134DD">
        <w:rPr>
          <w:rFonts w:ascii="Times New Roman" w:hAnsi="Times New Roman"/>
          <w:color w:val="000000"/>
          <w:sz w:val="18"/>
          <w:szCs w:val="18"/>
          <w:lang w:val="kk-KZ"/>
        </w:rPr>
        <w:t>Н</w:t>
      </w:r>
      <w:proofErr w:type="spellStart"/>
      <w:r w:rsidR="00A527E3" w:rsidRPr="001134DD">
        <w:rPr>
          <w:rFonts w:ascii="Times New Roman" w:hAnsi="Times New Roman"/>
          <w:color w:val="000000"/>
          <w:sz w:val="18"/>
          <w:szCs w:val="18"/>
        </w:rPr>
        <w:t>астройка</w:t>
      </w:r>
      <w:proofErr w:type="spellEnd"/>
      <w:r w:rsidR="00A527E3" w:rsidRPr="001134DD">
        <w:rPr>
          <w:rFonts w:ascii="Times New Roman" w:hAnsi="Times New Roman"/>
          <w:color w:val="000000"/>
          <w:sz w:val="18"/>
          <w:szCs w:val="18"/>
        </w:rPr>
        <w:t xml:space="preserve"> механизма резервного копирования системной программой;</w:t>
      </w:r>
    </w:p>
    <w:p w:rsidR="00A527E3" w:rsidRPr="001134DD" w:rsidRDefault="001134DD" w:rsidP="00A527E3">
      <w:pPr>
        <w:pStyle w:val="1"/>
        <w:tabs>
          <w:tab w:val="left" w:pos="851"/>
        </w:tabs>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 </w:t>
      </w:r>
      <w:r w:rsidR="00A527E3" w:rsidRPr="001134DD">
        <w:rPr>
          <w:rFonts w:ascii="Times New Roman" w:hAnsi="Times New Roman" w:cs="Times New Roman"/>
          <w:sz w:val="18"/>
          <w:szCs w:val="18"/>
        </w:rPr>
        <w:t>Производить профилактические работы, а также восстанавливать работоспособность ИС, в таких случаях как перепад электричества, или перенос ИБ в случае переустановки ОС;</w:t>
      </w:r>
    </w:p>
    <w:p w:rsidR="00A527E3" w:rsidRPr="001134DD" w:rsidRDefault="001134DD" w:rsidP="001134DD">
      <w:pPr>
        <w:pStyle w:val="1"/>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 </w:t>
      </w:r>
      <w:r w:rsidR="00A527E3" w:rsidRPr="001134DD">
        <w:rPr>
          <w:rFonts w:ascii="Times New Roman" w:hAnsi="Times New Roman" w:cs="Times New Roman"/>
          <w:sz w:val="18"/>
          <w:szCs w:val="18"/>
        </w:rPr>
        <w:t>Вносить после соответствующих обращений и согласования изменения в ИС, связанные с изменением внешних факторов.</w:t>
      </w:r>
    </w:p>
    <w:p w:rsidR="001134DD" w:rsidRPr="004B3D9D" w:rsidRDefault="004B3D9D" w:rsidP="004B3D9D">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both"/>
        <w:rPr>
          <w:sz w:val="18"/>
          <w:szCs w:val="18"/>
          <w:lang w:val="ru-RU"/>
        </w:rPr>
      </w:pPr>
      <w:r>
        <w:rPr>
          <w:sz w:val="18"/>
          <w:szCs w:val="18"/>
          <w:lang w:val="ru-RU"/>
        </w:rPr>
        <w:t xml:space="preserve">- </w:t>
      </w:r>
      <w:r w:rsidR="001134DD" w:rsidRPr="004B3D9D">
        <w:rPr>
          <w:sz w:val="18"/>
          <w:szCs w:val="18"/>
          <w:lang w:val="ru-RU"/>
        </w:rPr>
        <w:t>Консультации отдела бухгалтерии по корректному ведению кадрового учета и заработной платы с учетом требований законодательства, с получением отчетности в разрезе кадрового учета, отчетов по начисленным доходам сотрудников, а также налоговой отчетности;</w:t>
      </w:r>
    </w:p>
    <w:p w:rsidR="001134DD" w:rsidRPr="004B3D9D" w:rsidRDefault="004B3D9D" w:rsidP="004B3D9D">
      <w:pPr>
        <w:pBdr>
          <w:top w:val="none" w:sz="0" w:space="0" w:color="auto"/>
          <w:left w:val="none" w:sz="0" w:space="0" w:color="auto"/>
          <w:bottom w:val="none" w:sz="0" w:space="0" w:color="auto"/>
          <w:right w:val="none" w:sz="0" w:space="0" w:color="auto"/>
          <w:between w:val="none" w:sz="0" w:space="0" w:color="auto"/>
          <w:bar w:val="none" w:sz="0" w:color="auto"/>
        </w:pBdr>
        <w:jc w:val="both"/>
        <w:rPr>
          <w:sz w:val="18"/>
          <w:szCs w:val="18"/>
          <w:lang w:val="ru-RU"/>
        </w:rPr>
      </w:pPr>
      <w:r>
        <w:rPr>
          <w:sz w:val="18"/>
          <w:szCs w:val="18"/>
          <w:lang w:val="ru-RU"/>
        </w:rPr>
        <w:t xml:space="preserve">- </w:t>
      </w:r>
      <w:r w:rsidR="001134DD" w:rsidRPr="004B3D9D">
        <w:rPr>
          <w:sz w:val="18"/>
          <w:szCs w:val="18"/>
          <w:lang w:val="ru-RU"/>
        </w:rPr>
        <w:t>Предоставление консультаций для всех пользователей Заказчика по вопросам работы в 1С, в части технического обеспечения (совместимости и т.д.) оборудования для качественной работы 1С, помощь пользователям в выявлении ошибок и их исправлении в системе;</w:t>
      </w:r>
    </w:p>
    <w:p w:rsidR="001134DD" w:rsidRPr="004B3D9D" w:rsidRDefault="004B3D9D" w:rsidP="004B3D9D">
      <w:pPr>
        <w:pBdr>
          <w:top w:val="none" w:sz="0" w:space="0" w:color="auto"/>
          <w:left w:val="none" w:sz="0" w:space="0" w:color="auto"/>
          <w:bottom w:val="none" w:sz="0" w:space="0" w:color="auto"/>
          <w:right w:val="none" w:sz="0" w:space="0" w:color="auto"/>
          <w:between w:val="none" w:sz="0" w:space="0" w:color="auto"/>
          <w:bar w:val="none" w:sz="0" w:color="auto"/>
        </w:pBdr>
        <w:jc w:val="both"/>
        <w:rPr>
          <w:sz w:val="18"/>
          <w:szCs w:val="18"/>
          <w:lang w:val="ru-RU"/>
        </w:rPr>
      </w:pPr>
      <w:r>
        <w:rPr>
          <w:rStyle w:val="FontStyle11"/>
          <w:rFonts w:eastAsia="Times New Roman"/>
          <w:b w:val="0"/>
          <w:color w:val="000000"/>
          <w:sz w:val="18"/>
          <w:szCs w:val="18"/>
          <w:bdr w:val="none" w:sz="0" w:space="0" w:color="auto"/>
          <w:lang w:val="ru-RU" w:eastAsia="ru-RU"/>
        </w:rPr>
        <w:t xml:space="preserve">- </w:t>
      </w:r>
      <w:r w:rsidR="001134DD" w:rsidRPr="004B3D9D">
        <w:rPr>
          <w:sz w:val="18"/>
          <w:szCs w:val="18"/>
          <w:lang w:val="ru-RU"/>
        </w:rPr>
        <w:t>Восстановление данных в случаях сбоев систем, тестирование и исправление баз данных, формирование и восстановление архивных копий баз данных.</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П</w:t>
      </w:r>
      <w:r w:rsidR="001134DD" w:rsidRPr="001134DD">
        <w:rPr>
          <w:rFonts w:ascii="Times New Roman" w:hAnsi="Times New Roman"/>
          <w:sz w:val="18"/>
          <w:szCs w:val="18"/>
        </w:rPr>
        <w:t xml:space="preserve">омощь в составлении финансовой, налоговой, статистической отчетности.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И</w:t>
      </w:r>
      <w:r w:rsidR="001134DD" w:rsidRPr="001134DD">
        <w:rPr>
          <w:rFonts w:ascii="Times New Roman" w:hAnsi="Times New Roman"/>
          <w:sz w:val="18"/>
          <w:szCs w:val="18"/>
        </w:rPr>
        <w:t>справление ошибок;</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К</w:t>
      </w:r>
      <w:r w:rsidR="001134DD" w:rsidRPr="001134DD">
        <w:rPr>
          <w:rFonts w:ascii="Times New Roman" w:hAnsi="Times New Roman"/>
          <w:sz w:val="18"/>
          <w:szCs w:val="18"/>
        </w:rPr>
        <w:t xml:space="preserve">онсультирование пользователей;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Н</w:t>
      </w:r>
      <w:r w:rsidR="001134DD" w:rsidRPr="001134DD">
        <w:rPr>
          <w:rFonts w:ascii="Times New Roman" w:hAnsi="Times New Roman"/>
          <w:sz w:val="18"/>
          <w:szCs w:val="18"/>
        </w:rPr>
        <w:t>астройка интерфейсов и прав доступа пользователей, ввод новых    пользователей;</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Н</w:t>
      </w:r>
      <w:r w:rsidR="001134DD" w:rsidRPr="001134DD">
        <w:rPr>
          <w:rFonts w:ascii="Times New Roman" w:hAnsi="Times New Roman"/>
          <w:sz w:val="18"/>
          <w:szCs w:val="18"/>
        </w:rPr>
        <w:t xml:space="preserve">астройка распределения прав доступа к информации в программе по должностным единицам (при необходимости);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 xml:space="preserve">азбор спорных ситуаций, возникших в автоматизированном учете, и максимально быстрое и безболезненное их разрешение;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организации и настройке кадрового (прием/увольнение, перемещение, табель учета рабочего времени), бухгалтерского (по всем счетам баланса), налогового учета, а также регламентированной финансовой и налоговой отчетности в системной программе Заказчика, согласно применяемой учетной политике;</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корректному составлению первичных документов, инвентаризационных описей;</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П</w:t>
      </w:r>
      <w:r w:rsidR="001134DD" w:rsidRPr="001134DD">
        <w:rPr>
          <w:rFonts w:ascii="Times New Roman" w:hAnsi="Times New Roman"/>
          <w:sz w:val="18"/>
          <w:szCs w:val="18"/>
        </w:rPr>
        <w:t>омощь в настройке формировании  главной книги;</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Н</w:t>
      </w:r>
      <w:r w:rsidR="001134DD" w:rsidRPr="001134DD">
        <w:rPr>
          <w:rFonts w:ascii="Times New Roman" w:hAnsi="Times New Roman"/>
          <w:sz w:val="18"/>
          <w:szCs w:val="18"/>
        </w:rPr>
        <w:t xml:space="preserve">астройка автоматической загрузки (выгрузки) в системную программу Заказчика электронных счетов-фактур, актов выполненных работ  и рекомендации по их корректному отражению в бухгалтерском учете, интеграции с другими программами;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автоматическому заполнению финансовой (балансовой) отчетности в программе 1С;</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порядку проведения сверки между данными бухгалтерского учета, отражаемыми в балансе, и данными, отраженными в сформированной текущей налоговой отчетности перед предст</w:t>
      </w:r>
      <w:r>
        <w:rPr>
          <w:rFonts w:ascii="Times New Roman" w:hAnsi="Times New Roman"/>
          <w:sz w:val="18"/>
          <w:szCs w:val="18"/>
        </w:rPr>
        <w:t>авлением в уполномоченный орган.</w:t>
      </w:r>
    </w:p>
    <w:p w:rsidR="001134DD" w:rsidRPr="001134DD" w:rsidRDefault="001134DD" w:rsidP="00A527E3">
      <w:pPr>
        <w:pStyle w:val="1"/>
        <w:spacing w:after="0" w:line="240" w:lineRule="auto"/>
        <w:ind w:firstLine="708"/>
        <w:jc w:val="both"/>
        <w:rPr>
          <w:rFonts w:ascii="Times New Roman" w:hAnsi="Times New Roman" w:cs="Times New Roman"/>
          <w:sz w:val="18"/>
          <w:szCs w:val="18"/>
        </w:rPr>
      </w:pPr>
    </w:p>
    <w:p w:rsidR="00CD38FB" w:rsidRPr="007974BD" w:rsidRDefault="00CD38FB" w:rsidP="007974BD">
      <w:pPr>
        <w:pStyle w:val="a4"/>
        <w:spacing w:before="0" w:after="0" w:line="240" w:lineRule="auto"/>
        <w:jc w:val="both"/>
        <w:rPr>
          <w:rFonts w:ascii="Times New Roman" w:hAnsi="Times New Roman" w:cs="Times New Roman"/>
          <w:b/>
          <w:bCs/>
          <w:sz w:val="18"/>
          <w:szCs w:val="18"/>
        </w:rPr>
      </w:pPr>
      <w:r w:rsidRPr="007974BD">
        <w:rPr>
          <w:rFonts w:ascii="Times New Roman" w:hAnsi="Times New Roman" w:cs="Times New Roman"/>
          <w:b/>
          <w:bCs/>
          <w:sz w:val="18"/>
          <w:szCs w:val="18"/>
        </w:rPr>
        <w:t>Общие требования</w:t>
      </w:r>
    </w:p>
    <w:p w:rsidR="00650940" w:rsidRPr="007974BD" w:rsidRDefault="005D4868" w:rsidP="007974BD">
      <w:pPr>
        <w:pStyle w:val="a4"/>
        <w:spacing w:line="240" w:lineRule="auto"/>
        <w:jc w:val="both"/>
        <w:rPr>
          <w:rFonts w:ascii="Times New Roman" w:hAnsi="Times New Roman" w:cs="Times New Roman"/>
          <w:color w:val="auto"/>
          <w:sz w:val="18"/>
          <w:szCs w:val="18"/>
          <w:lang w:eastAsia="en-US"/>
        </w:rPr>
      </w:pPr>
      <w:r w:rsidRPr="007974BD">
        <w:rPr>
          <w:rFonts w:ascii="Times New Roman" w:hAnsi="Times New Roman" w:cs="Times New Roman"/>
          <w:color w:val="auto"/>
          <w:sz w:val="18"/>
          <w:szCs w:val="18"/>
          <w:lang w:eastAsia="en-US"/>
        </w:rPr>
        <w:t>1.</w:t>
      </w:r>
      <w:r w:rsidR="00844E13" w:rsidRPr="007974BD">
        <w:rPr>
          <w:rFonts w:ascii="Times New Roman" w:hAnsi="Times New Roman" w:cs="Times New Roman"/>
          <w:color w:val="auto"/>
          <w:sz w:val="18"/>
          <w:szCs w:val="18"/>
          <w:lang w:eastAsia="en-US"/>
        </w:rPr>
        <w:t xml:space="preserve"> Информационная система должна соответствовать требованиям информационной безопасности в соответствии с подпунктом 3) статьи 6 Закона Республики Казахстан от 24 ноября 2015 года "Об информатизации", подтвержденными соответственными протоколами (протокол нагрузочного тестирования, протокол анализа исходных кодов, протокол обследования процессов обеспечения информационной безопасности, протокол обследования сетевой инфраструктуры, протокол испытания функций информационной безопасности.</w:t>
      </w:r>
    </w:p>
    <w:p w:rsidR="00CD38FB" w:rsidRPr="007974BD" w:rsidRDefault="00CD38FB" w:rsidP="007974BD">
      <w:pPr>
        <w:pStyle w:val="a4"/>
        <w:spacing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2. Поставщик должен оказать услуги в рамках действующей политики и концепции информационной безопасности Заказчика.</w:t>
      </w:r>
    </w:p>
    <w:p w:rsidR="00D154AA" w:rsidRPr="007974BD" w:rsidRDefault="003E7E90" w:rsidP="007974BD">
      <w:pPr>
        <w:pStyle w:val="a4"/>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3</w:t>
      </w:r>
      <w:r w:rsidR="00CD38FB" w:rsidRPr="007974BD">
        <w:rPr>
          <w:rFonts w:ascii="Times New Roman" w:hAnsi="Times New Roman" w:cs="Times New Roman"/>
          <w:bCs/>
          <w:sz w:val="18"/>
          <w:szCs w:val="18"/>
        </w:rPr>
        <w:t>. Поставщик при оказании услуг должен обеспечить сохранность информации Заказчика и ее конфиденциальность.</w:t>
      </w:r>
    </w:p>
    <w:p w:rsidR="00A945D4" w:rsidRPr="007974BD" w:rsidRDefault="00D154AA"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4. </w:t>
      </w:r>
      <w:r w:rsidR="00A945D4" w:rsidRPr="007974BD">
        <w:rPr>
          <w:rFonts w:ascii="Times New Roman" w:hAnsi="Times New Roman" w:cs="Times New Roman"/>
          <w:sz w:val="18"/>
          <w:szCs w:val="18"/>
        </w:rPr>
        <w:t>Предоставляемые услуги должны обеспечить беспрерывную работоспособность комплексной информационной системы, как учетной, так и аналитической частям.</w:t>
      </w:r>
    </w:p>
    <w:p w:rsidR="003D55B1" w:rsidRPr="007974BD" w:rsidRDefault="003D55B1" w:rsidP="007974BD">
      <w:pPr>
        <w:pStyle w:val="a4"/>
        <w:spacing w:before="0" w:after="0" w:line="240" w:lineRule="auto"/>
        <w:rPr>
          <w:rFonts w:ascii="Times New Roman" w:hAnsi="Times New Roman" w:cs="Times New Roman"/>
          <w:bCs/>
          <w:sz w:val="18"/>
          <w:szCs w:val="18"/>
        </w:rPr>
      </w:pPr>
    </w:p>
    <w:p w:rsidR="003D55B1" w:rsidRPr="007974BD" w:rsidRDefault="003D55B1" w:rsidP="007974BD">
      <w:pPr>
        <w:pStyle w:val="a4"/>
        <w:spacing w:line="240" w:lineRule="auto"/>
        <w:jc w:val="both"/>
        <w:rPr>
          <w:rFonts w:ascii="Times New Roman" w:hAnsi="Times New Roman" w:cs="Times New Roman"/>
          <w:b/>
          <w:bCs/>
          <w:sz w:val="18"/>
          <w:szCs w:val="18"/>
        </w:rPr>
      </w:pPr>
      <w:r w:rsidRPr="007974BD">
        <w:rPr>
          <w:rFonts w:ascii="Times New Roman" w:hAnsi="Times New Roman" w:cs="Times New Roman"/>
          <w:b/>
          <w:bCs/>
          <w:sz w:val="18"/>
          <w:szCs w:val="18"/>
        </w:rPr>
        <w:t>Требования к программным средствам</w:t>
      </w:r>
    </w:p>
    <w:p w:rsidR="003D55B1" w:rsidRPr="007974BD" w:rsidRDefault="003D55B1" w:rsidP="007974BD">
      <w:pPr>
        <w:pStyle w:val="a4"/>
        <w:spacing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Под программными средствами в настоящей технической спецификации понимается стандартное программное обеспечение третьих производителей, которое создает среду функционирования и разработки прикладной системы, организуя ее взаимодействие с вычислительным оборудованием и аппаратурой передачи данных.</w:t>
      </w:r>
    </w:p>
    <w:p w:rsidR="003D55B1" w:rsidRPr="007974BD" w:rsidRDefault="003D55B1" w:rsidP="007974BD">
      <w:pPr>
        <w:pStyle w:val="a4"/>
        <w:spacing w:line="240" w:lineRule="auto"/>
        <w:jc w:val="both"/>
        <w:rPr>
          <w:rFonts w:ascii="Times New Roman" w:hAnsi="Times New Roman" w:cs="Times New Roman"/>
          <w:bCs/>
          <w:sz w:val="18"/>
          <w:szCs w:val="18"/>
        </w:rPr>
      </w:pPr>
      <w:proofErr w:type="spellStart"/>
      <w:r w:rsidRPr="007974BD">
        <w:rPr>
          <w:rFonts w:ascii="Times New Roman" w:hAnsi="Times New Roman" w:cs="Times New Roman"/>
          <w:bCs/>
          <w:sz w:val="18"/>
          <w:szCs w:val="18"/>
          <w:lang w:val="en-US"/>
        </w:rPr>
        <w:t>Прогр</w:t>
      </w:r>
      <w:r w:rsidRPr="007974BD">
        <w:rPr>
          <w:rFonts w:ascii="Times New Roman" w:hAnsi="Times New Roman" w:cs="Times New Roman"/>
          <w:bCs/>
          <w:sz w:val="18"/>
          <w:szCs w:val="18"/>
        </w:rPr>
        <w:t>аммные</w:t>
      </w:r>
      <w:proofErr w:type="spellEnd"/>
      <w:r w:rsidRPr="007974BD">
        <w:rPr>
          <w:rFonts w:ascii="Times New Roman" w:hAnsi="Times New Roman" w:cs="Times New Roman"/>
          <w:bCs/>
          <w:sz w:val="18"/>
          <w:szCs w:val="18"/>
        </w:rPr>
        <w:t xml:space="preserve"> средства должны обеспечивать:</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поддержку функционирования прикладной части системы;</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накопление, хранение и управление данными;</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контроль и защиту данных от несанкционированного доступа;</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разработку и реализацию прикладных программ различного уровня взаимодействия с данными и системными средствами;</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передачу данных по сетям телекоммуникаций;</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многопрограммную и многопользовательскую обработку данных;</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совместимость с информационными и операционными системами.</w:t>
      </w:r>
    </w:p>
    <w:p w:rsidR="00307CC3" w:rsidRPr="007974BD" w:rsidRDefault="003D55B1" w:rsidP="00A94E72">
      <w:pPr>
        <w:pStyle w:val="a4"/>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 xml:space="preserve">Кроме этого, </w:t>
      </w:r>
      <w:r w:rsidR="00307CC3" w:rsidRPr="007974BD">
        <w:rPr>
          <w:rFonts w:ascii="Times New Roman" w:hAnsi="Times New Roman" w:cs="Times New Roman"/>
          <w:bCs/>
          <w:sz w:val="18"/>
          <w:szCs w:val="18"/>
        </w:rPr>
        <w:t>программные</w:t>
      </w:r>
      <w:r w:rsidRPr="007974BD">
        <w:rPr>
          <w:rFonts w:ascii="Times New Roman" w:hAnsi="Times New Roman" w:cs="Times New Roman"/>
          <w:bCs/>
          <w:sz w:val="18"/>
          <w:szCs w:val="18"/>
        </w:rPr>
        <w:t xml:space="preserve"> средства должны обеспечить:</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многопользовательскую работу в режиме реального времени;</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защиту информации;</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целостность информации;</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развитие программного продукта.</w:t>
      </w:r>
    </w:p>
    <w:p w:rsidR="00F924A2" w:rsidRPr="007974BD" w:rsidRDefault="00F924A2" w:rsidP="007974BD">
      <w:pPr>
        <w:pStyle w:val="a4"/>
        <w:spacing w:before="0" w:after="0" w:line="240" w:lineRule="auto"/>
        <w:rPr>
          <w:rFonts w:ascii="Times New Roman" w:hAnsi="Times New Roman" w:cs="Times New Roman"/>
          <w:sz w:val="18"/>
          <w:szCs w:val="18"/>
        </w:rPr>
      </w:pPr>
    </w:p>
    <w:p w:rsidR="00A945D4" w:rsidRPr="007974BD" w:rsidRDefault="001D396A" w:rsidP="007974BD">
      <w:pPr>
        <w:pStyle w:val="a4"/>
        <w:spacing w:before="0" w:after="0" w:line="240" w:lineRule="auto"/>
        <w:jc w:val="both"/>
        <w:rPr>
          <w:rFonts w:ascii="Times New Roman" w:hAnsi="Times New Roman" w:cs="Times New Roman"/>
          <w:b/>
          <w:sz w:val="18"/>
          <w:szCs w:val="18"/>
        </w:rPr>
      </w:pPr>
      <w:r w:rsidRPr="007974BD">
        <w:rPr>
          <w:rFonts w:ascii="Times New Roman" w:hAnsi="Times New Roman" w:cs="Times New Roman"/>
          <w:b/>
          <w:bCs/>
          <w:sz w:val="18"/>
          <w:szCs w:val="18"/>
        </w:rPr>
        <w:t xml:space="preserve">«Комплексная информационно-аналитическая система </w:t>
      </w:r>
      <w:proofErr w:type="spellStart"/>
      <w:r w:rsidRPr="007974BD">
        <w:rPr>
          <w:rFonts w:ascii="Times New Roman" w:hAnsi="Times New Roman" w:cs="Times New Roman"/>
          <w:b/>
          <w:bCs/>
          <w:sz w:val="18"/>
          <w:szCs w:val="18"/>
        </w:rPr>
        <w:t>Fundo</w:t>
      </w:r>
      <w:proofErr w:type="spellEnd"/>
      <w:r w:rsidRPr="007974BD">
        <w:rPr>
          <w:rFonts w:ascii="Times New Roman" w:hAnsi="Times New Roman" w:cs="Times New Roman"/>
          <w:b/>
          <w:bCs/>
          <w:sz w:val="18"/>
          <w:szCs w:val="18"/>
        </w:rPr>
        <w:t xml:space="preserve"> для государственных организаций Казахстана»</w:t>
      </w:r>
      <w:r w:rsidR="00F924A2" w:rsidRPr="007974BD">
        <w:rPr>
          <w:rFonts w:ascii="Times New Roman" w:hAnsi="Times New Roman" w:cs="Times New Roman"/>
          <w:b/>
          <w:sz w:val="18"/>
          <w:szCs w:val="18"/>
        </w:rPr>
        <w:t xml:space="preserve"> должна соответствовать следующим требованиям</w:t>
      </w:r>
    </w:p>
    <w:p w:rsidR="00CB0365" w:rsidRPr="007974BD" w:rsidRDefault="00CB0365"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Наличие</w:t>
      </w:r>
      <w:r w:rsidR="00A45FEC" w:rsidRPr="007974BD">
        <w:rPr>
          <w:rFonts w:ascii="Times New Roman" w:hAnsi="Times New Roman" w:cs="Times New Roman"/>
          <w:sz w:val="18"/>
          <w:szCs w:val="18"/>
        </w:rPr>
        <w:t xml:space="preserve"> собственного или заключенного действующего договора ОЦИБ (Оперативный Центр Информационной Безопасности), а также выполнение всех требований для интеграций с информационными системами на портале </w:t>
      </w:r>
      <w:r w:rsidR="00A45FEC" w:rsidRPr="007974BD">
        <w:rPr>
          <w:rFonts w:ascii="Times New Roman" w:hAnsi="Times New Roman" w:cs="Times New Roman"/>
          <w:sz w:val="18"/>
          <w:szCs w:val="18"/>
          <w:lang w:val="en-US"/>
        </w:rPr>
        <w:t>SmartBridge</w:t>
      </w:r>
      <w:r w:rsidR="00A45FEC" w:rsidRPr="007974BD">
        <w:rPr>
          <w:rFonts w:ascii="Times New Roman" w:hAnsi="Times New Roman" w:cs="Times New Roman"/>
          <w:sz w:val="18"/>
          <w:szCs w:val="18"/>
        </w:rPr>
        <w:t>.</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Наличие форматно-логического контроля по заработной плате:</w:t>
      </w:r>
    </w:p>
    <w:p w:rsidR="00F924A2" w:rsidRPr="00655688" w:rsidRDefault="00655688" w:rsidP="00A94E72">
      <w:pPr>
        <w:pStyle w:val="a4"/>
        <w:numPr>
          <w:ilvl w:val="0"/>
          <w:numId w:val="3"/>
        </w:numPr>
        <w:spacing w:before="0" w:after="0" w:line="240" w:lineRule="auto"/>
        <w:jc w:val="both"/>
        <w:rPr>
          <w:rFonts w:ascii="Times New Roman" w:hAnsi="Times New Roman" w:cs="Times New Roman"/>
          <w:sz w:val="18"/>
          <w:szCs w:val="18"/>
        </w:rPr>
      </w:pPr>
      <w:r w:rsidRPr="00655688">
        <w:rPr>
          <w:rFonts w:ascii="Times New Roman" w:hAnsi="Times New Roman" w:cs="Times New Roman"/>
          <w:sz w:val="18"/>
          <w:szCs w:val="18"/>
        </w:rPr>
        <w:t>Контроль начисления заработной платы за месяц в пределах утвержденного ФОТ</w:t>
      </w:r>
      <w:r w:rsidR="00F924A2" w:rsidRPr="00655688">
        <w:rPr>
          <w:rFonts w:ascii="Times New Roman" w:hAnsi="Times New Roman" w:cs="Times New Roman"/>
          <w:sz w:val="18"/>
          <w:szCs w:val="18"/>
        </w:rPr>
        <w:t>;</w:t>
      </w:r>
    </w:p>
    <w:p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выплаты аванса по заработной плате более установленного размера;</w:t>
      </w:r>
    </w:p>
    <w:p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proofErr w:type="gramStart"/>
      <w:r w:rsidRPr="007974BD">
        <w:rPr>
          <w:rFonts w:ascii="Times New Roman" w:hAnsi="Times New Roman" w:cs="Times New Roman"/>
          <w:sz w:val="18"/>
          <w:szCs w:val="18"/>
        </w:rPr>
        <w:lastRenderedPageBreak/>
        <w:t>Контроль перечисления выплат по заработной плате сверх причитающейся работнику за минусом удержанных налогов, взносов и отчислений;</w:t>
      </w:r>
      <w:proofErr w:type="gramEnd"/>
    </w:p>
    <w:p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занимаемых ставок при приеме на работу.</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Наличие интеграций с государственными информационными системами, а также системами СКУД, используемыми в </w:t>
      </w:r>
      <w:r w:rsidR="00527C51" w:rsidRPr="007974BD">
        <w:rPr>
          <w:rFonts w:ascii="Times New Roman" w:hAnsi="Times New Roman" w:cs="Times New Roman"/>
          <w:sz w:val="18"/>
          <w:szCs w:val="18"/>
        </w:rPr>
        <w:t xml:space="preserve">государственных </w:t>
      </w:r>
      <w:r w:rsidRPr="007974BD">
        <w:rPr>
          <w:rFonts w:ascii="Times New Roman" w:hAnsi="Times New Roman" w:cs="Times New Roman"/>
          <w:sz w:val="18"/>
          <w:szCs w:val="18"/>
        </w:rPr>
        <w:t>организация</w:t>
      </w:r>
      <w:r w:rsidR="00527C51" w:rsidRPr="007974BD">
        <w:rPr>
          <w:rFonts w:ascii="Times New Roman" w:hAnsi="Times New Roman" w:cs="Times New Roman"/>
          <w:sz w:val="18"/>
          <w:szCs w:val="18"/>
        </w:rPr>
        <w:t>х</w:t>
      </w:r>
      <w:r w:rsidRPr="007974BD">
        <w:rPr>
          <w:rFonts w:ascii="Times New Roman" w:hAnsi="Times New Roman" w:cs="Times New Roman"/>
          <w:sz w:val="18"/>
          <w:szCs w:val="18"/>
        </w:rPr>
        <w:t>:</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«ЭСФ»;</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«ЭАВР»;</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АИИС «ЭГЗ»;</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ИС </w:t>
      </w:r>
      <w:r w:rsidR="006A32F4">
        <w:rPr>
          <w:rFonts w:ascii="Times New Roman" w:hAnsi="Times New Roman" w:cs="Times New Roman"/>
          <w:sz w:val="18"/>
          <w:szCs w:val="18"/>
        </w:rPr>
        <w:t>б</w:t>
      </w:r>
      <w:r w:rsidR="002D24A6">
        <w:rPr>
          <w:rFonts w:ascii="Times New Roman" w:hAnsi="Times New Roman" w:cs="Times New Roman"/>
          <w:sz w:val="18"/>
          <w:szCs w:val="18"/>
        </w:rPr>
        <w:t>юджетно</w:t>
      </w:r>
      <w:r w:rsidR="006A32F4">
        <w:rPr>
          <w:rFonts w:ascii="Times New Roman" w:hAnsi="Times New Roman" w:cs="Times New Roman"/>
          <w:sz w:val="18"/>
          <w:szCs w:val="18"/>
        </w:rPr>
        <w:t>го</w:t>
      </w:r>
      <w:r w:rsidR="002D24A6">
        <w:rPr>
          <w:rFonts w:ascii="Times New Roman" w:hAnsi="Times New Roman" w:cs="Times New Roman"/>
          <w:sz w:val="18"/>
          <w:szCs w:val="18"/>
        </w:rPr>
        <w:t xml:space="preserve"> планировани</w:t>
      </w:r>
      <w:r w:rsidR="006A32F4">
        <w:rPr>
          <w:rFonts w:ascii="Times New Roman" w:hAnsi="Times New Roman" w:cs="Times New Roman"/>
          <w:sz w:val="18"/>
          <w:szCs w:val="18"/>
        </w:rPr>
        <w:t>я</w:t>
      </w:r>
      <w:r w:rsidRPr="007974BD">
        <w:rPr>
          <w:rFonts w:ascii="Times New Roman" w:hAnsi="Times New Roman" w:cs="Times New Roman"/>
          <w:sz w:val="18"/>
          <w:szCs w:val="18"/>
        </w:rPr>
        <w:t>;</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«ЕХД БО»</w:t>
      </w:r>
      <w:r w:rsidR="00C631F4" w:rsidRPr="007974BD">
        <w:rPr>
          <w:rFonts w:ascii="Times New Roman" w:hAnsi="Times New Roman" w:cs="Times New Roman"/>
          <w:sz w:val="18"/>
          <w:szCs w:val="18"/>
          <w:lang w:val="en-US"/>
        </w:rPr>
        <w:t>;</w:t>
      </w:r>
    </w:p>
    <w:p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Сервис «КДП» (Государственный сервис контроля доступа к персональным данным);</w:t>
      </w:r>
    </w:p>
    <w:p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«ГБД ФЛ»;</w:t>
      </w:r>
    </w:p>
    <w:p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«НОБД»;</w:t>
      </w:r>
    </w:p>
    <w:p w:rsidR="006A7B10" w:rsidRPr="001134DD" w:rsidRDefault="00F924A2" w:rsidP="001134D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«Казначейство-клиент»;</w:t>
      </w:r>
    </w:p>
    <w:p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«ЕСУТД» (Единая система учета трудовых договоров);</w:t>
      </w:r>
    </w:p>
    <w:p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СКУД «</w:t>
      </w:r>
      <w:proofErr w:type="spellStart"/>
      <w:r w:rsidRPr="002D24A6">
        <w:rPr>
          <w:rFonts w:ascii="Times New Roman" w:hAnsi="Times New Roman" w:cs="Times New Roman"/>
          <w:sz w:val="18"/>
          <w:szCs w:val="18"/>
        </w:rPr>
        <w:t>WorkPace</w:t>
      </w:r>
      <w:proofErr w:type="spellEnd"/>
      <w:r w:rsidRPr="002D24A6">
        <w:rPr>
          <w:rFonts w:ascii="Times New Roman" w:hAnsi="Times New Roman" w:cs="Times New Roman"/>
          <w:sz w:val="18"/>
          <w:szCs w:val="18"/>
        </w:rPr>
        <w:t>».</w:t>
      </w:r>
    </w:p>
    <w:p w:rsidR="006A7B10" w:rsidRPr="007974BD" w:rsidRDefault="006A7B10" w:rsidP="007974BD">
      <w:pPr>
        <w:pStyle w:val="a4"/>
        <w:spacing w:line="240" w:lineRule="auto"/>
        <w:jc w:val="both"/>
        <w:rPr>
          <w:rFonts w:ascii="Times New Roman" w:hAnsi="Times New Roman" w:cs="Times New Roman"/>
          <w:sz w:val="18"/>
          <w:szCs w:val="18"/>
        </w:rPr>
      </w:pPr>
      <w:r w:rsidRPr="002D24A6">
        <w:rPr>
          <w:rFonts w:ascii="Times New Roman" w:hAnsi="Times New Roman" w:cs="Times New Roman"/>
          <w:sz w:val="18"/>
          <w:szCs w:val="18"/>
        </w:rPr>
        <w:t>Предоставление доступа к функционалу электронных расчетных листков заработной платы сотрудников с доступом через ЭЦП.</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Предоставление сводной аналитической и оперативной информации о состоянии учета</w:t>
      </w:r>
      <w:r w:rsidR="00744897" w:rsidRPr="007974BD">
        <w:rPr>
          <w:rFonts w:ascii="Times New Roman" w:hAnsi="Times New Roman" w:cs="Times New Roman"/>
          <w:sz w:val="18"/>
          <w:szCs w:val="18"/>
        </w:rPr>
        <w:t xml:space="preserve"> (показатели </w:t>
      </w:r>
      <w:r w:rsidR="00744897" w:rsidRPr="007974BD">
        <w:rPr>
          <w:rFonts w:ascii="Times New Roman" w:hAnsi="Times New Roman" w:cs="Times New Roman"/>
          <w:sz w:val="18"/>
          <w:szCs w:val="18"/>
          <w:lang w:val="en-US"/>
        </w:rPr>
        <w:t>KPI</w:t>
      </w:r>
      <w:r w:rsidR="00744897" w:rsidRPr="007974BD">
        <w:rPr>
          <w:rFonts w:ascii="Times New Roman" w:hAnsi="Times New Roman" w:cs="Times New Roman"/>
          <w:sz w:val="18"/>
          <w:szCs w:val="18"/>
        </w:rPr>
        <w:t>)</w:t>
      </w:r>
      <w:r w:rsidRPr="007974BD">
        <w:rPr>
          <w:rFonts w:ascii="Times New Roman" w:hAnsi="Times New Roman" w:cs="Times New Roman"/>
          <w:sz w:val="18"/>
          <w:szCs w:val="18"/>
        </w:rPr>
        <w:t>:</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мониторинг кадров по количеству занимаемых ставок;</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над периодичностью и правильностью начисления/перечисления заработной платы, обязательных пенсионных взносов, социальных отчислений;</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анализ заполнения планов финансирования в разрезе статей бюджетной классификации;</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анализ освоения бюджетных средств по месяцам в разрезе бюджетной классификации расходов;</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мониторинг существенных отклонений в выплатах заработной платы;</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отражение описанной аналитической информации по подведомственным организациям образования с возможностью иерархического разграничения доступа (управление, отдел, учреждение);</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учет </w:t>
      </w:r>
      <w:proofErr w:type="spellStart"/>
      <w:r w:rsidRPr="007974BD">
        <w:rPr>
          <w:rFonts w:ascii="Times New Roman" w:hAnsi="Times New Roman" w:cs="Times New Roman"/>
          <w:sz w:val="18"/>
          <w:szCs w:val="18"/>
        </w:rPr>
        <w:t>подушевого</w:t>
      </w:r>
      <w:proofErr w:type="spellEnd"/>
      <w:r w:rsidRPr="007974BD">
        <w:rPr>
          <w:rFonts w:ascii="Times New Roman" w:hAnsi="Times New Roman" w:cs="Times New Roman"/>
          <w:sz w:val="18"/>
          <w:szCs w:val="18"/>
        </w:rPr>
        <w:t xml:space="preserve"> финансирования.</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Возможность предоставления ревизорского доступа для вышестоящих/контрольных органов для проведения гос. аудитов и финансовых проверок.</w:t>
      </w:r>
    </w:p>
    <w:p w:rsidR="00F924A2" w:rsidRPr="007974BD" w:rsidRDefault="00F924A2"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Разделение прав пользователей с разграничением доступа к документам и отчетам для каждой из категорий пользователей (кадровик, расчетчик, материалист, плановик, руководитель).</w:t>
      </w:r>
    </w:p>
    <w:p w:rsidR="00D71399" w:rsidRPr="007974BD" w:rsidRDefault="00D71399" w:rsidP="007974BD">
      <w:pPr>
        <w:pStyle w:val="a4"/>
        <w:spacing w:before="0" w:after="0" w:line="240" w:lineRule="auto"/>
        <w:jc w:val="both"/>
        <w:rPr>
          <w:rFonts w:ascii="Times New Roman" w:hAnsi="Times New Roman" w:cs="Times New Roman"/>
          <w:sz w:val="18"/>
          <w:szCs w:val="18"/>
        </w:rPr>
      </w:pPr>
    </w:p>
    <w:p w:rsidR="00D71399" w:rsidRPr="007974BD" w:rsidRDefault="00D71399" w:rsidP="007974BD">
      <w:pPr>
        <w:pStyle w:val="a4"/>
        <w:spacing w:before="0" w:after="0" w:line="240" w:lineRule="auto"/>
        <w:jc w:val="both"/>
        <w:rPr>
          <w:rFonts w:ascii="Times New Roman" w:hAnsi="Times New Roman" w:cs="Times New Roman"/>
          <w:b/>
          <w:sz w:val="18"/>
          <w:szCs w:val="18"/>
        </w:rPr>
      </w:pPr>
      <w:r w:rsidRPr="007974BD">
        <w:rPr>
          <w:rFonts w:ascii="Times New Roman" w:hAnsi="Times New Roman" w:cs="Times New Roman"/>
          <w:b/>
          <w:sz w:val="18"/>
          <w:szCs w:val="18"/>
        </w:rPr>
        <w:t>Предоставление доступа также включает следующие услуги:</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Предоставление доступа к «Комплексной информационно-аналитической системе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 - до 5-ти пользователей;</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Обеспечение бесперебойной работы «Комплексной информационно аналитической системы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Автоматическое обновление </w:t>
      </w:r>
      <w:proofErr w:type="gramStart"/>
      <w:r w:rsidRPr="007974BD">
        <w:rPr>
          <w:rFonts w:ascii="Times New Roman" w:hAnsi="Times New Roman" w:cs="Times New Roman"/>
          <w:color w:val="auto"/>
          <w:sz w:val="18"/>
          <w:szCs w:val="18"/>
        </w:rPr>
        <w:t>интернет-приложения</w:t>
      </w:r>
      <w:proofErr w:type="gramEnd"/>
      <w:r w:rsidRPr="007974BD">
        <w:rPr>
          <w:rFonts w:ascii="Times New Roman" w:hAnsi="Times New Roman" w:cs="Times New Roman"/>
          <w:color w:val="auto"/>
          <w:sz w:val="18"/>
          <w:szCs w:val="18"/>
        </w:rPr>
        <w:t xml:space="preserve"> по мере выхода новых релизов;</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Надежное хранение данных на защищенных серверах;</w:t>
      </w:r>
    </w:p>
    <w:p w:rsidR="00372C46"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Безопасный доступ к информационной системе с любого устройства</w:t>
      </w:r>
      <w:r w:rsidR="005118DE" w:rsidRPr="007974BD">
        <w:rPr>
          <w:rFonts w:ascii="Times New Roman" w:hAnsi="Times New Roman" w:cs="Times New Roman"/>
          <w:color w:val="auto"/>
          <w:sz w:val="18"/>
          <w:szCs w:val="18"/>
        </w:rPr>
        <w:t>.</w:t>
      </w:r>
    </w:p>
    <w:p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Консультации специалистов Поставщика по телефону и электронной почте;</w:t>
      </w:r>
    </w:p>
    <w:p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Сопровождение информационной системы, а также предоставление консультаций по оформлению и анализу бухгалтерских, банковских и кадровых документов;</w:t>
      </w:r>
    </w:p>
    <w:p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Техническая и методологическая поддержка по контролю актуальности и правильности ведения бухгалтерского учета через аналитическую часть «Комплексной информационно-аналитической системы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w:t>
      </w:r>
    </w:p>
    <w:p w:rsidR="007B35DA" w:rsidRPr="007974BD" w:rsidRDefault="007B35DA" w:rsidP="007974BD">
      <w:pPr>
        <w:pStyle w:val="a4"/>
        <w:spacing w:before="0" w:after="0" w:line="240" w:lineRule="auto"/>
        <w:jc w:val="both"/>
        <w:rPr>
          <w:rFonts w:ascii="Times New Roman" w:hAnsi="Times New Roman" w:cs="Times New Roman"/>
          <w:sz w:val="18"/>
          <w:szCs w:val="18"/>
        </w:rPr>
      </w:pPr>
    </w:p>
    <w:p w:rsidR="007B35DA" w:rsidRPr="007974BD" w:rsidRDefault="007B35DA"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b/>
          <w:sz w:val="18"/>
          <w:szCs w:val="18"/>
        </w:rPr>
        <w:t>Срок поставки</w:t>
      </w:r>
      <w:r w:rsidRPr="007974BD">
        <w:rPr>
          <w:rFonts w:ascii="Times New Roman" w:hAnsi="Times New Roman" w:cs="Times New Roman"/>
          <w:sz w:val="18"/>
          <w:szCs w:val="18"/>
        </w:rPr>
        <w:t>: ежемесячно, с момента вступления в силу договора по 31 декабря 202</w:t>
      </w:r>
      <w:r w:rsidR="00FC2F04" w:rsidRPr="007974BD">
        <w:rPr>
          <w:rFonts w:ascii="Times New Roman" w:hAnsi="Times New Roman" w:cs="Times New Roman"/>
          <w:sz w:val="18"/>
          <w:szCs w:val="18"/>
        </w:rPr>
        <w:t>6</w:t>
      </w:r>
      <w:r w:rsidRPr="007974BD">
        <w:rPr>
          <w:rFonts w:ascii="Times New Roman" w:hAnsi="Times New Roman" w:cs="Times New Roman"/>
          <w:sz w:val="18"/>
          <w:szCs w:val="18"/>
        </w:rPr>
        <w:t xml:space="preserve"> года.</w:t>
      </w: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3C59A8" w:rsidRPr="003C59A8" w:rsidRDefault="003C59A8" w:rsidP="003C59A8">
      <w:pPr>
        <w:pStyle w:val="a8"/>
        <w:jc w:val="center"/>
        <w:rPr>
          <w:rStyle w:val="y2iqfc"/>
          <w:rFonts w:ascii="Times New Roman" w:hAnsi="Times New Roman"/>
          <w:b/>
          <w:color w:val="1F1F1F"/>
          <w:sz w:val="24"/>
          <w:szCs w:val="24"/>
          <w:lang w:val="kk-KZ"/>
        </w:rPr>
      </w:pPr>
      <w:r>
        <w:br w:type="page"/>
      </w:r>
      <w:r w:rsidRPr="003C59A8">
        <w:rPr>
          <w:rStyle w:val="y2iqfc"/>
          <w:rFonts w:ascii="Times New Roman" w:hAnsi="Times New Roman"/>
          <w:b/>
          <w:color w:val="1F1F1F"/>
          <w:sz w:val="24"/>
          <w:szCs w:val="24"/>
          <w:lang w:val="kk-KZ"/>
        </w:rPr>
        <w:lastRenderedPageBreak/>
        <w:t>ТЕХНИКАЛЫҚ СИПАТТАМА</w:t>
      </w:r>
    </w:p>
    <w:p w:rsidR="003C59A8" w:rsidRPr="003C59A8" w:rsidRDefault="003C59A8" w:rsidP="003C59A8">
      <w:pPr>
        <w:pStyle w:val="a8"/>
        <w:jc w:val="center"/>
        <w:rPr>
          <w:rStyle w:val="y2iqfc"/>
          <w:rFonts w:ascii="Times New Roman" w:hAnsi="Times New Roman"/>
          <w:b/>
          <w:color w:val="1F1F1F"/>
          <w:sz w:val="24"/>
          <w:szCs w:val="24"/>
          <w:lang w:val="kk-KZ"/>
        </w:rPr>
      </w:pPr>
      <w:r w:rsidRPr="003C59A8">
        <w:rPr>
          <w:rStyle w:val="y2iqfc"/>
          <w:rFonts w:ascii="Times New Roman" w:hAnsi="Times New Roman"/>
          <w:b/>
          <w:color w:val="1F1F1F"/>
          <w:sz w:val="24"/>
          <w:szCs w:val="24"/>
          <w:lang w:val="kk-KZ"/>
        </w:rPr>
        <w:t>«ҚР үкіметтік ұйымдарына арналған Fundo интеграцияланған ақпараттық-талдау жүйесіне» кіру, техникалық қызмет көрсету және техникалық қолдау көрсету қызметтері</w:t>
      </w:r>
    </w:p>
    <w:p w:rsidR="003C59A8" w:rsidRPr="003C59A8" w:rsidRDefault="003C59A8" w:rsidP="003C59A8">
      <w:pPr>
        <w:pStyle w:val="a8"/>
        <w:rPr>
          <w:rStyle w:val="y2iqfc"/>
          <w:rFonts w:ascii="Times New Roman" w:hAnsi="Times New Roman"/>
          <w:color w:val="1F1F1F"/>
          <w:sz w:val="18"/>
          <w:szCs w:val="18"/>
          <w:lang w:val="kk-KZ"/>
        </w:rPr>
      </w:pPr>
    </w:p>
    <w:p w:rsid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«ҚР үкіметтік ұйымдарына арналған Fundo интеграцияланған ақпараттық-талдау жүйесіне» кіру, техникалық қызмет көрсету және техникалық қолдау көрсету қызметтерін жеткізуші көрсетеді.</w:t>
      </w:r>
    </w:p>
    <w:p w:rsidR="003C59A8" w:rsidRPr="003C59A8" w:rsidRDefault="003C59A8" w:rsidP="003C59A8">
      <w:pPr>
        <w:pStyle w:val="a8"/>
        <w:rPr>
          <w:rStyle w:val="y2iqfc"/>
          <w:rFonts w:ascii="Times New Roman" w:hAnsi="Times New Roman"/>
          <w:color w:val="1F1F1F"/>
          <w:sz w:val="18"/>
          <w:szCs w:val="18"/>
          <w:lang w:val="kk-KZ"/>
        </w:rPr>
      </w:pP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Жеткізуші Қазақстан Республикасының заңнамасында көзделген қазақстандық қамту талаптарының тиісті деңгейде сақталуын қамтамасыз етуге міндетті.</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1C бағдарламалық жасақтамасын сүйемелдеу қызметтері мынадай қызмет түрлерін қамтиды:</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Жүйенің сақтық көшірмесін жасау механизмін баптау;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Электр қуатының ауытқуы немесе операциялық жүйені қайта орнату кезіндегі жүйені көшіру сияқты жағдайларда алдын алу жұмыстарын жүргізу және ақпараттық жүйенің жұмысқа қабілеттілігін қалпына келтіру;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Тиісті өтінімдер мен келісімдер негізінде сыртқы факторлардың өзгеруіне байланысты ақпараттық жүйеге өзгерістер енгізу;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Заңнамалық талаптарға сәйкес кадрлық есепті жүргізу және жалақыны есептеу мәселелері бойынша (соның ішінде кадрлық есептерді, қызметкерлердің табысы туралы анықтамаларды және салықтық есептілікті қалыптастыруды қоса алғанда) бухгалтерия бөліміне кеңес беру;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Клиент пайдаланушыларына 1C бағдарламасымен жұмыс істеу, атап айтқанда, оның оңтайлы жұмыс істеуін қамтамасыз етуге қажетті аппараттық құралдардың техникалық талаптары (үйлесімділік және т.б.) бойынша кеңес беру, сондай-ақ жүйелік қателерді анықтау мен жоюда көмек көрсету;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Жүйедегі ақаулардан кейін деректерді қалпына келтіру, дерекқорларды тексеру және жөндеу, сондай-ақ дерекқорлардың сақтық көшірмелерін жасау және оларды қалпына келтіру;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Қаржылық, салықтық және статистикалық есептілікті дайындауға жәрдемдесу.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Ақауларды жою және қателерді түзету;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Пайдаланушыларға кеңес беру;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Пайдаланушы интерфейстері мен кіру құқықтарын баптау, сондай-ақ жаңа пайдаланушыларды тіркеу;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Қызметтік рөлдерге сүйене отырып, бағдарламалық жасақтамадағы деректерге кіру құқықтарын бөлуді баптау (қажет болған жағдайда);</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Автоматтандырылған есеп жүйесінде туындайтын мәселелерді талдау және оларды барынша тез әрі үздіксіз шешу;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Қолданыстағы есеп саясатына сәйкес Клиенттің бағдарламалық жүйесінде кадрлық есепті (жұмысқа қабылдау/босату, ауыстыру, жұмыс уақытын есепке алу), бухгалтерлік есепті (барлық баланстық шоттарды қамтитын) және салықтық есепті, сондай-ақ заңнамада көзделген қаржылық және салықтық есептілікті ұйымдастыру және баптау бойынша ұсынымдар;</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Бастапқы құжаттар мен түгендеу тізімдемелерін дұрыс ресімдеу бойынша ұсынымдар;</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Бас кітапты баптау және қалыптастыру бойынша көмек;</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Электрондық шот-фактуралар мен орындалған жұмыстар актілерін Клиенттің бағдарламалық жүйесіне автоматты түрде импорттауды (экспорттауды) баптау, сондай-ақ оларды дұрыс есепке алу және басқа қосымшалармен біріктіру бойынша ұсынымдар;</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- 1C бағдарламасында қаржылық есептілікті (теңгерімді) автоматты түрде дайындау бойынша ұсынымдар;</w:t>
      </w:r>
    </w:p>
    <w:p w:rsidR="003C59A8" w:rsidRPr="007F1C54" w:rsidRDefault="003C59A8" w:rsidP="003C59A8">
      <w:pPr>
        <w:pStyle w:val="a8"/>
        <w:rPr>
          <w:lang w:val="kk-KZ"/>
        </w:rPr>
      </w:pPr>
      <w:r w:rsidRPr="003C59A8">
        <w:rPr>
          <w:rStyle w:val="y2iqfc"/>
          <w:rFonts w:ascii="Times New Roman" w:hAnsi="Times New Roman"/>
          <w:color w:val="1F1F1F"/>
          <w:sz w:val="18"/>
          <w:szCs w:val="18"/>
          <w:lang w:val="kk-KZ"/>
        </w:rPr>
        <w:t>- Уәкілетті органға тапсырмас бұрын, бухгалтерлік есеп деректері (теңгерімде көрсетілгендей) мен ағымдағы салықтық есептіліктегі деректерді салыстырып тексеру процесі бойынша ұсынымдар.</w:t>
      </w:r>
    </w:p>
    <w:p w:rsidR="005639F8" w:rsidRPr="003C59A8" w:rsidRDefault="005639F8" w:rsidP="005639F8">
      <w:pPr>
        <w:pStyle w:val="a4"/>
        <w:spacing w:line="240" w:lineRule="auto"/>
        <w:jc w:val="both"/>
        <w:rPr>
          <w:rFonts w:ascii="Times New Roman" w:hAnsi="Times New Roman" w:cs="Times New Roman"/>
          <w:b/>
          <w:color w:val="auto"/>
          <w:sz w:val="18"/>
          <w:szCs w:val="18"/>
        </w:rPr>
      </w:pPr>
      <w:proofErr w:type="spellStart"/>
      <w:r w:rsidRPr="003C59A8">
        <w:rPr>
          <w:rFonts w:ascii="Times New Roman" w:hAnsi="Times New Roman" w:cs="Times New Roman"/>
          <w:b/>
          <w:color w:val="auto"/>
          <w:sz w:val="18"/>
          <w:szCs w:val="18"/>
        </w:rPr>
        <w:t>Жалпыталаптар</w:t>
      </w:r>
      <w:proofErr w:type="spellEnd"/>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1. Ақпараттықжүйетиі</w:t>
      </w:r>
      <w:proofErr w:type="gramStart"/>
      <w:r w:rsidRPr="005639F8">
        <w:rPr>
          <w:rFonts w:ascii="Times New Roman" w:hAnsi="Times New Roman" w:cs="Times New Roman"/>
          <w:color w:val="auto"/>
          <w:sz w:val="18"/>
          <w:szCs w:val="18"/>
        </w:rPr>
        <w:t>ст</w:t>
      </w:r>
      <w:proofErr w:type="gramEnd"/>
      <w:r w:rsidRPr="005639F8">
        <w:rPr>
          <w:rFonts w:ascii="Times New Roman" w:hAnsi="Times New Roman" w:cs="Times New Roman"/>
          <w:color w:val="auto"/>
          <w:sz w:val="18"/>
          <w:szCs w:val="18"/>
        </w:rPr>
        <w:t xml:space="preserve">іхаттамалармен (жүктеме </w:t>
      </w:r>
      <w:proofErr w:type="spellStart"/>
      <w:r w:rsidRPr="005639F8">
        <w:rPr>
          <w:rFonts w:ascii="Times New Roman" w:hAnsi="Times New Roman" w:cs="Times New Roman"/>
          <w:color w:val="auto"/>
          <w:sz w:val="18"/>
          <w:szCs w:val="18"/>
        </w:rPr>
        <w:t>сынау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хаттамасы</w:t>
      </w:r>
      <w:proofErr w:type="spellEnd"/>
      <w:r w:rsidRPr="005639F8">
        <w:rPr>
          <w:rFonts w:ascii="Times New Roman" w:hAnsi="Times New Roman" w:cs="Times New Roman"/>
          <w:color w:val="auto"/>
          <w:sz w:val="18"/>
          <w:szCs w:val="18"/>
        </w:rPr>
        <w:t>) расталған «Ақпараттандырутуралы» 2015 жылғы 24 қарашадағыҚазақстанРеспубликасыЗаңының 6-бабының 3) тармақшасынасәйкесақпараттыққауіпсіздікталаптарынасәйкескелуітиіс, бастапқыкодтардыталдаухаттамасы, ақпараттыққауіпсіздікпроцестерінтексеру протоколы, желілікинфрақұрылымдытексеру протоколы, ақпараттыққауіпсіздікфункцияларынтестілеу протоколы.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2. ӨнімберушіқолданыстағысаясатжәнеТапсырысберушініңақпараттыққауіпсіздіктұжырымдамасышеңберіндеқызметкөрсетуі</w:t>
      </w:r>
      <w:proofErr w:type="gramStart"/>
      <w:r w:rsidRPr="005639F8">
        <w:rPr>
          <w:rFonts w:ascii="Times New Roman" w:hAnsi="Times New Roman" w:cs="Times New Roman"/>
          <w:color w:val="auto"/>
          <w:sz w:val="18"/>
          <w:szCs w:val="18"/>
        </w:rPr>
        <w:t>тиіс</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3. ӨнімберушіқызметкөрсетукезіндеТапсырысберушініңақпаратыныңсақталуынжәнеоныңқұпиялылығынқамтамасызетугетиі</w:t>
      </w:r>
      <w:proofErr w:type="gramStart"/>
      <w:r w:rsidRPr="005639F8">
        <w:rPr>
          <w:rFonts w:ascii="Times New Roman" w:hAnsi="Times New Roman" w:cs="Times New Roman"/>
          <w:color w:val="auto"/>
          <w:sz w:val="18"/>
          <w:szCs w:val="18"/>
        </w:rPr>
        <w:t>с</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4. Көрсетілетінқызметтересепкеалужәнеталдаубөлімдерінекешендіақпараттықжүйеніңүздіксізжұмысістеуінқамтамасызетуі</w:t>
      </w:r>
      <w:proofErr w:type="gramStart"/>
      <w:r w:rsidRPr="005639F8">
        <w:rPr>
          <w:rFonts w:ascii="Times New Roman" w:hAnsi="Times New Roman" w:cs="Times New Roman"/>
          <w:color w:val="auto"/>
          <w:sz w:val="18"/>
          <w:szCs w:val="18"/>
        </w:rPr>
        <w:t>тиіс</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Бағдарламалыққұ</w:t>
      </w:r>
      <w:proofErr w:type="gramStart"/>
      <w:r w:rsidRPr="005639F8">
        <w:rPr>
          <w:rFonts w:ascii="Times New Roman" w:hAnsi="Times New Roman" w:cs="Times New Roman"/>
          <w:color w:val="auto"/>
          <w:sz w:val="18"/>
          <w:szCs w:val="18"/>
        </w:rPr>
        <w:t>ралдар</w:t>
      </w:r>
      <w:proofErr w:type="gramEnd"/>
      <w:r w:rsidRPr="005639F8">
        <w:rPr>
          <w:rFonts w:ascii="Times New Roman" w:hAnsi="Times New Roman" w:cs="Times New Roman"/>
          <w:color w:val="auto"/>
          <w:sz w:val="18"/>
          <w:szCs w:val="18"/>
        </w:rPr>
        <w:t>ғақойылатынталаптар</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Осы Техникалықспецификациядағыбағдарламалыққұралдардепесептеужабдығыменжәнедеректерді беру аппаратурасыменөзараі</w:t>
      </w:r>
      <w:proofErr w:type="gramStart"/>
      <w:r w:rsidRPr="005639F8">
        <w:rPr>
          <w:rFonts w:ascii="Times New Roman" w:hAnsi="Times New Roman" w:cs="Times New Roman"/>
          <w:color w:val="auto"/>
          <w:sz w:val="18"/>
          <w:szCs w:val="18"/>
        </w:rPr>
        <w:t>с-</w:t>
      </w:r>
      <w:proofErr w:type="gramEnd"/>
      <w:r w:rsidRPr="005639F8">
        <w:rPr>
          <w:rFonts w:ascii="Times New Roman" w:hAnsi="Times New Roman" w:cs="Times New Roman"/>
          <w:color w:val="auto"/>
          <w:sz w:val="18"/>
          <w:szCs w:val="18"/>
        </w:rPr>
        <w:t>қимылынұйымдастыраотырып, қолданбалыжүйеніңжұмысістеуі мен әзірленуінежағдайжасайтынүшіншіөндірушілердіңстандарттыбағдарламалыққамтамасызетуітүсініледі.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Бағдарламалықжасақтамақамтамасызетуікерек:</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gramStart"/>
      <w:r w:rsidRPr="005639F8">
        <w:rPr>
          <w:rFonts w:ascii="Times New Roman" w:hAnsi="Times New Roman" w:cs="Times New Roman"/>
          <w:color w:val="auto"/>
          <w:sz w:val="18"/>
          <w:szCs w:val="18"/>
        </w:rPr>
        <w:t>ж</w:t>
      </w:r>
      <w:proofErr w:type="gramEnd"/>
      <w:r w:rsidRPr="005639F8">
        <w:rPr>
          <w:rFonts w:ascii="Times New Roman" w:hAnsi="Times New Roman" w:cs="Times New Roman"/>
          <w:color w:val="auto"/>
          <w:sz w:val="18"/>
          <w:szCs w:val="18"/>
        </w:rPr>
        <w:t>үйеніңқолданбалыбөлігініңжұмысістеуінқолдау;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деректердіжинақтау, сақтаужәнебасқару;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деректерді</w:t>
      </w:r>
      <w:proofErr w:type="gramStart"/>
      <w:r w:rsidRPr="005639F8">
        <w:rPr>
          <w:rFonts w:ascii="Times New Roman" w:hAnsi="Times New Roman" w:cs="Times New Roman"/>
          <w:color w:val="auto"/>
          <w:sz w:val="18"/>
          <w:szCs w:val="18"/>
        </w:rPr>
        <w:t>р</w:t>
      </w:r>
      <w:proofErr w:type="gramEnd"/>
      <w:r w:rsidRPr="005639F8">
        <w:rPr>
          <w:rFonts w:ascii="Times New Roman" w:hAnsi="Times New Roman" w:cs="Times New Roman"/>
          <w:color w:val="auto"/>
          <w:sz w:val="18"/>
          <w:szCs w:val="18"/>
        </w:rPr>
        <w:t>ұқсатсызкіруденбақылаужәнеқорғау;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деректерменжәнежүйелікқұралдарменөзараі</w:t>
      </w:r>
      <w:proofErr w:type="gramStart"/>
      <w:r w:rsidRPr="005639F8">
        <w:rPr>
          <w:rFonts w:ascii="Times New Roman" w:hAnsi="Times New Roman" w:cs="Times New Roman"/>
          <w:color w:val="auto"/>
          <w:sz w:val="18"/>
          <w:szCs w:val="18"/>
        </w:rPr>
        <w:t>с-</w:t>
      </w:r>
      <w:proofErr w:type="gramEnd"/>
      <w:r w:rsidRPr="005639F8">
        <w:rPr>
          <w:rFonts w:ascii="Times New Roman" w:hAnsi="Times New Roman" w:cs="Times New Roman"/>
          <w:color w:val="auto"/>
          <w:sz w:val="18"/>
          <w:szCs w:val="18"/>
        </w:rPr>
        <w:t>қимылдыңәртүрлідеңгейдегіқолданбалыбағдарламаларынәзірлеужәнеіскеасыру;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телекоммуникация </w:t>
      </w:r>
      <w:proofErr w:type="spellStart"/>
      <w:r w:rsidRPr="005639F8">
        <w:rPr>
          <w:rFonts w:ascii="Times New Roman" w:hAnsi="Times New Roman" w:cs="Times New Roman"/>
          <w:color w:val="auto"/>
          <w:sz w:val="18"/>
          <w:szCs w:val="18"/>
        </w:rPr>
        <w:t>желілерібойыншадеректерді</w:t>
      </w:r>
      <w:proofErr w:type="spellEnd"/>
      <w:r w:rsidRPr="005639F8">
        <w:rPr>
          <w:rFonts w:ascii="Times New Roman" w:hAnsi="Times New Roman" w:cs="Times New Roman"/>
          <w:color w:val="auto"/>
          <w:sz w:val="18"/>
          <w:szCs w:val="18"/>
        </w:rPr>
        <w:t xml:space="preserve"> беру;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көпбағдарламалықжәнекө</w:t>
      </w:r>
      <w:proofErr w:type="gramStart"/>
      <w:r w:rsidRPr="005639F8">
        <w:rPr>
          <w:rFonts w:ascii="Times New Roman" w:hAnsi="Times New Roman" w:cs="Times New Roman"/>
          <w:color w:val="auto"/>
          <w:sz w:val="18"/>
          <w:szCs w:val="18"/>
        </w:rPr>
        <w:t>п</w:t>
      </w:r>
      <w:proofErr w:type="gramEnd"/>
      <w:r w:rsidRPr="005639F8">
        <w:rPr>
          <w:rFonts w:ascii="Times New Roman" w:hAnsi="Times New Roman" w:cs="Times New Roman"/>
          <w:color w:val="auto"/>
          <w:sz w:val="18"/>
          <w:szCs w:val="18"/>
        </w:rPr>
        <w:t>қолданушыдеректердіөңдеу;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ақпараттықжәнеоперациялықжүйелерменүйлесімділік.</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Соныменқатар, бағдарламалықжасақтамақамтамасызетуікерек:</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нақтыуақыттағыкөпойыншыжұмысы;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ақпараттықорғау;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ақпараттыңтұтастығы;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бағдарламалықөнімдідамыту.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"Қазақстанныңмемлекеттікұйымдарыүшінfundoкешендіақпаратты</w:t>
      </w:r>
      <w:proofErr w:type="gramStart"/>
      <w:r w:rsidRPr="005639F8">
        <w:rPr>
          <w:rFonts w:ascii="Times New Roman" w:hAnsi="Times New Roman" w:cs="Times New Roman"/>
          <w:color w:val="auto"/>
          <w:sz w:val="18"/>
          <w:szCs w:val="18"/>
        </w:rPr>
        <w:t>қ-</w:t>
      </w:r>
      <w:proofErr w:type="gramEnd"/>
      <w:r w:rsidRPr="005639F8">
        <w:rPr>
          <w:rFonts w:ascii="Times New Roman" w:hAnsi="Times New Roman" w:cs="Times New Roman"/>
          <w:color w:val="auto"/>
          <w:sz w:val="18"/>
          <w:szCs w:val="18"/>
        </w:rPr>
        <w:t>талдамалықжүйесі" мынадайталаптарғасайболуытиіс</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ОСИП (ақпараттыққауіпсіздіктіңжеделорталығы) жекенемесежасалғанқолданыстағышартыныңболуы, сондай-ақ</w:t>
      </w:r>
      <w:proofErr w:type="gramStart"/>
      <w:r w:rsidRPr="005639F8">
        <w:rPr>
          <w:rFonts w:ascii="Times New Roman" w:hAnsi="Times New Roman" w:cs="Times New Roman"/>
          <w:color w:val="auto"/>
          <w:sz w:val="18"/>
          <w:szCs w:val="18"/>
        </w:rPr>
        <w:t>SmartBridge</w:t>
      </w:r>
      <w:proofErr w:type="gramEnd"/>
      <w:r w:rsidRPr="005639F8">
        <w:rPr>
          <w:rFonts w:ascii="Times New Roman" w:hAnsi="Times New Roman" w:cs="Times New Roman"/>
          <w:color w:val="auto"/>
          <w:sz w:val="18"/>
          <w:szCs w:val="18"/>
        </w:rPr>
        <w:t>порталындаақпараттықжүйелерменинтеграциялануүшінбарлықталаптардыңорындалуы.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Жалақыбойыншаформатты-логикалықбақылаудыңболуы: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Ағымдағы </w:t>
      </w:r>
      <w:proofErr w:type="gramStart"/>
      <w:r w:rsidRPr="005639F8">
        <w:rPr>
          <w:rFonts w:ascii="Times New Roman" w:hAnsi="Times New Roman" w:cs="Times New Roman"/>
          <w:color w:val="auto"/>
          <w:sz w:val="18"/>
          <w:szCs w:val="18"/>
        </w:rPr>
        <w:t>айда</w:t>
      </w:r>
      <w:proofErr w:type="gramEnd"/>
      <w:r w:rsidRPr="005639F8">
        <w:rPr>
          <w:rFonts w:ascii="Times New Roman" w:hAnsi="Times New Roman" w:cs="Times New Roman"/>
          <w:color w:val="auto"/>
          <w:sz w:val="18"/>
          <w:szCs w:val="18"/>
        </w:rPr>
        <w:t xml:space="preserve"> жалақыныесептеумүмкінконтрольстігінбақылау;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lastRenderedPageBreak/>
        <w:t>•</w:t>
      </w:r>
      <w:r w:rsidRPr="005639F8">
        <w:rPr>
          <w:rFonts w:ascii="Times New Roman" w:hAnsi="Times New Roman" w:cs="Times New Roman"/>
          <w:color w:val="auto"/>
          <w:sz w:val="18"/>
          <w:szCs w:val="18"/>
        </w:rPr>
        <w:tab/>
        <w:t>Белгіленгенмөлшерденартықжалақыбойынша аванс төлеудібақылау;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Ұсталғансалықтарды, </w:t>
      </w:r>
      <w:proofErr w:type="spellStart"/>
      <w:r w:rsidRPr="005639F8">
        <w:rPr>
          <w:rFonts w:ascii="Times New Roman" w:hAnsi="Times New Roman" w:cs="Times New Roman"/>
          <w:color w:val="auto"/>
          <w:sz w:val="18"/>
          <w:szCs w:val="18"/>
        </w:rPr>
        <w:t>жарналар</w:t>
      </w:r>
      <w:proofErr w:type="spellEnd"/>
      <w:r w:rsidRPr="005639F8">
        <w:rPr>
          <w:rFonts w:ascii="Times New Roman" w:hAnsi="Times New Roman" w:cs="Times New Roman"/>
          <w:color w:val="auto"/>
          <w:sz w:val="18"/>
          <w:szCs w:val="18"/>
        </w:rPr>
        <w:t xml:space="preserve"> мен аударымдардышегергендегіқызметкергетөленетінжалақыданжоғарытөлемдердіаударудыбақылау;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gramStart"/>
      <w:r w:rsidRPr="005639F8">
        <w:rPr>
          <w:rFonts w:ascii="Times New Roman" w:hAnsi="Times New Roman" w:cs="Times New Roman"/>
          <w:color w:val="auto"/>
          <w:sz w:val="18"/>
          <w:szCs w:val="18"/>
        </w:rPr>
        <w:t>Ж</w:t>
      </w:r>
      <w:proofErr w:type="gramEnd"/>
      <w:r w:rsidRPr="005639F8">
        <w:rPr>
          <w:rFonts w:ascii="Times New Roman" w:hAnsi="Times New Roman" w:cs="Times New Roman"/>
          <w:color w:val="auto"/>
          <w:sz w:val="18"/>
          <w:szCs w:val="18"/>
        </w:rPr>
        <w:t>ұмысқақабылдаукезіндеалатынставкалардыбақылау.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Мемлекеттікақпараттықжүйелермен, сондай-ақмемлекеттікұйымдардапайдаланылатын СКУД жүйелеріменинтеграциялардыңболуы: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«ЭШФ»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«ЕАДБ»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«ЭМЗ» АИАЖ;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Бюджеттікжоспарлау</w:t>
      </w:r>
      <w:proofErr w:type="spellEnd"/>
      <w:r w:rsidRPr="005639F8">
        <w:rPr>
          <w:rFonts w:ascii="Times New Roman" w:hAnsi="Times New Roman" w:cs="Times New Roman"/>
          <w:color w:val="auto"/>
          <w:sz w:val="18"/>
          <w:szCs w:val="18"/>
        </w:rPr>
        <w:t xml:space="preserve">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«ББ ЕХД»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«КДП» </w:t>
      </w:r>
      <w:proofErr w:type="spellStart"/>
      <w:r w:rsidRPr="005639F8">
        <w:rPr>
          <w:rFonts w:ascii="Times New Roman" w:hAnsi="Times New Roman" w:cs="Times New Roman"/>
          <w:color w:val="auto"/>
          <w:sz w:val="18"/>
          <w:szCs w:val="18"/>
        </w:rPr>
        <w:t>сервисі</w:t>
      </w:r>
      <w:proofErr w:type="spellEnd"/>
      <w:r w:rsidRPr="005639F8">
        <w:rPr>
          <w:rFonts w:ascii="Times New Roman" w:hAnsi="Times New Roman" w:cs="Times New Roman"/>
          <w:color w:val="auto"/>
          <w:sz w:val="18"/>
          <w:szCs w:val="18"/>
        </w:rPr>
        <w:t xml:space="preserve"> (Дербесдеректергеқолжетімділіктібақылаудыңмемлекеттіксервисі);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«ЖТ МДҚ»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«НОБД»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«Қазынашылы</w:t>
      </w:r>
      <w:proofErr w:type="gramStart"/>
      <w:r w:rsidRPr="005639F8">
        <w:rPr>
          <w:rFonts w:ascii="Times New Roman" w:hAnsi="Times New Roman" w:cs="Times New Roman"/>
          <w:color w:val="auto"/>
          <w:sz w:val="18"/>
          <w:szCs w:val="18"/>
        </w:rPr>
        <w:t>қ-</w:t>
      </w:r>
      <w:proofErr w:type="gramEnd"/>
      <w:r w:rsidRPr="005639F8">
        <w:rPr>
          <w:rFonts w:ascii="Times New Roman" w:hAnsi="Times New Roman" w:cs="Times New Roman"/>
          <w:color w:val="auto"/>
          <w:sz w:val="18"/>
          <w:szCs w:val="18"/>
        </w:rPr>
        <w:t>клиент» 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«ЕСУТД»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 xml:space="preserve"> (Еңбекшарттарынесепкеалудыңбірыңғайжүйесі);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w:t>
      </w:r>
      <w:proofErr w:type="spellStart"/>
      <w:r w:rsidRPr="005639F8">
        <w:rPr>
          <w:rFonts w:ascii="Times New Roman" w:hAnsi="Times New Roman" w:cs="Times New Roman"/>
          <w:color w:val="auto"/>
          <w:sz w:val="18"/>
          <w:szCs w:val="18"/>
        </w:rPr>
        <w:t>WorkPace</w:t>
      </w:r>
      <w:proofErr w:type="spellEnd"/>
      <w:r w:rsidRPr="005639F8">
        <w:rPr>
          <w:rFonts w:ascii="Times New Roman" w:hAnsi="Times New Roman" w:cs="Times New Roman"/>
          <w:color w:val="auto"/>
          <w:sz w:val="18"/>
          <w:szCs w:val="18"/>
        </w:rPr>
        <w:t>» СКУД.</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ЭЦҚ арқылықолжеткізеотырып, қызметкерлердіңжалақысыныңэлектрондықесепайырысупарақтарыныңфункционалынақолжеткізудіұсыну.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Есепкеалужай-күйітуралыжиынтықталдамалықжәнежеделақпарат беру (KPI көрсеткіштері):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кадрлардыңалатынставкаларының саны </w:t>
      </w:r>
      <w:proofErr w:type="spellStart"/>
      <w:r w:rsidRPr="005639F8">
        <w:rPr>
          <w:rFonts w:ascii="Times New Roman" w:hAnsi="Times New Roman" w:cs="Times New Roman"/>
          <w:color w:val="auto"/>
          <w:sz w:val="18"/>
          <w:szCs w:val="18"/>
        </w:rPr>
        <w:t>бойыншамониторингі</w:t>
      </w:r>
      <w:proofErr w:type="spell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жалақыны, міндеттізейнетақыжарналарын, әлеуметтікаударымдардыесептеу/аударудыңкезеңділігі мен дұрыстығынбақылау;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бюджеттіксыныптаманыңбаптарыбөлінісіндеқаржыландыружоспарларыныңтолтырылуынталдау;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шығыстардыңбюджеттіксыныптамасыбөлінісіндеайларбойынша бюджет қаражатынигерудіталдау;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жалақытөлемдеріндегіелеуліауытқулармониторингі;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қолжеткізудіиерархиялықажыратумүмкіндігіменведомстволықбағыныстыбілім беру ұйымдарыбойыншасипатталғ</w:t>
      </w:r>
      <w:proofErr w:type="gramStart"/>
      <w:r w:rsidRPr="005639F8">
        <w:rPr>
          <w:rFonts w:ascii="Times New Roman" w:hAnsi="Times New Roman" w:cs="Times New Roman"/>
          <w:color w:val="auto"/>
          <w:sz w:val="18"/>
          <w:szCs w:val="18"/>
        </w:rPr>
        <w:t>анталдамалы</w:t>
      </w:r>
      <w:proofErr w:type="gramEnd"/>
      <w:r w:rsidRPr="005639F8">
        <w:rPr>
          <w:rFonts w:ascii="Times New Roman" w:hAnsi="Times New Roman" w:cs="Times New Roman"/>
          <w:color w:val="auto"/>
          <w:sz w:val="18"/>
          <w:szCs w:val="18"/>
        </w:rPr>
        <w:t>қақпараттыкөр</w:t>
      </w:r>
      <w:r w:rsidR="00702DE5">
        <w:rPr>
          <w:rFonts w:ascii="Times New Roman" w:hAnsi="Times New Roman" w:cs="Times New Roman"/>
          <w:color w:val="auto"/>
          <w:sz w:val="18"/>
          <w:szCs w:val="18"/>
        </w:rPr>
        <w:t xml:space="preserve">сету (Басқару, бөлім, </w:t>
      </w:r>
      <w:proofErr w:type="spellStart"/>
      <w:r w:rsidR="00702DE5">
        <w:rPr>
          <w:rFonts w:ascii="Times New Roman" w:hAnsi="Times New Roman" w:cs="Times New Roman"/>
          <w:color w:val="auto"/>
          <w:sz w:val="18"/>
          <w:szCs w:val="18"/>
        </w:rPr>
        <w:t>мекеме</w:t>
      </w:r>
      <w:proofErr w:type="spellEnd"/>
      <w:r w:rsidR="00702DE5">
        <w:rPr>
          <w:rFonts w:ascii="Times New Roman" w:hAnsi="Times New Roman" w:cs="Times New Roman"/>
          <w:color w:val="auto"/>
          <w:sz w:val="18"/>
          <w:szCs w:val="18"/>
        </w:rPr>
        <w:t>)</w:t>
      </w:r>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жанбасынашаққандағықаржыландырудыесепкеалу.</w:t>
      </w:r>
    </w:p>
    <w:p w:rsidR="005639F8" w:rsidRP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Мемлекеттікаудиттер</w:t>
      </w:r>
      <w:proofErr w:type="spellEnd"/>
      <w:r w:rsidRPr="005639F8">
        <w:rPr>
          <w:rFonts w:ascii="Times New Roman" w:hAnsi="Times New Roman" w:cs="Times New Roman"/>
          <w:color w:val="auto"/>
          <w:sz w:val="18"/>
          <w:szCs w:val="18"/>
        </w:rPr>
        <w:t xml:space="preserve"> мен қаржылықтексерулержүргізуүшінжоғарытұ</w:t>
      </w:r>
      <w:proofErr w:type="gramStart"/>
      <w:r w:rsidRPr="005639F8">
        <w:rPr>
          <w:rFonts w:ascii="Times New Roman" w:hAnsi="Times New Roman" w:cs="Times New Roman"/>
          <w:color w:val="auto"/>
          <w:sz w:val="18"/>
          <w:szCs w:val="18"/>
        </w:rPr>
        <w:t>р</w:t>
      </w:r>
      <w:proofErr w:type="gramEnd"/>
      <w:r w:rsidRPr="005639F8">
        <w:rPr>
          <w:rFonts w:ascii="Times New Roman" w:hAnsi="Times New Roman" w:cs="Times New Roman"/>
          <w:color w:val="auto"/>
          <w:sz w:val="18"/>
          <w:szCs w:val="18"/>
        </w:rPr>
        <w:t xml:space="preserve">ған/бақылауоргандарыүшінтексеруқолжетімділігінұсынумүмкіндігі. </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Пайдаланушылардыңсанаттарыныңә</w:t>
      </w:r>
      <w:proofErr w:type="gramStart"/>
      <w:r w:rsidRPr="005639F8">
        <w:rPr>
          <w:rFonts w:ascii="Times New Roman" w:hAnsi="Times New Roman" w:cs="Times New Roman"/>
          <w:color w:val="auto"/>
          <w:sz w:val="18"/>
          <w:szCs w:val="18"/>
        </w:rPr>
        <w:t>р</w:t>
      </w:r>
      <w:proofErr w:type="gramEnd"/>
      <w:r w:rsidRPr="005639F8">
        <w:rPr>
          <w:rFonts w:ascii="Times New Roman" w:hAnsi="Times New Roman" w:cs="Times New Roman"/>
          <w:color w:val="auto"/>
          <w:sz w:val="18"/>
          <w:szCs w:val="18"/>
        </w:rPr>
        <w:t xml:space="preserve">қайсысыүшінқұжаттар мен есептергеқолжетімділіктіңаражігінажыратаотырып, пайдаланушылардыңқұқықтарынбөлу (кадр қызметкері, </w:t>
      </w:r>
      <w:proofErr w:type="spellStart"/>
      <w:r w:rsidRPr="005639F8">
        <w:rPr>
          <w:rFonts w:ascii="Times New Roman" w:hAnsi="Times New Roman" w:cs="Times New Roman"/>
          <w:color w:val="auto"/>
          <w:sz w:val="18"/>
          <w:szCs w:val="18"/>
        </w:rPr>
        <w:t>есептеуші</w:t>
      </w:r>
      <w:proofErr w:type="spellEnd"/>
      <w:r w:rsidRPr="005639F8">
        <w:rPr>
          <w:rFonts w:ascii="Times New Roman" w:hAnsi="Times New Roman" w:cs="Times New Roman"/>
          <w:color w:val="auto"/>
          <w:sz w:val="18"/>
          <w:szCs w:val="18"/>
        </w:rPr>
        <w:t xml:space="preserve">, материалист, </w:t>
      </w:r>
      <w:proofErr w:type="spellStart"/>
      <w:r w:rsidRPr="005639F8">
        <w:rPr>
          <w:rFonts w:ascii="Times New Roman" w:hAnsi="Times New Roman" w:cs="Times New Roman"/>
          <w:color w:val="auto"/>
          <w:sz w:val="18"/>
          <w:szCs w:val="18"/>
        </w:rPr>
        <w:t>жоспарлаушы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басшы</w:t>
      </w:r>
      <w:proofErr w:type="spell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Қолжетімділіктіқамтамасызетукелесіқызметтерді де қамтиды: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"Қазақстанныңмемлекеттікұйымдарыүшінfundoкешендіақпаратты</w:t>
      </w:r>
      <w:proofErr w:type="gramStart"/>
      <w:r w:rsidRPr="005639F8">
        <w:rPr>
          <w:rFonts w:ascii="Times New Roman" w:hAnsi="Times New Roman" w:cs="Times New Roman"/>
          <w:color w:val="auto"/>
          <w:sz w:val="18"/>
          <w:szCs w:val="18"/>
        </w:rPr>
        <w:t>қ-</w:t>
      </w:r>
      <w:proofErr w:type="gramEnd"/>
      <w:r w:rsidRPr="005639F8">
        <w:rPr>
          <w:rFonts w:ascii="Times New Roman" w:hAnsi="Times New Roman" w:cs="Times New Roman"/>
          <w:color w:val="auto"/>
          <w:sz w:val="18"/>
          <w:szCs w:val="18"/>
        </w:rPr>
        <w:t>талдаужүйесіне" қолжеткізуді ұсыну-5 пайдаланушығадейін;</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"Қазақстанныңмемлекеттікұйымдарыүші</w:t>
      </w:r>
      <w:proofErr w:type="gramStart"/>
      <w:r w:rsidRPr="005639F8">
        <w:rPr>
          <w:rFonts w:ascii="Times New Roman" w:hAnsi="Times New Roman" w:cs="Times New Roman"/>
          <w:color w:val="auto"/>
          <w:sz w:val="18"/>
          <w:szCs w:val="18"/>
        </w:rPr>
        <w:t>нfundoкешенд</w:t>
      </w:r>
      <w:proofErr w:type="gramEnd"/>
      <w:r w:rsidRPr="005639F8">
        <w:rPr>
          <w:rFonts w:ascii="Times New Roman" w:hAnsi="Times New Roman" w:cs="Times New Roman"/>
          <w:color w:val="auto"/>
          <w:sz w:val="18"/>
          <w:szCs w:val="18"/>
        </w:rPr>
        <w:t>іақпараттықталдаужүйесінің" үздіксізжұмысынқамтамасызету;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Жаңашығарылымдаршыққанкезде интернет қосымшасынавтоматтытүрдежаңарту;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Қауіпсізсерверлердедеректердіқауіпсізсақтау;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Кезкелгенқұрылғыданақпараттықжүйегеқауіпсізқолжеткізу.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gramStart"/>
      <w:r w:rsidRPr="005639F8">
        <w:rPr>
          <w:rFonts w:ascii="Times New Roman" w:hAnsi="Times New Roman" w:cs="Times New Roman"/>
          <w:color w:val="auto"/>
          <w:sz w:val="18"/>
          <w:szCs w:val="18"/>
        </w:rPr>
        <w:t>Телефон ж</w:t>
      </w:r>
      <w:proofErr w:type="gramEnd"/>
      <w:r w:rsidRPr="005639F8">
        <w:rPr>
          <w:rFonts w:ascii="Times New Roman" w:hAnsi="Times New Roman" w:cs="Times New Roman"/>
          <w:color w:val="auto"/>
          <w:sz w:val="18"/>
          <w:szCs w:val="18"/>
        </w:rPr>
        <w:t>әнеэлектрондықпоштаарқылыжеткізушімамандарыныңкеңестері;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Ақпараттық</w:t>
      </w:r>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жүйені</w:t>
      </w:r>
      <w:r w:rsidR="007F1C54">
        <w:rPr>
          <w:rFonts w:ascii="Times New Roman" w:hAnsi="Times New Roman" w:cs="Times New Roman"/>
          <w:color w:val="auto"/>
          <w:sz w:val="18"/>
          <w:szCs w:val="18"/>
        </w:rPr>
        <w:t xml:space="preserve"> сүйемелдеу,</w:t>
      </w:r>
      <w:r w:rsidR="003C59A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бухгалтерлік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банкті</w:t>
      </w:r>
      <w:proofErr w:type="gramStart"/>
      <w:r w:rsidRPr="005639F8">
        <w:rPr>
          <w:rFonts w:ascii="Times New Roman" w:hAnsi="Times New Roman" w:cs="Times New Roman"/>
          <w:color w:val="auto"/>
          <w:sz w:val="18"/>
          <w:szCs w:val="18"/>
        </w:rPr>
        <w:t>к</w:t>
      </w:r>
      <w:proofErr w:type="spellEnd"/>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ж</w:t>
      </w:r>
      <w:proofErr w:type="gramEnd"/>
      <w:r w:rsidRPr="005639F8">
        <w:rPr>
          <w:rFonts w:ascii="Times New Roman" w:hAnsi="Times New Roman" w:cs="Times New Roman"/>
          <w:color w:val="auto"/>
          <w:sz w:val="18"/>
          <w:szCs w:val="18"/>
        </w:rPr>
        <w:t>әне</w:t>
      </w:r>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кадрлық</w:t>
      </w:r>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құжаттарды</w:t>
      </w:r>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ресімдеу</w:t>
      </w:r>
      <w:proofErr w:type="spellEnd"/>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және</w:t>
      </w:r>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талдау</w:t>
      </w:r>
      <w:proofErr w:type="spellEnd"/>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бойынша</w:t>
      </w:r>
      <w:proofErr w:type="spellEnd"/>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консультациялар беру;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"Қазақстанныңмемлекеттікұйымдарыүшінfundoкешендіақпаратты</w:t>
      </w:r>
      <w:proofErr w:type="gramStart"/>
      <w:r w:rsidRPr="005639F8">
        <w:rPr>
          <w:rFonts w:ascii="Times New Roman" w:hAnsi="Times New Roman" w:cs="Times New Roman"/>
          <w:color w:val="auto"/>
          <w:sz w:val="18"/>
          <w:szCs w:val="18"/>
        </w:rPr>
        <w:t>қ-</w:t>
      </w:r>
      <w:proofErr w:type="gramEnd"/>
      <w:r w:rsidRPr="005639F8">
        <w:rPr>
          <w:rFonts w:ascii="Times New Roman" w:hAnsi="Times New Roman" w:cs="Times New Roman"/>
          <w:color w:val="auto"/>
          <w:sz w:val="18"/>
          <w:szCs w:val="18"/>
        </w:rPr>
        <w:t>талдаужүйесінің"Талдамалықбөлігіарқылыбухгалтерлікесептіжүргізудіңөзектілігі мен дұрыстығынбақылаубойыншатехникалықжәнеәдіснамалыққолдау.</w:t>
      </w:r>
    </w:p>
    <w:p w:rsid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Жеткізумерзімі</w:t>
      </w:r>
      <w:proofErr w:type="spellEnd"/>
      <w:r w:rsidRPr="005639F8">
        <w:rPr>
          <w:rFonts w:ascii="Times New Roman" w:hAnsi="Times New Roman" w:cs="Times New Roman"/>
          <w:color w:val="auto"/>
          <w:sz w:val="18"/>
          <w:szCs w:val="18"/>
        </w:rPr>
        <w:t xml:space="preserve">: ай </w:t>
      </w:r>
      <w:proofErr w:type="spellStart"/>
      <w:r w:rsidRPr="005639F8">
        <w:rPr>
          <w:rFonts w:ascii="Times New Roman" w:hAnsi="Times New Roman" w:cs="Times New Roman"/>
          <w:color w:val="auto"/>
          <w:sz w:val="18"/>
          <w:szCs w:val="18"/>
        </w:rPr>
        <w:t>сайын</w:t>
      </w:r>
      <w:proofErr w:type="spellEnd"/>
      <w:r w:rsidRPr="005639F8">
        <w:rPr>
          <w:rFonts w:ascii="Times New Roman" w:hAnsi="Times New Roman" w:cs="Times New Roman"/>
          <w:color w:val="auto"/>
          <w:sz w:val="18"/>
          <w:szCs w:val="18"/>
        </w:rPr>
        <w:t>, шарткүшінеенгенсәттенбастап 202</w:t>
      </w:r>
      <w:r>
        <w:rPr>
          <w:rFonts w:ascii="Times New Roman" w:hAnsi="Times New Roman" w:cs="Times New Roman"/>
          <w:color w:val="auto"/>
          <w:sz w:val="18"/>
          <w:szCs w:val="18"/>
        </w:rPr>
        <w:t>6</w:t>
      </w:r>
      <w:r w:rsidRPr="005639F8">
        <w:rPr>
          <w:rFonts w:ascii="Times New Roman" w:hAnsi="Times New Roman" w:cs="Times New Roman"/>
          <w:color w:val="auto"/>
          <w:sz w:val="18"/>
          <w:szCs w:val="18"/>
        </w:rPr>
        <w:t>жылғы 31 желтоқсанғадейін.</w:t>
      </w:r>
    </w:p>
    <w:p w:rsidR="00346B8B" w:rsidRPr="005639F8" w:rsidRDefault="00346B8B" w:rsidP="005639F8">
      <w:pPr>
        <w:pStyle w:val="a4"/>
        <w:spacing w:line="240" w:lineRule="auto"/>
        <w:jc w:val="both"/>
        <w:rPr>
          <w:rFonts w:ascii="Times New Roman" w:hAnsi="Times New Roman" w:cs="Times New Roman"/>
          <w:color w:val="auto"/>
          <w:sz w:val="18"/>
          <w:szCs w:val="18"/>
        </w:rPr>
      </w:pPr>
    </w:p>
    <w:sectPr w:rsidR="00346B8B" w:rsidRPr="005639F8" w:rsidSect="00FB6CBC">
      <w:pgSz w:w="11900" w:h="16840"/>
      <w:pgMar w:top="284" w:right="510" w:bottom="284" w:left="51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font290">
    <w:altName w:val="Times New Roman"/>
    <w:charset w:val="CC"/>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70E7B"/>
    <w:multiLevelType w:val="hybridMultilevel"/>
    <w:tmpl w:val="332442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F8116E"/>
    <w:multiLevelType w:val="hybridMultilevel"/>
    <w:tmpl w:val="B61CC5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25D233B"/>
    <w:multiLevelType w:val="hybridMultilevel"/>
    <w:tmpl w:val="6FA6A6C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B9302A8"/>
    <w:multiLevelType w:val="hybridMultilevel"/>
    <w:tmpl w:val="1602A1A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25381B2D"/>
    <w:multiLevelType w:val="hybridMultilevel"/>
    <w:tmpl w:val="7E0E6170"/>
    <w:styleLink w:val="a"/>
    <w:lvl w:ilvl="0" w:tplc="A1F23842">
      <w:start w:val="1"/>
      <w:numFmt w:val="bullet"/>
      <w:lvlText w:val="-"/>
      <w:lvlJc w:val="left"/>
      <w:pPr>
        <w:ind w:left="220" w:hanging="22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B7887370">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0F5C884E">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8BCEC65E">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8012B4C4">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709C867E">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1C90055E">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6A88585C">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333AB924">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5">
    <w:nsid w:val="3283195A"/>
    <w:multiLevelType w:val="hybridMultilevel"/>
    <w:tmpl w:val="AC2E0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49628B8"/>
    <w:multiLevelType w:val="hybridMultilevel"/>
    <w:tmpl w:val="5ED20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176713"/>
    <w:multiLevelType w:val="hybridMultilevel"/>
    <w:tmpl w:val="3F7014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A2772FC"/>
    <w:multiLevelType w:val="hybridMultilevel"/>
    <w:tmpl w:val="FBAED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9F41DC6"/>
    <w:multiLevelType w:val="hybridMultilevel"/>
    <w:tmpl w:val="7E0E6170"/>
    <w:numStyleLink w:val="a"/>
  </w:abstractNum>
  <w:abstractNum w:abstractNumId="10">
    <w:nsid w:val="5E0F3C22"/>
    <w:multiLevelType w:val="hybridMultilevel"/>
    <w:tmpl w:val="2B548D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61BA655F"/>
    <w:multiLevelType w:val="hybridMultilevel"/>
    <w:tmpl w:val="3C76CB36"/>
    <w:lvl w:ilvl="0" w:tplc="50A653C6">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6540031"/>
    <w:multiLevelType w:val="hybridMultilevel"/>
    <w:tmpl w:val="17BE4C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6B3802AD"/>
    <w:multiLevelType w:val="hybridMultilevel"/>
    <w:tmpl w:val="C10091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6CA40E7C"/>
    <w:multiLevelType w:val="hybridMultilevel"/>
    <w:tmpl w:val="A8F43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EC2635B"/>
    <w:multiLevelType w:val="hybridMultilevel"/>
    <w:tmpl w:val="7E5E77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3194AF7"/>
    <w:multiLevelType w:val="hybridMultilevel"/>
    <w:tmpl w:val="37225A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7796127D"/>
    <w:multiLevelType w:val="hybridMultilevel"/>
    <w:tmpl w:val="8B72F892"/>
    <w:lvl w:ilvl="0" w:tplc="C21641A4">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F081C5C"/>
    <w:multiLevelType w:val="hybridMultilevel"/>
    <w:tmpl w:val="728E0D8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4"/>
  </w:num>
  <w:num w:numId="2">
    <w:abstractNumId w:val="9"/>
  </w:num>
  <w:num w:numId="3">
    <w:abstractNumId w:val="14"/>
  </w:num>
  <w:num w:numId="4">
    <w:abstractNumId w:val="5"/>
  </w:num>
  <w:num w:numId="5">
    <w:abstractNumId w:val="15"/>
  </w:num>
  <w:num w:numId="6">
    <w:abstractNumId w:val="7"/>
  </w:num>
  <w:num w:numId="7">
    <w:abstractNumId w:val="1"/>
  </w:num>
  <w:num w:numId="8">
    <w:abstractNumId w:val="8"/>
  </w:num>
  <w:num w:numId="9">
    <w:abstractNumId w:val="0"/>
  </w:num>
  <w:num w:numId="10">
    <w:abstractNumId w:val="16"/>
  </w:num>
  <w:num w:numId="11">
    <w:abstractNumId w:val="13"/>
  </w:num>
  <w:num w:numId="12">
    <w:abstractNumId w:val="18"/>
  </w:num>
  <w:num w:numId="13">
    <w:abstractNumId w:val="12"/>
  </w:num>
  <w:num w:numId="14">
    <w:abstractNumId w:val="2"/>
  </w:num>
  <w:num w:numId="15">
    <w:abstractNumId w:val="10"/>
  </w:num>
  <w:num w:numId="16">
    <w:abstractNumId w:val="3"/>
  </w:num>
  <w:num w:numId="17">
    <w:abstractNumId w:val="6"/>
  </w:num>
  <w:num w:numId="18">
    <w:abstractNumId w:val="11"/>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compat/>
  <w:rsids>
    <w:rsidRoot w:val="00346B8B"/>
    <w:rsid w:val="00004239"/>
    <w:rsid w:val="000044A1"/>
    <w:rsid w:val="00017CA6"/>
    <w:rsid w:val="00027469"/>
    <w:rsid w:val="00033E0F"/>
    <w:rsid w:val="00054CDB"/>
    <w:rsid w:val="00054DF8"/>
    <w:rsid w:val="00064467"/>
    <w:rsid w:val="00072CC1"/>
    <w:rsid w:val="000849B9"/>
    <w:rsid w:val="00086EFE"/>
    <w:rsid w:val="00096E17"/>
    <w:rsid w:val="000A38C1"/>
    <w:rsid w:val="000A515D"/>
    <w:rsid w:val="000A672F"/>
    <w:rsid w:val="000B632C"/>
    <w:rsid w:val="000F5A39"/>
    <w:rsid w:val="0010211C"/>
    <w:rsid w:val="00105CBE"/>
    <w:rsid w:val="001134DD"/>
    <w:rsid w:val="00131597"/>
    <w:rsid w:val="00134D2F"/>
    <w:rsid w:val="00150EB1"/>
    <w:rsid w:val="00152FA1"/>
    <w:rsid w:val="00160658"/>
    <w:rsid w:val="00166645"/>
    <w:rsid w:val="00170717"/>
    <w:rsid w:val="00171F42"/>
    <w:rsid w:val="001723F5"/>
    <w:rsid w:val="00176E00"/>
    <w:rsid w:val="0018454C"/>
    <w:rsid w:val="001B3D23"/>
    <w:rsid w:val="001C6431"/>
    <w:rsid w:val="001D396A"/>
    <w:rsid w:val="001D4C47"/>
    <w:rsid w:val="001E22E2"/>
    <w:rsid w:val="002312B3"/>
    <w:rsid w:val="00235618"/>
    <w:rsid w:val="00240BE0"/>
    <w:rsid w:val="00241CC2"/>
    <w:rsid w:val="00257758"/>
    <w:rsid w:val="00297934"/>
    <w:rsid w:val="002B487D"/>
    <w:rsid w:val="002D0ACE"/>
    <w:rsid w:val="002D23B2"/>
    <w:rsid w:val="002D24A6"/>
    <w:rsid w:val="002F26C3"/>
    <w:rsid w:val="003033D9"/>
    <w:rsid w:val="0030537C"/>
    <w:rsid w:val="00307CC3"/>
    <w:rsid w:val="00311325"/>
    <w:rsid w:val="00320CE4"/>
    <w:rsid w:val="00323C8B"/>
    <w:rsid w:val="0032742F"/>
    <w:rsid w:val="00346B8B"/>
    <w:rsid w:val="00357DD1"/>
    <w:rsid w:val="00371D4C"/>
    <w:rsid w:val="00372C46"/>
    <w:rsid w:val="00387EE2"/>
    <w:rsid w:val="00390E0F"/>
    <w:rsid w:val="00392F33"/>
    <w:rsid w:val="003B4FF4"/>
    <w:rsid w:val="003C334B"/>
    <w:rsid w:val="003C59A8"/>
    <w:rsid w:val="003D55B1"/>
    <w:rsid w:val="003E3F5E"/>
    <w:rsid w:val="003E7E90"/>
    <w:rsid w:val="003F3B1A"/>
    <w:rsid w:val="00410640"/>
    <w:rsid w:val="004136F5"/>
    <w:rsid w:val="00414082"/>
    <w:rsid w:val="00425ABF"/>
    <w:rsid w:val="00436001"/>
    <w:rsid w:val="00440488"/>
    <w:rsid w:val="00440EC7"/>
    <w:rsid w:val="004463DA"/>
    <w:rsid w:val="00471F24"/>
    <w:rsid w:val="00485729"/>
    <w:rsid w:val="00494783"/>
    <w:rsid w:val="004963D8"/>
    <w:rsid w:val="00497497"/>
    <w:rsid w:val="004A3BBD"/>
    <w:rsid w:val="004A5CDE"/>
    <w:rsid w:val="004B1651"/>
    <w:rsid w:val="004B3D9D"/>
    <w:rsid w:val="004B5BC2"/>
    <w:rsid w:val="004E1A86"/>
    <w:rsid w:val="004F0C1B"/>
    <w:rsid w:val="00510488"/>
    <w:rsid w:val="005118DE"/>
    <w:rsid w:val="00527C51"/>
    <w:rsid w:val="00527EBD"/>
    <w:rsid w:val="00533303"/>
    <w:rsid w:val="00543A46"/>
    <w:rsid w:val="00544EB7"/>
    <w:rsid w:val="00560D51"/>
    <w:rsid w:val="00560F27"/>
    <w:rsid w:val="005639F8"/>
    <w:rsid w:val="00565D15"/>
    <w:rsid w:val="00567616"/>
    <w:rsid w:val="0059477A"/>
    <w:rsid w:val="005A4741"/>
    <w:rsid w:val="005D4868"/>
    <w:rsid w:val="00602035"/>
    <w:rsid w:val="0062460B"/>
    <w:rsid w:val="00625529"/>
    <w:rsid w:val="00635A92"/>
    <w:rsid w:val="00650940"/>
    <w:rsid w:val="0065147F"/>
    <w:rsid w:val="00655688"/>
    <w:rsid w:val="00661BF3"/>
    <w:rsid w:val="00663B8B"/>
    <w:rsid w:val="006839AB"/>
    <w:rsid w:val="00695625"/>
    <w:rsid w:val="006A32F4"/>
    <w:rsid w:val="006A7B10"/>
    <w:rsid w:val="006C3D72"/>
    <w:rsid w:val="006E3BD4"/>
    <w:rsid w:val="006E5B4E"/>
    <w:rsid w:val="006E6DD6"/>
    <w:rsid w:val="006F043F"/>
    <w:rsid w:val="00702718"/>
    <w:rsid w:val="00702DE5"/>
    <w:rsid w:val="007048B9"/>
    <w:rsid w:val="00710C54"/>
    <w:rsid w:val="00715937"/>
    <w:rsid w:val="007363BB"/>
    <w:rsid w:val="00744897"/>
    <w:rsid w:val="00747B65"/>
    <w:rsid w:val="007819AA"/>
    <w:rsid w:val="007828CC"/>
    <w:rsid w:val="007974BD"/>
    <w:rsid w:val="007B35DA"/>
    <w:rsid w:val="007B6902"/>
    <w:rsid w:val="007D68F5"/>
    <w:rsid w:val="007E02CA"/>
    <w:rsid w:val="007E38E0"/>
    <w:rsid w:val="007E6986"/>
    <w:rsid w:val="007F0B90"/>
    <w:rsid w:val="007F1C54"/>
    <w:rsid w:val="00804407"/>
    <w:rsid w:val="008149D0"/>
    <w:rsid w:val="0081586B"/>
    <w:rsid w:val="00836DEF"/>
    <w:rsid w:val="008418D4"/>
    <w:rsid w:val="00844E13"/>
    <w:rsid w:val="00850652"/>
    <w:rsid w:val="00876E64"/>
    <w:rsid w:val="008806C3"/>
    <w:rsid w:val="00892013"/>
    <w:rsid w:val="00894F90"/>
    <w:rsid w:val="00895975"/>
    <w:rsid w:val="008B1582"/>
    <w:rsid w:val="008B6A07"/>
    <w:rsid w:val="008F0519"/>
    <w:rsid w:val="0090531B"/>
    <w:rsid w:val="00907F6C"/>
    <w:rsid w:val="00924705"/>
    <w:rsid w:val="00926822"/>
    <w:rsid w:val="00926A51"/>
    <w:rsid w:val="00934815"/>
    <w:rsid w:val="00936904"/>
    <w:rsid w:val="009432D6"/>
    <w:rsid w:val="00964139"/>
    <w:rsid w:val="00970CC6"/>
    <w:rsid w:val="009808A6"/>
    <w:rsid w:val="00980D10"/>
    <w:rsid w:val="00985151"/>
    <w:rsid w:val="009A53D7"/>
    <w:rsid w:val="009C6735"/>
    <w:rsid w:val="00A21B8E"/>
    <w:rsid w:val="00A260F5"/>
    <w:rsid w:val="00A40AB3"/>
    <w:rsid w:val="00A45FEC"/>
    <w:rsid w:val="00A46C6F"/>
    <w:rsid w:val="00A527E3"/>
    <w:rsid w:val="00A66B6D"/>
    <w:rsid w:val="00A67D7A"/>
    <w:rsid w:val="00A70B41"/>
    <w:rsid w:val="00A72FA8"/>
    <w:rsid w:val="00A739C7"/>
    <w:rsid w:val="00A87438"/>
    <w:rsid w:val="00A945D4"/>
    <w:rsid w:val="00A94CDB"/>
    <w:rsid w:val="00A94E72"/>
    <w:rsid w:val="00AB1FA4"/>
    <w:rsid w:val="00AD339C"/>
    <w:rsid w:val="00AD7624"/>
    <w:rsid w:val="00AF6F48"/>
    <w:rsid w:val="00B05CCC"/>
    <w:rsid w:val="00B2730A"/>
    <w:rsid w:val="00B5173C"/>
    <w:rsid w:val="00B93EFC"/>
    <w:rsid w:val="00BB2238"/>
    <w:rsid w:val="00BD0B27"/>
    <w:rsid w:val="00BD598D"/>
    <w:rsid w:val="00BE23CB"/>
    <w:rsid w:val="00BE661B"/>
    <w:rsid w:val="00BF6C61"/>
    <w:rsid w:val="00C05DCF"/>
    <w:rsid w:val="00C06F86"/>
    <w:rsid w:val="00C2230F"/>
    <w:rsid w:val="00C2461E"/>
    <w:rsid w:val="00C24F67"/>
    <w:rsid w:val="00C57A08"/>
    <w:rsid w:val="00C631F4"/>
    <w:rsid w:val="00C63702"/>
    <w:rsid w:val="00C80770"/>
    <w:rsid w:val="00C85B3C"/>
    <w:rsid w:val="00CB0365"/>
    <w:rsid w:val="00CB3A26"/>
    <w:rsid w:val="00CB3C61"/>
    <w:rsid w:val="00CB7B28"/>
    <w:rsid w:val="00CD38FB"/>
    <w:rsid w:val="00CE2BFA"/>
    <w:rsid w:val="00CF5917"/>
    <w:rsid w:val="00CF5A2C"/>
    <w:rsid w:val="00D05639"/>
    <w:rsid w:val="00D154AA"/>
    <w:rsid w:val="00D302D0"/>
    <w:rsid w:val="00D3675C"/>
    <w:rsid w:val="00D523A6"/>
    <w:rsid w:val="00D71399"/>
    <w:rsid w:val="00DA0BC5"/>
    <w:rsid w:val="00DA1032"/>
    <w:rsid w:val="00DA3F29"/>
    <w:rsid w:val="00DC06BA"/>
    <w:rsid w:val="00DC17FC"/>
    <w:rsid w:val="00DF1094"/>
    <w:rsid w:val="00DF1EEF"/>
    <w:rsid w:val="00DF4292"/>
    <w:rsid w:val="00E0040F"/>
    <w:rsid w:val="00E22F85"/>
    <w:rsid w:val="00E24771"/>
    <w:rsid w:val="00E2642E"/>
    <w:rsid w:val="00E364FC"/>
    <w:rsid w:val="00E40648"/>
    <w:rsid w:val="00E775F2"/>
    <w:rsid w:val="00EA0870"/>
    <w:rsid w:val="00EA726C"/>
    <w:rsid w:val="00ED548A"/>
    <w:rsid w:val="00F21AF4"/>
    <w:rsid w:val="00F26104"/>
    <w:rsid w:val="00F27780"/>
    <w:rsid w:val="00F42A20"/>
    <w:rsid w:val="00F44D6A"/>
    <w:rsid w:val="00F80912"/>
    <w:rsid w:val="00F924A2"/>
    <w:rsid w:val="00FA349D"/>
    <w:rsid w:val="00FB31B4"/>
    <w:rsid w:val="00FB6CBC"/>
    <w:rsid w:val="00FC0BC8"/>
    <w:rsid w:val="00FC2F04"/>
    <w:rsid w:val="00FC5C19"/>
    <w:rsid w:val="00FC7ABE"/>
    <w:rsid w:val="00FD3D86"/>
    <w:rsid w:val="00FD7200"/>
    <w:rsid w:val="00FE68D8"/>
    <w:rsid w:val="00FF12E3"/>
    <w:rsid w:val="00FF279D"/>
    <w:rsid w:val="00FF30FC"/>
    <w:rsid w:val="00FF3DAA"/>
    <w:rsid w:val="00FF79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346B8B"/>
    <w:pPr>
      <w:pBdr>
        <w:top w:val="nil"/>
        <w:left w:val="nil"/>
        <w:bottom w:val="nil"/>
        <w:right w:val="nil"/>
        <w:between w:val="nil"/>
        <w:bar w:val="nil"/>
      </w:pBdr>
    </w:pPr>
    <w:rPr>
      <w:rFonts w:ascii="Times New Roman" w:eastAsia="Arial Unicode MS" w:hAnsi="Times New Roman" w:cs="Times New Roman"/>
      <w:bdr w:val="nil"/>
      <w:lang w:val="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link w:val="a5"/>
    <w:rsid w:val="00346B8B"/>
    <w:pPr>
      <w:pBdr>
        <w:top w:val="nil"/>
        <w:left w:val="nil"/>
        <w:bottom w:val="nil"/>
        <w:right w:val="nil"/>
        <w:between w:val="nil"/>
        <w:bar w:val="nil"/>
      </w:pBdr>
      <w:spacing w:before="80" w:after="80" w:line="336" w:lineRule="auto"/>
    </w:pPr>
    <w:rPr>
      <w:rFonts w:ascii="Arial" w:eastAsia="Arial Unicode MS" w:hAnsi="Arial" w:cs="Arial Unicode MS"/>
      <w:color w:val="000000"/>
      <w:bdr w:val="nil"/>
      <w:lang w:eastAsia="ru-RU"/>
    </w:rPr>
  </w:style>
  <w:style w:type="character" w:customStyle="1" w:styleId="a5">
    <w:name w:val="Основной текст Знак"/>
    <w:basedOn w:val="a1"/>
    <w:link w:val="a4"/>
    <w:rsid w:val="00346B8B"/>
    <w:rPr>
      <w:rFonts w:ascii="Arial" w:eastAsia="Arial Unicode MS" w:hAnsi="Arial" w:cs="Arial Unicode MS"/>
      <w:color w:val="000000"/>
      <w:bdr w:val="nil"/>
      <w:lang w:eastAsia="ru-RU"/>
    </w:rPr>
  </w:style>
  <w:style w:type="numbering" w:customStyle="1" w:styleId="a">
    <w:name w:val="Тире"/>
    <w:rsid w:val="00346B8B"/>
    <w:pPr>
      <w:numPr>
        <w:numId w:val="1"/>
      </w:numPr>
    </w:pPr>
  </w:style>
  <w:style w:type="paragraph" w:styleId="a6">
    <w:name w:val="List Paragraph"/>
    <w:basedOn w:val="a0"/>
    <w:uiPriority w:val="34"/>
    <w:qFormat/>
    <w:rsid w:val="00471F24"/>
    <w:pPr>
      <w:ind w:left="720"/>
      <w:contextualSpacing/>
    </w:pPr>
  </w:style>
  <w:style w:type="character" w:styleId="a7">
    <w:name w:val="Hyperlink"/>
    <w:basedOn w:val="a1"/>
    <w:uiPriority w:val="99"/>
    <w:semiHidden/>
    <w:unhideWhenUsed/>
    <w:rsid w:val="00A527E3"/>
    <w:rPr>
      <w:color w:val="0000FF"/>
      <w:u w:val="single"/>
    </w:rPr>
  </w:style>
  <w:style w:type="character" w:customStyle="1" w:styleId="FontStyle12">
    <w:name w:val="Font Style12"/>
    <w:rsid w:val="00A527E3"/>
    <w:rPr>
      <w:rFonts w:ascii="Times New Roman" w:hAnsi="Times New Roman" w:cs="Times New Roman" w:hint="default"/>
      <w:sz w:val="26"/>
      <w:szCs w:val="26"/>
    </w:rPr>
  </w:style>
  <w:style w:type="character" w:customStyle="1" w:styleId="FontStyle11">
    <w:name w:val="Font Style11"/>
    <w:rsid w:val="00A527E3"/>
    <w:rPr>
      <w:rFonts w:ascii="Times New Roman" w:hAnsi="Times New Roman" w:cs="Times New Roman" w:hint="default"/>
      <w:b/>
      <w:bCs/>
      <w:sz w:val="26"/>
      <w:szCs w:val="26"/>
    </w:rPr>
  </w:style>
  <w:style w:type="paragraph" w:styleId="a8">
    <w:name w:val="No Spacing"/>
    <w:link w:val="a9"/>
    <w:uiPriority w:val="1"/>
    <w:qFormat/>
    <w:rsid w:val="00A527E3"/>
    <w:rPr>
      <w:rFonts w:ascii="Calibri" w:eastAsia="Times New Roman" w:hAnsi="Calibri" w:cs="Times New Roman"/>
      <w:sz w:val="22"/>
      <w:szCs w:val="22"/>
      <w:lang w:eastAsia="ru-RU"/>
    </w:rPr>
  </w:style>
  <w:style w:type="character" w:customStyle="1" w:styleId="a9">
    <w:name w:val="Без интервала Знак"/>
    <w:link w:val="a8"/>
    <w:uiPriority w:val="1"/>
    <w:locked/>
    <w:rsid w:val="00A527E3"/>
    <w:rPr>
      <w:rFonts w:ascii="Calibri" w:eastAsia="Times New Roman" w:hAnsi="Calibri" w:cs="Times New Roman"/>
      <w:sz w:val="22"/>
      <w:szCs w:val="22"/>
      <w:lang w:eastAsia="ru-RU"/>
    </w:rPr>
  </w:style>
  <w:style w:type="paragraph" w:customStyle="1" w:styleId="1">
    <w:name w:val="Абзац списка1"/>
    <w:basedOn w:val="a0"/>
    <w:rsid w:val="00A527E3"/>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200" w:line="276" w:lineRule="auto"/>
    </w:pPr>
    <w:rPr>
      <w:rFonts w:ascii="Calibri" w:hAnsi="Calibri" w:cs="font290"/>
      <w:kern w:val="1"/>
      <w:sz w:val="22"/>
      <w:szCs w:val="22"/>
      <w:bdr w:val="none" w:sz="0" w:space="0" w:color="auto"/>
      <w:lang w:val="ru-RU" w:eastAsia="ar-SA"/>
    </w:rPr>
  </w:style>
  <w:style w:type="paragraph" w:styleId="HTML">
    <w:name w:val="HTML Preformatted"/>
    <w:basedOn w:val="a0"/>
    <w:link w:val="HTML0"/>
    <w:uiPriority w:val="99"/>
    <w:semiHidden/>
    <w:unhideWhenUsed/>
    <w:rsid w:val="004B3D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ru-RU" w:eastAsia="ru-RU"/>
    </w:rPr>
  </w:style>
  <w:style w:type="character" w:customStyle="1" w:styleId="HTML0">
    <w:name w:val="Стандартный HTML Знак"/>
    <w:basedOn w:val="a1"/>
    <w:link w:val="HTML"/>
    <w:uiPriority w:val="99"/>
    <w:semiHidden/>
    <w:rsid w:val="004B3D9D"/>
    <w:rPr>
      <w:rFonts w:ascii="Courier New" w:eastAsia="Times New Roman" w:hAnsi="Courier New" w:cs="Courier New"/>
      <w:sz w:val="20"/>
      <w:szCs w:val="20"/>
      <w:lang w:eastAsia="ru-RU"/>
    </w:rPr>
  </w:style>
  <w:style w:type="character" w:customStyle="1" w:styleId="y2iqfc">
    <w:name w:val="y2iqfc"/>
    <w:basedOn w:val="a1"/>
    <w:rsid w:val="004B3D9D"/>
  </w:style>
</w:styles>
</file>

<file path=word/webSettings.xml><?xml version="1.0" encoding="utf-8"?>
<w:webSettings xmlns:r="http://schemas.openxmlformats.org/officeDocument/2006/relationships" xmlns:w="http://schemas.openxmlformats.org/wordprocessingml/2006/main">
  <w:divs>
    <w:div w:id="284581249">
      <w:bodyDiv w:val="1"/>
      <w:marLeft w:val="0"/>
      <w:marRight w:val="0"/>
      <w:marTop w:val="0"/>
      <w:marBottom w:val="0"/>
      <w:divBdr>
        <w:top w:val="none" w:sz="0" w:space="0" w:color="auto"/>
        <w:left w:val="none" w:sz="0" w:space="0" w:color="auto"/>
        <w:bottom w:val="none" w:sz="0" w:space="0" w:color="auto"/>
        <w:right w:val="none" w:sz="0" w:space="0" w:color="auto"/>
      </w:divBdr>
    </w:div>
    <w:div w:id="478156805">
      <w:bodyDiv w:val="1"/>
      <w:marLeft w:val="0"/>
      <w:marRight w:val="0"/>
      <w:marTop w:val="0"/>
      <w:marBottom w:val="0"/>
      <w:divBdr>
        <w:top w:val="none" w:sz="0" w:space="0" w:color="auto"/>
        <w:left w:val="none" w:sz="0" w:space="0" w:color="auto"/>
        <w:bottom w:val="none" w:sz="0" w:space="0" w:color="auto"/>
        <w:right w:val="none" w:sz="0" w:space="0" w:color="auto"/>
      </w:divBdr>
    </w:div>
    <w:div w:id="722946355">
      <w:bodyDiv w:val="1"/>
      <w:marLeft w:val="0"/>
      <w:marRight w:val="0"/>
      <w:marTop w:val="0"/>
      <w:marBottom w:val="0"/>
      <w:divBdr>
        <w:top w:val="none" w:sz="0" w:space="0" w:color="auto"/>
        <w:left w:val="none" w:sz="0" w:space="0" w:color="auto"/>
        <w:bottom w:val="none" w:sz="0" w:space="0" w:color="auto"/>
        <w:right w:val="none" w:sz="0" w:space="0" w:color="auto"/>
      </w:divBdr>
    </w:div>
    <w:div w:id="1105468218">
      <w:bodyDiv w:val="1"/>
      <w:marLeft w:val="0"/>
      <w:marRight w:val="0"/>
      <w:marTop w:val="0"/>
      <w:marBottom w:val="0"/>
      <w:divBdr>
        <w:top w:val="none" w:sz="0" w:space="0" w:color="auto"/>
        <w:left w:val="none" w:sz="0" w:space="0" w:color="auto"/>
        <w:bottom w:val="none" w:sz="0" w:space="0" w:color="auto"/>
        <w:right w:val="none" w:sz="0" w:space="0" w:color="auto"/>
      </w:divBdr>
    </w:div>
    <w:div w:id="1135561985">
      <w:bodyDiv w:val="1"/>
      <w:marLeft w:val="0"/>
      <w:marRight w:val="0"/>
      <w:marTop w:val="0"/>
      <w:marBottom w:val="0"/>
      <w:divBdr>
        <w:top w:val="none" w:sz="0" w:space="0" w:color="auto"/>
        <w:left w:val="none" w:sz="0" w:space="0" w:color="auto"/>
        <w:bottom w:val="none" w:sz="0" w:space="0" w:color="auto"/>
        <w:right w:val="none" w:sz="0" w:space="0" w:color="auto"/>
      </w:divBdr>
    </w:div>
    <w:div w:id="1398437326">
      <w:bodyDiv w:val="1"/>
      <w:marLeft w:val="0"/>
      <w:marRight w:val="0"/>
      <w:marTop w:val="0"/>
      <w:marBottom w:val="0"/>
      <w:divBdr>
        <w:top w:val="none" w:sz="0" w:space="0" w:color="auto"/>
        <w:left w:val="none" w:sz="0" w:space="0" w:color="auto"/>
        <w:bottom w:val="none" w:sz="0" w:space="0" w:color="auto"/>
        <w:right w:val="none" w:sz="0" w:space="0" w:color="auto"/>
      </w:divBdr>
    </w:div>
    <w:div w:id="1561549387">
      <w:bodyDiv w:val="1"/>
      <w:marLeft w:val="0"/>
      <w:marRight w:val="0"/>
      <w:marTop w:val="0"/>
      <w:marBottom w:val="0"/>
      <w:divBdr>
        <w:top w:val="none" w:sz="0" w:space="0" w:color="auto"/>
        <w:left w:val="none" w:sz="0" w:space="0" w:color="auto"/>
        <w:bottom w:val="none" w:sz="0" w:space="0" w:color="auto"/>
        <w:right w:val="none" w:sz="0" w:space="0" w:color="auto"/>
      </w:divBdr>
    </w:div>
    <w:div w:id="201314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3bl.goszakup.gov.kz/ru/announce/index/1750316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4</Pages>
  <Words>2438</Words>
  <Characters>13903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Ярослав Шмигельский</dc:creator>
  <cp:keywords/>
  <dc:description/>
  <cp:lastModifiedBy>User</cp:lastModifiedBy>
  <cp:revision>185</cp:revision>
  <cp:lastPrinted>2026-09-16T11:55:00Z</cp:lastPrinted>
  <dcterms:created xsi:type="dcterms:W3CDTF">2025-10-30T07:31:00Z</dcterms:created>
  <dcterms:modified xsi:type="dcterms:W3CDTF">2026-09-16T12:09:00Z</dcterms:modified>
</cp:coreProperties>
</file>