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80E61" w14:textId="77777777" w:rsidR="004D4450" w:rsidRPr="004D135F" w:rsidRDefault="004D4450" w:rsidP="004D135F">
      <w:pPr>
        <w:jc w:val="center"/>
        <w:rPr>
          <w:sz w:val="24"/>
          <w:szCs w:val="24"/>
        </w:rPr>
      </w:pPr>
      <w:r w:rsidRPr="004D135F">
        <w:rPr>
          <w:b/>
          <w:bCs/>
          <w:sz w:val="24"/>
          <w:szCs w:val="24"/>
        </w:rPr>
        <w:t>ТЕХНИЧЕСКАЯ СПЕЦИФИКАЦИЯ</w:t>
      </w:r>
    </w:p>
    <w:p w14:paraId="336C4E12" w14:textId="77777777" w:rsidR="004D4450" w:rsidRPr="004D135F" w:rsidRDefault="004D4450" w:rsidP="004D135F">
      <w:pPr>
        <w:jc w:val="both"/>
        <w:rPr>
          <w:sz w:val="24"/>
          <w:szCs w:val="24"/>
        </w:rPr>
      </w:pPr>
      <w:r w:rsidRPr="004D135F">
        <w:rPr>
          <w:sz w:val="24"/>
          <w:szCs w:val="24"/>
        </w:rPr>
        <w:t>закупаемых услуг по пользованию программными продуктами, находящимися в удалённом доступе</w:t>
      </w:r>
    </w:p>
    <w:p w14:paraId="5CFBD02B" w14:textId="63A6CAC8" w:rsidR="004D4450" w:rsidRPr="004D135F" w:rsidRDefault="004D4450" w:rsidP="004D135F">
      <w:pPr>
        <w:jc w:val="both"/>
        <w:rPr>
          <w:sz w:val="24"/>
          <w:szCs w:val="24"/>
        </w:rPr>
      </w:pPr>
      <w:r w:rsidRPr="004D135F">
        <w:rPr>
          <w:b/>
          <w:bCs/>
          <w:sz w:val="24"/>
          <w:szCs w:val="24"/>
        </w:rPr>
        <w:t xml:space="preserve">Наименование </w:t>
      </w:r>
      <w:proofErr w:type="gramStart"/>
      <w:r w:rsidRPr="004D135F">
        <w:rPr>
          <w:b/>
          <w:bCs/>
          <w:sz w:val="24"/>
          <w:szCs w:val="24"/>
        </w:rPr>
        <w:t xml:space="preserve">заказчика: </w:t>
      </w:r>
      <w:r w:rsidRPr="004D135F">
        <w:rPr>
          <w:sz w:val="24"/>
          <w:szCs w:val="24"/>
        </w:rPr>
        <w:t xml:space="preserve"> </w:t>
      </w:r>
      <w:r w:rsidR="00DC2505" w:rsidRPr="00DC2505">
        <w:rPr>
          <w:sz w:val="24"/>
          <w:szCs w:val="24"/>
        </w:rPr>
        <w:t>Коммунальное</w:t>
      </w:r>
      <w:proofErr w:type="gramEnd"/>
      <w:r w:rsidR="00DC2505" w:rsidRPr="00DC2505">
        <w:rPr>
          <w:sz w:val="24"/>
          <w:szCs w:val="24"/>
        </w:rPr>
        <w:t xml:space="preserve"> государственное учреждение "Средняя общеобразовательная школа № 21" отдела образования города Экибастуза, управления образования Павлодарской области</w:t>
      </w:r>
    </w:p>
    <w:p w14:paraId="436DF456" w14:textId="5AC14015" w:rsidR="004D4450" w:rsidRPr="004D135F" w:rsidRDefault="004D4450" w:rsidP="004D135F">
      <w:pPr>
        <w:jc w:val="both"/>
        <w:rPr>
          <w:sz w:val="24"/>
          <w:szCs w:val="24"/>
        </w:rPr>
      </w:pPr>
      <w:r w:rsidRPr="004D135F">
        <w:rPr>
          <w:b/>
          <w:bCs/>
          <w:sz w:val="24"/>
          <w:szCs w:val="24"/>
        </w:rPr>
        <w:t xml:space="preserve">Наименование организатора: </w:t>
      </w:r>
      <w:r w:rsidR="00DC2505" w:rsidRPr="00DC2505">
        <w:rPr>
          <w:sz w:val="24"/>
          <w:szCs w:val="24"/>
        </w:rPr>
        <w:t>Коммунальное государственное учреждение "Средняя общеобразовательная школа № 21" отдела образования города Экибастуза, управления образования Павлодарской области</w:t>
      </w:r>
    </w:p>
    <w:p w14:paraId="6C43649A" w14:textId="45FEDD6A" w:rsidR="004D4450" w:rsidRPr="004D135F" w:rsidRDefault="004D4450" w:rsidP="004D135F">
      <w:pPr>
        <w:jc w:val="both"/>
        <w:rPr>
          <w:sz w:val="24"/>
          <w:szCs w:val="24"/>
        </w:rPr>
      </w:pPr>
      <w:r w:rsidRPr="004D135F">
        <w:rPr>
          <w:b/>
          <w:bCs/>
          <w:sz w:val="24"/>
          <w:szCs w:val="24"/>
        </w:rPr>
        <w:t xml:space="preserve">Способ определения </w:t>
      </w:r>
      <w:proofErr w:type="gramStart"/>
      <w:r w:rsidRPr="004D135F">
        <w:rPr>
          <w:b/>
          <w:bCs/>
          <w:sz w:val="24"/>
          <w:szCs w:val="24"/>
        </w:rPr>
        <w:t xml:space="preserve">поставщика  </w:t>
      </w:r>
      <w:r w:rsidRPr="004D135F">
        <w:rPr>
          <w:sz w:val="24"/>
          <w:szCs w:val="24"/>
        </w:rPr>
        <w:t>запрос</w:t>
      </w:r>
      <w:proofErr w:type="gramEnd"/>
      <w:r w:rsidRPr="004D135F">
        <w:rPr>
          <w:sz w:val="24"/>
          <w:szCs w:val="24"/>
        </w:rPr>
        <w:t xml:space="preserve"> ценовых предложений </w:t>
      </w:r>
    </w:p>
    <w:p w14:paraId="70774E38" w14:textId="77777777" w:rsidR="004D4450" w:rsidRPr="004D135F" w:rsidRDefault="004D4450" w:rsidP="004D135F">
      <w:pPr>
        <w:jc w:val="both"/>
        <w:rPr>
          <w:sz w:val="24"/>
          <w:szCs w:val="24"/>
        </w:rPr>
      </w:pPr>
      <w:r w:rsidRPr="004D135F">
        <w:rPr>
          <w:b/>
          <w:bCs/>
          <w:sz w:val="24"/>
          <w:szCs w:val="24"/>
        </w:rPr>
        <w:t xml:space="preserve">Наименование предмета закупки: </w:t>
      </w:r>
      <w:r w:rsidRPr="004D135F">
        <w:rPr>
          <w:sz w:val="24"/>
          <w:szCs w:val="24"/>
        </w:rPr>
        <w:t>Услуга по пользованию программным продуктом — специализированной цифровой платформой ранней диагностики и мониторинга психоэмоционального состояния учащихся, находящейся в удалённом доступе.</w:t>
      </w:r>
    </w:p>
    <w:p w14:paraId="2C00B84D" w14:textId="77777777" w:rsidR="004D4450" w:rsidRPr="004D135F" w:rsidRDefault="004D4450" w:rsidP="004D135F">
      <w:pPr>
        <w:pStyle w:val="1"/>
        <w:jc w:val="both"/>
        <w:rPr>
          <w:sz w:val="24"/>
          <w:szCs w:val="24"/>
        </w:rPr>
      </w:pPr>
      <w:r w:rsidRPr="004D135F">
        <w:rPr>
          <w:b/>
          <w:bCs/>
          <w:sz w:val="24"/>
          <w:szCs w:val="24"/>
        </w:rPr>
        <w:t>1. Назначение и общие требования к системе</w:t>
      </w:r>
    </w:p>
    <w:p w14:paraId="32AB227D" w14:textId="77777777" w:rsidR="004D4450" w:rsidRPr="004D135F" w:rsidRDefault="004D4450" w:rsidP="004D135F">
      <w:pPr>
        <w:spacing w:line="276" w:lineRule="auto"/>
        <w:jc w:val="both"/>
        <w:rPr>
          <w:sz w:val="24"/>
          <w:szCs w:val="24"/>
        </w:rPr>
      </w:pPr>
      <w:r w:rsidRPr="004D135F">
        <w:rPr>
          <w:sz w:val="24"/>
          <w:szCs w:val="24"/>
        </w:rPr>
        <w:t>Система (программный продукт) предназначена для комплексного цифрового обеспечения раннего выявления и мониторинга психоэмоционального состояния учащихся общеобразовательных организаций, проведения психодиагностического тестирования по валидированным и лингвистически адаптированным на казахский язык клиническим методикам, автоматической зонной оценки уровня риска и маршрутизации учащихся группы риска к профильным специалистам (педагогам-психологам).</w:t>
      </w:r>
    </w:p>
    <w:p w14:paraId="6A56D7F2" w14:textId="77777777" w:rsidR="004D4450" w:rsidRPr="004D135F" w:rsidRDefault="004D4450" w:rsidP="004D135F">
      <w:pPr>
        <w:pStyle w:val="2"/>
        <w:jc w:val="both"/>
        <w:rPr>
          <w:sz w:val="24"/>
          <w:szCs w:val="24"/>
        </w:rPr>
      </w:pPr>
      <w:r w:rsidRPr="004D135F">
        <w:rPr>
          <w:b/>
          <w:bCs/>
          <w:sz w:val="24"/>
          <w:szCs w:val="24"/>
        </w:rPr>
        <w:t>1.1. Зонная модель стратификации риска</w:t>
      </w:r>
    </w:p>
    <w:p w14:paraId="20A74425" w14:textId="77777777" w:rsidR="004D4450" w:rsidRPr="004D135F" w:rsidRDefault="004D4450" w:rsidP="004D135F">
      <w:pPr>
        <w:spacing w:line="276" w:lineRule="auto"/>
        <w:jc w:val="both"/>
        <w:rPr>
          <w:sz w:val="24"/>
          <w:szCs w:val="24"/>
        </w:rPr>
      </w:pPr>
      <w:r w:rsidRPr="004D135F">
        <w:rPr>
          <w:sz w:val="24"/>
          <w:szCs w:val="24"/>
        </w:rPr>
        <w:t>Система должна обеспечивать четырёхуровневую (зелёная / жёлтая / оранжевая / красная зоны) автоматическую классификацию психоэмоционального состояния учащегося, формируемую на основе серверной обработки результатов первичного скрининга и регулярного адаптивного тестирования.</w:t>
      </w:r>
    </w:p>
    <w:p w14:paraId="4BEE0221"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Построение динамической траектории состояния учащегося во времени, с автоматическим переходом между зонами и генерацией индикаторов раннего предупреждения при ухудшении показателей.</w:t>
      </w:r>
    </w:p>
    <w:p w14:paraId="04D478C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Автоматическое экстренное оповещение профильного специалиста (педагога-психолога) и маршрутизация учащегося к очной консультации при попадании в оранжевую или красную зону, включая признаки суицидального риска.</w:t>
      </w:r>
    </w:p>
    <w:p w14:paraId="662ABE3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Алгоритмическая логика перехода между зонами и правила эскалации должны быть документированы поставщиком и подтверждены соответствующими протоколами тестирования на этапе квалификационного отбора.</w:t>
      </w:r>
    </w:p>
    <w:p w14:paraId="10CF2B5B" w14:textId="77777777" w:rsidR="004D4450" w:rsidRPr="004D135F" w:rsidRDefault="004D4450" w:rsidP="004D135F">
      <w:pPr>
        <w:pStyle w:val="2"/>
        <w:jc w:val="both"/>
        <w:rPr>
          <w:sz w:val="24"/>
          <w:szCs w:val="24"/>
        </w:rPr>
      </w:pPr>
      <w:r w:rsidRPr="004D135F">
        <w:rPr>
          <w:b/>
          <w:bCs/>
          <w:sz w:val="24"/>
          <w:szCs w:val="24"/>
        </w:rPr>
        <w:t>1.2. Требования к клинической и психометрической валидности</w:t>
      </w:r>
    </w:p>
    <w:p w14:paraId="76BEF575" w14:textId="77777777" w:rsidR="004D4450" w:rsidRPr="004D135F" w:rsidRDefault="004D4450" w:rsidP="004D135F">
      <w:pPr>
        <w:spacing w:line="276" w:lineRule="auto"/>
        <w:jc w:val="both"/>
        <w:rPr>
          <w:sz w:val="24"/>
          <w:szCs w:val="24"/>
        </w:rPr>
      </w:pPr>
      <w:r w:rsidRPr="004D135F">
        <w:rPr>
          <w:sz w:val="24"/>
          <w:szCs w:val="24"/>
        </w:rPr>
        <w:t>Психометрические характеристики применяемых инструментов (включая коэффициент внутренней согласованности Кронбаха и иные показатели надёжности) должны быть задокументированы поставщиком и предоставлены заказчику по запросу, с указанием методологии и выборки, на которой проводилась валидация для казахоязычной популяции учащихся.</w:t>
      </w:r>
    </w:p>
    <w:p w14:paraId="16DB7A93" w14:textId="4E61CCF1" w:rsidR="004D4450" w:rsidRPr="004D135F" w:rsidRDefault="004D4450" w:rsidP="004D135F">
      <w:pPr>
        <w:pStyle w:val="1"/>
        <w:jc w:val="both"/>
        <w:rPr>
          <w:sz w:val="24"/>
          <w:szCs w:val="24"/>
        </w:rPr>
      </w:pPr>
      <w:r w:rsidRPr="004D135F">
        <w:rPr>
          <w:b/>
          <w:bCs/>
          <w:sz w:val="24"/>
          <w:szCs w:val="24"/>
        </w:rPr>
        <w:t>2. Основные параметры закупаемой услуги</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1276"/>
        <w:gridCol w:w="1701"/>
      </w:tblGrid>
      <w:tr w:rsidR="00417C3B" w:rsidRPr="004D135F" w14:paraId="11AA81D1" w14:textId="77777777" w:rsidTr="00417C3B">
        <w:trPr>
          <w:tblHeader/>
        </w:trPr>
        <w:tc>
          <w:tcPr>
            <w:tcW w:w="6946" w:type="dxa"/>
            <w:tcBorders>
              <w:top w:val="single" w:sz="4" w:space="0" w:color="000000"/>
              <w:left w:val="single" w:sz="4" w:space="0" w:color="000000"/>
              <w:bottom w:val="single" w:sz="4" w:space="0" w:color="000000"/>
              <w:right w:val="single" w:sz="4" w:space="0" w:color="000000"/>
            </w:tcBorders>
            <w:shd w:val="clear" w:color="auto" w:fill="D9D9D9"/>
            <w:hideMark/>
          </w:tcPr>
          <w:p w14:paraId="7CFA109F" w14:textId="77777777" w:rsidR="00417C3B" w:rsidRPr="004D135F" w:rsidRDefault="00417C3B" w:rsidP="004D135F">
            <w:pPr>
              <w:jc w:val="both"/>
              <w:rPr>
                <w:sz w:val="24"/>
                <w:szCs w:val="24"/>
              </w:rPr>
            </w:pPr>
            <w:r w:rsidRPr="004D135F">
              <w:rPr>
                <w:b/>
                <w:bCs/>
                <w:sz w:val="24"/>
                <w:szCs w:val="24"/>
              </w:rPr>
              <w:t>Наименование товаров, работ и услуг</w:t>
            </w:r>
          </w:p>
        </w:tc>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1C4A7512" w14:textId="77777777" w:rsidR="00417C3B" w:rsidRPr="004D135F" w:rsidRDefault="00417C3B" w:rsidP="004D135F">
            <w:pPr>
              <w:jc w:val="both"/>
              <w:rPr>
                <w:sz w:val="24"/>
                <w:szCs w:val="24"/>
              </w:rPr>
            </w:pPr>
            <w:r w:rsidRPr="004D135F">
              <w:rPr>
                <w:b/>
                <w:bCs/>
                <w:sz w:val="24"/>
                <w:szCs w:val="24"/>
              </w:rPr>
              <w:t>Ед. изм.</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F79EE21" w14:textId="77777777" w:rsidR="00417C3B" w:rsidRPr="004D135F" w:rsidRDefault="00417C3B" w:rsidP="004D135F">
            <w:pPr>
              <w:jc w:val="both"/>
              <w:rPr>
                <w:sz w:val="24"/>
                <w:szCs w:val="24"/>
              </w:rPr>
            </w:pPr>
            <w:r w:rsidRPr="004D135F">
              <w:rPr>
                <w:b/>
                <w:bCs/>
                <w:sz w:val="24"/>
                <w:szCs w:val="24"/>
              </w:rPr>
              <w:t>Кол-во</w:t>
            </w:r>
          </w:p>
        </w:tc>
      </w:tr>
      <w:tr w:rsidR="00417C3B" w:rsidRPr="004D135F" w14:paraId="127E3AB7" w14:textId="77777777" w:rsidTr="00417C3B">
        <w:tc>
          <w:tcPr>
            <w:tcW w:w="6946" w:type="dxa"/>
            <w:tcBorders>
              <w:top w:val="single" w:sz="4" w:space="0" w:color="000000"/>
              <w:left w:val="single" w:sz="4" w:space="0" w:color="000000"/>
              <w:bottom w:val="single" w:sz="4" w:space="0" w:color="000000"/>
              <w:right w:val="single" w:sz="4" w:space="0" w:color="000000"/>
            </w:tcBorders>
            <w:hideMark/>
          </w:tcPr>
          <w:p w14:paraId="5542DAE8" w14:textId="77777777" w:rsidR="00417C3B" w:rsidRPr="004D135F" w:rsidRDefault="00417C3B" w:rsidP="004D135F">
            <w:pPr>
              <w:jc w:val="both"/>
              <w:rPr>
                <w:sz w:val="24"/>
                <w:szCs w:val="24"/>
              </w:rPr>
            </w:pPr>
            <w:r w:rsidRPr="004D135F">
              <w:rPr>
                <w:sz w:val="24"/>
                <w:szCs w:val="24"/>
              </w:rPr>
              <w:t>Услуга по пользованию программным продуктом — платформой ранней диагностики и мониторинга психоэмоционального состояния учащихся, находящимся в удалённом доступе, включая доступ к адаптированному на казахский язык комплекту из 23 валидированных клинических инструментов и зонной модели стратификации риска</w:t>
            </w:r>
          </w:p>
        </w:tc>
        <w:tc>
          <w:tcPr>
            <w:tcW w:w="1276" w:type="dxa"/>
            <w:tcBorders>
              <w:top w:val="single" w:sz="4" w:space="0" w:color="000000"/>
              <w:left w:val="single" w:sz="4" w:space="0" w:color="000000"/>
              <w:bottom w:val="single" w:sz="4" w:space="0" w:color="000000"/>
              <w:right w:val="single" w:sz="4" w:space="0" w:color="000000"/>
            </w:tcBorders>
            <w:hideMark/>
          </w:tcPr>
          <w:p w14:paraId="02D5FDAF" w14:textId="77777777" w:rsidR="00417C3B" w:rsidRPr="004D135F" w:rsidRDefault="00417C3B" w:rsidP="004D135F">
            <w:pPr>
              <w:jc w:val="both"/>
              <w:rPr>
                <w:sz w:val="24"/>
                <w:szCs w:val="24"/>
              </w:rPr>
            </w:pPr>
            <w:r w:rsidRPr="004D135F">
              <w:rPr>
                <w:sz w:val="24"/>
                <w:szCs w:val="24"/>
              </w:rPr>
              <w:t>услуга</w:t>
            </w:r>
          </w:p>
        </w:tc>
        <w:tc>
          <w:tcPr>
            <w:tcW w:w="1701" w:type="dxa"/>
            <w:tcBorders>
              <w:top w:val="single" w:sz="4" w:space="0" w:color="000000"/>
              <w:left w:val="single" w:sz="4" w:space="0" w:color="000000"/>
              <w:bottom w:val="single" w:sz="4" w:space="0" w:color="000000"/>
              <w:right w:val="single" w:sz="4" w:space="0" w:color="000000"/>
            </w:tcBorders>
            <w:hideMark/>
          </w:tcPr>
          <w:p w14:paraId="6671CB56" w14:textId="77777777" w:rsidR="00417C3B" w:rsidRPr="004D135F" w:rsidRDefault="00417C3B" w:rsidP="004D135F">
            <w:pPr>
              <w:jc w:val="both"/>
              <w:rPr>
                <w:sz w:val="24"/>
                <w:szCs w:val="24"/>
                <w:lang w:val="en-US"/>
              </w:rPr>
            </w:pPr>
            <w:r w:rsidRPr="004D135F">
              <w:rPr>
                <w:sz w:val="24"/>
                <w:szCs w:val="24"/>
                <w:lang w:val="en-US"/>
              </w:rPr>
              <w:t>1</w:t>
            </w:r>
          </w:p>
        </w:tc>
      </w:tr>
    </w:tbl>
    <w:p w14:paraId="0F9F4C2F" w14:textId="77777777" w:rsidR="004D4450" w:rsidRPr="004D135F" w:rsidRDefault="004D4450" w:rsidP="004D135F">
      <w:pPr>
        <w:spacing w:line="276" w:lineRule="auto"/>
        <w:jc w:val="both"/>
        <w:rPr>
          <w:sz w:val="24"/>
          <w:szCs w:val="24"/>
        </w:rPr>
      </w:pPr>
    </w:p>
    <w:p w14:paraId="6D3A6869" w14:textId="77777777" w:rsidR="004D4450" w:rsidRPr="004D135F" w:rsidRDefault="004D4450" w:rsidP="004D135F">
      <w:pPr>
        <w:jc w:val="both"/>
        <w:rPr>
          <w:sz w:val="24"/>
          <w:szCs w:val="24"/>
        </w:rPr>
      </w:pPr>
      <w:r w:rsidRPr="004D135F">
        <w:rPr>
          <w:b/>
          <w:bCs/>
          <w:sz w:val="24"/>
          <w:szCs w:val="24"/>
        </w:rPr>
        <w:t xml:space="preserve">Срок оказания услуги: </w:t>
      </w:r>
      <w:r w:rsidRPr="004D135F">
        <w:rPr>
          <w:sz w:val="24"/>
          <w:szCs w:val="24"/>
        </w:rPr>
        <w:t>12 (двенадцать) месяцев со дня предоставления доступа к Системе.</w:t>
      </w:r>
    </w:p>
    <w:p w14:paraId="74C46CF7" w14:textId="77777777" w:rsidR="004D4450" w:rsidRPr="004D135F" w:rsidRDefault="004D4450" w:rsidP="004D135F">
      <w:pPr>
        <w:jc w:val="both"/>
        <w:rPr>
          <w:sz w:val="24"/>
          <w:szCs w:val="24"/>
        </w:rPr>
      </w:pPr>
      <w:r w:rsidRPr="004D135F">
        <w:rPr>
          <w:b/>
          <w:bCs/>
          <w:sz w:val="24"/>
          <w:szCs w:val="24"/>
        </w:rPr>
        <w:t>Размер авансового платежа:</w:t>
      </w:r>
      <w:r w:rsidRPr="004D135F">
        <w:rPr>
          <w:sz w:val="24"/>
          <w:szCs w:val="24"/>
        </w:rPr>
        <w:t xml:space="preserve"> размер аванса,100 % </w:t>
      </w:r>
    </w:p>
    <w:p w14:paraId="2E95446E" w14:textId="77777777" w:rsidR="004D4450" w:rsidRPr="004D135F" w:rsidRDefault="004D4450" w:rsidP="004D135F">
      <w:pPr>
        <w:jc w:val="both"/>
        <w:rPr>
          <w:sz w:val="24"/>
          <w:szCs w:val="24"/>
        </w:rPr>
      </w:pPr>
      <w:r w:rsidRPr="004D135F">
        <w:rPr>
          <w:b/>
          <w:bCs/>
          <w:sz w:val="24"/>
          <w:szCs w:val="24"/>
        </w:rPr>
        <w:t xml:space="preserve">Гарантийный срок: </w:t>
      </w:r>
      <w:r w:rsidRPr="004D135F">
        <w:rPr>
          <w:sz w:val="24"/>
          <w:szCs w:val="24"/>
        </w:rPr>
        <w:t>на весь срок оказания услуги (техническая поддержка и сопровождение в течение всего периода доступа).</w:t>
      </w:r>
    </w:p>
    <w:p w14:paraId="2F6EFDD0" w14:textId="77777777" w:rsidR="004D4450" w:rsidRPr="004D135F" w:rsidRDefault="004D4450" w:rsidP="004D135F">
      <w:pPr>
        <w:pStyle w:val="1"/>
        <w:jc w:val="both"/>
        <w:rPr>
          <w:sz w:val="24"/>
          <w:szCs w:val="24"/>
        </w:rPr>
      </w:pPr>
      <w:r w:rsidRPr="004D135F">
        <w:rPr>
          <w:b/>
          <w:bCs/>
          <w:sz w:val="24"/>
          <w:szCs w:val="24"/>
        </w:rPr>
        <w:t>3. Описание требуемых характеристик, параметров и иных исходных данных</w:t>
      </w:r>
    </w:p>
    <w:p w14:paraId="500BE3D6" w14:textId="77777777" w:rsidR="004D4450" w:rsidRPr="004D135F" w:rsidRDefault="004D4450" w:rsidP="004D135F">
      <w:pPr>
        <w:pStyle w:val="2"/>
        <w:jc w:val="both"/>
        <w:rPr>
          <w:sz w:val="24"/>
          <w:szCs w:val="24"/>
        </w:rPr>
      </w:pPr>
      <w:r w:rsidRPr="004D135F">
        <w:rPr>
          <w:b/>
          <w:bCs/>
          <w:sz w:val="24"/>
          <w:szCs w:val="24"/>
        </w:rPr>
        <w:t>3.1. Назначение системы</w:t>
      </w:r>
    </w:p>
    <w:p w14:paraId="73306952" w14:textId="77777777" w:rsidR="004D4450" w:rsidRPr="004D135F" w:rsidRDefault="004D4450" w:rsidP="004D135F">
      <w:pPr>
        <w:spacing w:line="276" w:lineRule="auto"/>
        <w:jc w:val="both"/>
        <w:rPr>
          <w:sz w:val="24"/>
          <w:szCs w:val="24"/>
        </w:rPr>
      </w:pPr>
      <w:r w:rsidRPr="004D135F">
        <w:rPr>
          <w:sz w:val="24"/>
          <w:szCs w:val="24"/>
        </w:rPr>
        <w:t>Система предназначена для проведения психодиагностического тестирования учащихся по валидированным и лингвистически адаптированным на казахский язык клиническим методикам, автоматической зонной оценки уровня риска (зелёная / жёлтая / оранжевая / красная зоны) и маршрутизации учащихся группы риска к профильным специалистам.</w:t>
      </w:r>
    </w:p>
    <w:p w14:paraId="2345742A" w14:textId="77777777" w:rsidR="004D4450" w:rsidRPr="004D135F" w:rsidRDefault="004D4450" w:rsidP="004D135F">
      <w:pPr>
        <w:pStyle w:val="2"/>
        <w:jc w:val="both"/>
        <w:rPr>
          <w:sz w:val="24"/>
          <w:szCs w:val="24"/>
        </w:rPr>
      </w:pPr>
      <w:r w:rsidRPr="004D135F">
        <w:rPr>
          <w:b/>
          <w:bCs/>
          <w:sz w:val="24"/>
          <w:szCs w:val="24"/>
        </w:rPr>
        <w:t>3.2. Клинический и лингвистический функционал (обязательные характеристики)</w:t>
      </w:r>
    </w:p>
    <w:p w14:paraId="3A862F06" w14:textId="77777777" w:rsidR="004D4450" w:rsidRPr="004D135F" w:rsidRDefault="004D4450" w:rsidP="004D135F">
      <w:pPr>
        <w:spacing w:line="276" w:lineRule="auto"/>
        <w:jc w:val="both"/>
        <w:rPr>
          <w:sz w:val="24"/>
          <w:szCs w:val="24"/>
        </w:rPr>
      </w:pPr>
      <w:r w:rsidRPr="004D135F">
        <w:rPr>
          <w:sz w:val="24"/>
          <w:szCs w:val="24"/>
        </w:rPr>
        <w:t>Поставляемая система должна включать комплект из 23 (двадцати трёх) клинических психодиагностических инструментов, каждый из которых должен быть переведён на казахский язык и валидирован для целевой возрастной группы учащихся, с документальным подтверждением проведённой валидации. Комплект должен включать следующие инструменты в полном объёме:</w:t>
      </w:r>
    </w:p>
    <w:p w14:paraId="48C6C2C2"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PHQ-9 — шкала депрессии.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0C2A748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RADS-2 — шкала депрессии у подростков.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53C62A8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CDI-2 — шкала депрессии у детей и подростков.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745A46B2"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GAD-7 — шкала генерализованной тревоги.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65709B5"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SCARED — шкала тревожных расстройств у детей и подростков.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141C4617"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LSAS-SR — шкала социальной тревоги (Либовиц).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1BB991F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SPIN — шкала социальной фобии.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39214749"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OCI-R — опросник обсессивно-компульсивных симптомов.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CB888D8"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C-SSRS — Колумбийская шкала оценки выраженности суицидальных тенденций.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5E66B1B1"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PCL-5 — шкала посттравматического стрессового расстройства.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24BBAA5F"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ISI — индекс тяжести бессонницы.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E83B489"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CRAFFT — опросник риска употребления алкоголя и психоактивных веществ у подростков.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2DB1C43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PSS-10 — шкала воспринимаемого стресса.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17C025C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MBI-SS — опросник эмоционального выгорания (студенческая версия, Maslach Burnout Inventory – Student Survey).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177047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CD-RISC-10 — шкала стрессоустойчивости и резильентности.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0DF203CC"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BIS-11 — шкала импульсивности Барратта.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18886B0D"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BPAQ — опросник агрессии Басса–Перри.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47F7F34"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EDE-Q — опросник нарушений пищевого поведения.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6A3FD18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MDQ — опросник скрининга биполярного расстройства.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2D56B1AA"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HCL-32 — шкала гипомании / биполярного спектра.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71EA9D5F"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WHO-5 — индекс психологического благополучия ВОЗ.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50A444D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RCADS — шкала тревоги и депрессии у детей и подростков.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48F0D0C7"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SDQ — опросник сильных сторон и трудностей. Инструмент должен быть переведён (лингвистически адаптирован) на казахский язык и валидирован для казахоязычной популяции учащихся общеобразовательных организаций Республики Казахстан соответствующей возрастной группы; валидация должна быть документально подтверждена (протоколы перевода и адаптации, показатели надёжности, включая коэффициент альфа Кронбаха, нормативные значения для целевой возрастной группы).</w:t>
      </w:r>
    </w:p>
    <w:p w14:paraId="59864DBD" w14:textId="77777777" w:rsidR="004D4450" w:rsidRPr="004D135F" w:rsidRDefault="004D4450" w:rsidP="004D135F">
      <w:pPr>
        <w:spacing w:line="276" w:lineRule="auto"/>
        <w:jc w:val="both"/>
        <w:rPr>
          <w:sz w:val="24"/>
          <w:szCs w:val="24"/>
        </w:rPr>
      </w:pPr>
      <w:r w:rsidRPr="004D135F">
        <w:rPr>
          <w:sz w:val="24"/>
          <w:szCs w:val="24"/>
        </w:rPr>
        <w:t>Перевод и адаптация каждого инструмента должны быть выполнены по методологии, предусматривающей независимый прямой и обратный перевод, экспертное рецензирование, согласительное заседание (adjudication) и когнитивное пилотирование на целевой возрастной группе (методология TRAPD — Translation, Review, Adjudication, Pretesting, Documentation, либо эквивалентная по строгости международно признанная методология кросс-культурной адаптации психометрических шкал). На этапе квалификационного отбора поставщик обязан представить документацию по каждому из 23 инструментов, подтверждающую факт перевода на казахский язык и результаты валидации (протоколы адаптации, показатели надёжности, включая коэффициент альфа Кронбаха, нормативные значения для казахоязычной популяции учащихся соответствующего возраста).</w:t>
      </w:r>
    </w:p>
    <w:p w14:paraId="106137A3" w14:textId="77777777" w:rsidR="004D4450" w:rsidRPr="004D135F" w:rsidRDefault="004D4450" w:rsidP="004D135F">
      <w:pPr>
        <w:spacing w:line="276" w:lineRule="auto"/>
        <w:jc w:val="both"/>
        <w:rPr>
          <w:sz w:val="24"/>
          <w:szCs w:val="24"/>
        </w:rPr>
      </w:pPr>
      <w:r w:rsidRPr="004D135F">
        <w:rPr>
          <w:sz w:val="24"/>
          <w:szCs w:val="24"/>
        </w:rPr>
        <w:t>Заявки, не содержащие документального подтверждения перевода на казахский язык и валидации всех 23 инструментов для целевой возрастной группы учащихся, к дальнейшему рассмотрению не допускаются.</w:t>
      </w:r>
    </w:p>
    <w:p w14:paraId="7CA011DF" w14:textId="77777777" w:rsidR="004D4450" w:rsidRPr="004D135F" w:rsidRDefault="004D4450" w:rsidP="004D135F">
      <w:pPr>
        <w:pStyle w:val="2"/>
        <w:jc w:val="both"/>
        <w:rPr>
          <w:sz w:val="24"/>
          <w:szCs w:val="24"/>
        </w:rPr>
      </w:pPr>
      <w:r w:rsidRPr="004D135F">
        <w:rPr>
          <w:b/>
          <w:bCs/>
          <w:sz w:val="24"/>
          <w:szCs w:val="24"/>
        </w:rPr>
        <w:t>3.3. Основные функции системы</w:t>
      </w:r>
    </w:p>
    <w:p w14:paraId="23DA97EB" w14:textId="77777777" w:rsidR="004D4450" w:rsidRPr="004D135F" w:rsidRDefault="004D4450" w:rsidP="004D135F">
      <w:pPr>
        <w:numPr>
          <w:ilvl w:val="0"/>
          <w:numId w:val="1"/>
        </w:numPr>
        <w:spacing w:line="276" w:lineRule="auto"/>
        <w:ind w:left="0"/>
        <w:jc w:val="both"/>
        <w:rPr>
          <w:sz w:val="24"/>
          <w:szCs w:val="24"/>
        </w:rPr>
      </w:pPr>
      <w:r w:rsidRPr="004D135F">
        <w:rPr>
          <w:rFonts w:eastAsia="Gungsuh"/>
          <w:color w:val="000000"/>
          <w:sz w:val="24"/>
          <w:szCs w:val="24"/>
        </w:rPr>
        <w:t>Ведение карточек пользователей согласно иерархической структуре организаций образования (управление образования → организация образования → классы/параллели);</w:t>
      </w:r>
    </w:p>
    <w:p w14:paraId="1402C83F"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Ведение карточки учащегося;</w:t>
      </w:r>
    </w:p>
    <w:p w14:paraId="49C8E35D"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Проведение первичного психодиагностического скрининга на основе адаптированного на казахский язык комплекта из 23 валидированных клинических шкал;</w:t>
      </w:r>
    </w:p>
    <w:p w14:paraId="3AC755C1"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Проведение регулярного (еженедельного) адаптивного психодиагностического тестирования с динамическим подбором вопросов на основании предыдущих результатов и текущей зоны риска;</w:t>
      </w:r>
    </w:p>
    <w:p w14:paraId="0C31A755"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Автоматическую (серверную) обработку и оценку результатов, определение зоны риска и построение динамики (траектории) состояния учащегося;</w:t>
      </w:r>
    </w:p>
    <w:p w14:paraId="67ED0FAA"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Систему раннего предупреждения (индикаторы/флаги риска) и экстренного оповещения педагога-психолога при выявлении острых состояний, в том числе суицидального риска;</w:t>
      </w:r>
    </w:p>
    <w:p w14:paraId="0C7ED7E9"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Ведение журнала наблюдения и очных консультаций (сессий) специалистом;</w:t>
      </w:r>
    </w:p>
    <w:p w14:paraId="792DAF6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Формирование индивидуального плана психологического сопровождения учащегося;</w:t>
      </w:r>
    </w:p>
    <w:p w14:paraId="68ADFCB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Анонимное анкетирование пользователей системы;</w:t>
      </w:r>
    </w:p>
    <w:p w14:paraId="75C6036D"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Формирование отчётов с возможностью выгрузки и экспорта в форматы MS Excel, PDF;</w:t>
      </w:r>
    </w:p>
    <w:p w14:paraId="487E56D9"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Обезличивание (деидентификацию) персональных данных при отображении и агрегированной аналитике, включая учёт требований к работе с данными несовершеннолетних и согласий законных представителей.</w:t>
      </w:r>
    </w:p>
    <w:p w14:paraId="31D68C30" w14:textId="77777777" w:rsidR="004D4450" w:rsidRPr="004D135F" w:rsidRDefault="004D4450" w:rsidP="004D135F">
      <w:pPr>
        <w:pStyle w:val="2"/>
        <w:jc w:val="both"/>
        <w:rPr>
          <w:sz w:val="24"/>
          <w:szCs w:val="24"/>
        </w:rPr>
      </w:pPr>
      <w:r w:rsidRPr="004D135F">
        <w:rPr>
          <w:b/>
          <w:bCs/>
          <w:sz w:val="24"/>
          <w:szCs w:val="24"/>
        </w:rPr>
        <w:t>3.4. Требование к функционалу — общедоступная часть</w:t>
      </w:r>
    </w:p>
    <w:p w14:paraId="0ECCE09C" w14:textId="77777777" w:rsidR="004D4450" w:rsidRPr="004D135F" w:rsidRDefault="004D4450" w:rsidP="004D135F">
      <w:pPr>
        <w:spacing w:line="276" w:lineRule="auto"/>
        <w:jc w:val="both"/>
        <w:rPr>
          <w:sz w:val="24"/>
          <w:szCs w:val="24"/>
        </w:rPr>
      </w:pPr>
      <w:r w:rsidRPr="004D135F">
        <w:rPr>
          <w:sz w:val="24"/>
          <w:szCs w:val="24"/>
        </w:rPr>
        <w:t>Должна быть предусмотрена общедоступная часть с разделами: Главная страница; Методические материалы; Порядок прохождения; Вопрос-ответ; Поддержка. Анонимное анкетирование должно быть доступно без авторизации и реализовано с CAPTCHA; должны поддерживаться типы вопросов: с выбором одного варианта ответа, с множественным выбором, открытые (текстовое поле), оценка по шкале (например, от 1 до 5); должен быть предусмотрен просмотр результатов анкетирования.</w:t>
      </w:r>
    </w:p>
    <w:p w14:paraId="64D18BF9" w14:textId="77777777" w:rsidR="004D4450" w:rsidRPr="004D135F" w:rsidRDefault="004D4450" w:rsidP="004D135F">
      <w:pPr>
        <w:pStyle w:val="2"/>
        <w:jc w:val="both"/>
        <w:rPr>
          <w:sz w:val="24"/>
          <w:szCs w:val="24"/>
        </w:rPr>
      </w:pPr>
      <w:r w:rsidRPr="004D135F">
        <w:rPr>
          <w:b/>
          <w:bCs/>
          <w:sz w:val="24"/>
          <w:szCs w:val="24"/>
        </w:rPr>
        <w:t>3.5. Требование к функционалу — административная часть</w:t>
      </w:r>
    </w:p>
    <w:p w14:paraId="55F3BE5A"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Администрирование ролей — гибкая настройка прав доступа для каждой роли с возможностью редактирования, ограничение доступа к модулям и функциям в зависимости от роли, режимы «Просмотр» и «Редактирование», предустановленные системные роли (Администратор, Педагог-психолог, Заместитель директора / представитель администрации организации образования, Представитель управления образования);</w:t>
      </w:r>
    </w:p>
    <w:p w14:paraId="02DA55F2"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Администрирование справочников — ведение справочников с интерфейсами просмотра, добавления, редактирования, удаления, поиска и фильтрации (организации образования и классы/параллели; адаптированные на казахский язык клинические методики/шкалы по возрастным группам; показатели учащегося; должности пользователей и др.);</w:t>
      </w:r>
    </w:p>
    <w:p w14:paraId="0D1FD0D3"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Журнал действий — хронологический аудит действий по всем модулям с указанием пользователя, действия, времени и контекста; фильтрация и выгрузка данных для анализа;</w:t>
      </w:r>
    </w:p>
    <w:p w14:paraId="189AF311"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Параметры авторизации — настройка политики паролей, блокировка при попытках подбора пароля, авторизация через защищённое соединение (https);</w:t>
      </w:r>
    </w:p>
    <w:p w14:paraId="0B6B976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Модуль тестирования/скрининга — конструирование и проведение опросов на базе адаптированного комплекта из 23 шкал, серверный расчёт результатов (скоринг) по зонной модели;</w:t>
      </w:r>
    </w:p>
    <w:p w14:paraId="399D0D6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Модуль специалиста (педагога-психолога) — ведение личных дел, сегментация учащихся по зонам риска, очные консультации (сессии), индивидуальный план сопровождения, дневник приёмов;</w:t>
      </w:r>
    </w:p>
    <w:p w14:paraId="5917C740"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Модуль администрации организации образования — агрегированная обезличенная аналитика по классам/параллелям;</w:t>
      </w:r>
    </w:p>
    <w:p w14:paraId="0043C57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Модуль отчётности — формирование и экспорт отчётов в форматы MS Excel, PDF.</w:t>
      </w:r>
    </w:p>
    <w:p w14:paraId="42FADFDD" w14:textId="77777777" w:rsidR="004D4450" w:rsidRPr="004D135F" w:rsidRDefault="004D4450" w:rsidP="004D135F">
      <w:pPr>
        <w:pStyle w:val="2"/>
        <w:jc w:val="both"/>
        <w:rPr>
          <w:sz w:val="24"/>
          <w:szCs w:val="24"/>
        </w:rPr>
      </w:pPr>
      <w:r w:rsidRPr="004D135F">
        <w:rPr>
          <w:b/>
          <w:bCs/>
          <w:sz w:val="24"/>
          <w:szCs w:val="24"/>
        </w:rPr>
        <w:t>3.6. Технические требования</w:t>
      </w:r>
    </w:p>
    <w:p w14:paraId="2D6AEA45"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Веб-система, работа в архитектуре Internet/Intranet, доступ через веб-браузер по защищённому соединению (https);</w:t>
      </w:r>
    </w:p>
    <w:p w14:paraId="79AA17C7"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Полноценный интерфейс системы на казахском и русском языках, реализованный на основе лингвистической адаптации, а не машинного перевода;</w:t>
      </w:r>
    </w:p>
    <w:p w14:paraId="0D5F2EC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Хранение и обработка данных с обеспечением требований законодательства Республики Казахстан о персональных данных и их защите, включая особенности обработки данных несовершеннолетних.</w:t>
      </w:r>
    </w:p>
    <w:p w14:paraId="1792109D" w14:textId="77777777" w:rsidR="004D4450" w:rsidRPr="004D135F" w:rsidRDefault="004D4450" w:rsidP="004D135F">
      <w:pPr>
        <w:pStyle w:val="2"/>
        <w:jc w:val="both"/>
        <w:rPr>
          <w:sz w:val="24"/>
          <w:szCs w:val="24"/>
        </w:rPr>
      </w:pPr>
      <w:r w:rsidRPr="004D135F">
        <w:rPr>
          <w:b/>
          <w:bCs/>
          <w:sz w:val="24"/>
          <w:szCs w:val="24"/>
        </w:rPr>
        <w:t>3.7. Требования к безопасности</w:t>
      </w:r>
    </w:p>
    <w:p w14:paraId="599410B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средств защиты от систем подбора пароля;</w:t>
      </w:r>
    </w:p>
    <w:p w14:paraId="2052AA88"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Авторизация пользователя в системе через защищённое соединение (https);</w:t>
      </w:r>
    </w:p>
    <w:p w14:paraId="1E64D9A8"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Контроль доступа, обеспечение целостности и защиты данных; шифрование данных при хранении и передаче;</w:t>
      </w:r>
    </w:p>
    <w:p w14:paraId="1DFEC8F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Явная идентификация объектов защиты, гибкая система разграничения доступа;</w:t>
      </w:r>
    </w:p>
    <w:p w14:paraId="52716C4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Соответствие требованиям информационной безопасности законодательства Республики Казахстан.</w:t>
      </w:r>
    </w:p>
    <w:p w14:paraId="64539584" w14:textId="77777777" w:rsidR="004D4450" w:rsidRPr="004D135F" w:rsidRDefault="004D4450" w:rsidP="004D135F">
      <w:pPr>
        <w:pStyle w:val="2"/>
        <w:jc w:val="both"/>
        <w:rPr>
          <w:sz w:val="24"/>
          <w:szCs w:val="24"/>
        </w:rPr>
      </w:pPr>
      <w:r w:rsidRPr="004D135F">
        <w:rPr>
          <w:b/>
          <w:bCs/>
          <w:sz w:val="24"/>
          <w:szCs w:val="24"/>
        </w:rPr>
        <w:t>3.8. Требования к эргономике</w:t>
      </w:r>
    </w:p>
    <w:p w14:paraId="759BCBD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Адаптивное отображение в зависимости от типа подключения и предпочтений пользователя;</w:t>
      </w:r>
    </w:p>
    <w:p w14:paraId="74E887C4"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Минимум усилий и времени пользователя для навигации по системе;</w:t>
      </w:r>
    </w:p>
    <w:p w14:paraId="17AD6A1C"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Корректное отображение при разрешениях экрана от 1024×768 и выше;</w:t>
      </w:r>
    </w:p>
    <w:p w14:paraId="72CC6A0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системы сообщений об ошибках и подсказок;</w:t>
      </w:r>
    </w:p>
    <w:p w14:paraId="270D18D7"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Версии для печати основных отчётов и экспорт в форматы MS Excel, PDF;</w:t>
      </w:r>
    </w:p>
    <w:p w14:paraId="3C7EB8DD"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Постраничный вывод списков;</w:t>
      </w:r>
    </w:p>
    <w:p w14:paraId="6486B812"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Полноценная поддержка работы на двух языках (казахский, русский) на уровне лингвистически адаптированного, а не переведённого контента.</w:t>
      </w:r>
    </w:p>
    <w:p w14:paraId="1F5076D0" w14:textId="77777777" w:rsidR="004D4450" w:rsidRPr="004D135F" w:rsidRDefault="004D4450" w:rsidP="004D135F">
      <w:pPr>
        <w:pStyle w:val="1"/>
        <w:jc w:val="both"/>
        <w:rPr>
          <w:sz w:val="24"/>
          <w:szCs w:val="24"/>
        </w:rPr>
      </w:pPr>
      <w:r w:rsidRPr="004D135F">
        <w:rPr>
          <w:b/>
          <w:bCs/>
          <w:sz w:val="24"/>
          <w:szCs w:val="24"/>
        </w:rPr>
        <w:t>4. Требования к ресурсам и квалификации потенциального поставщика</w:t>
      </w:r>
    </w:p>
    <w:p w14:paraId="6CEACF18" w14:textId="77777777" w:rsidR="004D4450" w:rsidRPr="004D135F" w:rsidRDefault="004D4450" w:rsidP="004D135F">
      <w:pPr>
        <w:spacing w:line="276" w:lineRule="auto"/>
        <w:jc w:val="both"/>
        <w:rPr>
          <w:sz w:val="24"/>
          <w:szCs w:val="24"/>
        </w:rPr>
      </w:pPr>
      <w:r w:rsidRPr="004D135F">
        <w:rPr>
          <w:sz w:val="24"/>
          <w:szCs w:val="24"/>
        </w:rPr>
        <w:t>Для допуска к участию в закупке потенциальный поставщик обязан документально подтвердить следующее:</w:t>
      </w:r>
    </w:p>
    <w:p w14:paraId="0717BB24"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прав на предоставление доступа к программному продукту, соответствующему всем характеристикам, указанным в разделе 3 настоящей технической спецификации, включая полный комплект из 23 клинических инструментов;</w:t>
      </w:r>
    </w:p>
    <w:p w14:paraId="34730B73"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документации, подтверждающей проведение перевода и адаптации каждого из 23 клинических инструментов на казахский язык (протоколы перевода, рецензирования, согласительных заседаний, когнитивного пилотирования);</w:t>
      </w:r>
    </w:p>
    <w:p w14:paraId="3C8B1D89"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данных психометрической валидации каждого из 23 адаптированных инструментов для казахоязычной популяции учащихся соответствующего возраста (показатели надёжности, в том числе коэффициент альфа Кронбаха, нормативные значения);</w:t>
      </w:r>
    </w:p>
    <w:p w14:paraId="3FF8D3A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Наличие документированной зонной модели стратификации риска (методологии перехода между зонами) с описанием логики эскалации и алгоритма расчёта;</w:t>
      </w:r>
    </w:p>
    <w:p w14:paraId="47DD9BEB"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Опыт разработки и эксплуатации цифровых решений в области психодиагностики и мониторинга психоэмоционального состояния для институциональных заказчиков</w:t>
      </w:r>
      <w:r w:rsidRPr="004D135F">
        <w:rPr>
          <w:sz w:val="24"/>
          <w:szCs w:val="24"/>
        </w:rPr>
        <w:t>.</w:t>
      </w:r>
    </w:p>
    <w:p w14:paraId="1BB35AD1"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Соответствие требованиям законодательства Республики Казахстан к обработке персональных данных несовершеннолетних.</w:t>
      </w:r>
    </w:p>
    <w:p w14:paraId="4AAFD29A" w14:textId="77777777" w:rsidR="004D4450" w:rsidRPr="004D135F" w:rsidRDefault="004D4450" w:rsidP="004D135F">
      <w:pPr>
        <w:spacing w:line="276" w:lineRule="auto"/>
        <w:jc w:val="both"/>
        <w:rPr>
          <w:sz w:val="24"/>
          <w:szCs w:val="24"/>
        </w:rPr>
      </w:pPr>
      <w:r w:rsidRPr="004D135F">
        <w:rPr>
          <w:sz w:val="24"/>
          <w:szCs w:val="24"/>
        </w:rPr>
        <w:t>Непредставление документального подтверждения по любому из перечисленных пунктов является основанием для отклонения заявки как несоответствующей квалификационным требованиям и требованиям технической спецификации.</w:t>
      </w:r>
    </w:p>
    <w:p w14:paraId="562F2D25" w14:textId="77777777" w:rsidR="004D4450" w:rsidRPr="004D135F" w:rsidRDefault="004D4450" w:rsidP="004D135F">
      <w:pPr>
        <w:pStyle w:val="1"/>
        <w:jc w:val="both"/>
        <w:rPr>
          <w:sz w:val="24"/>
          <w:szCs w:val="24"/>
        </w:rPr>
      </w:pPr>
      <w:r w:rsidRPr="004D135F">
        <w:rPr>
          <w:b/>
          <w:bCs/>
          <w:sz w:val="24"/>
          <w:szCs w:val="24"/>
        </w:rPr>
        <w:t>5. Условия к поставщику при заключении договора</w:t>
      </w:r>
    </w:p>
    <w:p w14:paraId="6AE3BE0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Безопасность хранения и защиту электронных информационных ресурсов в соответствии с действующим законодательством Республики Казахстан;</w:t>
      </w:r>
    </w:p>
    <w:p w14:paraId="3DFF0237"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Предоставление доступа к Системе в течение 15 (пятнадцати) календарных дней с момента заключения договора;</w:t>
      </w:r>
    </w:p>
    <w:p w14:paraId="7B04DDCE"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Электронные информационные ресурсы, созданные при использовании системы (за исключением объектов интеллектуальной собственности поставщика — программного кода, адаптированных методик и алгоритмов зонной модели, остающихся в собственности поставщика), являются собственностью заказчика (Приёмщика);</w:t>
      </w:r>
    </w:p>
    <w:p w14:paraId="04BE2246" w14:textId="77777777" w:rsidR="004D4450" w:rsidRPr="004D135F" w:rsidRDefault="004D4450" w:rsidP="004D135F">
      <w:pPr>
        <w:numPr>
          <w:ilvl w:val="0"/>
          <w:numId w:val="1"/>
        </w:numPr>
        <w:spacing w:line="276" w:lineRule="auto"/>
        <w:ind w:left="0"/>
        <w:jc w:val="both"/>
        <w:rPr>
          <w:sz w:val="24"/>
          <w:szCs w:val="24"/>
        </w:rPr>
      </w:pPr>
      <w:r w:rsidRPr="004D135F">
        <w:rPr>
          <w:color w:val="000000"/>
          <w:sz w:val="24"/>
          <w:szCs w:val="24"/>
        </w:rPr>
        <w:t>Предоставление механизмов системы для сбора, обработки, хранения, передачи и доступа к персональным данным в соответствии с Законом Республики Казахстан «О персональных данных и их защите», с учётом требований к данным несовершеннолетних и согласий их законных представителей.</w:t>
      </w:r>
    </w:p>
    <w:p w14:paraId="0D35836B" w14:textId="77777777" w:rsidR="00CC001B" w:rsidRPr="004D135F" w:rsidRDefault="00CC001B" w:rsidP="004D135F">
      <w:pPr>
        <w:jc w:val="both"/>
        <w:rPr>
          <w:sz w:val="24"/>
          <w:szCs w:val="24"/>
          <w:lang w:val="kk-KZ"/>
        </w:rPr>
      </w:pPr>
    </w:p>
    <w:p w14:paraId="07F45400" w14:textId="77777777" w:rsidR="00F43DAF" w:rsidRPr="004D135F" w:rsidRDefault="00F43DAF" w:rsidP="004D135F">
      <w:pPr>
        <w:jc w:val="both"/>
        <w:rPr>
          <w:sz w:val="24"/>
          <w:szCs w:val="24"/>
          <w:lang w:val="kk-KZ"/>
        </w:rPr>
      </w:pPr>
    </w:p>
    <w:p w14:paraId="1F5BA728" w14:textId="77777777" w:rsidR="00F43DAF" w:rsidRPr="004D135F" w:rsidRDefault="00F43DAF" w:rsidP="004D135F">
      <w:pPr>
        <w:jc w:val="both"/>
        <w:rPr>
          <w:sz w:val="24"/>
          <w:szCs w:val="24"/>
          <w:lang w:val="kk-KZ"/>
        </w:rPr>
      </w:pPr>
    </w:p>
    <w:p w14:paraId="1C5C26AE" w14:textId="77777777" w:rsidR="00F43DAF" w:rsidRPr="004D135F" w:rsidRDefault="00F43DAF" w:rsidP="004D135F">
      <w:pPr>
        <w:jc w:val="both"/>
        <w:rPr>
          <w:sz w:val="24"/>
          <w:szCs w:val="24"/>
          <w:lang w:val="kk-KZ"/>
        </w:rPr>
      </w:pPr>
    </w:p>
    <w:p w14:paraId="64B1DFF0" w14:textId="77777777" w:rsidR="00F43DAF" w:rsidRPr="004D135F" w:rsidRDefault="00F43DAF" w:rsidP="004D135F">
      <w:pPr>
        <w:jc w:val="both"/>
        <w:rPr>
          <w:sz w:val="24"/>
          <w:szCs w:val="24"/>
          <w:lang w:val="kk-KZ"/>
        </w:rPr>
      </w:pPr>
    </w:p>
    <w:p w14:paraId="7F73A72F" w14:textId="77777777" w:rsidR="00F43DAF" w:rsidRPr="004D135F" w:rsidRDefault="00F43DAF" w:rsidP="004D135F">
      <w:pPr>
        <w:jc w:val="both"/>
        <w:rPr>
          <w:sz w:val="24"/>
          <w:szCs w:val="24"/>
          <w:lang w:val="kk-KZ"/>
        </w:rPr>
      </w:pPr>
    </w:p>
    <w:p w14:paraId="75715243" w14:textId="77777777" w:rsidR="00F43DAF" w:rsidRPr="004D135F" w:rsidRDefault="00F43DAF" w:rsidP="004D135F">
      <w:pPr>
        <w:jc w:val="both"/>
        <w:rPr>
          <w:sz w:val="24"/>
          <w:szCs w:val="24"/>
          <w:lang w:val="kk-KZ"/>
        </w:rPr>
      </w:pPr>
    </w:p>
    <w:p w14:paraId="6A68D6DC" w14:textId="77777777" w:rsidR="00F43DAF" w:rsidRPr="004D135F" w:rsidRDefault="00F43DAF" w:rsidP="004D135F">
      <w:pPr>
        <w:jc w:val="both"/>
        <w:rPr>
          <w:sz w:val="24"/>
          <w:szCs w:val="24"/>
          <w:lang w:val="kk-KZ"/>
        </w:rPr>
      </w:pPr>
    </w:p>
    <w:p w14:paraId="68926A6D" w14:textId="77777777" w:rsidR="00F43DAF" w:rsidRPr="004D135F" w:rsidRDefault="00F43DAF" w:rsidP="004D135F">
      <w:pPr>
        <w:jc w:val="both"/>
        <w:rPr>
          <w:sz w:val="24"/>
          <w:szCs w:val="24"/>
          <w:lang w:val="kk-KZ"/>
        </w:rPr>
      </w:pPr>
    </w:p>
    <w:p w14:paraId="161C2281" w14:textId="77777777" w:rsidR="00F43DAF" w:rsidRPr="004D135F" w:rsidRDefault="00F43DAF" w:rsidP="004D135F">
      <w:pPr>
        <w:jc w:val="both"/>
        <w:rPr>
          <w:sz w:val="24"/>
          <w:szCs w:val="24"/>
          <w:lang w:val="kk-KZ"/>
        </w:rPr>
      </w:pPr>
    </w:p>
    <w:p w14:paraId="38427C94" w14:textId="77777777" w:rsidR="00F43DAF" w:rsidRPr="004D135F" w:rsidRDefault="00F43DAF" w:rsidP="004D135F">
      <w:pPr>
        <w:jc w:val="both"/>
        <w:rPr>
          <w:sz w:val="24"/>
          <w:szCs w:val="24"/>
          <w:lang w:val="kk-KZ"/>
        </w:rPr>
      </w:pPr>
    </w:p>
    <w:p w14:paraId="6C9BF606" w14:textId="77777777" w:rsidR="00F43DAF" w:rsidRPr="004D135F" w:rsidRDefault="00F43DAF" w:rsidP="004D135F">
      <w:pPr>
        <w:jc w:val="both"/>
        <w:rPr>
          <w:sz w:val="24"/>
          <w:szCs w:val="24"/>
          <w:lang w:val="kk-KZ"/>
        </w:rPr>
      </w:pPr>
    </w:p>
    <w:p w14:paraId="74F0CED3" w14:textId="77777777" w:rsidR="00F43DAF" w:rsidRPr="004D135F" w:rsidRDefault="00F43DAF" w:rsidP="004D135F">
      <w:pPr>
        <w:jc w:val="both"/>
        <w:rPr>
          <w:sz w:val="24"/>
          <w:szCs w:val="24"/>
          <w:lang w:val="kk-KZ"/>
        </w:rPr>
      </w:pPr>
    </w:p>
    <w:p w14:paraId="6443EFC9" w14:textId="77777777" w:rsidR="00F43DAF" w:rsidRPr="004D135F" w:rsidRDefault="00F43DAF" w:rsidP="004D135F">
      <w:pPr>
        <w:jc w:val="both"/>
        <w:rPr>
          <w:sz w:val="24"/>
          <w:szCs w:val="24"/>
          <w:lang w:val="kk-KZ"/>
        </w:rPr>
      </w:pPr>
    </w:p>
    <w:p w14:paraId="0E4F127B" w14:textId="77777777" w:rsidR="00F43DAF" w:rsidRPr="004D135F" w:rsidRDefault="00F43DAF" w:rsidP="004D135F">
      <w:pPr>
        <w:jc w:val="both"/>
        <w:rPr>
          <w:sz w:val="24"/>
          <w:szCs w:val="24"/>
          <w:lang w:val="kk-KZ"/>
        </w:rPr>
      </w:pPr>
    </w:p>
    <w:p w14:paraId="225CA992" w14:textId="77777777" w:rsidR="00F43DAF" w:rsidRPr="004D135F" w:rsidRDefault="00F43DAF" w:rsidP="004D135F">
      <w:pPr>
        <w:jc w:val="both"/>
        <w:rPr>
          <w:sz w:val="24"/>
          <w:szCs w:val="24"/>
          <w:lang w:val="kk-KZ"/>
        </w:rPr>
      </w:pPr>
    </w:p>
    <w:p w14:paraId="188EF0AE" w14:textId="77777777" w:rsidR="00F43DAF" w:rsidRPr="004D135F" w:rsidRDefault="00F43DAF" w:rsidP="004D135F">
      <w:pPr>
        <w:jc w:val="both"/>
        <w:rPr>
          <w:sz w:val="24"/>
          <w:szCs w:val="24"/>
          <w:lang w:val="kk-KZ"/>
        </w:rPr>
      </w:pPr>
    </w:p>
    <w:p w14:paraId="1C1C4C4E" w14:textId="77777777" w:rsidR="00F43DAF" w:rsidRPr="004D135F" w:rsidRDefault="00F43DAF" w:rsidP="004D135F">
      <w:pPr>
        <w:jc w:val="both"/>
        <w:rPr>
          <w:sz w:val="24"/>
          <w:szCs w:val="24"/>
          <w:lang w:val="kk-KZ"/>
        </w:rPr>
      </w:pPr>
    </w:p>
    <w:p w14:paraId="3FDC1465" w14:textId="77777777" w:rsidR="00F43DAF" w:rsidRPr="004D135F" w:rsidRDefault="00F43DAF" w:rsidP="004D135F">
      <w:pPr>
        <w:jc w:val="both"/>
        <w:rPr>
          <w:sz w:val="24"/>
          <w:szCs w:val="24"/>
          <w:lang w:val="kk-KZ"/>
        </w:rPr>
      </w:pPr>
    </w:p>
    <w:p w14:paraId="23CDEF67" w14:textId="77777777" w:rsidR="00F43DAF" w:rsidRPr="004D135F" w:rsidRDefault="00F43DAF" w:rsidP="004D135F">
      <w:pPr>
        <w:jc w:val="both"/>
        <w:rPr>
          <w:sz w:val="24"/>
          <w:szCs w:val="24"/>
          <w:lang w:val="kk-KZ"/>
        </w:rPr>
      </w:pPr>
    </w:p>
    <w:p w14:paraId="1B8E01B9" w14:textId="77777777" w:rsidR="00F43DAF" w:rsidRPr="004D135F" w:rsidRDefault="00F43DAF" w:rsidP="004D135F">
      <w:pPr>
        <w:jc w:val="both"/>
        <w:rPr>
          <w:sz w:val="24"/>
          <w:szCs w:val="24"/>
          <w:lang w:val="kk-KZ"/>
        </w:rPr>
      </w:pPr>
    </w:p>
    <w:p w14:paraId="34B7A69B" w14:textId="77777777" w:rsidR="00F43DAF" w:rsidRPr="004D135F" w:rsidRDefault="00F43DAF" w:rsidP="004D135F">
      <w:pPr>
        <w:jc w:val="both"/>
        <w:rPr>
          <w:sz w:val="24"/>
          <w:szCs w:val="24"/>
          <w:lang w:val="kk-KZ"/>
        </w:rPr>
      </w:pPr>
    </w:p>
    <w:p w14:paraId="226FC550" w14:textId="77777777" w:rsidR="00F43DAF" w:rsidRPr="004D135F" w:rsidRDefault="00F43DAF" w:rsidP="004D135F">
      <w:pPr>
        <w:jc w:val="both"/>
        <w:rPr>
          <w:sz w:val="24"/>
          <w:szCs w:val="24"/>
          <w:lang w:val="kk-KZ"/>
        </w:rPr>
      </w:pPr>
    </w:p>
    <w:p w14:paraId="26D957E4" w14:textId="77777777" w:rsidR="00F43DAF" w:rsidRPr="004D135F" w:rsidRDefault="00F43DAF" w:rsidP="004D135F">
      <w:pPr>
        <w:jc w:val="both"/>
        <w:rPr>
          <w:sz w:val="24"/>
          <w:szCs w:val="24"/>
          <w:lang w:val="kk-KZ"/>
        </w:rPr>
      </w:pPr>
    </w:p>
    <w:p w14:paraId="54293B00" w14:textId="77777777" w:rsidR="00F43DAF" w:rsidRPr="004D135F" w:rsidRDefault="00F43DAF" w:rsidP="004D135F">
      <w:pPr>
        <w:jc w:val="both"/>
        <w:rPr>
          <w:sz w:val="24"/>
          <w:szCs w:val="24"/>
          <w:lang w:val="kk-KZ"/>
        </w:rPr>
      </w:pPr>
    </w:p>
    <w:p w14:paraId="61D6A7F2" w14:textId="77777777" w:rsidR="00F43DAF" w:rsidRPr="004D135F" w:rsidRDefault="00F43DAF" w:rsidP="004D135F">
      <w:pPr>
        <w:jc w:val="both"/>
        <w:rPr>
          <w:sz w:val="24"/>
          <w:szCs w:val="24"/>
          <w:lang w:val="kk-KZ"/>
        </w:rPr>
      </w:pPr>
    </w:p>
    <w:p w14:paraId="2EE06F36" w14:textId="77777777" w:rsidR="00F43DAF" w:rsidRPr="004D135F" w:rsidRDefault="00F43DAF" w:rsidP="004D135F">
      <w:pPr>
        <w:jc w:val="both"/>
        <w:rPr>
          <w:sz w:val="24"/>
          <w:szCs w:val="24"/>
          <w:lang w:val="kk-KZ"/>
        </w:rPr>
      </w:pPr>
    </w:p>
    <w:p w14:paraId="5CB03BF0" w14:textId="77777777" w:rsidR="00F43DAF" w:rsidRPr="004D135F" w:rsidRDefault="00F43DAF" w:rsidP="004D135F">
      <w:pPr>
        <w:jc w:val="both"/>
        <w:rPr>
          <w:sz w:val="24"/>
          <w:szCs w:val="24"/>
          <w:lang w:val="kk-KZ"/>
        </w:rPr>
      </w:pPr>
    </w:p>
    <w:p w14:paraId="2588B281" w14:textId="77777777" w:rsidR="00F43DAF" w:rsidRPr="004D135F" w:rsidRDefault="00F43DAF" w:rsidP="004D135F">
      <w:pPr>
        <w:jc w:val="both"/>
        <w:rPr>
          <w:sz w:val="24"/>
          <w:szCs w:val="24"/>
          <w:lang w:val="kk-KZ"/>
        </w:rPr>
      </w:pPr>
    </w:p>
    <w:p w14:paraId="6C92D845" w14:textId="77777777" w:rsidR="00F43DAF" w:rsidRPr="004D135F" w:rsidRDefault="00F43DAF" w:rsidP="004D135F">
      <w:pPr>
        <w:jc w:val="both"/>
        <w:rPr>
          <w:sz w:val="24"/>
          <w:szCs w:val="24"/>
          <w:lang w:val="kk-KZ"/>
        </w:rPr>
      </w:pPr>
    </w:p>
    <w:p w14:paraId="37FAB5F0" w14:textId="77777777" w:rsidR="00F43DAF" w:rsidRPr="004D135F" w:rsidRDefault="00F43DAF" w:rsidP="004D135F">
      <w:pPr>
        <w:jc w:val="both"/>
        <w:rPr>
          <w:sz w:val="24"/>
          <w:szCs w:val="24"/>
          <w:lang w:val="kk-KZ"/>
        </w:rPr>
      </w:pPr>
    </w:p>
    <w:p w14:paraId="508850E1" w14:textId="77777777" w:rsidR="00F43DAF" w:rsidRPr="004D135F" w:rsidRDefault="00F43DAF" w:rsidP="004D135F">
      <w:pPr>
        <w:jc w:val="both"/>
        <w:rPr>
          <w:sz w:val="24"/>
          <w:szCs w:val="24"/>
          <w:lang w:val="kk-KZ"/>
        </w:rPr>
      </w:pPr>
    </w:p>
    <w:p w14:paraId="73BB9026" w14:textId="77777777" w:rsidR="00F43DAF" w:rsidRPr="004D135F" w:rsidRDefault="00F43DAF" w:rsidP="004D135F">
      <w:pPr>
        <w:jc w:val="both"/>
        <w:rPr>
          <w:sz w:val="24"/>
          <w:szCs w:val="24"/>
          <w:lang w:val="kk-KZ"/>
        </w:rPr>
      </w:pPr>
    </w:p>
    <w:p w14:paraId="7D98C6C0" w14:textId="77777777" w:rsidR="00F43DAF" w:rsidRPr="004D135F" w:rsidRDefault="00F43DAF" w:rsidP="004D135F">
      <w:pPr>
        <w:jc w:val="both"/>
        <w:rPr>
          <w:sz w:val="24"/>
          <w:szCs w:val="24"/>
          <w:lang w:val="kk-KZ"/>
        </w:rPr>
      </w:pPr>
    </w:p>
    <w:p w14:paraId="7AA460DA" w14:textId="77777777" w:rsidR="00F43DAF" w:rsidRPr="002A5B66" w:rsidRDefault="00F43DAF" w:rsidP="002A5B66">
      <w:pPr>
        <w:jc w:val="center"/>
        <w:outlineLvl w:val="0"/>
        <w:rPr>
          <w:b/>
          <w:bCs/>
          <w:kern w:val="36"/>
          <w:sz w:val="24"/>
          <w:szCs w:val="24"/>
          <w:lang w:val="kk-KZ"/>
        </w:rPr>
      </w:pPr>
      <w:r w:rsidRPr="002A5B66">
        <w:rPr>
          <w:b/>
          <w:bCs/>
          <w:kern w:val="36"/>
          <w:sz w:val="24"/>
          <w:szCs w:val="24"/>
          <w:lang w:val="kk-KZ"/>
        </w:rPr>
        <w:t>Қашықтан қолжетімді бағдарламалық өнімдерді пайдалану жөніндегі қызметтерді сатып алуға арналған техникалық ерекшелік</w:t>
      </w:r>
    </w:p>
    <w:p w14:paraId="0F24790B" w14:textId="1D4D2693" w:rsidR="00F43DAF" w:rsidRPr="002A5B66" w:rsidRDefault="00F43DAF" w:rsidP="002A5B66">
      <w:pPr>
        <w:jc w:val="both"/>
        <w:rPr>
          <w:sz w:val="24"/>
          <w:szCs w:val="24"/>
          <w:lang w:val="kk-KZ"/>
        </w:rPr>
      </w:pPr>
      <w:r w:rsidRPr="004D135F">
        <w:rPr>
          <w:b/>
          <w:bCs/>
          <w:sz w:val="24"/>
          <w:szCs w:val="24"/>
          <w:lang w:val="kk-KZ"/>
        </w:rPr>
        <w:t>Тапсырыс беруші:</w:t>
      </w:r>
      <w:r w:rsidRPr="002A5B66">
        <w:rPr>
          <w:sz w:val="24"/>
          <w:szCs w:val="24"/>
          <w:lang w:val="kk-KZ"/>
        </w:rPr>
        <w:t xml:space="preserve"> </w:t>
      </w:r>
      <w:r w:rsidR="00DC2505" w:rsidRPr="00DC2505">
        <w:rPr>
          <w:sz w:val="24"/>
          <w:szCs w:val="24"/>
          <w:lang w:val="kk-KZ"/>
        </w:rPr>
        <w:t>Павлодар облысының білім беру басқармасы, Екібастұз қаласы білім беру бөлімінің "№ 21 жалпы орта білім беру мектебі" коммуналдық мемлекеттік мекемесі</w:t>
      </w:r>
    </w:p>
    <w:p w14:paraId="738119B1" w14:textId="77777777" w:rsidR="00DC2505" w:rsidRDefault="00F43DAF" w:rsidP="002A5B66">
      <w:pPr>
        <w:jc w:val="both"/>
        <w:rPr>
          <w:sz w:val="24"/>
          <w:szCs w:val="24"/>
          <w:lang w:val="kk-KZ"/>
        </w:rPr>
      </w:pPr>
      <w:r w:rsidRPr="004D135F">
        <w:rPr>
          <w:b/>
          <w:bCs/>
          <w:sz w:val="24"/>
          <w:szCs w:val="24"/>
          <w:lang w:val="kk-KZ"/>
        </w:rPr>
        <w:t>Ұйымдастырушы:</w:t>
      </w:r>
      <w:r w:rsidRPr="002A5B66">
        <w:rPr>
          <w:sz w:val="24"/>
          <w:szCs w:val="24"/>
          <w:lang w:val="kk-KZ"/>
        </w:rPr>
        <w:t xml:space="preserve"> </w:t>
      </w:r>
      <w:r w:rsidR="00DC2505" w:rsidRPr="00DC2505">
        <w:rPr>
          <w:sz w:val="24"/>
          <w:szCs w:val="24"/>
          <w:lang w:val="kk-KZ"/>
        </w:rPr>
        <w:t>Павлодар облысының білім беру басқармасы, Екібастұз қаласы білім беру бөлімінің "№ 21 жалпы орта білім беру мектебі" коммуналдық мемлекеттік мекемесі</w:t>
      </w:r>
    </w:p>
    <w:p w14:paraId="2A2CB67E" w14:textId="0EF8A290" w:rsidR="00F43DAF" w:rsidRPr="002A5B66" w:rsidRDefault="00F43DAF" w:rsidP="002A5B66">
      <w:pPr>
        <w:jc w:val="both"/>
        <w:rPr>
          <w:sz w:val="24"/>
          <w:szCs w:val="24"/>
          <w:lang w:val="kk-KZ"/>
        </w:rPr>
      </w:pPr>
      <w:bookmarkStart w:id="0" w:name="_GoBack"/>
      <w:bookmarkEnd w:id="0"/>
      <w:r w:rsidRPr="004D135F">
        <w:rPr>
          <w:b/>
          <w:bCs/>
          <w:sz w:val="24"/>
          <w:szCs w:val="24"/>
          <w:lang w:val="kk-KZ"/>
        </w:rPr>
        <w:t>Өнім берушіні айқындау тәсілі</w:t>
      </w:r>
      <w:r w:rsidR="00DC2505">
        <w:rPr>
          <w:sz w:val="24"/>
          <w:szCs w:val="24"/>
          <w:lang w:val="kk-KZ"/>
        </w:rPr>
        <w:t xml:space="preserve">: </w:t>
      </w:r>
      <w:r w:rsidRPr="002A5B66">
        <w:rPr>
          <w:sz w:val="24"/>
          <w:szCs w:val="24"/>
          <w:lang w:val="kk-KZ"/>
        </w:rPr>
        <w:t xml:space="preserve"> баға ұсыныстарын сұрату.</w:t>
      </w:r>
    </w:p>
    <w:p w14:paraId="1061B6B3" w14:textId="77777777" w:rsidR="00F43DAF" w:rsidRPr="002A5B66" w:rsidRDefault="00F43DAF" w:rsidP="002A5B66">
      <w:pPr>
        <w:jc w:val="both"/>
        <w:rPr>
          <w:sz w:val="24"/>
          <w:szCs w:val="24"/>
          <w:lang w:val="kk-KZ"/>
        </w:rPr>
      </w:pPr>
      <w:r w:rsidRPr="002A5B66">
        <w:rPr>
          <w:sz w:val="24"/>
          <w:szCs w:val="24"/>
          <w:lang w:val="kk-KZ"/>
        </w:rPr>
        <w:t>Сатып алу нысанасының атауы: Қашықтан қолжетімді мамандандырылған цифрлық платформа – білім алушылардың психоэмоционалдық жай-күйін ерте диагностикалау және мониторинг жүргізуге арналған бағдарламалық өнімді пайдалану қызметі.</w:t>
      </w:r>
    </w:p>
    <w:p w14:paraId="0FAAA9FA" w14:textId="77777777" w:rsidR="00F43DAF" w:rsidRPr="002A5B66" w:rsidRDefault="00F43DAF" w:rsidP="002A5B66">
      <w:pPr>
        <w:jc w:val="both"/>
        <w:outlineLvl w:val="0"/>
        <w:rPr>
          <w:b/>
          <w:bCs/>
          <w:kern w:val="36"/>
          <w:sz w:val="24"/>
          <w:szCs w:val="24"/>
          <w:lang w:val="kk-KZ"/>
        </w:rPr>
      </w:pPr>
      <w:r w:rsidRPr="002A5B66">
        <w:rPr>
          <w:b/>
          <w:bCs/>
          <w:kern w:val="36"/>
          <w:sz w:val="24"/>
          <w:szCs w:val="24"/>
          <w:lang w:val="kk-KZ"/>
        </w:rPr>
        <w:t>1. Жүйенің мақсаты және жалпы талаптар</w:t>
      </w:r>
    </w:p>
    <w:p w14:paraId="21479119" w14:textId="77777777" w:rsidR="00F43DAF" w:rsidRPr="002A5B66" w:rsidRDefault="00F43DAF" w:rsidP="002A5B66">
      <w:pPr>
        <w:jc w:val="both"/>
        <w:rPr>
          <w:sz w:val="24"/>
          <w:szCs w:val="24"/>
          <w:lang w:val="kk-KZ"/>
        </w:rPr>
      </w:pPr>
      <w:r w:rsidRPr="002A5B66">
        <w:rPr>
          <w:sz w:val="24"/>
          <w:szCs w:val="24"/>
          <w:lang w:val="kk-KZ"/>
        </w:rPr>
        <w:t>Жүйе (бағдарламалық өнім) жалпы білім беру ұйымдарындағы білім алушылардың психоэмоционалдық жай-күйін ерте анықтау және мониторинг жүргізуді кешенді цифрлық қамтамасыз етуге, клиникалық тұрғыдан валидтелген әрі қазақ тіліне лингвистикалық бейімделген психодиагностикалық әдістемелер бойынша тестілеу өткізуге, тәуекел деңгейін автоматты түрде аймақтар бойынша бағалауға және тәуекел тобына жататын білім алушыларды бейінді мамандарға (педагог-психологтарға) бағыттауға арналған болуы тиіс.</w:t>
      </w:r>
    </w:p>
    <w:p w14:paraId="5196252D" w14:textId="77777777" w:rsidR="00F43DAF" w:rsidRPr="002A5B66" w:rsidRDefault="00F43DAF" w:rsidP="002A5B66">
      <w:pPr>
        <w:jc w:val="both"/>
        <w:outlineLvl w:val="1"/>
        <w:rPr>
          <w:b/>
          <w:bCs/>
          <w:sz w:val="24"/>
          <w:szCs w:val="24"/>
          <w:lang w:val="kk-KZ"/>
        </w:rPr>
      </w:pPr>
      <w:r w:rsidRPr="002A5B66">
        <w:rPr>
          <w:b/>
          <w:bCs/>
          <w:sz w:val="24"/>
          <w:szCs w:val="24"/>
          <w:lang w:val="kk-KZ"/>
        </w:rPr>
        <w:t>1.1. Тәуекелді стратификациялаудың аймақтық моделі</w:t>
      </w:r>
    </w:p>
    <w:p w14:paraId="081D18ED" w14:textId="77777777" w:rsidR="00F43DAF" w:rsidRPr="002A5B66" w:rsidRDefault="00F43DAF" w:rsidP="002A5B66">
      <w:pPr>
        <w:jc w:val="both"/>
        <w:rPr>
          <w:sz w:val="24"/>
          <w:szCs w:val="24"/>
          <w:lang w:val="kk-KZ"/>
        </w:rPr>
      </w:pPr>
      <w:r w:rsidRPr="002A5B66">
        <w:rPr>
          <w:sz w:val="24"/>
          <w:szCs w:val="24"/>
          <w:lang w:val="kk-KZ"/>
        </w:rPr>
        <w:t>Жүйе бастапқы скрининг пен тұрақты бейімделген тестілеу нәтижелерін серверлік өңдеу негізінде білім алушының психоэмоционалдық жай-күйін автоматты түрде төрт деңгейге (жасыл / сары / қызғылт сары / қызыл аймақтар) жіктеуді қамтамасыз етуі тиіс.</w:t>
      </w:r>
    </w:p>
    <w:p w14:paraId="5F51ECF3" w14:textId="77777777" w:rsidR="00F43DAF" w:rsidRPr="002A5B66" w:rsidRDefault="00F43DAF" w:rsidP="002A5B66">
      <w:pPr>
        <w:jc w:val="both"/>
        <w:rPr>
          <w:sz w:val="24"/>
          <w:szCs w:val="24"/>
          <w:lang w:val="kk-KZ"/>
        </w:rPr>
      </w:pPr>
      <w:r w:rsidRPr="002A5B66">
        <w:rPr>
          <w:sz w:val="24"/>
          <w:szCs w:val="24"/>
          <w:lang w:val="kk-KZ"/>
        </w:rPr>
        <w:t>Жүйе мынадай мүмкіндіктерді қамтамасыз етуі тиіс:</w:t>
      </w:r>
    </w:p>
    <w:p w14:paraId="64FC1099" w14:textId="77777777" w:rsidR="00F43DAF" w:rsidRPr="002A5B66" w:rsidRDefault="00F43DAF" w:rsidP="002A5B66">
      <w:pPr>
        <w:numPr>
          <w:ilvl w:val="0"/>
          <w:numId w:val="2"/>
        </w:numPr>
        <w:ind w:left="0"/>
        <w:jc w:val="both"/>
        <w:rPr>
          <w:sz w:val="24"/>
          <w:szCs w:val="24"/>
          <w:lang w:val="kk-KZ"/>
        </w:rPr>
      </w:pPr>
      <w:r w:rsidRPr="002A5B66">
        <w:rPr>
          <w:sz w:val="24"/>
          <w:szCs w:val="24"/>
          <w:lang w:val="kk-KZ"/>
        </w:rPr>
        <w:t>білім алушының психоэмоционалдық жай-күйінің уақыт бойынша динамикалық траекториясын қалыптастыру, көрсеткіштердің нашарлауы кезінде аймақтар арасында автоматты түрде ауысуды жүзеге асыру және ерте ескерту индикаторларын генерациялау;</w:t>
      </w:r>
    </w:p>
    <w:p w14:paraId="3515B41F" w14:textId="77777777" w:rsidR="00F43DAF" w:rsidRPr="002A5B66" w:rsidRDefault="00F43DAF" w:rsidP="002A5B66">
      <w:pPr>
        <w:numPr>
          <w:ilvl w:val="0"/>
          <w:numId w:val="2"/>
        </w:numPr>
        <w:ind w:left="0"/>
        <w:jc w:val="both"/>
        <w:rPr>
          <w:sz w:val="24"/>
          <w:szCs w:val="24"/>
          <w:lang w:val="kk-KZ"/>
        </w:rPr>
      </w:pPr>
      <w:r w:rsidRPr="002A5B66">
        <w:rPr>
          <w:sz w:val="24"/>
          <w:szCs w:val="24"/>
          <w:lang w:val="kk-KZ"/>
        </w:rPr>
        <w:t>білім алушы қызғылт сары немесе қызыл аймаққа түскен жағдайда, оның ішінде суицидтік тәуекел белгілері анықталған кезде, бейінді маманға (педагог-психологқа) автоматты түрде жедел хабарлама жіберу және білім алушыны бетпе-бет консультацияға бағыттау;</w:t>
      </w:r>
    </w:p>
    <w:p w14:paraId="1CABCA60" w14:textId="77777777" w:rsidR="00F43DAF" w:rsidRPr="002A5B66" w:rsidRDefault="00F43DAF" w:rsidP="002A5B66">
      <w:pPr>
        <w:numPr>
          <w:ilvl w:val="0"/>
          <w:numId w:val="2"/>
        </w:numPr>
        <w:ind w:left="0"/>
        <w:jc w:val="both"/>
        <w:rPr>
          <w:sz w:val="24"/>
          <w:szCs w:val="24"/>
          <w:lang w:val="kk-KZ"/>
        </w:rPr>
      </w:pPr>
      <w:r w:rsidRPr="002A5B66">
        <w:rPr>
          <w:sz w:val="24"/>
          <w:szCs w:val="24"/>
          <w:lang w:val="kk-KZ"/>
        </w:rPr>
        <w:t>аймақтар арасындағы ауысу алгоритмдері мен эскалация қағидалары өнім беруші тарапынан құжатпен рәсімделіп, біліктілік іріктеу кезеңінде тиісті тестілеу хаттамаларымен расталуы тиіс.</w:t>
      </w:r>
    </w:p>
    <w:p w14:paraId="057F98CC" w14:textId="77777777" w:rsidR="00F43DAF" w:rsidRPr="002A5B66" w:rsidRDefault="00F43DAF" w:rsidP="002A5B66">
      <w:pPr>
        <w:jc w:val="both"/>
        <w:outlineLvl w:val="1"/>
        <w:rPr>
          <w:b/>
          <w:bCs/>
          <w:sz w:val="24"/>
          <w:szCs w:val="24"/>
          <w:lang w:val="kk-KZ"/>
        </w:rPr>
      </w:pPr>
      <w:r w:rsidRPr="002A5B66">
        <w:rPr>
          <w:b/>
          <w:bCs/>
          <w:sz w:val="24"/>
          <w:szCs w:val="24"/>
          <w:lang w:val="kk-KZ"/>
        </w:rPr>
        <w:t>1.2. Клиникалық және психометриялық валидтілікке қойылатын талаптар</w:t>
      </w:r>
    </w:p>
    <w:p w14:paraId="0B158E5F" w14:textId="77777777" w:rsidR="00F43DAF" w:rsidRPr="002A5B66" w:rsidRDefault="00F43DAF" w:rsidP="002A5B66">
      <w:pPr>
        <w:jc w:val="both"/>
        <w:rPr>
          <w:sz w:val="24"/>
          <w:szCs w:val="24"/>
          <w:lang w:val="kk-KZ"/>
        </w:rPr>
      </w:pPr>
      <w:r w:rsidRPr="002A5B66">
        <w:rPr>
          <w:sz w:val="24"/>
          <w:szCs w:val="24"/>
          <w:lang w:val="kk-KZ"/>
        </w:rPr>
        <w:t>Қолданылатын психодиагностикалық құралдардың психометриялық сипаттамалары (оның ішінде Кронбахтың ішкі келісімділік коэффициенті және сенімділіктің өзге де көрсеткіштері) өнім беруші тарапынан құжатпен рәсімделуі және тапсырыс берушінің сұрауы бойынша ұсынылуы тиіс.</w:t>
      </w:r>
    </w:p>
    <w:p w14:paraId="521782C9" w14:textId="77777777" w:rsidR="00F43DAF" w:rsidRPr="002A5B66" w:rsidRDefault="00F43DAF" w:rsidP="002A5B66">
      <w:pPr>
        <w:jc w:val="both"/>
        <w:outlineLvl w:val="1"/>
        <w:rPr>
          <w:b/>
          <w:bCs/>
          <w:sz w:val="24"/>
          <w:szCs w:val="24"/>
        </w:rPr>
      </w:pPr>
      <w:r w:rsidRPr="002A5B66">
        <w:rPr>
          <w:b/>
          <w:bCs/>
          <w:sz w:val="24"/>
          <w:szCs w:val="24"/>
        </w:rPr>
        <w:t>2. Сатып алынатын қызметтің негізгі параметрлері</w:t>
      </w:r>
    </w:p>
    <w:tbl>
      <w:tblPr>
        <w:tblStyle w:val="a3"/>
        <w:tblW w:w="0" w:type="auto"/>
        <w:tblLook w:val="04A0" w:firstRow="1" w:lastRow="0" w:firstColumn="1" w:lastColumn="0" w:noHBand="0" w:noVBand="1"/>
      </w:tblPr>
      <w:tblGrid>
        <w:gridCol w:w="7370"/>
        <w:gridCol w:w="1140"/>
        <w:gridCol w:w="835"/>
      </w:tblGrid>
      <w:tr w:rsidR="00F90DDF" w:rsidRPr="002A5B66" w14:paraId="2F226086" w14:textId="77777777" w:rsidTr="00F90DDF">
        <w:tc>
          <w:tcPr>
            <w:tcW w:w="0" w:type="auto"/>
            <w:hideMark/>
          </w:tcPr>
          <w:p w14:paraId="6B01376D" w14:textId="77777777" w:rsidR="00F90DDF" w:rsidRPr="002A5B66" w:rsidRDefault="00F90DDF" w:rsidP="002A5B66">
            <w:pPr>
              <w:jc w:val="both"/>
              <w:rPr>
                <w:b/>
                <w:bCs/>
                <w:sz w:val="24"/>
                <w:szCs w:val="24"/>
              </w:rPr>
            </w:pPr>
            <w:r w:rsidRPr="002A5B66">
              <w:rPr>
                <w:b/>
                <w:bCs/>
                <w:sz w:val="24"/>
                <w:szCs w:val="24"/>
              </w:rPr>
              <w:t>Тауарлардың, жұмыстардың және қызметтердің атауы</w:t>
            </w:r>
          </w:p>
        </w:tc>
        <w:tc>
          <w:tcPr>
            <w:tcW w:w="0" w:type="auto"/>
            <w:hideMark/>
          </w:tcPr>
          <w:p w14:paraId="413D2304" w14:textId="77777777" w:rsidR="00F90DDF" w:rsidRPr="002A5B66" w:rsidRDefault="00F90DDF" w:rsidP="002A5B66">
            <w:pPr>
              <w:jc w:val="both"/>
              <w:rPr>
                <w:b/>
                <w:bCs/>
                <w:sz w:val="24"/>
                <w:szCs w:val="24"/>
              </w:rPr>
            </w:pPr>
            <w:r w:rsidRPr="002A5B66">
              <w:rPr>
                <w:b/>
                <w:bCs/>
                <w:sz w:val="24"/>
                <w:szCs w:val="24"/>
              </w:rPr>
              <w:t>Өлшем бірлігі</w:t>
            </w:r>
          </w:p>
        </w:tc>
        <w:tc>
          <w:tcPr>
            <w:tcW w:w="0" w:type="auto"/>
            <w:hideMark/>
          </w:tcPr>
          <w:p w14:paraId="61751622" w14:textId="77777777" w:rsidR="00F90DDF" w:rsidRPr="002A5B66" w:rsidRDefault="00F90DDF" w:rsidP="002A5B66">
            <w:pPr>
              <w:jc w:val="both"/>
              <w:rPr>
                <w:b/>
                <w:bCs/>
                <w:sz w:val="24"/>
                <w:szCs w:val="24"/>
              </w:rPr>
            </w:pPr>
            <w:r w:rsidRPr="002A5B66">
              <w:rPr>
                <w:b/>
                <w:bCs/>
                <w:sz w:val="24"/>
                <w:szCs w:val="24"/>
              </w:rPr>
              <w:t>Саны</w:t>
            </w:r>
          </w:p>
        </w:tc>
      </w:tr>
      <w:tr w:rsidR="00F90DDF" w:rsidRPr="002A5B66" w14:paraId="3FCD1A80" w14:textId="77777777" w:rsidTr="00F90DDF">
        <w:tc>
          <w:tcPr>
            <w:tcW w:w="0" w:type="auto"/>
            <w:hideMark/>
          </w:tcPr>
          <w:p w14:paraId="54DDB4AB" w14:textId="77777777" w:rsidR="00F90DDF" w:rsidRPr="002A5B66" w:rsidRDefault="00F90DDF" w:rsidP="002A5B66">
            <w:pPr>
              <w:jc w:val="both"/>
              <w:rPr>
                <w:sz w:val="24"/>
                <w:szCs w:val="24"/>
              </w:rPr>
            </w:pPr>
            <w:r w:rsidRPr="002A5B66">
              <w:rPr>
                <w:sz w:val="24"/>
                <w:szCs w:val="24"/>
              </w:rPr>
              <w:t>Қашықтан қолжетімді білім алушылардың психоэмоционалдық жай-күйін ерте диагностикалау және мониторинг жүргізу платформасы – бағдарламалық өнімді пайдалану қызметі, оның ішінде қазақ тіліне бейімделген 23 валидтелген клиникалық құралдар жиынтығына және тәуекелді аймақтық стратификациялау моделіне қолжетімділік</w:t>
            </w:r>
          </w:p>
        </w:tc>
        <w:tc>
          <w:tcPr>
            <w:tcW w:w="0" w:type="auto"/>
            <w:hideMark/>
          </w:tcPr>
          <w:p w14:paraId="4CDC881F" w14:textId="77777777" w:rsidR="00F90DDF" w:rsidRPr="002A5B66" w:rsidRDefault="00F90DDF" w:rsidP="002A5B66">
            <w:pPr>
              <w:jc w:val="both"/>
              <w:rPr>
                <w:sz w:val="24"/>
                <w:szCs w:val="24"/>
              </w:rPr>
            </w:pPr>
            <w:r w:rsidRPr="002A5B66">
              <w:rPr>
                <w:sz w:val="24"/>
                <w:szCs w:val="24"/>
              </w:rPr>
              <w:t>қызмет</w:t>
            </w:r>
          </w:p>
        </w:tc>
        <w:tc>
          <w:tcPr>
            <w:tcW w:w="0" w:type="auto"/>
            <w:hideMark/>
          </w:tcPr>
          <w:p w14:paraId="435EF723" w14:textId="77777777" w:rsidR="00F90DDF" w:rsidRPr="002A5B66" w:rsidRDefault="00F90DDF" w:rsidP="002A5B66">
            <w:pPr>
              <w:jc w:val="both"/>
              <w:rPr>
                <w:sz w:val="24"/>
                <w:szCs w:val="24"/>
              </w:rPr>
            </w:pPr>
            <w:r w:rsidRPr="002A5B66">
              <w:rPr>
                <w:sz w:val="24"/>
                <w:szCs w:val="24"/>
              </w:rPr>
              <w:t>1</w:t>
            </w:r>
          </w:p>
        </w:tc>
      </w:tr>
    </w:tbl>
    <w:p w14:paraId="39AEEE58" w14:textId="77777777" w:rsidR="00F43DAF" w:rsidRPr="002A5B66" w:rsidRDefault="00F43DAF" w:rsidP="002A5B66">
      <w:pPr>
        <w:jc w:val="both"/>
        <w:rPr>
          <w:sz w:val="24"/>
          <w:szCs w:val="24"/>
          <w:lang w:val="kk-KZ"/>
        </w:rPr>
      </w:pPr>
    </w:p>
    <w:p w14:paraId="4B1469D9" w14:textId="77777777" w:rsidR="00F43DAF" w:rsidRPr="002A5B66" w:rsidRDefault="00F43DAF" w:rsidP="002A5B66">
      <w:pPr>
        <w:jc w:val="both"/>
        <w:rPr>
          <w:sz w:val="24"/>
          <w:szCs w:val="24"/>
          <w:lang w:val="kk-KZ"/>
        </w:rPr>
      </w:pPr>
      <w:r w:rsidRPr="002A5B66">
        <w:rPr>
          <w:sz w:val="24"/>
          <w:szCs w:val="24"/>
          <w:lang w:val="kk-KZ"/>
        </w:rPr>
        <w:t>Қызмет көрсету мерзімі: Жүйеге қолжетімділік берілген күннен бастап 12 (он екі) ай.</w:t>
      </w:r>
    </w:p>
    <w:p w14:paraId="692D7608" w14:textId="77777777" w:rsidR="00F43DAF" w:rsidRPr="002A5B66" w:rsidRDefault="00F43DAF" w:rsidP="002A5B66">
      <w:pPr>
        <w:jc w:val="both"/>
        <w:rPr>
          <w:sz w:val="24"/>
          <w:szCs w:val="24"/>
          <w:lang w:val="kk-KZ"/>
        </w:rPr>
      </w:pPr>
      <w:r w:rsidRPr="002A5B66">
        <w:rPr>
          <w:sz w:val="24"/>
          <w:szCs w:val="24"/>
          <w:lang w:val="kk-KZ"/>
        </w:rPr>
        <w:t>Аванстық төлем мөлшері: аванс мөлшері – 100 %.</w:t>
      </w:r>
    </w:p>
    <w:p w14:paraId="101606B2" w14:textId="77777777" w:rsidR="00F43DAF" w:rsidRPr="002A5B66" w:rsidRDefault="00F43DAF" w:rsidP="002A5B66">
      <w:pPr>
        <w:jc w:val="both"/>
        <w:rPr>
          <w:sz w:val="24"/>
          <w:szCs w:val="24"/>
          <w:lang w:val="kk-KZ"/>
        </w:rPr>
      </w:pPr>
      <w:r w:rsidRPr="002A5B66">
        <w:rPr>
          <w:sz w:val="24"/>
          <w:szCs w:val="24"/>
          <w:lang w:val="kk-KZ"/>
        </w:rPr>
        <w:t>Кепілдік мерзімі: қызмет көрсету мерзімінің толық кезеңіне (қолжетімділік кезеңі бойы техникалық қолдау және сүйемелдеу көрсетіледі).</w:t>
      </w:r>
    </w:p>
    <w:p w14:paraId="380BA2D2" w14:textId="77777777" w:rsidR="00F43DAF" w:rsidRPr="002A5B66" w:rsidRDefault="00F43DAF" w:rsidP="002A5B66">
      <w:pPr>
        <w:jc w:val="both"/>
        <w:outlineLvl w:val="0"/>
        <w:rPr>
          <w:b/>
          <w:bCs/>
          <w:kern w:val="36"/>
          <w:sz w:val="24"/>
          <w:szCs w:val="24"/>
          <w:lang w:val="kk-KZ"/>
        </w:rPr>
      </w:pPr>
      <w:r w:rsidRPr="002A5B66">
        <w:rPr>
          <w:b/>
          <w:bCs/>
          <w:kern w:val="36"/>
          <w:sz w:val="24"/>
          <w:szCs w:val="24"/>
          <w:lang w:val="kk-KZ"/>
        </w:rPr>
        <w:t>3. Қажетті сипаттамалардың, параметрлердің және өзге де бастапқы деректердің сипаттамасы</w:t>
      </w:r>
    </w:p>
    <w:p w14:paraId="3172290F" w14:textId="77777777" w:rsidR="00F43DAF" w:rsidRPr="002A5B66" w:rsidRDefault="00F43DAF" w:rsidP="002A5B66">
      <w:pPr>
        <w:jc w:val="both"/>
        <w:outlineLvl w:val="1"/>
        <w:rPr>
          <w:b/>
          <w:bCs/>
          <w:sz w:val="24"/>
          <w:szCs w:val="24"/>
          <w:lang w:val="kk-KZ"/>
        </w:rPr>
      </w:pPr>
      <w:r w:rsidRPr="002A5B66">
        <w:rPr>
          <w:b/>
          <w:bCs/>
          <w:sz w:val="24"/>
          <w:szCs w:val="24"/>
          <w:lang w:val="kk-KZ"/>
        </w:rPr>
        <w:t>3.1. Жүйенің мақсаты</w:t>
      </w:r>
    </w:p>
    <w:p w14:paraId="039DE4F7" w14:textId="77777777" w:rsidR="00F43DAF" w:rsidRPr="002A5B66" w:rsidRDefault="00F43DAF" w:rsidP="002A5B66">
      <w:pPr>
        <w:jc w:val="both"/>
        <w:rPr>
          <w:sz w:val="24"/>
          <w:szCs w:val="24"/>
          <w:lang w:val="kk-KZ"/>
        </w:rPr>
      </w:pPr>
      <w:r w:rsidRPr="002A5B66">
        <w:rPr>
          <w:sz w:val="24"/>
          <w:szCs w:val="24"/>
          <w:lang w:val="kk-KZ"/>
        </w:rPr>
        <w:t>Жүйе білім алушыларды қазақ тіліне лингвистикалық бейімделген және валидтелген клиникалық әдістемелер негізінде психодиагностикалық тестілеуден өткізуге, тәуекел деңгейін автоматты түрде аймақтар бойынша бағалауға (жасыл / сары / қызғылт сары / қызыл аймақтар) және тәуекел тобына жататын білім алушыларды бейінді мамандарға бағыттауға арналған.</w:t>
      </w:r>
    </w:p>
    <w:p w14:paraId="5AF48461" w14:textId="77777777" w:rsidR="002A5B66" w:rsidRPr="002A5B66" w:rsidRDefault="002A5B66" w:rsidP="002A5B66">
      <w:pPr>
        <w:jc w:val="both"/>
        <w:rPr>
          <w:sz w:val="24"/>
          <w:szCs w:val="24"/>
        </w:rPr>
      </w:pPr>
      <w:r w:rsidRPr="002A5B66">
        <w:rPr>
          <w:b/>
          <w:bCs/>
          <w:sz w:val="24"/>
          <w:szCs w:val="24"/>
          <w:lang w:val="kk-KZ"/>
        </w:rPr>
        <w:t>3.2. Клиникалық және лингвистикалық функционал (міндетті сипаттамалар)</w:t>
      </w:r>
      <w:r w:rsidRPr="002A5B66">
        <w:rPr>
          <w:sz w:val="24"/>
          <w:szCs w:val="24"/>
          <w:lang w:val="kk-KZ"/>
        </w:rPr>
        <w:br/>
        <w:t xml:space="preserve">Жеткізілетін жүйе құрамында 23 (жиырма үш) клиникалық психодиагностикалық құралдан тұратын жиынтық болуы тиіс. Олардың әрқайсысы </w:t>
      </w:r>
      <w:r w:rsidRPr="002A5B66">
        <w:rPr>
          <w:b/>
          <w:bCs/>
          <w:sz w:val="24"/>
          <w:szCs w:val="24"/>
          <w:lang w:val="kk-KZ"/>
        </w:rPr>
        <w:t>қазақ тіліне аударылып</w:t>
      </w:r>
      <w:r w:rsidRPr="002A5B66">
        <w:rPr>
          <w:sz w:val="24"/>
          <w:szCs w:val="24"/>
          <w:lang w:val="kk-KZ"/>
        </w:rPr>
        <w:t xml:space="preserve">, білім алушылардың мақсатты жас тобы үшін </w:t>
      </w:r>
      <w:r w:rsidRPr="002A5B66">
        <w:rPr>
          <w:b/>
          <w:bCs/>
          <w:sz w:val="24"/>
          <w:szCs w:val="24"/>
          <w:lang w:val="kk-KZ"/>
        </w:rPr>
        <w:t>валидациялануы</w:t>
      </w:r>
      <w:r w:rsidRPr="002A5B66">
        <w:rPr>
          <w:sz w:val="24"/>
          <w:szCs w:val="24"/>
          <w:lang w:val="kk-KZ"/>
        </w:rPr>
        <w:t xml:space="preserve"> және жүргізілген валидацияны құжаттық түрде растайтын айғақтары болуы қажет. </w:t>
      </w:r>
      <w:r w:rsidRPr="002A5B66">
        <w:rPr>
          <w:sz w:val="24"/>
          <w:szCs w:val="24"/>
        </w:rPr>
        <w:t>Жиынтық келесі құралдарды толық көлемде қамтуы тиіс:</w:t>
      </w:r>
    </w:p>
    <w:p w14:paraId="71876B9B" w14:textId="77777777" w:rsidR="002A5B66" w:rsidRPr="002A5B66" w:rsidRDefault="002A5B66">
      <w:pPr>
        <w:numPr>
          <w:ilvl w:val="0"/>
          <w:numId w:val="50"/>
        </w:numPr>
        <w:ind w:left="0"/>
        <w:jc w:val="both"/>
        <w:rPr>
          <w:sz w:val="24"/>
          <w:szCs w:val="24"/>
        </w:rPr>
      </w:pPr>
      <w:r w:rsidRPr="002A5B66">
        <w:rPr>
          <w:b/>
          <w:bCs/>
          <w:sz w:val="24"/>
          <w:szCs w:val="24"/>
        </w:rPr>
        <w:t>PHQ-9 — депрессия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73380880" w14:textId="77777777" w:rsidR="002A5B66" w:rsidRPr="002A5B66" w:rsidRDefault="002A5B66">
      <w:pPr>
        <w:numPr>
          <w:ilvl w:val="0"/>
          <w:numId w:val="50"/>
        </w:numPr>
        <w:ind w:left="0"/>
        <w:jc w:val="both"/>
        <w:rPr>
          <w:sz w:val="24"/>
          <w:szCs w:val="24"/>
        </w:rPr>
      </w:pPr>
      <w:r w:rsidRPr="002A5B66">
        <w:rPr>
          <w:b/>
          <w:bCs/>
          <w:sz w:val="24"/>
          <w:szCs w:val="24"/>
        </w:rPr>
        <w:t>RADS-2 — жасөспірімдердегі депрессия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и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47AB059E" w14:textId="77777777" w:rsidR="002A5B66" w:rsidRPr="002A5B66" w:rsidRDefault="002A5B66">
      <w:pPr>
        <w:numPr>
          <w:ilvl w:val="0"/>
          <w:numId w:val="50"/>
        </w:numPr>
        <w:ind w:left="0"/>
        <w:jc w:val="both"/>
        <w:rPr>
          <w:sz w:val="24"/>
          <w:szCs w:val="24"/>
        </w:rPr>
      </w:pPr>
      <w:r w:rsidRPr="002A5B66">
        <w:rPr>
          <w:b/>
          <w:bCs/>
          <w:sz w:val="24"/>
          <w:szCs w:val="24"/>
        </w:rPr>
        <w:t>CDI-2 — балалар мен жасөспірімдердегі депрессия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070366A1" w14:textId="77777777" w:rsidR="002A5B66" w:rsidRPr="002A5B66" w:rsidRDefault="002A5B66">
      <w:pPr>
        <w:numPr>
          <w:ilvl w:val="0"/>
          <w:numId w:val="50"/>
        </w:numPr>
        <w:ind w:left="0"/>
        <w:jc w:val="both"/>
        <w:rPr>
          <w:sz w:val="24"/>
          <w:szCs w:val="24"/>
        </w:rPr>
      </w:pPr>
      <w:r w:rsidRPr="002A5B66">
        <w:rPr>
          <w:b/>
          <w:bCs/>
          <w:sz w:val="24"/>
          <w:szCs w:val="24"/>
        </w:rPr>
        <w:t>GAD-7 — генерализацияланған мазасыздық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2884D501" w14:textId="77777777" w:rsidR="002A5B66" w:rsidRPr="002A5B66" w:rsidRDefault="002A5B66">
      <w:pPr>
        <w:numPr>
          <w:ilvl w:val="0"/>
          <w:numId w:val="50"/>
        </w:numPr>
        <w:ind w:left="0"/>
        <w:jc w:val="both"/>
        <w:rPr>
          <w:sz w:val="24"/>
          <w:szCs w:val="24"/>
        </w:rPr>
      </w:pPr>
      <w:r w:rsidRPr="002A5B66">
        <w:rPr>
          <w:b/>
          <w:bCs/>
          <w:sz w:val="24"/>
          <w:szCs w:val="24"/>
        </w:rPr>
        <w:t>SCARED — балалар мен жасөспірімдердегі мазасыздық бұзылыстарының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0AEC48C7" w14:textId="77777777" w:rsidR="002A5B66" w:rsidRPr="002A5B66" w:rsidRDefault="002A5B66">
      <w:pPr>
        <w:numPr>
          <w:ilvl w:val="0"/>
          <w:numId w:val="50"/>
        </w:numPr>
        <w:ind w:left="0"/>
        <w:jc w:val="both"/>
        <w:rPr>
          <w:sz w:val="24"/>
          <w:szCs w:val="24"/>
        </w:rPr>
      </w:pPr>
      <w:r w:rsidRPr="002A5B66">
        <w:rPr>
          <w:b/>
          <w:bCs/>
          <w:sz w:val="24"/>
          <w:szCs w:val="24"/>
        </w:rPr>
        <w:t>LSAS-SR — әлеуметтік мазасыздық шкаласы (Либовиц).</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25B0C3BA" w14:textId="77777777" w:rsidR="002A5B66" w:rsidRPr="002A5B66" w:rsidRDefault="002A5B66">
      <w:pPr>
        <w:numPr>
          <w:ilvl w:val="0"/>
          <w:numId w:val="50"/>
        </w:numPr>
        <w:ind w:left="0"/>
        <w:jc w:val="both"/>
        <w:rPr>
          <w:sz w:val="24"/>
          <w:szCs w:val="24"/>
        </w:rPr>
      </w:pPr>
      <w:r w:rsidRPr="002A5B66">
        <w:rPr>
          <w:b/>
          <w:bCs/>
          <w:sz w:val="24"/>
          <w:szCs w:val="24"/>
        </w:rPr>
        <w:t>SPIN — әлеуметтік фобия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09516A59" w14:textId="77777777" w:rsidR="002A5B66" w:rsidRPr="002A5B66" w:rsidRDefault="002A5B66">
      <w:pPr>
        <w:numPr>
          <w:ilvl w:val="0"/>
          <w:numId w:val="50"/>
        </w:numPr>
        <w:ind w:left="0"/>
        <w:jc w:val="both"/>
        <w:rPr>
          <w:sz w:val="24"/>
          <w:szCs w:val="24"/>
        </w:rPr>
      </w:pPr>
      <w:r w:rsidRPr="002A5B66">
        <w:rPr>
          <w:b/>
          <w:bCs/>
          <w:sz w:val="24"/>
          <w:szCs w:val="24"/>
        </w:rPr>
        <w:t>OCI-R — обсессивті-компульсивті белгілердің сауалнамасы.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сочного ішінде Кронбах альфа коэффициенті, мақсатты жас тобына арналған нормативтік мәндер) расталуы керек.</w:t>
      </w:r>
    </w:p>
    <w:p w14:paraId="13699F84" w14:textId="77777777" w:rsidR="002A5B66" w:rsidRPr="002A5B66" w:rsidRDefault="002A5B66">
      <w:pPr>
        <w:numPr>
          <w:ilvl w:val="0"/>
          <w:numId w:val="50"/>
        </w:numPr>
        <w:ind w:left="0"/>
        <w:jc w:val="both"/>
        <w:rPr>
          <w:sz w:val="24"/>
          <w:szCs w:val="24"/>
        </w:rPr>
      </w:pPr>
      <w:r w:rsidRPr="002A5B66">
        <w:rPr>
          <w:b/>
          <w:bCs/>
          <w:sz w:val="24"/>
          <w:szCs w:val="24"/>
        </w:rPr>
        <w:t>C-SSRS — Суицидтік үрдістердің айқындылығын бағалаудың Колумбиялық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561953DB" w14:textId="77777777" w:rsidR="002A5B66" w:rsidRPr="002A5B66" w:rsidRDefault="002A5B66">
      <w:pPr>
        <w:numPr>
          <w:ilvl w:val="0"/>
          <w:numId w:val="50"/>
        </w:numPr>
        <w:ind w:left="0"/>
        <w:jc w:val="both"/>
        <w:rPr>
          <w:sz w:val="24"/>
          <w:szCs w:val="24"/>
        </w:rPr>
      </w:pPr>
      <w:r w:rsidRPr="002A5B66">
        <w:rPr>
          <w:b/>
          <w:bCs/>
          <w:sz w:val="24"/>
          <w:szCs w:val="24"/>
        </w:rPr>
        <w:t>PCL-5 — посттравмалық стресстік бұзылыс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24B2EEA6" w14:textId="77777777" w:rsidR="002A5B66" w:rsidRPr="002A5B66" w:rsidRDefault="002A5B66">
      <w:pPr>
        <w:numPr>
          <w:ilvl w:val="0"/>
          <w:numId w:val="50"/>
        </w:numPr>
        <w:ind w:left="0"/>
        <w:jc w:val="both"/>
        <w:rPr>
          <w:sz w:val="24"/>
          <w:szCs w:val="24"/>
        </w:rPr>
      </w:pPr>
      <w:r w:rsidRPr="002A5B66">
        <w:rPr>
          <w:b/>
          <w:bCs/>
          <w:sz w:val="24"/>
          <w:szCs w:val="24"/>
        </w:rPr>
        <w:t>ISI — ұйқысыздық ауырлығының индексі.</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7F7A13F8" w14:textId="77777777" w:rsidR="002A5B66" w:rsidRPr="002A5B66" w:rsidRDefault="002A5B66">
      <w:pPr>
        <w:numPr>
          <w:ilvl w:val="0"/>
          <w:numId w:val="50"/>
        </w:numPr>
        <w:ind w:left="0"/>
        <w:jc w:val="both"/>
        <w:rPr>
          <w:sz w:val="24"/>
          <w:szCs w:val="24"/>
        </w:rPr>
      </w:pPr>
      <w:r w:rsidRPr="002A5B66">
        <w:rPr>
          <w:b/>
          <w:bCs/>
          <w:sz w:val="24"/>
          <w:szCs w:val="24"/>
        </w:rPr>
        <w:t>CRAFFT — жасөспірімдердің алкоголь мен психоактивті заттарды тұтыну қаупінің сауалнамасы.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095CFDBE" w14:textId="77777777" w:rsidR="002A5B66" w:rsidRPr="002A5B66" w:rsidRDefault="002A5B66">
      <w:pPr>
        <w:numPr>
          <w:ilvl w:val="0"/>
          <w:numId w:val="50"/>
        </w:numPr>
        <w:ind w:left="0"/>
        <w:jc w:val="both"/>
        <w:rPr>
          <w:sz w:val="24"/>
          <w:szCs w:val="24"/>
        </w:rPr>
      </w:pPr>
      <w:r w:rsidRPr="002A5B66">
        <w:rPr>
          <w:b/>
          <w:bCs/>
          <w:sz w:val="24"/>
          <w:szCs w:val="24"/>
        </w:rPr>
        <w:t>PSS-10 — қабылданатын стресс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4F7F242F" w14:textId="77777777" w:rsidR="002A5B66" w:rsidRPr="002A5B66" w:rsidRDefault="002A5B66">
      <w:pPr>
        <w:numPr>
          <w:ilvl w:val="0"/>
          <w:numId w:val="50"/>
        </w:numPr>
        <w:ind w:left="0"/>
        <w:jc w:val="both"/>
        <w:rPr>
          <w:sz w:val="24"/>
          <w:szCs w:val="24"/>
        </w:rPr>
      </w:pPr>
      <w:r w:rsidRPr="002A5B66">
        <w:rPr>
          <w:b/>
          <w:bCs/>
          <w:sz w:val="24"/>
          <w:szCs w:val="24"/>
        </w:rPr>
        <w:t>MBI-SS — эмоционалдық сарқылу (жану) сауалнамасы (студенттік нұсқа, Maslach Burnout Inventory – Student Survey).</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5B9C07D3" w14:textId="77777777" w:rsidR="002A5B66" w:rsidRPr="002A5B66" w:rsidRDefault="002A5B66">
      <w:pPr>
        <w:numPr>
          <w:ilvl w:val="0"/>
          <w:numId w:val="50"/>
        </w:numPr>
        <w:ind w:left="0"/>
        <w:jc w:val="both"/>
        <w:rPr>
          <w:sz w:val="24"/>
          <w:szCs w:val="24"/>
        </w:rPr>
      </w:pPr>
      <w:r w:rsidRPr="002A5B66">
        <w:rPr>
          <w:b/>
          <w:bCs/>
          <w:sz w:val="24"/>
          <w:szCs w:val="24"/>
        </w:rPr>
        <w:t>CD-RISC-10 — стресске төзімділік және резильенттілік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p>
    <w:p w14:paraId="0BE500F3" w14:textId="01E34F4C" w:rsidR="002A5B66" w:rsidRPr="002A5B66" w:rsidRDefault="002A5B66">
      <w:pPr>
        <w:numPr>
          <w:ilvl w:val="0"/>
          <w:numId w:val="50"/>
        </w:numPr>
        <w:ind w:left="0"/>
        <w:jc w:val="both"/>
        <w:rPr>
          <w:sz w:val="24"/>
          <w:szCs w:val="24"/>
        </w:rPr>
      </w:pPr>
      <w:r w:rsidRPr="002A5B66">
        <w:rPr>
          <w:b/>
          <w:bCs/>
          <w:sz w:val="24"/>
          <w:szCs w:val="24"/>
        </w:rPr>
        <w:t>BIS-11 — Барратт импульсивтілік шкаласы.</w:t>
      </w:r>
      <w:r w:rsidRPr="002A5B66">
        <w:rPr>
          <w:sz w:val="24"/>
          <w:szCs w:val="24"/>
        </w:rPr>
        <w:t xml:space="preserve">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t>
      </w:r>
      <w:r w:rsidRPr="002A5B66">
        <w:rPr>
          <w:sz w:val="24"/>
          <w:szCs w:val="24"/>
          <w:lang w:val="kk-KZ"/>
        </w:rPr>
        <w:t xml:space="preserve"> </w:t>
      </w:r>
    </w:p>
    <w:p w14:paraId="41E7381C" w14:textId="059BA82B" w:rsidR="002A5B66" w:rsidRPr="002A5B66" w:rsidRDefault="002A5B66">
      <w:pPr>
        <w:numPr>
          <w:ilvl w:val="0"/>
          <w:numId w:val="50"/>
        </w:numPr>
        <w:ind w:left="0"/>
        <w:jc w:val="both"/>
        <w:rPr>
          <w:sz w:val="24"/>
          <w:szCs w:val="24"/>
        </w:rPr>
      </w:pPr>
      <w:r w:rsidRPr="002A5B66">
        <w:rPr>
          <w:sz w:val="24"/>
          <w:szCs w:val="24"/>
        </w:rPr>
        <w:t>BPAQ — Басс–Перри агрессия сауалнамасы.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керек.EDE-Q — тамақтану мінез-құлқының бұзылуы сауалнамасы.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керек.MDQ — биполярлық бұзылысты скринингтеу сауалнамасы.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керек.HCL-32 — гипомания / биполярлық спектр шкаласы.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керек.WHO-5 — ДДҰ психологиялық саулық индексі.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керек.RCADS — балалар мен жасөспірімдердегі мазасыздық пен депрессия шкаласы.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керек.SDQ — күшті жақтар мен қиындықтар сауалнамасы. Құрал Қазақстан Республикасы жалпы білім беретін ұйымдары білім алушыларының тиісті жас тобындағы қазақтілді популяциясы үшін қазақ тіліне аударылуы (лингвистикалық бейімделуі) және валидациялануы тиіс; валидация құжаттық түрде (аудару және бейімдеу хаттамалары, сенімділік көрсеткіштері, соның ішінде Кронбах альфа коэффициенті, мақсатты жас тобына арналған нормативтік мәндер) расталуы керек.Әрбір құралды аудару және бейімдеу жұмыстары тәуелсіз тура және кері аударманы, сараптамалық рецензиялауды, келісім отырысын (adjudication) және мақсатты жас тобында когнитивті пилоттауды көздейтін әдіснама бойынша орындалуы тиіс (TRAPD әдіснамасы — Translation, Review, Adjudication, Pretesting, Documentation, немесе психометриялық шкалаларды кросс-мәдени бейімдеудің қатаңдығы жағынан оған баламалы, халықаралық деңгейде танылған әдіснамасы). Біліктілік іріктеу кезеңінде өнім беруші 23 құралдың әрқайсысы бойынша қазақ тіліне аударылғанын және валидация нәтижелерін (бейімдеу хаттамалары, сенімділік көрсеткіштері, соның ішінде Кронбах альфа коэффициенті, тиісті жастағы білім алушылардың қазақтілді популяциясына арналған нормативтік мәндер) растайтын құжаттаманы ұсынуға міндетті.Білім алушылардың мақсатты жас тобы үшін қазақ тіліне аударылғаны және барлық 23 құралдың валидацияланғаны туралы құжаттық растауы жоқ өтінімдер ары қарай қарауға жіберілмейді.</w:t>
      </w:r>
    </w:p>
    <w:p w14:paraId="0BC9B22E" w14:textId="77777777" w:rsidR="00F43DAF" w:rsidRPr="002A5B66" w:rsidRDefault="00F43DAF" w:rsidP="002A5B66">
      <w:pPr>
        <w:jc w:val="both"/>
        <w:outlineLvl w:val="1"/>
        <w:rPr>
          <w:b/>
          <w:bCs/>
          <w:sz w:val="24"/>
          <w:szCs w:val="24"/>
        </w:rPr>
      </w:pPr>
      <w:r w:rsidRPr="002A5B66">
        <w:rPr>
          <w:b/>
          <w:bCs/>
          <w:sz w:val="24"/>
          <w:szCs w:val="24"/>
        </w:rPr>
        <w:t>3.3. Жүйенің негізгі функциялары</w:t>
      </w:r>
    </w:p>
    <w:p w14:paraId="53C5342D" w14:textId="77777777" w:rsidR="00F43DAF" w:rsidRPr="002A5B66" w:rsidRDefault="00F43DAF" w:rsidP="002A5B66">
      <w:pPr>
        <w:jc w:val="both"/>
        <w:rPr>
          <w:sz w:val="24"/>
          <w:szCs w:val="24"/>
        </w:rPr>
      </w:pPr>
      <w:r w:rsidRPr="002A5B66">
        <w:rPr>
          <w:sz w:val="24"/>
          <w:szCs w:val="24"/>
        </w:rPr>
        <w:t>Жүйе келесі негізгі функцияларды қамтамасыз етуі тиіс:</w:t>
      </w:r>
    </w:p>
    <w:p w14:paraId="4F6F754B" w14:textId="77777777" w:rsidR="00F43DAF" w:rsidRPr="002A5B66" w:rsidRDefault="00F43DAF">
      <w:pPr>
        <w:numPr>
          <w:ilvl w:val="0"/>
          <w:numId w:val="3"/>
        </w:numPr>
        <w:ind w:left="0"/>
        <w:jc w:val="both"/>
        <w:rPr>
          <w:sz w:val="24"/>
          <w:szCs w:val="24"/>
        </w:rPr>
      </w:pPr>
      <w:r w:rsidRPr="002A5B66">
        <w:rPr>
          <w:sz w:val="24"/>
          <w:szCs w:val="24"/>
        </w:rPr>
        <w:t>білім беру ұйымдарының иерархиялық құрылымына сәйкес (білім басқармасы → білім беру ұйымы → сыныптар/параллельдер) пайдаланушылардың карточкаларын жүргізу;</w:t>
      </w:r>
    </w:p>
    <w:p w14:paraId="01F39B03" w14:textId="77777777" w:rsidR="00F43DAF" w:rsidRPr="002A5B66" w:rsidRDefault="00F43DAF">
      <w:pPr>
        <w:numPr>
          <w:ilvl w:val="0"/>
          <w:numId w:val="4"/>
        </w:numPr>
        <w:ind w:left="0"/>
        <w:jc w:val="both"/>
        <w:rPr>
          <w:sz w:val="24"/>
          <w:szCs w:val="24"/>
        </w:rPr>
      </w:pPr>
      <w:r w:rsidRPr="002A5B66">
        <w:rPr>
          <w:sz w:val="24"/>
          <w:szCs w:val="24"/>
        </w:rPr>
        <w:t>білім алушының жеке карточкасын жүргізу;</w:t>
      </w:r>
    </w:p>
    <w:p w14:paraId="798E709E" w14:textId="77777777" w:rsidR="00F43DAF" w:rsidRPr="002A5B66" w:rsidRDefault="00F43DAF">
      <w:pPr>
        <w:numPr>
          <w:ilvl w:val="0"/>
          <w:numId w:val="5"/>
        </w:numPr>
        <w:ind w:left="0"/>
        <w:jc w:val="both"/>
        <w:rPr>
          <w:sz w:val="24"/>
          <w:szCs w:val="24"/>
        </w:rPr>
      </w:pPr>
      <w:r w:rsidRPr="002A5B66">
        <w:rPr>
          <w:sz w:val="24"/>
          <w:szCs w:val="24"/>
        </w:rPr>
        <w:t>қазақ тіліне лингвистикалық бейімделген 23 валидтелген клиникалық шкалалар жиынтығы негізінде бастапқы психодиагностикалық скрининг жүргізу;</w:t>
      </w:r>
    </w:p>
    <w:p w14:paraId="688355E2" w14:textId="77777777" w:rsidR="00F43DAF" w:rsidRPr="002A5B66" w:rsidRDefault="00F43DAF">
      <w:pPr>
        <w:numPr>
          <w:ilvl w:val="0"/>
          <w:numId w:val="6"/>
        </w:numPr>
        <w:ind w:left="0"/>
        <w:jc w:val="both"/>
        <w:rPr>
          <w:sz w:val="24"/>
          <w:szCs w:val="24"/>
        </w:rPr>
      </w:pPr>
      <w:r w:rsidRPr="002A5B66">
        <w:rPr>
          <w:sz w:val="24"/>
          <w:szCs w:val="24"/>
        </w:rPr>
        <w:t>алдыңғы нәтижелер мен ағымдағы тәуекел аймағына негізделген сұрақтарды динамикалық іріктеу арқылы тұрақты (апта сайынғы) бейімделген психодиагностикалық тестілеуді жүргізу;</w:t>
      </w:r>
    </w:p>
    <w:p w14:paraId="1182B305" w14:textId="77777777" w:rsidR="00F43DAF" w:rsidRPr="002A5B66" w:rsidRDefault="00F43DAF">
      <w:pPr>
        <w:numPr>
          <w:ilvl w:val="0"/>
          <w:numId w:val="7"/>
        </w:numPr>
        <w:ind w:left="0"/>
        <w:jc w:val="both"/>
        <w:rPr>
          <w:sz w:val="24"/>
          <w:szCs w:val="24"/>
        </w:rPr>
      </w:pPr>
      <w:r w:rsidRPr="002A5B66">
        <w:rPr>
          <w:sz w:val="24"/>
          <w:szCs w:val="24"/>
        </w:rPr>
        <w:t>нәтижелерді автоматты түрде (серверде) өңдеу және бағалау, тәуекел аймағын анықтау, сондай-ақ білім алушының психоэмоционалдық жай-күйінің динамикасын (траекториясын) қалыптастыру;</w:t>
      </w:r>
    </w:p>
    <w:p w14:paraId="5E1A7A37" w14:textId="77777777" w:rsidR="00F43DAF" w:rsidRPr="002A5B66" w:rsidRDefault="00F43DAF">
      <w:pPr>
        <w:numPr>
          <w:ilvl w:val="0"/>
          <w:numId w:val="8"/>
        </w:numPr>
        <w:ind w:left="0"/>
        <w:jc w:val="both"/>
        <w:rPr>
          <w:sz w:val="24"/>
          <w:szCs w:val="24"/>
        </w:rPr>
      </w:pPr>
      <w:r w:rsidRPr="002A5B66">
        <w:rPr>
          <w:sz w:val="24"/>
          <w:szCs w:val="24"/>
        </w:rPr>
        <w:t>тәуекел индикаторлары (тәуекел белгілері) негізінде ерте ескерту жүйесін қамтамасыз ету және жедел психологиялық жағдайлар, оның ішінде суицидтік тәуекел анықталған кезде педагог-психологқа шұғыл хабарлама жіберу;</w:t>
      </w:r>
    </w:p>
    <w:p w14:paraId="38CF810C" w14:textId="77777777" w:rsidR="00F43DAF" w:rsidRPr="002A5B66" w:rsidRDefault="00F43DAF">
      <w:pPr>
        <w:numPr>
          <w:ilvl w:val="0"/>
          <w:numId w:val="9"/>
        </w:numPr>
        <w:ind w:left="0"/>
        <w:jc w:val="both"/>
        <w:rPr>
          <w:sz w:val="24"/>
          <w:szCs w:val="24"/>
        </w:rPr>
      </w:pPr>
      <w:r w:rsidRPr="002A5B66">
        <w:rPr>
          <w:sz w:val="24"/>
          <w:szCs w:val="24"/>
        </w:rPr>
        <w:t>маманның бақылау журналы мен бетпе-бет консультациялар (сессиялар) журналын жүргізу;</w:t>
      </w:r>
    </w:p>
    <w:p w14:paraId="0B9686E0" w14:textId="77777777" w:rsidR="00F43DAF" w:rsidRPr="002A5B66" w:rsidRDefault="00F43DAF">
      <w:pPr>
        <w:numPr>
          <w:ilvl w:val="0"/>
          <w:numId w:val="10"/>
        </w:numPr>
        <w:ind w:left="0"/>
        <w:jc w:val="both"/>
        <w:rPr>
          <w:sz w:val="24"/>
          <w:szCs w:val="24"/>
        </w:rPr>
      </w:pPr>
      <w:r w:rsidRPr="002A5B66">
        <w:rPr>
          <w:sz w:val="24"/>
          <w:szCs w:val="24"/>
        </w:rPr>
        <w:t>білім алушыны психологиялық сүйемелдеудің жеке жоспарын қалыптастыру;</w:t>
      </w:r>
    </w:p>
    <w:p w14:paraId="28C0E6DD" w14:textId="77777777" w:rsidR="00F43DAF" w:rsidRPr="002A5B66" w:rsidRDefault="00F43DAF">
      <w:pPr>
        <w:numPr>
          <w:ilvl w:val="0"/>
          <w:numId w:val="11"/>
        </w:numPr>
        <w:ind w:left="0"/>
        <w:jc w:val="both"/>
        <w:rPr>
          <w:sz w:val="24"/>
          <w:szCs w:val="24"/>
        </w:rPr>
      </w:pPr>
      <w:r w:rsidRPr="002A5B66">
        <w:rPr>
          <w:sz w:val="24"/>
          <w:szCs w:val="24"/>
        </w:rPr>
        <w:t>жүйе пайдаланушылары арасында анонимді сауалнама жүргізу;</w:t>
      </w:r>
    </w:p>
    <w:p w14:paraId="0B657B90" w14:textId="77777777" w:rsidR="00F43DAF" w:rsidRPr="002A5B66" w:rsidRDefault="00F43DAF">
      <w:pPr>
        <w:numPr>
          <w:ilvl w:val="0"/>
          <w:numId w:val="12"/>
        </w:numPr>
        <w:ind w:left="0"/>
        <w:jc w:val="both"/>
        <w:rPr>
          <w:sz w:val="24"/>
          <w:szCs w:val="24"/>
        </w:rPr>
      </w:pPr>
      <w:r w:rsidRPr="002A5B66">
        <w:rPr>
          <w:sz w:val="24"/>
          <w:szCs w:val="24"/>
        </w:rPr>
        <w:t>есептерді қалыптастыру, оларды MS Excel және PDF форматтарына жүктеп алу және экспорттау мүмкіндігін қамтамасыз ету;</w:t>
      </w:r>
    </w:p>
    <w:p w14:paraId="4F41FD88" w14:textId="77777777" w:rsidR="00F43DAF" w:rsidRPr="002A5B66" w:rsidRDefault="00F43DAF">
      <w:pPr>
        <w:numPr>
          <w:ilvl w:val="0"/>
          <w:numId w:val="13"/>
        </w:numPr>
        <w:ind w:left="0"/>
        <w:jc w:val="both"/>
        <w:rPr>
          <w:sz w:val="24"/>
          <w:szCs w:val="24"/>
        </w:rPr>
      </w:pPr>
      <w:r w:rsidRPr="002A5B66">
        <w:rPr>
          <w:sz w:val="24"/>
          <w:szCs w:val="24"/>
        </w:rPr>
        <w:t>көрсетілім кезінде және жиынтық аналитика жүргізу барысында дербес деректерді иесіздендіруді (деидентификациялауды) қамтамасыз ету, оның ішінде кәмелетке толмағандардың деректерін өңдеу талаптарын және заңды өкілдерінің келісімдерін ескеру.</w:t>
      </w:r>
    </w:p>
    <w:p w14:paraId="31A8296B" w14:textId="77777777" w:rsidR="00F43DAF" w:rsidRPr="002A5B66" w:rsidRDefault="00F43DAF" w:rsidP="002A5B66">
      <w:pPr>
        <w:jc w:val="both"/>
        <w:outlineLvl w:val="1"/>
        <w:rPr>
          <w:b/>
          <w:bCs/>
          <w:sz w:val="24"/>
          <w:szCs w:val="24"/>
        </w:rPr>
      </w:pPr>
      <w:r w:rsidRPr="002A5B66">
        <w:rPr>
          <w:b/>
          <w:bCs/>
          <w:sz w:val="24"/>
          <w:szCs w:val="24"/>
        </w:rPr>
        <w:t>3.4. Функционалға қойылатын талаптар – жалпыға қолжетімді бөлім</w:t>
      </w:r>
    </w:p>
    <w:p w14:paraId="1B49ADA3" w14:textId="77777777" w:rsidR="00F43DAF" w:rsidRPr="002A5B66" w:rsidRDefault="00F43DAF" w:rsidP="002A5B66">
      <w:pPr>
        <w:jc w:val="both"/>
        <w:rPr>
          <w:sz w:val="24"/>
          <w:szCs w:val="24"/>
        </w:rPr>
      </w:pPr>
      <w:r w:rsidRPr="002A5B66">
        <w:rPr>
          <w:sz w:val="24"/>
          <w:szCs w:val="24"/>
        </w:rPr>
        <w:t>Жүйеде келесі бөлімдерді қамтитын жалпыға қолжетімді бөлім қарастырылуы тиіс:</w:t>
      </w:r>
    </w:p>
    <w:p w14:paraId="74970FCB" w14:textId="77777777" w:rsidR="00F43DAF" w:rsidRPr="002A5B66" w:rsidRDefault="00F43DAF">
      <w:pPr>
        <w:numPr>
          <w:ilvl w:val="0"/>
          <w:numId w:val="14"/>
        </w:numPr>
        <w:ind w:left="0"/>
        <w:jc w:val="both"/>
        <w:rPr>
          <w:sz w:val="24"/>
          <w:szCs w:val="24"/>
        </w:rPr>
      </w:pPr>
      <w:r w:rsidRPr="002A5B66">
        <w:rPr>
          <w:sz w:val="24"/>
          <w:szCs w:val="24"/>
        </w:rPr>
        <w:t>Басты бет;</w:t>
      </w:r>
    </w:p>
    <w:p w14:paraId="6245C6D2" w14:textId="77777777" w:rsidR="00F43DAF" w:rsidRPr="002A5B66" w:rsidRDefault="00F43DAF">
      <w:pPr>
        <w:numPr>
          <w:ilvl w:val="0"/>
          <w:numId w:val="14"/>
        </w:numPr>
        <w:ind w:left="0"/>
        <w:jc w:val="both"/>
        <w:rPr>
          <w:sz w:val="24"/>
          <w:szCs w:val="24"/>
        </w:rPr>
      </w:pPr>
      <w:r w:rsidRPr="002A5B66">
        <w:rPr>
          <w:sz w:val="24"/>
          <w:szCs w:val="24"/>
        </w:rPr>
        <w:t>Әдістемелік материалдар;</w:t>
      </w:r>
    </w:p>
    <w:p w14:paraId="29E94BAB" w14:textId="77777777" w:rsidR="00F43DAF" w:rsidRPr="002A5B66" w:rsidRDefault="00F43DAF">
      <w:pPr>
        <w:numPr>
          <w:ilvl w:val="0"/>
          <w:numId w:val="14"/>
        </w:numPr>
        <w:ind w:left="0"/>
        <w:jc w:val="both"/>
        <w:rPr>
          <w:sz w:val="24"/>
          <w:szCs w:val="24"/>
        </w:rPr>
      </w:pPr>
      <w:r w:rsidRPr="002A5B66">
        <w:rPr>
          <w:sz w:val="24"/>
          <w:szCs w:val="24"/>
        </w:rPr>
        <w:t>Өту тәртібі;</w:t>
      </w:r>
    </w:p>
    <w:p w14:paraId="7608AFBE" w14:textId="77777777" w:rsidR="00F43DAF" w:rsidRPr="002A5B66" w:rsidRDefault="00F43DAF">
      <w:pPr>
        <w:numPr>
          <w:ilvl w:val="0"/>
          <w:numId w:val="14"/>
        </w:numPr>
        <w:ind w:left="0"/>
        <w:jc w:val="both"/>
        <w:rPr>
          <w:sz w:val="24"/>
          <w:szCs w:val="24"/>
        </w:rPr>
      </w:pPr>
      <w:r w:rsidRPr="002A5B66">
        <w:rPr>
          <w:sz w:val="24"/>
          <w:szCs w:val="24"/>
        </w:rPr>
        <w:t>Сұрақ-жауап;</w:t>
      </w:r>
    </w:p>
    <w:p w14:paraId="464AF6F2" w14:textId="77777777" w:rsidR="00F43DAF" w:rsidRPr="002A5B66" w:rsidRDefault="00F43DAF">
      <w:pPr>
        <w:numPr>
          <w:ilvl w:val="0"/>
          <w:numId w:val="14"/>
        </w:numPr>
        <w:ind w:left="0"/>
        <w:jc w:val="both"/>
        <w:rPr>
          <w:sz w:val="24"/>
          <w:szCs w:val="24"/>
        </w:rPr>
      </w:pPr>
      <w:r w:rsidRPr="002A5B66">
        <w:rPr>
          <w:sz w:val="24"/>
          <w:szCs w:val="24"/>
        </w:rPr>
        <w:t>Қолдау қызметі.</w:t>
      </w:r>
    </w:p>
    <w:p w14:paraId="44F0838C" w14:textId="77777777" w:rsidR="00F43DAF" w:rsidRPr="002A5B66" w:rsidRDefault="00F43DAF" w:rsidP="002A5B66">
      <w:pPr>
        <w:jc w:val="both"/>
        <w:rPr>
          <w:sz w:val="24"/>
          <w:szCs w:val="24"/>
        </w:rPr>
      </w:pPr>
      <w:r w:rsidRPr="002A5B66">
        <w:rPr>
          <w:sz w:val="24"/>
          <w:szCs w:val="24"/>
        </w:rPr>
        <w:t>Анонимді сауалнама авторизациясыз қолжетімді болуы және CAPTCHA қорғанысымен іске асырылуы тиіс.</w:t>
      </w:r>
    </w:p>
    <w:p w14:paraId="59F35F55" w14:textId="77777777" w:rsidR="00F43DAF" w:rsidRPr="002A5B66" w:rsidRDefault="00F43DAF" w:rsidP="002A5B66">
      <w:pPr>
        <w:jc w:val="both"/>
        <w:rPr>
          <w:sz w:val="24"/>
          <w:szCs w:val="24"/>
        </w:rPr>
      </w:pPr>
      <w:r w:rsidRPr="002A5B66">
        <w:rPr>
          <w:sz w:val="24"/>
          <w:szCs w:val="24"/>
        </w:rPr>
        <w:t>Жүйе келесі сұрақ түрлерін қолдауы қажет:</w:t>
      </w:r>
    </w:p>
    <w:p w14:paraId="689D3909" w14:textId="77777777" w:rsidR="00F43DAF" w:rsidRPr="002A5B66" w:rsidRDefault="00F43DAF">
      <w:pPr>
        <w:numPr>
          <w:ilvl w:val="0"/>
          <w:numId w:val="15"/>
        </w:numPr>
        <w:ind w:left="0"/>
        <w:jc w:val="both"/>
        <w:rPr>
          <w:sz w:val="24"/>
          <w:szCs w:val="24"/>
        </w:rPr>
      </w:pPr>
      <w:r w:rsidRPr="002A5B66">
        <w:rPr>
          <w:sz w:val="24"/>
          <w:szCs w:val="24"/>
        </w:rPr>
        <w:t>бір жауап нұсқасын таңдау;</w:t>
      </w:r>
    </w:p>
    <w:p w14:paraId="72A20374" w14:textId="77777777" w:rsidR="00F43DAF" w:rsidRPr="002A5B66" w:rsidRDefault="00F43DAF">
      <w:pPr>
        <w:numPr>
          <w:ilvl w:val="0"/>
          <w:numId w:val="15"/>
        </w:numPr>
        <w:ind w:left="0"/>
        <w:jc w:val="both"/>
        <w:rPr>
          <w:sz w:val="24"/>
          <w:szCs w:val="24"/>
        </w:rPr>
      </w:pPr>
      <w:r w:rsidRPr="002A5B66">
        <w:rPr>
          <w:sz w:val="24"/>
          <w:szCs w:val="24"/>
        </w:rPr>
        <w:t>бірнеше жауап нұсқасын таңдау;</w:t>
      </w:r>
    </w:p>
    <w:p w14:paraId="4C6B7CA4" w14:textId="77777777" w:rsidR="00F43DAF" w:rsidRPr="002A5B66" w:rsidRDefault="00F43DAF">
      <w:pPr>
        <w:numPr>
          <w:ilvl w:val="0"/>
          <w:numId w:val="15"/>
        </w:numPr>
        <w:ind w:left="0"/>
        <w:jc w:val="both"/>
        <w:rPr>
          <w:sz w:val="24"/>
          <w:szCs w:val="24"/>
        </w:rPr>
      </w:pPr>
      <w:r w:rsidRPr="002A5B66">
        <w:rPr>
          <w:sz w:val="24"/>
          <w:szCs w:val="24"/>
        </w:rPr>
        <w:t>ашық сұрақтар (мәтін енгізу өрісі);</w:t>
      </w:r>
    </w:p>
    <w:p w14:paraId="52997106" w14:textId="77777777" w:rsidR="00F43DAF" w:rsidRPr="002A5B66" w:rsidRDefault="00F43DAF">
      <w:pPr>
        <w:numPr>
          <w:ilvl w:val="0"/>
          <w:numId w:val="15"/>
        </w:numPr>
        <w:ind w:left="0"/>
        <w:jc w:val="both"/>
        <w:rPr>
          <w:sz w:val="24"/>
          <w:szCs w:val="24"/>
        </w:rPr>
      </w:pPr>
      <w:r w:rsidRPr="002A5B66">
        <w:rPr>
          <w:sz w:val="24"/>
          <w:szCs w:val="24"/>
        </w:rPr>
        <w:t>бағалау шкаласы бойынша жауап беру (мысалы, 1-ден 5-ке дейін).</w:t>
      </w:r>
    </w:p>
    <w:p w14:paraId="6391DE07" w14:textId="77777777" w:rsidR="00F43DAF" w:rsidRPr="002A5B66" w:rsidRDefault="00F43DAF" w:rsidP="002A5B66">
      <w:pPr>
        <w:jc w:val="both"/>
        <w:rPr>
          <w:sz w:val="24"/>
          <w:szCs w:val="24"/>
        </w:rPr>
      </w:pPr>
      <w:r w:rsidRPr="002A5B66">
        <w:rPr>
          <w:sz w:val="24"/>
          <w:szCs w:val="24"/>
        </w:rPr>
        <w:t>Сауалнама нәтижелерін қарау мүмкіндігі қарастырылуы тиіс.</w:t>
      </w:r>
    </w:p>
    <w:p w14:paraId="6DFF8D21" w14:textId="77777777" w:rsidR="00F43DAF" w:rsidRPr="002A5B66" w:rsidRDefault="00F43DAF" w:rsidP="002A5B66">
      <w:pPr>
        <w:jc w:val="both"/>
        <w:outlineLvl w:val="1"/>
        <w:rPr>
          <w:b/>
          <w:bCs/>
          <w:sz w:val="24"/>
          <w:szCs w:val="24"/>
        </w:rPr>
      </w:pPr>
      <w:r w:rsidRPr="002A5B66">
        <w:rPr>
          <w:b/>
          <w:bCs/>
          <w:sz w:val="24"/>
          <w:szCs w:val="24"/>
        </w:rPr>
        <w:t>3.5. Функционалға қойылатын талаптар – әкімшілік бөлім</w:t>
      </w:r>
    </w:p>
    <w:p w14:paraId="7FD61BFA" w14:textId="77777777" w:rsidR="00F43DAF" w:rsidRPr="002A5B66" w:rsidRDefault="00F43DAF" w:rsidP="002A5B66">
      <w:pPr>
        <w:jc w:val="both"/>
        <w:rPr>
          <w:sz w:val="24"/>
          <w:szCs w:val="24"/>
        </w:rPr>
      </w:pPr>
      <w:r w:rsidRPr="002A5B66">
        <w:rPr>
          <w:sz w:val="24"/>
          <w:szCs w:val="24"/>
        </w:rPr>
        <w:t>Жүйенің әкімшілік бөлігінде келесі функционал болуы тиіс:</w:t>
      </w:r>
    </w:p>
    <w:p w14:paraId="53FC42BA" w14:textId="77777777" w:rsidR="00F43DAF" w:rsidRPr="002A5B66" w:rsidRDefault="00F43DAF">
      <w:pPr>
        <w:numPr>
          <w:ilvl w:val="0"/>
          <w:numId w:val="16"/>
        </w:numPr>
        <w:ind w:left="0"/>
        <w:jc w:val="both"/>
        <w:rPr>
          <w:sz w:val="24"/>
          <w:szCs w:val="24"/>
        </w:rPr>
      </w:pPr>
      <w:r w:rsidRPr="002A5B66">
        <w:rPr>
          <w:sz w:val="24"/>
          <w:szCs w:val="24"/>
        </w:rPr>
        <w:t>Рөлдерді әкімшілендіру – әрбір пайдаланушы рөлі үшін қолжетімділік құқықтарын икемді баптау, өңдеу мүмкіндігін қамтамасыз ету, рөлге байланысты модульдер мен функцияларға қолжетімділікті шектеу, «Қарау» және «Өңдеу» режимдерін қолдау, сондай-ақ алдын ала орнатылған жүйелік рөлдердің болуы (Әкімші, Педагог-психолог, Директордың орынбасары / білім беру ұйымы әкімшілігінің өкілі, Білім басқармасының өкілі);</w:t>
      </w:r>
    </w:p>
    <w:p w14:paraId="0F98AB9F" w14:textId="77777777" w:rsidR="00F43DAF" w:rsidRPr="002A5B66" w:rsidRDefault="00F43DAF">
      <w:pPr>
        <w:numPr>
          <w:ilvl w:val="0"/>
          <w:numId w:val="17"/>
        </w:numPr>
        <w:ind w:left="0"/>
        <w:jc w:val="both"/>
        <w:rPr>
          <w:sz w:val="24"/>
          <w:szCs w:val="24"/>
        </w:rPr>
      </w:pPr>
      <w:r w:rsidRPr="002A5B66">
        <w:rPr>
          <w:sz w:val="24"/>
          <w:szCs w:val="24"/>
        </w:rPr>
        <w:t>Анықтамалықтарды әкімшілендіру – анықтамалықтарды қарау, қосу, өңдеу, жою, іздеу және сүзгілеу интерфейстерімен жүргізу (білім беру ұйымдары және сыныптар/параллельдер; жас ерекшеліктері бойынша қазақ тіліне бейімделген клиникалық әдістемелер/шкалалар; білім алушының көрсеткіштері; пайдаланушылардың лауазымдары және т.б.);</w:t>
      </w:r>
    </w:p>
    <w:p w14:paraId="6EFCA244" w14:textId="77777777" w:rsidR="00F43DAF" w:rsidRPr="002A5B66" w:rsidRDefault="00F43DAF">
      <w:pPr>
        <w:numPr>
          <w:ilvl w:val="0"/>
          <w:numId w:val="18"/>
        </w:numPr>
        <w:ind w:left="0"/>
        <w:jc w:val="both"/>
        <w:rPr>
          <w:sz w:val="24"/>
          <w:szCs w:val="24"/>
        </w:rPr>
      </w:pPr>
      <w:r w:rsidRPr="002A5B66">
        <w:rPr>
          <w:sz w:val="24"/>
          <w:szCs w:val="24"/>
        </w:rPr>
        <w:t>Әрекеттер журналы – барлық модульдер бойынша пайдаланушының әрекеттерін, орындалған әрекетті, уақытын және контекстін көрсете отырып хронологиялық аудит жүргізу, сондай-ақ деректерді сүзгілеу және талдау үшін жүктеп алу мүмкіндігі;</w:t>
      </w:r>
    </w:p>
    <w:p w14:paraId="6CE9EAAF" w14:textId="77777777" w:rsidR="00F43DAF" w:rsidRPr="002A5B66" w:rsidRDefault="00F43DAF">
      <w:pPr>
        <w:numPr>
          <w:ilvl w:val="0"/>
          <w:numId w:val="19"/>
        </w:numPr>
        <w:ind w:left="0"/>
        <w:jc w:val="both"/>
        <w:rPr>
          <w:sz w:val="24"/>
          <w:szCs w:val="24"/>
        </w:rPr>
      </w:pPr>
      <w:r w:rsidRPr="002A5B66">
        <w:rPr>
          <w:sz w:val="24"/>
          <w:szCs w:val="24"/>
        </w:rPr>
        <w:t>Авторизация параметрлері – құпиясөз саясатын баптау, құпиясөзді іріктеу әрекеттері кезінде бұғаттауды қамтамасыз ету, қорғалған қосылыс (HTTPS) арқылы авторизациялау;</w:t>
      </w:r>
    </w:p>
    <w:p w14:paraId="64DD2FA3" w14:textId="77777777" w:rsidR="00F43DAF" w:rsidRPr="002A5B66" w:rsidRDefault="00F43DAF">
      <w:pPr>
        <w:numPr>
          <w:ilvl w:val="0"/>
          <w:numId w:val="20"/>
        </w:numPr>
        <w:ind w:left="0"/>
        <w:jc w:val="both"/>
        <w:rPr>
          <w:sz w:val="24"/>
          <w:szCs w:val="24"/>
        </w:rPr>
      </w:pPr>
      <w:r w:rsidRPr="002A5B66">
        <w:rPr>
          <w:sz w:val="24"/>
          <w:szCs w:val="24"/>
        </w:rPr>
        <w:t>Тестілеу/скрининг модулі – қазақ тіліне бейімделген 23 шкала негізінде сауалнамаларды құрастыру және өткізу, нәтижелерді аймақтық модель бойынша серверлік есептеу (скоринг);</w:t>
      </w:r>
    </w:p>
    <w:p w14:paraId="147967FE" w14:textId="77777777" w:rsidR="00F43DAF" w:rsidRPr="002A5B66" w:rsidRDefault="00F43DAF">
      <w:pPr>
        <w:numPr>
          <w:ilvl w:val="0"/>
          <w:numId w:val="21"/>
        </w:numPr>
        <w:ind w:left="0"/>
        <w:jc w:val="both"/>
        <w:rPr>
          <w:sz w:val="24"/>
          <w:szCs w:val="24"/>
        </w:rPr>
      </w:pPr>
      <w:r w:rsidRPr="002A5B66">
        <w:rPr>
          <w:sz w:val="24"/>
          <w:szCs w:val="24"/>
        </w:rPr>
        <w:t>Маман модулі (педагог-психолог) – жеке істерді жүргізу, білім алушыларды тәуекел аймақтары бойынша сегменттеу, бетпе-бет консультациялар (сессиялар) өткізу, жеке психологиялық сүйемелдеу жоспарын жүргізу және қабылдау күнделігін қалыптастыру;</w:t>
      </w:r>
    </w:p>
    <w:p w14:paraId="109744B5" w14:textId="77777777" w:rsidR="00F43DAF" w:rsidRPr="002A5B66" w:rsidRDefault="00F43DAF">
      <w:pPr>
        <w:numPr>
          <w:ilvl w:val="0"/>
          <w:numId w:val="22"/>
        </w:numPr>
        <w:ind w:left="0"/>
        <w:jc w:val="both"/>
        <w:rPr>
          <w:sz w:val="24"/>
          <w:szCs w:val="24"/>
        </w:rPr>
      </w:pPr>
      <w:r w:rsidRPr="002A5B66">
        <w:rPr>
          <w:sz w:val="24"/>
          <w:szCs w:val="24"/>
        </w:rPr>
        <w:t>Білім беру ұйымы әкімшілігінің модулі – сыныптар мен параллельдер бойынша жиынтық иесіздендірілген аналитиканы қалыптастыру;</w:t>
      </w:r>
    </w:p>
    <w:p w14:paraId="16338788" w14:textId="77777777" w:rsidR="00F43DAF" w:rsidRPr="002A5B66" w:rsidRDefault="00F43DAF">
      <w:pPr>
        <w:numPr>
          <w:ilvl w:val="0"/>
          <w:numId w:val="23"/>
        </w:numPr>
        <w:ind w:left="0"/>
        <w:jc w:val="both"/>
        <w:rPr>
          <w:sz w:val="24"/>
          <w:szCs w:val="24"/>
        </w:rPr>
      </w:pPr>
      <w:r w:rsidRPr="002A5B66">
        <w:rPr>
          <w:sz w:val="24"/>
          <w:szCs w:val="24"/>
        </w:rPr>
        <w:t>Есептілік модулі – есептерді қалыптастыру және оларды MS Excel және PDF форматтарына экспорттау.</w:t>
      </w:r>
    </w:p>
    <w:p w14:paraId="51E33396" w14:textId="77777777" w:rsidR="00F43DAF" w:rsidRPr="002A5B66" w:rsidRDefault="00F43DAF" w:rsidP="002A5B66">
      <w:pPr>
        <w:jc w:val="both"/>
        <w:outlineLvl w:val="1"/>
        <w:rPr>
          <w:b/>
          <w:bCs/>
          <w:sz w:val="24"/>
          <w:szCs w:val="24"/>
        </w:rPr>
      </w:pPr>
      <w:r w:rsidRPr="002A5B66">
        <w:rPr>
          <w:b/>
          <w:bCs/>
          <w:sz w:val="24"/>
          <w:szCs w:val="24"/>
        </w:rPr>
        <w:t>3.6. Техникалық талаптар</w:t>
      </w:r>
    </w:p>
    <w:p w14:paraId="143EF0C4" w14:textId="77777777" w:rsidR="00F43DAF" w:rsidRPr="002A5B66" w:rsidRDefault="00F43DAF" w:rsidP="002A5B66">
      <w:pPr>
        <w:jc w:val="both"/>
        <w:rPr>
          <w:sz w:val="24"/>
          <w:szCs w:val="24"/>
        </w:rPr>
      </w:pPr>
      <w:r w:rsidRPr="002A5B66">
        <w:rPr>
          <w:sz w:val="24"/>
          <w:szCs w:val="24"/>
        </w:rPr>
        <w:t>Жүйе келесі техникалық талаптарға сәйкес болуы тиіс:</w:t>
      </w:r>
    </w:p>
    <w:p w14:paraId="4DA73890" w14:textId="77777777" w:rsidR="00F43DAF" w:rsidRPr="002A5B66" w:rsidRDefault="00F43DAF">
      <w:pPr>
        <w:numPr>
          <w:ilvl w:val="0"/>
          <w:numId w:val="24"/>
        </w:numPr>
        <w:ind w:left="0"/>
        <w:jc w:val="both"/>
        <w:rPr>
          <w:sz w:val="24"/>
          <w:szCs w:val="24"/>
        </w:rPr>
      </w:pPr>
      <w:r w:rsidRPr="002A5B66">
        <w:rPr>
          <w:sz w:val="24"/>
          <w:szCs w:val="24"/>
        </w:rPr>
        <w:t>Internet/Intranet архитектурасында жұмыс істейтін веб-жүйе болуы және қорғалған HTTPS қосылысы арқылы веб-браузерден қолжетімді болуы;</w:t>
      </w:r>
    </w:p>
    <w:p w14:paraId="2331D058" w14:textId="77777777" w:rsidR="00F43DAF" w:rsidRPr="002A5B66" w:rsidRDefault="00F43DAF">
      <w:pPr>
        <w:numPr>
          <w:ilvl w:val="0"/>
          <w:numId w:val="25"/>
        </w:numPr>
        <w:ind w:left="0"/>
        <w:jc w:val="both"/>
        <w:rPr>
          <w:sz w:val="24"/>
          <w:szCs w:val="24"/>
        </w:rPr>
      </w:pPr>
      <w:r w:rsidRPr="002A5B66">
        <w:rPr>
          <w:sz w:val="24"/>
          <w:szCs w:val="24"/>
        </w:rPr>
        <w:t>қазақ және орыс тілдеріндегі толыққанды пайдаланушы интерфейсін қамтамасыз етуі, интерфейс машиналық аудармаға емес, лингвистикалық бейімдеуге негізделуі тиіс;</w:t>
      </w:r>
    </w:p>
    <w:p w14:paraId="49128640" w14:textId="77777777" w:rsidR="00F43DAF" w:rsidRPr="002A5B66" w:rsidRDefault="00F43DAF">
      <w:pPr>
        <w:numPr>
          <w:ilvl w:val="0"/>
          <w:numId w:val="26"/>
        </w:numPr>
        <w:ind w:left="0"/>
        <w:jc w:val="both"/>
        <w:rPr>
          <w:sz w:val="24"/>
          <w:szCs w:val="24"/>
        </w:rPr>
      </w:pPr>
      <w:r w:rsidRPr="002A5B66">
        <w:rPr>
          <w:sz w:val="24"/>
          <w:szCs w:val="24"/>
        </w:rPr>
        <w:t>Қазақстан Республикасының дербес деректер және оларды қорғау туралы заңнамасының талаптарына сәйкес деректерді сақтау мен өңдеуді қамтамасыз етуі, оның ішінде кәмелетке толмағандардың деректерін өңдеу ерекшеліктерін ескеруі тиіс.</w:t>
      </w:r>
    </w:p>
    <w:p w14:paraId="66B52DA0" w14:textId="77777777" w:rsidR="00F43DAF" w:rsidRPr="002A5B66" w:rsidRDefault="00F43DAF" w:rsidP="002A5B66">
      <w:pPr>
        <w:jc w:val="both"/>
        <w:outlineLvl w:val="1"/>
        <w:rPr>
          <w:b/>
          <w:bCs/>
          <w:sz w:val="24"/>
          <w:szCs w:val="24"/>
        </w:rPr>
      </w:pPr>
      <w:r w:rsidRPr="002A5B66">
        <w:rPr>
          <w:b/>
          <w:bCs/>
          <w:sz w:val="24"/>
          <w:szCs w:val="24"/>
        </w:rPr>
        <w:t>3.7. Қауіпсіздікке қойылатын талаптар</w:t>
      </w:r>
    </w:p>
    <w:p w14:paraId="4FA42DF0" w14:textId="77777777" w:rsidR="00F43DAF" w:rsidRPr="002A5B66" w:rsidRDefault="00F43DAF" w:rsidP="002A5B66">
      <w:pPr>
        <w:jc w:val="both"/>
        <w:rPr>
          <w:sz w:val="24"/>
          <w:szCs w:val="24"/>
        </w:rPr>
      </w:pPr>
      <w:r w:rsidRPr="002A5B66">
        <w:rPr>
          <w:sz w:val="24"/>
          <w:szCs w:val="24"/>
        </w:rPr>
        <w:t>Жүйе келесі қауіпсіздік талаптарын қамтамасыз етуі тиіс:</w:t>
      </w:r>
    </w:p>
    <w:p w14:paraId="68832FB8" w14:textId="77777777" w:rsidR="00F43DAF" w:rsidRPr="002A5B66" w:rsidRDefault="00F43DAF">
      <w:pPr>
        <w:numPr>
          <w:ilvl w:val="0"/>
          <w:numId w:val="27"/>
        </w:numPr>
        <w:ind w:left="0"/>
        <w:jc w:val="both"/>
        <w:rPr>
          <w:sz w:val="24"/>
          <w:szCs w:val="24"/>
        </w:rPr>
      </w:pPr>
      <w:r w:rsidRPr="002A5B66">
        <w:rPr>
          <w:sz w:val="24"/>
          <w:szCs w:val="24"/>
        </w:rPr>
        <w:t>құпиясөзді іріктеу әрекеттерінен қорғайтын қорғау құралдарының болуы;</w:t>
      </w:r>
    </w:p>
    <w:p w14:paraId="0BCA9664" w14:textId="77777777" w:rsidR="00F43DAF" w:rsidRPr="002A5B66" w:rsidRDefault="00F43DAF">
      <w:pPr>
        <w:numPr>
          <w:ilvl w:val="0"/>
          <w:numId w:val="28"/>
        </w:numPr>
        <w:ind w:left="0"/>
        <w:jc w:val="both"/>
        <w:rPr>
          <w:sz w:val="24"/>
          <w:szCs w:val="24"/>
        </w:rPr>
      </w:pPr>
      <w:r w:rsidRPr="002A5B66">
        <w:rPr>
          <w:sz w:val="24"/>
          <w:szCs w:val="24"/>
        </w:rPr>
        <w:t>пайдаланушыларды қорғалған HTTPS қосылысы арқылы авторизациялау;</w:t>
      </w:r>
    </w:p>
    <w:p w14:paraId="75F8270F" w14:textId="77777777" w:rsidR="00F43DAF" w:rsidRPr="002A5B66" w:rsidRDefault="00F43DAF">
      <w:pPr>
        <w:numPr>
          <w:ilvl w:val="0"/>
          <w:numId w:val="29"/>
        </w:numPr>
        <w:ind w:left="0"/>
        <w:jc w:val="both"/>
        <w:rPr>
          <w:sz w:val="24"/>
          <w:szCs w:val="24"/>
        </w:rPr>
      </w:pPr>
      <w:r w:rsidRPr="002A5B66">
        <w:rPr>
          <w:sz w:val="24"/>
          <w:szCs w:val="24"/>
        </w:rPr>
        <w:t>қолжетімділікті бақылау, деректердің тұтастығы мен қорғалуын қамтамасыз ету;</w:t>
      </w:r>
    </w:p>
    <w:p w14:paraId="4BFF5526" w14:textId="77777777" w:rsidR="00F43DAF" w:rsidRPr="002A5B66" w:rsidRDefault="00F43DAF">
      <w:pPr>
        <w:numPr>
          <w:ilvl w:val="0"/>
          <w:numId w:val="30"/>
        </w:numPr>
        <w:ind w:left="0"/>
        <w:jc w:val="both"/>
        <w:rPr>
          <w:sz w:val="24"/>
          <w:szCs w:val="24"/>
        </w:rPr>
      </w:pPr>
      <w:r w:rsidRPr="002A5B66">
        <w:rPr>
          <w:sz w:val="24"/>
          <w:szCs w:val="24"/>
        </w:rPr>
        <w:t>деректерді сақтау және беру кезінде оларды шифрлау;</w:t>
      </w:r>
    </w:p>
    <w:p w14:paraId="1D725F75" w14:textId="77777777" w:rsidR="00F43DAF" w:rsidRPr="002A5B66" w:rsidRDefault="00F43DAF">
      <w:pPr>
        <w:numPr>
          <w:ilvl w:val="0"/>
          <w:numId w:val="31"/>
        </w:numPr>
        <w:ind w:left="0"/>
        <w:jc w:val="both"/>
        <w:rPr>
          <w:sz w:val="24"/>
          <w:szCs w:val="24"/>
        </w:rPr>
      </w:pPr>
      <w:r w:rsidRPr="002A5B66">
        <w:rPr>
          <w:sz w:val="24"/>
          <w:szCs w:val="24"/>
        </w:rPr>
        <w:t>қорғалатын объектілерді нақты сәйкестендіру және қолжетімділікті икемді шектеу жүйесінің болуы;</w:t>
      </w:r>
    </w:p>
    <w:p w14:paraId="47C4DE60" w14:textId="77777777" w:rsidR="00F43DAF" w:rsidRPr="002A5B66" w:rsidRDefault="00F43DAF">
      <w:pPr>
        <w:numPr>
          <w:ilvl w:val="0"/>
          <w:numId w:val="32"/>
        </w:numPr>
        <w:ind w:left="0"/>
        <w:jc w:val="both"/>
        <w:rPr>
          <w:sz w:val="24"/>
          <w:szCs w:val="24"/>
        </w:rPr>
      </w:pPr>
      <w:r w:rsidRPr="002A5B66">
        <w:rPr>
          <w:sz w:val="24"/>
          <w:szCs w:val="24"/>
        </w:rPr>
        <w:t>Қазақстан Республикасының ақпараттық қауіпсіздік саласындағы заңнамасының талаптарына сәйкестігі.</w:t>
      </w:r>
    </w:p>
    <w:p w14:paraId="6693DEAA" w14:textId="77777777" w:rsidR="00F43DAF" w:rsidRPr="002A5B66" w:rsidRDefault="00F43DAF" w:rsidP="002A5B66">
      <w:pPr>
        <w:jc w:val="both"/>
        <w:outlineLvl w:val="1"/>
        <w:rPr>
          <w:b/>
          <w:bCs/>
          <w:sz w:val="24"/>
          <w:szCs w:val="24"/>
        </w:rPr>
      </w:pPr>
      <w:r w:rsidRPr="002A5B66">
        <w:rPr>
          <w:b/>
          <w:bCs/>
          <w:sz w:val="24"/>
          <w:szCs w:val="24"/>
        </w:rPr>
        <w:t>3.8. Эргономикаға қойылатын талаптар</w:t>
      </w:r>
    </w:p>
    <w:p w14:paraId="51D21F23" w14:textId="77777777" w:rsidR="00F43DAF" w:rsidRPr="002A5B66" w:rsidRDefault="00F43DAF" w:rsidP="002A5B66">
      <w:pPr>
        <w:jc w:val="both"/>
        <w:rPr>
          <w:sz w:val="24"/>
          <w:szCs w:val="24"/>
        </w:rPr>
      </w:pPr>
      <w:r w:rsidRPr="002A5B66">
        <w:rPr>
          <w:sz w:val="24"/>
          <w:szCs w:val="24"/>
        </w:rPr>
        <w:t>Жүйе келесі эргономикалық талаптарға сәйкес болуы тиіс:</w:t>
      </w:r>
    </w:p>
    <w:p w14:paraId="05015377" w14:textId="77777777" w:rsidR="00F43DAF" w:rsidRPr="002A5B66" w:rsidRDefault="00F43DAF">
      <w:pPr>
        <w:numPr>
          <w:ilvl w:val="0"/>
          <w:numId w:val="33"/>
        </w:numPr>
        <w:ind w:left="0"/>
        <w:jc w:val="both"/>
        <w:rPr>
          <w:sz w:val="24"/>
          <w:szCs w:val="24"/>
        </w:rPr>
      </w:pPr>
      <w:r w:rsidRPr="002A5B66">
        <w:rPr>
          <w:sz w:val="24"/>
          <w:szCs w:val="24"/>
        </w:rPr>
        <w:t>қосылу түріне және пайдаланушының баптауларына байланысты интерфейстің бейімделіп көрсетілуі;</w:t>
      </w:r>
    </w:p>
    <w:p w14:paraId="1EEBB63A" w14:textId="77777777" w:rsidR="00F43DAF" w:rsidRPr="002A5B66" w:rsidRDefault="00F43DAF">
      <w:pPr>
        <w:numPr>
          <w:ilvl w:val="0"/>
          <w:numId w:val="34"/>
        </w:numPr>
        <w:ind w:left="0"/>
        <w:jc w:val="both"/>
        <w:rPr>
          <w:sz w:val="24"/>
          <w:szCs w:val="24"/>
        </w:rPr>
      </w:pPr>
      <w:r w:rsidRPr="002A5B66">
        <w:rPr>
          <w:sz w:val="24"/>
          <w:szCs w:val="24"/>
        </w:rPr>
        <w:t>жүйеде навигация жасау кезінде пайдаланушының күш-жігері мен уақытын барынша азайту;</w:t>
      </w:r>
    </w:p>
    <w:p w14:paraId="53BA992C" w14:textId="77777777" w:rsidR="00F43DAF" w:rsidRPr="002A5B66" w:rsidRDefault="00F43DAF">
      <w:pPr>
        <w:numPr>
          <w:ilvl w:val="0"/>
          <w:numId w:val="35"/>
        </w:numPr>
        <w:ind w:left="0"/>
        <w:jc w:val="both"/>
        <w:rPr>
          <w:sz w:val="24"/>
          <w:szCs w:val="24"/>
        </w:rPr>
      </w:pPr>
      <w:r w:rsidRPr="002A5B66">
        <w:rPr>
          <w:sz w:val="24"/>
          <w:szCs w:val="24"/>
        </w:rPr>
        <w:t>экран ажыратымдылығы 1024 × 768 және одан жоғары болған жағдайда ақпараттың дұрыс көрсетілуі;</w:t>
      </w:r>
    </w:p>
    <w:p w14:paraId="38931F7A" w14:textId="77777777" w:rsidR="00F43DAF" w:rsidRPr="002A5B66" w:rsidRDefault="00F43DAF">
      <w:pPr>
        <w:numPr>
          <w:ilvl w:val="0"/>
          <w:numId w:val="36"/>
        </w:numPr>
        <w:ind w:left="0"/>
        <w:jc w:val="both"/>
        <w:rPr>
          <w:sz w:val="24"/>
          <w:szCs w:val="24"/>
        </w:rPr>
      </w:pPr>
      <w:r w:rsidRPr="002A5B66">
        <w:rPr>
          <w:sz w:val="24"/>
          <w:szCs w:val="24"/>
        </w:rPr>
        <w:t>қателер туралы хабарламалар мен пайдаланушыға арналған түсіндірме кеңестер жүйесінің болуы;</w:t>
      </w:r>
    </w:p>
    <w:p w14:paraId="7F2B53C6" w14:textId="77777777" w:rsidR="00F43DAF" w:rsidRPr="002A5B66" w:rsidRDefault="00F43DAF">
      <w:pPr>
        <w:numPr>
          <w:ilvl w:val="0"/>
          <w:numId w:val="37"/>
        </w:numPr>
        <w:ind w:left="0"/>
        <w:jc w:val="both"/>
        <w:rPr>
          <w:sz w:val="24"/>
          <w:szCs w:val="24"/>
        </w:rPr>
      </w:pPr>
      <w:r w:rsidRPr="002A5B66">
        <w:rPr>
          <w:sz w:val="24"/>
          <w:szCs w:val="24"/>
        </w:rPr>
        <w:t>негізгі есептердің басып шығаруға арналған нұсқаларының болуы және оларды MS Excel және PDF форматтарына экспорттау мүмкіндігі;</w:t>
      </w:r>
    </w:p>
    <w:p w14:paraId="3C39C592" w14:textId="77777777" w:rsidR="00F43DAF" w:rsidRPr="002A5B66" w:rsidRDefault="00F43DAF">
      <w:pPr>
        <w:numPr>
          <w:ilvl w:val="0"/>
          <w:numId w:val="38"/>
        </w:numPr>
        <w:ind w:left="0"/>
        <w:jc w:val="both"/>
        <w:rPr>
          <w:sz w:val="24"/>
          <w:szCs w:val="24"/>
        </w:rPr>
      </w:pPr>
      <w:r w:rsidRPr="002A5B66">
        <w:rPr>
          <w:sz w:val="24"/>
          <w:szCs w:val="24"/>
        </w:rPr>
        <w:t>тізімдерді беттер бойынша көрсету (постраничный шығару);</w:t>
      </w:r>
    </w:p>
    <w:p w14:paraId="0F5D4896" w14:textId="77777777" w:rsidR="00F43DAF" w:rsidRPr="002A5B66" w:rsidRDefault="00F43DAF">
      <w:pPr>
        <w:numPr>
          <w:ilvl w:val="0"/>
          <w:numId w:val="39"/>
        </w:numPr>
        <w:ind w:left="0"/>
        <w:jc w:val="both"/>
        <w:rPr>
          <w:sz w:val="24"/>
          <w:szCs w:val="24"/>
        </w:rPr>
      </w:pPr>
      <w:r w:rsidRPr="002A5B66">
        <w:rPr>
          <w:sz w:val="24"/>
          <w:szCs w:val="24"/>
        </w:rPr>
        <w:t>қазақ және орыс тілдерінде толыққанды жұмыс істеуді қамтамасыз ету, яғни мазмұн машиналық аударма емес, лингвистикалық бейімделген деңгейде ұсынылуы тиіс.</w:t>
      </w:r>
    </w:p>
    <w:p w14:paraId="5286F3C2" w14:textId="77777777" w:rsidR="00F43DAF" w:rsidRPr="002A5B66" w:rsidRDefault="00F43DAF" w:rsidP="002A5B66">
      <w:pPr>
        <w:jc w:val="both"/>
        <w:outlineLvl w:val="0"/>
        <w:rPr>
          <w:b/>
          <w:bCs/>
          <w:kern w:val="36"/>
          <w:sz w:val="24"/>
          <w:szCs w:val="24"/>
        </w:rPr>
      </w:pPr>
      <w:r w:rsidRPr="002A5B66">
        <w:rPr>
          <w:b/>
          <w:bCs/>
          <w:kern w:val="36"/>
          <w:sz w:val="24"/>
          <w:szCs w:val="24"/>
        </w:rPr>
        <w:t>4. Әлеуетті өнім берушінің ресурстары мен біліктілігіне қойылатын талаптар</w:t>
      </w:r>
    </w:p>
    <w:p w14:paraId="1E424826" w14:textId="77777777" w:rsidR="00F43DAF" w:rsidRPr="002A5B66" w:rsidRDefault="00F43DAF" w:rsidP="002A5B66">
      <w:pPr>
        <w:jc w:val="both"/>
        <w:rPr>
          <w:sz w:val="24"/>
          <w:szCs w:val="24"/>
        </w:rPr>
      </w:pPr>
      <w:r w:rsidRPr="002A5B66">
        <w:rPr>
          <w:sz w:val="24"/>
          <w:szCs w:val="24"/>
        </w:rPr>
        <w:t>Сатып алуға қатысуға жіберілу үшін әлеуетті өнім беруші төменде көрсетілген талаптарды құжат жүзінде растауға міндетті:</w:t>
      </w:r>
    </w:p>
    <w:p w14:paraId="6FD69824" w14:textId="77777777" w:rsidR="00F43DAF" w:rsidRPr="002A5B66" w:rsidRDefault="00F43DAF">
      <w:pPr>
        <w:numPr>
          <w:ilvl w:val="0"/>
          <w:numId w:val="40"/>
        </w:numPr>
        <w:ind w:left="0"/>
        <w:jc w:val="both"/>
        <w:rPr>
          <w:sz w:val="24"/>
          <w:szCs w:val="24"/>
        </w:rPr>
      </w:pPr>
      <w:r w:rsidRPr="002A5B66">
        <w:rPr>
          <w:sz w:val="24"/>
          <w:szCs w:val="24"/>
        </w:rPr>
        <w:t>осы техникалық ерекшеліктің 3-бөлімінде көрсетілген барлық сипаттамаларға сәйкес келетін бағдарламалық өнімге қолжетімділікті ұсыну құқығының болуын, оның ішінде 23 клиникалық құралдың толық жиынтығын ұсыну құқығын растауы;</w:t>
      </w:r>
    </w:p>
    <w:p w14:paraId="1697A214" w14:textId="77777777" w:rsidR="00F43DAF" w:rsidRPr="002A5B66" w:rsidRDefault="00F43DAF">
      <w:pPr>
        <w:numPr>
          <w:ilvl w:val="0"/>
          <w:numId w:val="41"/>
        </w:numPr>
        <w:ind w:left="0"/>
        <w:jc w:val="both"/>
        <w:rPr>
          <w:sz w:val="24"/>
          <w:szCs w:val="24"/>
        </w:rPr>
      </w:pPr>
      <w:r w:rsidRPr="002A5B66">
        <w:rPr>
          <w:sz w:val="24"/>
          <w:szCs w:val="24"/>
        </w:rPr>
        <w:t>23 клиникалық құралдың әрқайсысын қазақ тіліне аудару және лингвистикалық бейімдеу жүргізілгенін растайтын құжаттаманың болуын (аудару хаттамалары, сараптамалық рецензиялау материалдары, келісім отырыстарының хаттамалары, когнитивтік пилоттық сынақ материалдары);</w:t>
      </w:r>
    </w:p>
    <w:p w14:paraId="52319CA0" w14:textId="77777777" w:rsidR="00F43DAF" w:rsidRPr="002A5B66" w:rsidRDefault="00F43DAF">
      <w:pPr>
        <w:numPr>
          <w:ilvl w:val="0"/>
          <w:numId w:val="42"/>
        </w:numPr>
        <w:ind w:left="0"/>
        <w:jc w:val="both"/>
        <w:rPr>
          <w:sz w:val="24"/>
          <w:szCs w:val="24"/>
        </w:rPr>
      </w:pPr>
      <w:r w:rsidRPr="002A5B66">
        <w:rPr>
          <w:sz w:val="24"/>
          <w:szCs w:val="24"/>
        </w:rPr>
        <w:t>қазақ тілінде білім алатын тиісті жас санатындағы білім алушылар үшін бейімделген 23 құралдың әрқайсысы бойынша психометриялық валидация деректерінің болуын (сенімділік көрсеткіштері, оның ішінде Кронбахтың альфа коэффициенті және нормативтік мәндер);</w:t>
      </w:r>
    </w:p>
    <w:p w14:paraId="54528B47" w14:textId="77777777" w:rsidR="00F43DAF" w:rsidRPr="002A5B66" w:rsidRDefault="00F43DAF">
      <w:pPr>
        <w:numPr>
          <w:ilvl w:val="0"/>
          <w:numId w:val="43"/>
        </w:numPr>
        <w:ind w:left="0"/>
        <w:jc w:val="both"/>
        <w:rPr>
          <w:sz w:val="24"/>
          <w:szCs w:val="24"/>
        </w:rPr>
      </w:pPr>
      <w:r w:rsidRPr="002A5B66">
        <w:rPr>
          <w:sz w:val="24"/>
          <w:szCs w:val="24"/>
        </w:rPr>
        <w:t>тәуекелді аймақтар бойынша стратификациялаудың құжатпен рәсімделген моделінің (аймақтар арасындағы ауысу әдіснамасының) болуын, онда эскалация логикасы мен есептеу алгоритмі сипатталуы тиіс;</w:t>
      </w:r>
    </w:p>
    <w:p w14:paraId="7DB604DF" w14:textId="77777777" w:rsidR="00F43DAF" w:rsidRPr="002A5B66" w:rsidRDefault="00F43DAF">
      <w:pPr>
        <w:numPr>
          <w:ilvl w:val="0"/>
          <w:numId w:val="44"/>
        </w:numPr>
        <w:ind w:left="0"/>
        <w:jc w:val="both"/>
        <w:rPr>
          <w:sz w:val="24"/>
          <w:szCs w:val="24"/>
        </w:rPr>
      </w:pPr>
      <w:r w:rsidRPr="002A5B66">
        <w:rPr>
          <w:sz w:val="24"/>
          <w:szCs w:val="24"/>
        </w:rPr>
        <w:t>институционалдық тапсырыс берушілер үшін психодиагностика және психоэмоционалдық жай-күйді мониторингтеу саласында цифрлық шешімдерді әзірлеу және пайдалану тәжірибесінің болуын;</w:t>
      </w:r>
    </w:p>
    <w:p w14:paraId="4AE5D64C" w14:textId="77777777" w:rsidR="00F43DAF" w:rsidRPr="002A5B66" w:rsidRDefault="00F43DAF">
      <w:pPr>
        <w:numPr>
          <w:ilvl w:val="0"/>
          <w:numId w:val="45"/>
        </w:numPr>
        <w:ind w:left="0"/>
        <w:jc w:val="both"/>
        <w:rPr>
          <w:sz w:val="24"/>
          <w:szCs w:val="24"/>
        </w:rPr>
      </w:pPr>
      <w:r w:rsidRPr="002A5B66">
        <w:rPr>
          <w:sz w:val="24"/>
          <w:szCs w:val="24"/>
        </w:rPr>
        <w:t>Қазақстан Республикасының кәмелетке толмағандардың дербес деректерін өңдеуге қойылатын заңнамалық талаптарына сәйкестігін.</w:t>
      </w:r>
    </w:p>
    <w:p w14:paraId="6E5B020A" w14:textId="77777777" w:rsidR="00F43DAF" w:rsidRPr="002A5B66" w:rsidRDefault="00F43DAF" w:rsidP="002A5B66">
      <w:pPr>
        <w:jc w:val="both"/>
        <w:rPr>
          <w:sz w:val="24"/>
          <w:szCs w:val="24"/>
        </w:rPr>
      </w:pPr>
      <w:r w:rsidRPr="002A5B66">
        <w:rPr>
          <w:sz w:val="24"/>
          <w:szCs w:val="24"/>
        </w:rPr>
        <w:t>Жоғарыда көрсетілген талаптардың кез келгені бойынша құжаттық растаудың ұсынылмауы өтінімді біліктілік талаптарына және техникалық ерекшелік талаптарына сәйкес келмейтін өтінім ретінде қабылдамауға негіз болып табылады.</w:t>
      </w:r>
    </w:p>
    <w:p w14:paraId="346A3112" w14:textId="77777777" w:rsidR="00F43DAF" w:rsidRPr="002A5B66" w:rsidRDefault="00F43DAF" w:rsidP="002A5B66">
      <w:pPr>
        <w:jc w:val="both"/>
        <w:outlineLvl w:val="0"/>
        <w:rPr>
          <w:b/>
          <w:bCs/>
          <w:kern w:val="36"/>
          <w:sz w:val="24"/>
          <w:szCs w:val="24"/>
        </w:rPr>
      </w:pPr>
      <w:r w:rsidRPr="002A5B66">
        <w:rPr>
          <w:b/>
          <w:bCs/>
          <w:kern w:val="36"/>
          <w:sz w:val="24"/>
          <w:szCs w:val="24"/>
        </w:rPr>
        <w:t>5. Шарт жасасу кезінде өнім берушіге қойылатын талаптар</w:t>
      </w:r>
    </w:p>
    <w:p w14:paraId="68E947B1" w14:textId="77777777" w:rsidR="00F43DAF" w:rsidRPr="002A5B66" w:rsidRDefault="00F43DAF" w:rsidP="002A5B66">
      <w:pPr>
        <w:jc w:val="both"/>
        <w:rPr>
          <w:sz w:val="24"/>
          <w:szCs w:val="24"/>
        </w:rPr>
      </w:pPr>
      <w:r w:rsidRPr="002A5B66">
        <w:rPr>
          <w:sz w:val="24"/>
          <w:szCs w:val="24"/>
        </w:rPr>
        <w:t>Өнім беруші шарт жасалғаннан кейін келесі талаптарды орындауға міндетті:</w:t>
      </w:r>
    </w:p>
    <w:p w14:paraId="58704E6E" w14:textId="77777777" w:rsidR="00F43DAF" w:rsidRPr="002A5B66" w:rsidRDefault="00F43DAF">
      <w:pPr>
        <w:numPr>
          <w:ilvl w:val="0"/>
          <w:numId w:val="46"/>
        </w:numPr>
        <w:ind w:left="0"/>
        <w:jc w:val="both"/>
        <w:rPr>
          <w:sz w:val="24"/>
          <w:szCs w:val="24"/>
        </w:rPr>
      </w:pPr>
      <w:r w:rsidRPr="002A5B66">
        <w:rPr>
          <w:sz w:val="24"/>
          <w:szCs w:val="24"/>
        </w:rPr>
        <w:t>Қазақстан Республикасының қолданыстағы заңнамасына сәйкес электрондық ақпараттық ресурстардың сақталуы мен қорғалу қауіпсіздігін қамтамасыз ету;</w:t>
      </w:r>
    </w:p>
    <w:p w14:paraId="677DB8D6" w14:textId="77777777" w:rsidR="00F43DAF" w:rsidRPr="002A5B66" w:rsidRDefault="00F43DAF">
      <w:pPr>
        <w:numPr>
          <w:ilvl w:val="0"/>
          <w:numId w:val="47"/>
        </w:numPr>
        <w:ind w:left="0"/>
        <w:jc w:val="both"/>
        <w:rPr>
          <w:sz w:val="24"/>
          <w:szCs w:val="24"/>
        </w:rPr>
      </w:pPr>
      <w:r w:rsidRPr="002A5B66">
        <w:rPr>
          <w:sz w:val="24"/>
          <w:szCs w:val="24"/>
        </w:rPr>
        <w:t>шарт жасалған күннен бастап 15 (он бес) күнтізбелік күн ішінде Жүйеге қолжетімділік беру;</w:t>
      </w:r>
    </w:p>
    <w:p w14:paraId="5D28D2A4" w14:textId="77777777" w:rsidR="00F43DAF" w:rsidRPr="002A5B66" w:rsidRDefault="00F43DAF">
      <w:pPr>
        <w:numPr>
          <w:ilvl w:val="0"/>
          <w:numId w:val="48"/>
        </w:numPr>
        <w:ind w:left="0"/>
        <w:jc w:val="both"/>
        <w:rPr>
          <w:sz w:val="24"/>
          <w:szCs w:val="24"/>
        </w:rPr>
      </w:pPr>
      <w:r w:rsidRPr="002A5B66">
        <w:rPr>
          <w:sz w:val="24"/>
          <w:szCs w:val="24"/>
        </w:rPr>
        <w:t>жүйені пайдалану барысында қалыптастырылған электрондық ақпараттық ресурстар (өнім берушінің зияткерлік меншік объектілері болып табылатын бағдарламалық кодты, бейімделген әдістемелерді және өнім берушінің меншігінде қалатын аймақтық модель алгоритмдерін қоспағанда) тапсырыс берушінің (қабылдап алушының) меншігі болып табылады;</w:t>
      </w:r>
    </w:p>
    <w:p w14:paraId="0225C2CF" w14:textId="77777777" w:rsidR="00F43DAF" w:rsidRPr="002A5B66" w:rsidRDefault="00F43DAF">
      <w:pPr>
        <w:numPr>
          <w:ilvl w:val="0"/>
          <w:numId w:val="49"/>
        </w:numPr>
        <w:ind w:left="0"/>
        <w:jc w:val="both"/>
        <w:rPr>
          <w:sz w:val="24"/>
          <w:szCs w:val="24"/>
        </w:rPr>
      </w:pPr>
      <w:r w:rsidRPr="002A5B66">
        <w:rPr>
          <w:sz w:val="24"/>
          <w:szCs w:val="24"/>
        </w:rPr>
        <w:t>Қазақстан Республикасының «Дербес деректер және оларды қорғау туралы» Заңына сәйкес, кәмелетке толмағандардың деректерін өңдеуге қойылатын талаптарды және олардың заңды өкілдерінің келісімдерін ескере отырып, дербес деректерді жинау, өңдеу, сақтау, беру және оларға қол жеткізу үшін жүйенің қажетті тетіктерін ұсыну.</w:t>
      </w:r>
    </w:p>
    <w:p w14:paraId="5CD2D90D" w14:textId="77777777" w:rsidR="00F43DAF" w:rsidRPr="002A5B66" w:rsidRDefault="00F43DAF" w:rsidP="002A5B66">
      <w:pPr>
        <w:jc w:val="both"/>
        <w:rPr>
          <w:sz w:val="24"/>
          <w:szCs w:val="24"/>
        </w:rPr>
      </w:pPr>
    </w:p>
    <w:sectPr w:rsidR="00F43DAF" w:rsidRPr="002A5B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AF4"/>
    <w:multiLevelType w:val="multilevel"/>
    <w:tmpl w:val="766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F664A"/>
    <w:multiLevelType w:val="multilevel"/>
    <w:tmpl w:val="CAE4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D69FB"/>
    <w:multiLevelType w:val="multilevel"/>
    <w:tmpl w:val="2BD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27903"/>
    <w:multiLevelType w:val="multilevel"/>
    <w:tmpl w:val="7432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467D9"/>
    <w:multiLevelType w:val="multilevel"/>
    <w:tmpl w:val="627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C5B8F"/>
    <w:multiLevelType w:val="multilevel"/>
    <w:tmpl w:val="8480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E74FC"/>
    <w:multiLevelType w:val="multilevel"/>
    <w:tmpl w:val="887E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60F69"/>
    <w:multiLevelType w:val="multilevel"/>
    <w:tmpl w:val="BA68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E1A14"/>
    <w:multiLevelType w:val="multilevel"/>
    <w:tmpl w:val="717E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201743"/>
    <w:multiLevelType w:val="multilevel"/>
    <w:tmpl w:val="270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952EB"/>
    <w:multiLevelType w:val="multilevel"/>
    <w:tmpl w:val="7DB6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6250BF"/>
    <w:multiLevelType w:val="multilevel"/>
    <w:tmpl w:val="F818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FC0FD7"/>
    <w:multiLevelType w:val="multilevel"/>
    <w:tmpl w:val="CCB4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3147B2"/>
    <w:multiLevelType w:val="multilevel"/>
    <w:tmpl w:val="8D90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F7100C"/>
    <w:multiLevelType w:val="multilevel"/>
    <w:tmpl w:val="7970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08086C"/>
    <w:multiLevelType w:val="multilevel"/>
    <w:tmpl w:val="8316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846F64"/>
    <w:multiLevelType w:val="multilevel"/>
    <w:tmpl w:val="2776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915FB6"/>
    <w:multiLevelType w:val="multilevel"/>
    <w:tmpl w:val="2D8C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1D64D4"/>
    <w:multiLevelType w:val="multilevel"/>
    <w:tmpl w:val="EA90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C86E5F"/>
    <w:multiLevelType w:val="multilevel"/>
    <w:tmpl w:val="F5C2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C0A18"/>
    <w:multiLevelType w:val="multilevel"/>
    <w:tmpl w:val="E092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544080"/>
    <w:multiLevelType w:val="multilevel"/>
    <w:tmpl w:val="586A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F32008"/>
    <w:multiLevelType w:val="multilevel"/>
    <w:tmpl w:val="3960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234DB4"/>
    <w:multiLevelType w:val="multilevel"/>
    <w:tmpl w:val="8A3C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070C87"/>
    <w:multiLevelType w:val="multilevel"/>
    <w:tmpl w:val="B55E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BC2DA0"/>
    <w:multiLevelType w:val="multilevel"/>
    <w:tmpl w:val="10E6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E77FD6"/>
    <w:multiLevelType w:val="multilevel"/>
    <w:tmpl w:val="FD3A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41428"/>
    <w:multiLevelType w:val="multilevel"/>
    <w:tmpl w:val="044A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854A9"/>
    <w:multiLevelType w:val="multilevel"/>
    <w:tmpl w:val="4FB6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707B68"/>
    <w:multiLevelType w:val="multilevel"/>
    <w:tmpl w:val="519A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003657"/>
    <w:multiLevelType w:val="multilevel"/>
    <w:tmpl w:val="E766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817DF4"/>
    <w:multiLevelType w:val="multilevel"/>
    <w:tmpl w:val="A79E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20232E"/>
    <w:multiLevelType w:val="multilevel"/>
    <w:tmpl w:val="C1D8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EF0A79"/>
    <w:multiLevelType w:val="multilevel"/>
    <w:tmpl w:val="E10C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7500FE"/>
    <w:multiLevelType w:val="multilevel"/>
    <w:tmpl w:val="9634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0D19A5"/>
    <w:multiLevelType w:val="multilevel"/>
    <w:tmpl w:val="FD96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AC51AF"/>
    <w:multiLevelType w:val="multilevel"/>
    <w:tmpl w:val="E8E896FE"/>
    <w:lvl w:ilvl="0">
      <w:start w:val="1"/>
      <w:numFmt w:val="bullet"/>
      <w:lvlText w:val="•"/>
      <w:lvlJc w:val="left"/>
      <w:pPr>
        <w:ind w:left="576" w:hanging="288"/>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4E611225"/>
    <w:multiLevelType w:val="multilevel"/>
    <w:tmpl w:val="7904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5F00FE"/>
    <w:multiLevelType w:val="multilevel"/>
    <w:tmpl w:val="8E1E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DB2301"/>
    <w:multiLevelType w:val="multilevel"/>
    <w:tmpl w:val="4FC4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B10119"/>
    <w:multiLevelType w:val="multilevel"/>
    <w:tmpl w:val="B870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7A0C04"/>
    <w:multiLevelType w:val="multilevel"/>
    <w:tmpl w:val="66AC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2D1FA8"/>
    <w:multiLevelType w:val="multilevel"/>
    <w:tmpl w:val="75C2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7A1151"/>
    <w:multiLevelType w:val="multilevel"/>
    <w:tmpl w:val="1796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00622F"/>
    <w:multiLevelType w:val="multilevel"/>
    <w:tmpl w:val="D1DA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7823E6"/>
    <w:multiLevelType w:val="multilevel"/>
    <w:tmpl w:val="D0A4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350EF1"/>
    <w:multiLevelType w:val="multilevel"/>
    <w:tmpl w:val="C830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522CE3"/>
    <w:multiLevelType w:val="multilevel"/>
    <w:tmpl w:val="7F86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EE5B27"/>
    <w:multiLevelType w:val="multilevel"/>
    <w:tmpl w:val="7A54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500771"/>
    <w:multiLevelType w:val="multilevel"/>
    <w:tmpl w:val="3578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30"/>
  </w:num>
  <w:num w:numId="3">
    <w:abstractNumId w:val="26"/>
  </w:num>
  <w:num w:numId="4">
    <w:abstractNumId w:val="2"/>
  </w:num>
  <w:num w:numId="5">
    <w:abstractNumId w:val="35"/>
  </w:num>
  <w:num w:numId="6">
    <w:abstractNumId w:val="19"/>
  </w:num>
  <w:num w:numId="7">
    <w:abstractNumId w:val="48"/>
  </w:num>
  <w:num w:numId="8">
    <w:abstractNumId w:val="15"/>
  </w:num>
  <w:num w:numId="9">
    <w:abstractNumId w:val="32"/>
  </w:num>
  <w:num w:numId="10">
    <w:abstractNumId w:val="5"/>
  </w:num>
  <w:num w:numId="11">
    <w:abstractNumId w:val="13"/>
  </w:num>
  <w:num w:numId="12">
    <w:abstractNumId w:val="17"/>
  </w:num>
  <w:num w:numId="13">
    <w:abstractNumId w:val="7"/>
  </w:num>
  <w:num w:numId="14">
    <w:abstractNumId w:val="49"/>
  </w:num>
  <w:num w:numId="15">
    <w:abstractNumId w:val="1"/>
  </w:num>
  <w:num w:numId="16">
    <w:abstractNumId w:val="27"/>
  </w:num>
  <w:num w:numId="17">
    <w:abstractNumId w:val="45"/>
  </w:num>
  <w:num w:numId="18">
    <w:abstractNumId w:val="34"/>
  </w:num>
  <w:num w:numId="19">
    <w:abstractNumId w:val="31"/>
  </w:num>
  <w:num w:numId="20">
    <w:abstractNumId w:val="0"/>
  </w:num>
  <w:num w:numId="21">
    <w:abstractNumId w:val="37"/>
  </w:num>
  <w:num w:numId="22">
    <w:abstractNumId w:val="39"/>
  </w:num>
  <w:num w:numId="23">
    <w:abstractNumId w:val="43"/>
  </w:num>
  <w:num w:numId="24">
    <w:abstractNumId w:val="24"/>
  </w:num>
  <w:num w:numId="25">
    <w:abstractNumId w:val="20"/>
  </w:num>
  <w:num w:numId="26">
    <w:abstractNumId w:val="42"/>
  </w:num>
  <w:num w:numId="27">
    <w:abstractNumId w:val="29"/>
  </w:num>
  <w:num w:numId="28">
    <w:abstractNumId w:val="6"/>
  </w:num>
  <w:num w:numId="29">
    <w:abstractNumId w:val="38"/>
  </w:num>
  <w:num w:numId="30">
    <w:abstractNumId w:val="3"/>
  </w:num>
  <w:num w:numId="31">
    <w:abstractNumId w:val="4"/>
  </w:num>
  <w:num w:numId="32">
    <w:abstractNumId w:val="33"/>
  </w:num>
  <w:num w:numId="33">
    <w:abstractNumId w:val="25"/>
  </w:num>
  <w:num w:numId="34">
    <w:abstractNumId w:val="11"/>
  </w:num>
  <w:num w:numId="35">
    <w:abstractNumId w:val="9"/>
  </w:num>
  <w:num w:numId="36">
    <w:abstractNumId w:val="16"/>
  </w:num>
  <w:num w:numId="37">
    <w:abstractNumId w:val="12"/>
  </w:num>
  <w:num w:numId="38">
    <w:abstractNumId w:val="44"/>
  </w:num>
  <w:num w:numId="39">
    <w:abstractNumId w:val="10"/>
  </w:num>
  <w:num w:numId="40">
    <w:abstractNumId w:val="47"/>
  </w:num>
  <w:num w:numId="41">
    <w:abstractNumId w:val="22"/>
  </w:num>
  <w:num w:numId="42">
    <w:abstractNumId w:val="41"/>
  </w:num>
  <w:num w:numId="43">
    <w:abstractNumId w:val="28"/>
  </w:num>
  <w:num w:numId="44">
    <w:abstractNumId w:val="23"/>
  </w:num>
  <w:num w:numId="45">
    <w:abstractNumId w:val="18"/>
  </w:num>
  <w:num w:numId="46">
    <w:abstractNumId w:val="46"/>
  </w:num>
  <w:num w:numId="47">
    <w:abstractNumId w:val="40"/>
  </w:num>
  <w:num w:numId="48">
    <w:abstractNumId w:val="21"/>
  </w:num>
  <w:num w:numId="49">
    <w:abstractNumId w:val="14"/>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9"/>
    <w:rsid w:val="002A5B66"/>
    <w:rsid w:val="00417C3B"/>
    <w:rsid w:val="004D135F"/>
    <w:rsid w:val="004D4450"/>
    <w:rsid w:val="00657999"/>
    <w:rsid w:val="00867DCE"/>
    <w:rsid w:val="00CC001B"/>
    <w:rsid w:val="00DC2505"/>
    <w:rsid w:val="00F43DAF"/>
    <w:rsid w:val="00F90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17D7"/>
  <w15:chartTrackingRefBased/>
  <w15:docId w15:val="{B1AAEC49-A8BE-4415-933E-018ACAC6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4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D4450"/>
    <w:pPr>
      <w:outlineLvl w:val="0"/>
    </w:pPr>
    <w:rPr>
      <w:color w:val="2E74B5"/>
      <w:sz w:val="32"/>
      <w:szCs w:val="32"/>
    </w:rPr>
  </w:style>
  <w:style w:type="paragraph" w:styleId="2">
    <w:name w:val="heading 2"/>
    <w:basedOn w:val="a"/>
    <w:next w:val="a"/>
    <w:link w:val="20"/>
    <w:semiHidden/>
    <w:unhideWhenUsed/>
    <w:qFormat/>
    <w:rsid w:val="004D4450"/>
    <w:pPr>
      <w:outlineLvl w:val="1"/>
    </w:pPr>
    <w:rPr>
      <w:color w:val="2E74B5"/>
      <w:sz w:val="26"/>
      <w:szCs w:val="26"/>
    </w:rPr>
  </w:style>
  <w:style w:type="paragraph" w:styleId="3">
    <w:name w:val="heading 3"/>
    <w:basedOn w:val="a"/>
    <w:next w:val="a"/>
    <w:link w:val="30"/>
    <w:uiPriority w:val="9"/>
    <w:semiHidden/>
    <w:unhideWhenUsed/>
    <w:qFormat/>
    <w:rsid w:val="00F43DA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4450"/>
    <w:rPr>
      <w:rFonts w:ascii="Times New Roman" w:eastAsia="Times New Roman" w:hAnsi="Times New Roman" w:cs="Times New Roman"/>
      <w:color w:val="2E74B5"/>
      <w:sz w:val="32"/>
      <w:szCs w:val="32"/>
      <w:lang w:eastAsia="ru-RU"/>
    </w:rPr>
  </w:style>
  <w:style w:type="character" w:customStyle="1" w:styleId="20">
    <w:name w:val="Заголовок 2 Знак"/>
    <w:basedOn w:val="a0"/>
    <w:link w:val="2"/>
    <w:semiHidden/>
    <w:rsid w:val="004D4450"/>
    <w:rPr>
      <w:rFonts w:ascii="Times New Roman" w:eastAsia="Times New Roman" w:hAnsi="Times New Roman" w:cs="Times New Roman"/>
      <w:color w:val="2E74B5"/>
      <w:sz w:val="26"/>
      <w:szCs w:val="26"/>
      <w:lang w:eastAsia="ru-RU"/>
    </w:rPr>
  </w:style>
  <w:style w:type="character" w:customStyle="1" w:styleId="30">
    <w:name w:val="Заголовок 3 Знак"/>
    <w:basedOn w:val="a0"/>
    <w:link w:val="3"/>
    <w:uiPriority w:val="9"/>
    <w:semiHidden/>
    <w:rsid w:val="00F43DAF"/>
    <w:rPr>
      <w:rFonts w:asciiTheme="majorHAnsi" w:eastAsiaTheme="majorEastAsia" w:hAnsiTheme="majorHAnsi" w:cstheme="majorBidi"/>
      <w:color w:val="1F4D78" w:themeColor="accent1" w:themeShade="7F"/>
      <w:sz w:val="24"/>
      <w:szCs w:val="24"/>
      <w:lang w:eastAsia="ru-RU"/>
    </w:rPr>
  </w:style>
  <w:style w:type="table" w:styleId="a3">
    <w:name w:val="Table Grid"/>
    <w:basedOn w:val="a1"/>
    <w:uiPriority w:val="39"/>
    <w:rsid w:val="00F9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0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7023</Words>
  <Characters>40036</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Buser</cp:lastModifiedBy>
  <cp:revision>7</cp:revision>
  <dcterms:created xsi:type="dcterms:W3CDTF">2026-09-01T04:42:00Z</dcterms:created>
  <dcterms:modified xsi:type="dcterms:W3CDTF">2026-09-08T16:20:00Z</dcterms:modified>
</cp:coreProperties>
</file>