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6254D" w14:textId="77777777" w:rsidR="0052234C" w:rsidRPr="0052234C" w:rsidRDefault="0052234C" w:rsidP="0052234C">
      <w:pPr>
        <w:jc w:val="center"/>
        <w:rPr>
          <w:b/>
          <w:bCs/>
          <w:sz w:val="28"/>
          <w:szCs w:val="28"/>
          <w:lang w:val="kk-KZ"/>
        </w:rPr>
      </w:pPr>
      <w:r w:rsidRPr="0052234C">
        <w:rPr>
          <w:b/>
          <w:bCs/>
          <w:sz w:val="28"/>
          <w:szCs w:val="28"/>
          <w:lang w:val="kk-KZ"/>
        </w:rPr>
        <w:t>ТЕХНИКАЛЫҚ ЕРЕКШЕЛІК</w:t>
      </w:r>
    </w:p>
    <w:p w14:paraId="2611B74B" w14:textId="77777777" w:rsidR="0052234C" w:rsidRPr="0052234C" w:rsidRDefault="0052234C" w:rsidP="0052234C">
      <w:pPr>
        <w:rPr>
          <w:sz w:val="28"/>
          <w:szCs w:val="28"/>
          <w:lang w:val="kk-KZ"/>
        </w:rPr>
      </w:pPr>
    </w:p>
    <w:p w14:paraId="10B17431" w14:textId="667F5DFA" w:rsidR="0052234C" w:rsidRPr="0052234C" w:rsidRDefault="0052234C" w:rsidP="0052234C">
      <w:pPr>
        <w:jc w:val="center"/>
        <w:rPr>
          <w:sz w:val="28"/>
          <w:szCs w:val="28"/>
          <w:lang w:val="kk-KZ"/>
        </w:rPr>
      </w:pPr>
      <w:r w:rsidRPr="0052234C">
        <w:rPr>
          <w:sz w:val="28"/>
          <w:szCs w:val="28"/>
          <w:lang w:val="kk-KZ"/>
        </w:rPr>
        <w:t>П</w:t>
      </w:r>
      <w:r w:rsidRPr="0052234C">
        <w:rPr>
          <w:sz w:val="28"/>
          <w:szCs w:val="28"/>
          <w:lang w:val="kk-KZ"/>
        </w:rPr>
        <w:t xml:space="preserve">ластик терезелерге құлыппен жабдықталған ашылу шектеуіш фиксаторларын </w:t>
      </w:r>
      <w:r w:rsidRPr="0052234C">
        <w:rPr>
          <w:sz w:val="28"/>
          <w:szCs w:val="28"/>
          <w:lang w:val="kk-KZ"/>
        </w:rPr>
        <w:t xml:space="preserve">дайындау </w:t>
      </w:r>
      <w:r w:rsidRPr="0052234C">
        <w:rPr>
          <w:sz w:val="28"/>
          <w:szCs w:val="28"/>
          <w:lang w:val="kk-KZ"/>
        </w:rPr>
        <w:t>және орнату.</w:t>
      </w:r>
    </w:p>
    <w:p w14:paraId="02C33B45" w14:textId="77777777" w:rsidR="0052234C" w:rsidRPr="0052234C" w:rsidRDefault="0052234C" w:rsidP="0052234C">
      <w:pPr>
        <w:rPr>
          <w:sz w:val="28"/>
          <w:szCs w:val="28"/>
          <w:lang w:val="kk-KZ"/>
        </w:rPr>
      </w:pPr>
    </w:p>
    <w:p w14:paraId="16C573C7" w14:textId="77777777" w:rsidR="0052234C" w:rsidRPr="0052234C" w:rsidRDefault="0052234C" w:rsidP="0052234C">
      <w:pPr>
        <w:rPr>
          <w:b/>
          <w:bCs/>
          <w:sz w:val="28"/>
          <w:szCs w:val="28"/>
          <w:lang w:val="kk-KZ"/>
        </w:rPr>
      </w:pPr>
      <w:r w:rsidRPr="0052234C">
        <w:rPr>
          <w:b/>
          <w:bCs/>
          <w:sz w:val="28"/>
          <w:szCs w:val="28"/>
          <w:lang w:val="kk-KZ"/>
        </w:rPr>
        <w:t>Саны: 200 дана.</w:t>
      </w:r>
    </w:p>
    <w:p w14:paraId="2FF74521" w14:textId="77777777" w:rsidR="0052234C" w:rsidRPr="0052234C" w:rsidRDefault="0052234C" w:rsidP="0052234C">
      <w:pPr>
        <w:rPr>
          <w:sz w:val="28"/>
          <w:szCs w:val="28"/>
          <w:lang w:val="kk-KZ"/>
        </w:rPr>
      </w:pPr>
    </w:p>
    <w:p w14:paraId="3C23D76F" w14:textId="77777777" w:rsidR="0052234C" w:rsidRPr="0052234C" w:rsidRDefault="0052234C" w:rsidP="0052234C">
      <w:pPr>
        <w:rPr>
          <w:sz w:val="28"/>
          <w:szCs w:val="28"/>
          <w:lang w:val="kk-KZ"/>
        </w:rPr>
      </w:pPr>
      <w:r w:rsidRPr="0052234C">
        <w:rPr>
          <w:sz w:val="28"/>
          <w:szCs w:val="28"/>
          <w:lang w:val="kk-KZ"/>
        </w:rPr>
        <w:t>Техникалық сипаттамасы:</w:t>
      </w:r>
    </w:p>
    <w:p w14:paraId="460C8C00" w14:textId="77777777" w:rsidR="0052234C" w:rsidRPr="0052234C" w:rsidRDefault="0052234C" w:rsidP="0052234C">
      <w:pPr>
        <w:rPr>
          <w:sz w:val="28"/>
          <w:szCs w:val="28"/>
          <w:lang w:val="kk-KZ"/>
        </w:rPr>
      </w:pPr>
    </w:p>
    <w:p w14:paraId="6A63AB32" w14:textId="77777777" w:rsidR="0052234C" w:rsidRPr="0052234C" w:rsidRDefault="0052234C" w:rsidP="0052234C">
      <w:pPr>
        <w:rPr>
          <w:sz w:val="28"/>
          <w:szCs w:val="28"/>
          <w:lang w:val="kk-KZ"/>
        </w:rPr>
      </w:pPr>
      <w:r w:rsidRPr="0052234C">
        <w:rPr>
          <w:sz w:val="28"/>
          <w:szCs w:val="28"/>
          <w:lang w:val="kk-KZ"/>
        </w:rPr>
        <w:t>1. Пластик (ПВХ) терезелерге орнатуға арналған құлыппен жабдықталған шектеуіш фиксаторлар.</w:t>
      </w:r>
    </w:p>
    <w:p w14:paraId="0CAB9D25" w14:textId="77777777" w:rsidR="0052234C" w:rsidRPr="0052234C" w:rsidRDefault="0052234C" w:rsidP="0052234C">
      <w:pPr>
        <w:rPr>
          <w:sz w:val="28"/>
          <w:szCs w:val="28"/>
          <w:lang w:val="kk-KZ"/>
        </w:rPr>
      </w:pPr>
      <w:r w:rsidRPr="0052234C">
        <w:rPr>
          <w:sz w:val="28"/>
          <w:szCs w:val="28"/>
          <w:lang w:val="kk-KZ"/>
        </w:rPr>
        <w:t>2. Терезенің ашылу деңгейін шектеуге және қажетті жағдайда құлыппен бекітуге мүмкіндік беруі тиіс.</w:t>
      </w:r>
    </w:p>
    <w:p w14:paraId="2EB85136" w14:textId="77777777" w:rsidR="0052234C" w:rsidRPr="0052234C" w:rsidRDefault="0052234C" w:rsidP="0052234C">
      <w:pPr>
        <w:rPr>
          <w:sz w:val="28"/>
          <w:szCs w:val="28"/>
          <w:lang w:val="kk-KZ"/>
        </w:rPr>
      </w:pPr>
      <w:r w:rsidRPr="0052234C">
        <w:rPr>
          <w:sz w:val="28"/>
          <w:szCs w:val="28"/>
          <w:lang w:val="kk-KZ"/>
        </w:rPr>
        <w:t>3. Бұйым берік, сапалы, коррозияға төзімді материалдан жасалуы тиіс.</w:t>
      </w:r>
    </w:p>
    <w:p w14:paraId="70104401" w14:textId="77777777" w:rsidR="0052234C" w:rsidRPr="0052234C" w:rsidRDefault="0052234C" w:rsidP="0052234C">
      <w:pPr>
        <w:rPr>
          <w:sz w:val="28"/>
          <w:szCs w:val="28"/>
          <w:lang w:val="kk-KZ"/>
        </w:rPr>
      </w:pPr>
      <w:r w:rsidRPr="0052234C">
        <w:rPr>
          <w:sz w:val="28"/>
          <w:szCs w:val="28"/>
          <w:lang w:val="kk-KZ"/>
        </w:rPr>
        <w:t>4. Жеткізуші 200 дана шектеуіш фиксаторды сатып алып, тапсырыс берушінің нысанына жеткізіп, пластик терезелерге орнату жұмыстарын толық орындауы тиіс.</w:t>
      </w:r>
    </w:p>
    <w:p w14:paraId="3B0DCDD4" w14:textId="77777777" w:rsidR="0052234C" w:rsidRPr="0052234C" w:rsidRDefault="0052234C" w:rsidP="0052234C">
      <w:pPr>
        <w:rPr>
          <w:sz w:val="28"/>
          <w:szCs w:val="28"/>
          <w:lang w:val="kk-KZ"/>
        </w:rPr>
      </w:pPr>
      <w:r w:rsidRPr="0052234C">
        <w:rPr>
          <w:sz w:val="28"/>
          <w:szCs w:val="28"/>
          <w:lang w:val="kk-KZ"/>
        </w:rPr>
        <w:t>5. Орнатуға қажетті бекіткіш материалдар мен керек-жарақтар бағаға қосылуы тиіс.</w:t>
      </w:r>
    </w:p>
    <w:p w14:paraId="1B9E1469" w14:textId="77777777" w:rsidR="0052234C" w:rsidRPr="0052234C" w:rsidRDefault="0052234C" w:rsidP="0052234C">
      <w:pPr>
        <w:rPr>
          <w:sz w:val="28"/>
          <w:szCs w:val="28"/>
          <w:lang w:val="kk-KZ"/>
        </w:rPr>
      </w:pPr>
      <w:r w:rsidRPr="0052234C">
        <w:rPr>
          <w:sz w:val="28"/>
          <w:szCs w:val="28"/>
          <w:lang w:val="kk-KZ"/>
        </w:rPr>
        <w:t>6. Орнату жұмыстары сапалы орындалып, терезелердің конструкциясына зақым келтірілмеуі тиіс.</w:t>
      </w:r>
    </w:p>
    <w:p w14:paraId="1A81C42F" w14:textId="77777777" w:rsidR="0052234C" w:rsidRPr="0052234C" w:rsidRDefault="0052234C" w:rsidP="0052234C">
      <w:pPr>
        <w:rPr>
          <w:sz w:val="28"/>
          <w:szCs w:val="28"/>
          <w:lang w:val="kk-KZ"/>
        </w:rPr>
      </w:pPr>
      <w:r w:rsidRPr="0052234C">
        <w:rPr>
          <w:sz w:val="28"/>
          <w:szCs w:val="28"/>
          <w:lang w:val="kk-KZ"/>
        </w:rPr>
        <w:t>7. Орнатылған шектеуіш фиксаторлар толық жұмыс жағдайында тапсырылуы тиіс.</w:t>
      </w:r>
    </w:p>
    <w:p w14:paraId="7F4FEFD9" w14:textId="77777777" w:rsidR="0052234C" w:rsidRDefault="0052234C" w:rsidP="0052234C">
      <w:pPr>
        <w:rPr>
          <w:sz w:val="28"/>
          <w:szCs w:val="28"/>
          <w:lang w:val="kk-KZ"/>
        </w:rPr>
      </w:pPr>
      <w:r w:rsidRPr="0052234C">
        <w:rPr>
          <w:sz w:val="28"/>
          <w:szCs w:val="28"/>
          <w:lang w:val="kk-KZ"/>
        </w:rPr>
        <w:t>8. Тауарды жеткізу және орнату жұмыстарының барлық шығындары шарттың жалпы құнына енгізілуі тиіс.</w:t>
      </w:r>
    </w:p>
    <w:p w14:paraId="38B1618D" w14:textId="77777777" w:rsidR="0052234C" w:rsidRPr="0052234C" w:rsidRDefault="0052234C" w:rsidP="0052234C">
      <w:pPr>
        <w:rPr>
          <w:sz w:val="28"/>
          <w:szCs w:val="28"/>
          <w:lang w:val="kk-KZ"/>
        </w:rPr>
      </w:pPr>
    </w:p>
    <w:p w14:paraId="5CBDD76D" w14:textId="07F832AC" w:rsidR="0052234C" w:rsidRDefault="0052234C" w:rsidP="0052234C">
      <w:pPr>
        <w:rPr>
          <w:sz w:val="28"/>
          <w:szCs w:val="28"/>
          <w:lang w:val="kk-KZ"/>
        </w:rPr>
      </w:pPr>
      <w:r w:rsidRPr="0052234C">
        <w:rPr>
          <w:sz w:val="28"/>
          <w:szCs w:val="28"/>
          <w:lang w:val="kk-KZ"/>
        </w:rPr>
        <w:t>Жұмыстың нәтижесі: 200 дана құлыппен жабдықталған шектеуіш фиксаторлар сатып алынып, пластик терезелерге орнатылады және тапсырыс берушіге дайын күйде тапсырылады.</w:t>
      </w:r>
    </w:p>
    <w:p w14:paraId="6F7DDBFF" w14:textId="77777777" w:rsidR="0052234C" w:rsidRPr="0052234C" w:rsidRDefault="0052234C" w:rsidP="0052234C">
      <w:pPr>
        <w:rPr>
          <w:sz w:val="28"/>
          <w:szCs w:val="28"/>
          <w:lang w:val="kk-KZ"/>
        </w:rPr>
      </w:pPr>
      <w:proofErr w:type="spellStart"/>
      <w:r w:rsidRPr="0052234C">
        <w:rPr>
          <w:w w:val="105"/>
          <w:sz w:val="28"/>
          <w:szCs w:val="28"/>
        </w:rPr>
        <w:t>Тапсырыс</w:t>
      </w:r>
      <w:proofErr w:type="spellEnd"/>
      <w:r w:rsidRPr="0052234C">
        <w:rPr>
          <w:w w:val="105"/>
          <w:sz w:val="28"/>
          <w:szCs w:val="28"/>
        </w:rPr>
        <w:t xml:space="preserve"> </w:t>
      </w:r>
      <w:proofErr w:type="spellStart"/>
      <w:r w:rsidRPr="0052234C">
        <w:rPr>
          <w:w w:val="105"/>
          <w:sz w:val="28"/>
          <w:szCs w:val="28"/>
        </w:rPr>
        <w:t>берушімен</w:t>
      </w:r>
      <w:proofErr w:type="spellEnd"/>
      <w:r w:rsidRPr="0052234C">
        <w:rPr>
          <w:w w:val="105"/>
          <w:sz w:val="28"/>
          <w:szCs w:val="28"/>
        </w:rPr>
        <w:t xml:space="preserve"> </w:t>
      </w:r>
      <w:proofErr w:type="spellStart"/>
      <w:r w:rsidRPr="0052234C">
        <w:rPr>
          <w:w w:val="105"/>
          <w:sz w:val="28"/>
          <w:szCs w:val="28"/>
        </w:rPr>
        <w:t>қосымша</w:t>
      </w:r>
      <w:proofErr w:type="spellEnd"/>
      <w:r w:rsidRPr="0052234C">
        <w:rPr>
          <w:w w:val="105"/>
          <w:sz w:val="28"/>
          <w:szCs w:val="28"/>
        </w:rPr>
        <w:t xml:space="preserve"> </w:t>
      </w:r>
      <w:proofErr w:type="spellStart"/>
      <w:r w:rsidRPr="0052234C">
        <w:rPr>
          <w:w w:val="105"/>
          <w:sz w:val="28"/>
          <w:szCs w:val="28"/>
        </w:rPr>
        <w:t>келісу</w:t>
      </w:r>
      <w:proofErr w:type="spellEnd"/>
      <w:r w:rsidRPr="0052234C">
        <w:rPr>
          <w:w w:val="105"/>
          <w:sz w:val="28"/>
          <w:szCs w:val="28"/>
        </w:rPr>
        <w:t>.</w:t>
      </w:r>
    </w:p>
    <w:p w14:paraId="1DF8DE88" w14:textId="77777777" w:rsidR="0052234C" w:rsidRPr="0052234C" w:rsidRDefault="0052234C" w:rsidP="0052234C">
      <w:pPr>
        <w:rPr>
          <w:sz w:val="28"/>
          <w:szCs w:val="28"/>
          <w:lang w:val="kk-KZ"/>
        </w:rPr>
      </w:pPr>
    </w:p>
    <w:p w14:paraId="3CCD79C5" w14:textId="77777777" w:rsidR="00791598" w:rsidRDefault="00791598">
      <w:pPr>
        <w:rPr>
          <w:lang w:val="kk-KZ"/>
        </w:rPr>
      </w:pPr>
    </w:p>
    <w:p w14:paraId="2CA71B43" w14:textId="77777777" w:rsidR="0052234C" w:rsidRDefault="0052234C">
      <w:pPr>
        <w:rPr>
          <w:lang w:val="kk-KZ"/>
        </w:rPr>
      </w:pPr>
    </w:p>
    <w:p w14:paraId="6B2BFFB5" w14:textId="77777777" w:rsidR="0052234C" w:rsidRDefault="0052234C">
      <w:pPr>
        <w:rPr>
          <w:lang w:val="kk-KZ"/>
        </w:rPr>
      </w:pPr>
    </w:p>
    <w:p w14:paraId="4EBA07EC" w14:textId="77777777" w:rsidR="0052234C" w:rsidRDefault="0052234C">
      <w:pPr>
        <w:rPr>
          <w:lang w:val="kk-KZ"/>
        </w:rPr>
      </w:pPr>
    </w:p>
    <w:p w14:paraId="06BA542B" w14:textId="77777777" w:rsidR="0052234C" w:rsidRDefault="0052234C">
      <w:pPr>
        <w:rPr>
          <w:lang w:val="kk-KZ"/>
        </w:rPr>
      </w:pPr>
    </w:p>
    <w:p w14:paraId="4EA1C0EF" w14:textId="77777777" w:rsidR="0052234C" w:rsidRDefault="0052234C">
      <w:pPr>
        <w:rPr>
          <w:lang w:val="kk-KZ"/>
        </w:rPr>
      </w:pPr>
    </w:p>
    <w:p w14:paraId="1B0C81BD" w14:textId="77777777" w:rsidR="0052234C" w:rsidRDefault="0052234C">
      <w:pPr>
        <w:rPr>
          <w:lang w:val="kk-KZ"/>
        </w:rPr>
      </w:pPr>
    </w:p>
    <w:p w14:paraId="4613F116" w14:textId="77777777" w:rsidR="0052234C" w:rsidRDefault="0052234C">
      <w:pPr>
        <w:rPr>
          <w:lang w:val="kk-KZ"/>
        </w:rPr>
      </w:pPr>
    </w:p>
    <w:p w14:paraId="635F8413" w14:textId="77777777" w:rsidR="0052234C" w:rsidRDefault="0052234C">
      <w:pPr>
        <w:rPr>
          <w:lang w:val="kk-KZ"/>
        </w:rPr>
      </w:pPr>
    </w:p>
    <w:p w14:paraId="4DB5566C" w14:textId="77777777" w:rsidR="0052234C" w:rsidRDefault="0052234C">
      <w:pPr>
        <w:rPr>
          <w:lang w:val="kk-KZ"/>
        </w:rPr>
      </w:pPr>
    </w:p>
    <w:p w14:paraId="54CFF30B" w14:textId="77777777" w:rsidR="0052234C" w:rsidRDefault="0052234C">
      <w:pPr>
        <w:rPr>
          <w:lang w:val="kk-KZ"/>
        </w:rPr>
      </w:pPr>
    </w:p>
    <w:p w14:paraId="02BB1D1D" w14:textId="77777777" w:rsidR="0052234C" w:rsidRDefault="0052234C">
      <w:pPr>
        <w:rPr>
          <w:lang w:val="kk-KZ"/>
        </w:rPr>
      </w:pPr>
    </w:p>
    <w:p w14:paraId="650E7D9D" w14:textId="77777777" w:rsidR="0052234C" w:rsidRDefault="0052234C">
      <w:pPr>
        <w:rPr>
          <w:lang w:val="kk-KZ"/>
        </w:rPr>
      </w:pPr>
    </w:p>
    <w:p w14:paraId="3005B1BB" w14:textId="77777777" w:rsidR="0052234C" w:rsidRDefault="0052234C">
      <w:pPr>
        <w:rPr>
          <w:lang w:val="kk-KZ"/>
        </w:rPr>
      </w:pPr>
    </w:p>
    <w:p w14:paraId="008A81E2" w14:textId="77777777" w:rsidR="0052234C" w:rsidRDefault="0052234C">
      <w:pPr>
        <w:rPr>
          <w:lang w:val="kk-KZ"/>
        </w:rPr>
      </w:pPr>
    </w:p>
    <w:p w14:paraId="50C6BE7E" w14:textId="77777777" w:rsidR="0052234C" w:rsidRDefault="0052234C">
      <w:pPr>
        <w:rPr>
          <w:lang w:val="kk-KZ"/>
        </w:rPr>
      </w:pPr>
    </w:p>
    <w:p w14:paraId="12A1E283" w14:textId="77777777" w:rsidR="0052234C" w:rsidRDefault="0052234C">
      <w:pPr>
        <w:rPr>
          <w:lang w:val="kk-KZ"/>
        </w:rPr>
      </w:pPr>
    </w:p>
    <w:p w14:paraId="6223E5E0" w14:textId="56892D01" w:rsidR="0052234C" w:rsidRPr="0052234C" w:rsidRDefault="0052234C" w:rsidP="0052234C">
      <w:pPr>
        <w:jc w:val="center"/>
        <w:rPr>
          <w:b/>
          <w:bCs/>
          <w:sz w:val="28"/>
          <w:szCs w:val="28"/>
        </w:rPr>
      </w:pPr>
      <w:r w:rsidRPr="0052234C">
        <w:rPr>
          <w:b/>
          <w:bCs/>
          <w:sz w:val="28"/>
          <w:szCs w:val="28"/>
        </w:rPr>
        <w:t>ТЕХНИЧЕСКАЯ СПЕЦИФИКАЦИЯ</w:t>
      </w:r>
    </w:p>
    <w:p w14:paraId="4A302357" w14:textId="77777777" w:rsidR="0052234C" w:rsidRPr="0052234C" w:rsidRDefault="0052234C" w:rsidP="0052234C">
      <w:pPr>
        <w:jc w:val="center"/>
        <w:rPr>
          <w:b/>
          <w:bCs/>
          <w:sz w:val="28"/>
          <w:szCs w:val="28"/>
        </w:rPr>
      </w:pPr>
    </w:p>
    <w:p w14:paraId="2AAEEF8D" w14:textId="1428C3F3" w:rsidR="0052234C" w:rsidRDefault="0052234C" w:rsidP="0052234C">
      <w:pPr>
        <w:jc w:val="center"/>
        <w:rPr>
          <w:sz w:val="28"/>
          <w:szCs w:val="28"/>
        </w:rPr>
      </w:pPr>
      <w:r w:rsidRPr="0052234C">
        <w:rPr>
          <w:sz w:val="28"/>
          <w:szCs w:val="28"/>
        </w:rPr>
        <w:t>Изготовление и установка ограничительных фиксаторов открывания, оборудованных замком на пластиковых окнах.</w:t>
      </w:r>
    </w:p>
    <w:p w14:paraId="30CE5033" w14:textId="77777777" w:rsidR="0052234C" w:rsidRDefault="0052234C" w:rsidP="0052234C">
      <w:pPr>
        <w:jc w:val="center"/>
        <w:rPr>
          <w:sz w:val="28"/>
          <w:szCs w:val="28"/>
        </w:rPr>
      </w:pPr>
    </w:p>
    <w:p w14:paraId="4BC126B0" w14:textId="77777777" w:rsidR="0052234C" w:rsidRDefault="0052234C">
      <w:pPr>
        <w:rPr>
          <w:sz w:val="28"/>
          <w:szCs w:val="28"/>
        </w:rPr>
      </w:pPr>
      <w:r w:rsidRPr="0052234C">
        <w:rPr>
          <w:sz w:val="28"/>
          <w:szCs w:val="28"/>
        </w:rPr>
        <w:t xml:space="preserve">Количество: 200 шт. </w:t>
      </w:r>
    </w:p>
    <w:p w14:paraId="3839331B" w14:textId="77777777" w:rsidR="0052234C" w:rsidRDefault="0052234C">
      <w:pPr>
        <w:rPr>
          <w:sz w:val="28"/>
          <w:szCs w:val="28"/>
        </w:rPr>
      </w:pPr>
    </w:p>
    <w:p w14:paraId="5B89D3FF" w14:textId="77777777" w:rsidR="0052234C" w:rsidRDefault="0052234C">
      <w:pPr>
        <w:rPr>
          <w:sz w:val="28"/>
          <w:szCs w:val="28"/>
        </w:rPr>
      </w:pPr>
      <w:r w:rsidRPr="0052234C">
        <w:rPr>
          <w:sz w:val="28"/>
          <w:szCs w:val="28"/>
        </w:rPr>
        <w:t xml:space="preserve">Технические характеристики: </w:t>
      </w:r>
    </w:p>
    <w:p w14:paraId="5B1E22EB" w14:textId="77777777" w:rsidR="0052234C" w:rsidRDefault="0052234C">
      <w:pPr>
        <w:rPr>
          <w:sz w:val="28"/>
          <w:szCs w:val="28"/>
        </w:rPr>
      </w:pPr>
    </w:p>
    <w:p w14:paraId="2150EF3B" w14:textId="62A20FF7" w:rsidR="0052234C" w:rsidRPr="0052234C" w:rsidRDefault="0052234C" w:rsidP="0052234C">
      <w:pPr>
        <w:pStyle w:val="a7"/>
        <w:numPr>
          <w:ilvl w:val="0"/>
          <w:numId w:val="1"/>
        </w:numPr>
        <w:rPr>
          <w:sz w:val="28"/>
          <w:szCs w:val="28"/>
        </w:rPr>
      </w:pPr>
      <w:r w:rsidRPr="0052234C">
        <w:rPr>
          <w:sz w:val="28"/>
          <w:szCs w:val="28"/>
        </w:rPr>
        <w:t>О</w:t>
      </w:r>
      <w:r w:rsidRPr="0052234C">
        <w:rPr>
          <w:sz w:val="28"/>
          <w:szCs w:val="28"/>
        </w:rPr>
        <w:t xml:space="preserve">граничительные фиксаторы, оборудованные замком для установки на пластиковые (ПВХ) окна. </w:t>
      </w:r>
    </w:p>
    <w:p w14:paraId="620F9C30" w14:textId="7B1A01C5" w:rsidR="0052234C" w:rsidRDefault="0052234C">
      <w:pPr>
        <w:rPr>
          <w:sz w:val="28"/>
          <w:szCs w:val="28"/>
        </w:rPr>
      </w:pPr>
      <w:r w:rsidRPr="0052234C">
        <w:rPr>
          <w:sz w:val="28"/>
          <w:szCs w:val="28"/>
        </w:rPr>
        <w:t>2.</w:t>
      </w:r>
      <w:r>
        <w:rPr>
          <w:sz w:val="28"/>
          <w:szCs w:val="28"/>
        </w:rPr>
        <w:t xml:space="preserve"> О</w:t>
      </w:r>
      <w:r w:rsidRPr="0052234C">
        <w:rPr>
          <w:sz w:val="28"/>
          <w:szCs w:val="28"/>
        </w:rPr>
        <w:t xml:space="preserve">граничить уровень открывания окна и при необходимости зафиксировать замком. </w:t>
      </w:r>
    </w:p>
    <w:p w14:paraId="5831B9A1" w14:textId="73167614" w:rsidR="0052234C" w:rsidRDefault="0052234C">
      <w:pPr>
        <w:rPr>
          <w:sz w:val="28"/>
          <w:szCs w:val="28"/>
        </w:rPr>
      </w:pPr>
      <w:r w:rsidRPr="0052234C">
        <w:rPr>
          <w:sz w:val="28"/>
          <w:szCs w:val="28"/>
        </w:rPr>
        <w:t>3.</w:t>
      </w:r>
      <w:r>
        <w:rPr>
          <w:sz w:val="28"/>
          <w:szCs w:val="28"/>
        </w:rPr>
        <w:t xml:space="preserve"> И</w:t>
      </w:r>
      <w:r w:rsidRPr="0052234C">
        <w:rPr>
          <w:sz w:val="28"/>
          <w:szCs w:val="28"/>
        </w:rPr>
        <w:t xml:space="preserve">зделие должно быть изготовлено из прочного, качественного, </w:t>
      </w:r>
      <w:proofErr w:type="gramStart"/>
      <w:r w:rsidRPr="0052234C">
        <w:rPr>
          <w:sz w:val="28"/>
          <w:szCs w:val="28"/>
        </w:rPr>
        <w:t>коррозионно-стойкого</w:t>
      </w:r>
      <w:proofErr w:type="gramEnd"/>
      <w:r w:rsidRPr="0052234C">
        <w:rPr>
          <w:sz w:val="28"/>
          <w:szCs w:val="28"/>
        </w:rPr>
        <w:t xml:space="preserve"> материала. </w:t>
      </w:r>
    </w:p>
    <w:p w14:paraId="72CD1DF5" w14:textId="223CE91B" w:rsidR="0052234C" w:rsidRDefault="0052234C">
      <w:pPr>
        <w:rPr>
          <w:sz w:val="28"/>
          <w:szCs w:val="28"/>
        </w:rPr>
      </w:pPr>
      <w:r w:rsidRPr="0052234C">
        <w:rPr>
          <w:sz w:val="28"/>
          <w:szCs w:val="28"/>
        </w:rPr>
        <w:t xml:space="preserve">4. </w:t>
      </w:r>
      <w:r>
        <w:rPr>
          <w:sz w:val="28"/>
          <w:szCs w:val="28"/>
        </w:rPr>
        <w:t>П</w:t>
      </w:r>
      <w:r w:rsidRPr="0052234C">
        <w:rPr>
          <w:sz w:val="28"/>
          <w:szCs w:val="28"/>
        </w:rPr>
        <w:t xml:space="preserve">оставщик должен приобрести ограничительный фиксатор в количестве 200 шт., доставить на объект заказчика и полностью выполнить работы по установке на пластиковые окна. </w:t>
      </w:r>
    </w:p>
    <w:p w14:paraId="10199625" w14:textId="6B9DDC8D" w:rsidR="0052234C" w:rsidRDefault="0052234C">
      <w:pPr>
        <w:rPr>
          <w:sz w:val="28"/>
          <w:szCs w:val="28"/>
        </w:rPr>
      </w:pPr>
      <w:r w:rsidRPr="0052234C">
        <w:rPr>
          <w:sz w:val="28"/>
          <w:szCs w:val="28"/>
        </w:rPr>
        <w:t>5.</w:t>
      </w:r>
      <w:r>
        <w:rPr>
          <w:sz w:val="28"/>
          <w:szCs w:val="28"/>
        </w:rPr>
        <w:t xml:space="preserve"> К</w:t>
      </w:r>
      <w:r w:rsidRPr="0052234C">
        <w:rPr>
          <w:sz w:val="28"/>
          <w:szCs w:val="28"/>
        </w:rPr>
        <w:t xml:space="preserve">репежные материалы и аксессуары, необходимые для установки, должны быть включены в цену. </w:t>
      </w:r>
    </w:p>
    <w:p w14:paraId="183DF085" w14:textId="7EC8EE10" w:rsidR="0052234C" w:rsidRDefault="0052234C">
      <w:pPr>
        <w:rPr>
          <w:sz w:val="28"/>
          <w:szCs w:val="28"/>
        </w:rPr>
      </w:pPr>
      <w:r w:rsidRPr="0052234C">
        <w:rPr>
          <w:sz w:val="28"/>
          <w:szCs w:val="28"/>
        </w:rPr>
        <w:t>6.</w:t>
      </w:r>
      <w:r>
        <w:rPr>
          <w:sz w:val="28"/>
          <w:szCs w:val="28"/>
        </w:rPr>
        <w:t xml:space="preserve"> М</w:t>
      </w:r>
      <w:r w:rsidRPr="0052234C">
        <w:rPr>
          <w:sz w:val="28"/>
          <w:szCs w:val="28"/>
        </w:rPr>
        <w:t xml:space="preserve">онтажные работы должны выполняться качественно, без повреждения конструкции окон. </w:t>
      </w:r>
    </w:p>
    <w:p w14:paraId="230AB0AE" w14:textId="1CBE0FAE" w:rsidR="0052234C" w:rsidRDefault="0052234C">
      <w:pPr>
        <w:rPr>
          <w:sz w:val="28"/>
          <w:szCs w:val="28"/>
        </w:rPr>
      </w:pPr>
      <w:r w:rsidRPr="0052234C">
        <w:rPr>
          <w:sz w:val="28"/>
          <w:szCs w:val="28"/>
        </w:rPr>
        <w:t>7.</w:t>
      </w:r>
      <w:r>
        <w:rPr>
          <w:sz w:val="28"/>
          <w:szCs w:val="28"/>
        </w:rPr>
        <w:t xml:space="preserve"> У</w:t>
      </w:r>
      <w:r w:rsidRPr="0052234C">
        <w:rPr>
          <w:sz w:val="28"/>
          <w:szCs w:val="28"/>
        </w:rPr>
        <w:t xml:space="preserve">становленные ограничительные фиксаторы должны быть сданы в полном рабочем состоянии. </w:t>
      </w:r>
    </w:p>
    <w:p w14:paraId="70D890E6" w14:textId="4997D976" w:rsidR="0052234C" w:rsidRDefault="0052234C">
      <w:pPr>
        <w:rPr>
          <w:sz w:val="28"/>
          <w:szCs w:val="28"/>
        </w:rPr>
      </w:pPr>
      <w:r w:rsidRPr="0052234C">
        <w:rPr>
          <w:sz w:val="28"/>
          <w:szCs w:val="28"/>
        </w:rPr>
        <w:t>8.</w:t>
      </w:r>
      <w:r>
        <w:rPr>
          <w:sz w:val="28"/>
          <w:szCs w:val="28"/>
        </w:rPr>
        <w:t xml:space="preserve"> В</w:t>
      </w:r>
      <w:r w:rsidRPr="0052234C">
        <w:rPr>
          <w:sz w:val="28"/>
          <w:szCs w:val="28"/>
        </w:rPr>
        <w:t>се затраты на поставку и монтаж товара должны быть включены в общую стоимость договора.</w:t>
      </w:r>
    </w:p>
    <w:p w14:paraId="08F88778" w14:textId="140FAA3C" w:rsidR="0052234C" w:rsidRDefault="0052234C">
      <w:pPr>
        <w:rPr>
          <w:sz w:val="28"/>
          <w:szCs w:val="28"/>
        </w:rPr>
      </w:pPr>
      <w:r w:rsidRPr="0052234C">
        <w:rPr>
          <w:sz w:val="28"/>
          <w:szCs w:val="28"/>
        </w:rPr>
        <w:t xml:space="preserve"> Результат работы: приобретены ограничительные фиксаторы, оснащенные замком 200 шт</w:t>
      </w:r>
      <w:r>
        <w:rPr>
          <w:sz w:val="28"/>
          <w:szCs w:val="28"/>
        </w:rPr>
        <w:t>.</w:t>
      </w:r>
    </w:p>
    <w:p w14:paraId="4C9D84B3" w14:textId="77777777" w:rsidR="0052234C" w:rsidRPr="0052234C" w:rsidRDefault="0052234C" w:rsidP="0052234C">
      <w:pPr>
        <w:pStyle w:val="TableParagraph"/>
        <w:spacing w:before="44" w:line="244" w:lineRule="auto"/>
        <w:ind w:left="0" w:right="57"/>
        <w:rPr>
          <w:spacing w:val="-2"/>
          <w:sz w:val="28"/>
          <w:szCs w:val="28"/>
        </w:rPr>
      </w:pPr>
      <w:r w:rsidRPr="0052234C">
        <w:rPr>
          <w:spacing w:val="-2"/>
          <w:sz w:val="28"/>
          <w:szCs w:val="28"/>
        </w:rPr>
        <w:t>Дополнительно согласовать с Заказчиком.</w:t>
      </w:r>
    </w:p>
    <w:p w14:paraId="3365348B" w14:textId="77777777" w:rsidR="0052234C" w:rsidRPr="0052234C" w:rsidRDefault="0052234C">
      <w:pPr>
        <w:rPr>
          <w:sz w:val="28"/>
          <w:szCs w:val="28"/>
        </w:rPr>
      </w:pPr>
    </w:p>
    <w:sectPr w:rsidR="0052234C" w:rsidRPr="00522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4A2B58"/>
    <w:multiLevelType w:val="hybridMultilevel"/>
    <w:tmpl w:val="8258D36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1023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34C"/>
    <w:rsid w:val="0052234C"/>
    <w:rsid w:val="00685172"/>
    <w:rsid w:val="006B1EA7"/>
    <w:rsid w:val="00791598"/>
    <w:rsid w:val="00CA4CC7"/>
    <w:rsid w:val="00DC4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A7799"/>
  <w15:chartTrackingRefBased/>
  <w15:docId w15:val="{6133B3FF-3B8F-4EDE-9F02-5EB0B1949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234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2234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KZ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234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KZ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234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KZ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234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u-KZ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2234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u-KZ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234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u-KZ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234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u-KZ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234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u-KZ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234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u-KZ" w:eastAsia="en-US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3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223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223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2234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2234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2234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2234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2234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2234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223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KZ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5223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2234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KZ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5223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2234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ru-KZ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52234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2234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KZ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52234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223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ru-KZ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52234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2234C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a"/>
    <w:uiPriority w:val="1"/>
    <w:qFormat/>
    <w:rsid w:val="0052234C"/>
    <w:pPr>
      <w:widowControl w:val="0"/>
      <w:autoSpaceDE w:val="0"/>
      <w:autoSpaceDN w:val="0"/>
      <w:spacing w:before="45"/>
      <w:ind w:left="52"/>
    </w:pPr>
    <w:rPr>
      <w:rFonts w:ascii="Cambria" w:eastAsia="Cambria" w:hAnsi="Cambria" w:cs="Cambria"/>
      <w:sz w:val="22"/>
      <w:szCs w:val="22"/>
      <w:lang w:val="kk-K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335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ARYSTAN IT GROUP</dc:creator>
  <cp:keywords/>
  <dc:description/>
  <cp:lastModifiedBy>ARYSTAN IT GROUP</cp:lastModifiedBy>
  <cp:revision>1</cp:revision>
  <dcterms:created xsi:type="dcterms:W3CDTF">2026-10-20T10:46:00Z</dcterms:created>
  <dcterms:modified xsi:type="dcterms:W3CDTF">2026-10-20T10:59:00Z</dcterms:modified>
</cp:coreProperties>
</file>