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E8D5D" w14:textId="77777777" w:rsidR="00D93DBC" w:rsidRPr="00B43D54" w:rsidRDefault="00D93DBC" w:rsidP="00D93DBC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bCs/>
          <w:i/>
          <w:sz w:val="20"/>
          <w:szCs w:val="20"/>
        </w:rPr>
      </w:pPr>
      <w:r w:rsidRPr="00B43D54">
        <w:rPr>
          <w:rFonts w:ascii="Times New Roman" w:eastAsia="Times New Roman" w:hAnsi="Times New Roman" w:cs="Times New Roman"/>
          <w:bCs/>
          <w:i/>
          <w:sz w:val="20"/>
          <w:szCs w:val="20"/>
        </w:rPr>
        <w:t>Приложение 2 к служебной записке</w:t>
      </w:r>
    </w:p>
    <w:p w14:paraId="78D20F6F" w14:textId="77777777" w:rsidR="00D93DBC" w:rsidRPr="00B43D54" w:rsidRDefault="00D93DBC" w:rsidP="00D93DBC">
      <w:pPr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B43D54">
        <w:rPr>
          <w:rFonts w:ascii="Times New Roman" w:eastAsia="Times New Roman" w:hAnsi="Times New Roman" w:cs="Times New Roman"/>
          <w:b/>
          <w:bCs/>
          <w:sz w:val="20"/>
          <w:szCs w:val="20"/>
        </w:rPr>
        <w:t>Техническая спецификация закупаемых услуг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D93DBC" w:rsidRPr="00B43D54" w14:paraId="475852E3" w14:textId="77777777" w:rsidTr="00696ACC">
        <w:tc>
          <w:tcPr>
            <w:tcW w:w="4785" w:type="dxa"/>
          </w:tcPr>
          <w:p w14:paraId="2DA70FD5" w14:textId="77777777" w:rsidR="00D93DBC" w:rsidRPr="00293339" w:rsidRDefault="00D93DBC" w:rsidP="0029333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3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="00293339" w:rsidRPr="00293339">
              <w:rPr>
                <w:rFonts w:ascii="Times New Roman" w:eastAsia="Times New Roman" w:hAnsi="Times New Roman" w:cs="Times New Roman"/>
                <w:sz w:val="24"/>
                <w:szCs w:val="24"/>
              </w:rPr>
              <w:t>услуги</w:t>
            </w:r>
          </w:p>
        </w:tc>
        <w:tc>
          <w:tcPr>
            <w:tcW w:w="4786" w:type="dxa"/>
          </w:tcPr>
          <w:p w14:paraId="7D17379D" w14:textId="77777777" w:rsidR="00293339" w:rsidRPr="00293339" w:rsidRDefault="00293339" w:rsidP="00293339">
            <w:pPr>
              <w:jc w:val="both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  <w:r w:rsidRPr="00293339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Услуги по техническому обслуживанию машин/оборудования для текстильной, швейной и кожевенной промышленности</w:t>
            </w:r>
          </w:p>
          <w:p w14:paraId="7EBD8F0C" w14:textId="77777777" w:rsidR="00D93DBC" w:rsidRPr="00293339" w:rsidRDefault="00D93DBC" w:rsidP="00696ACC">
            <w:pPr>
              <w:jc w:val="both"/>
              <w:rPr>
                <w:rFonts w:ascii="Times New Roman" w:hAnsi="Times New Roman" w:cs="Times New Roman"/>
                <w:color w:val="212529"/>
                <w:sz w:val="24"/>
                <w:szCs w:val="24"/>
              </w:rPr>
            </w:pPr>
          </w:p>
          <w:p w14:paraId="4925B9DE" w14:textId="77777777" w:rsidR="00D93DBC" w:rsidRPr="00293339" w:rsidRDefault="00D93DBC" w:rsidP="00696A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DBC" w:rsidRPr="00B43D54" w14:paraId="1A2107CD" w14:textId="77777777" w:rsidTr="00696ACC">
        <w:tc>
          <w:tcPr>
            <w:tcW w:w="4785" w:type="dxa"/>
          </w:tcPr>
          <w:p w14:paraId="2270B51E" w14:textId="77777777" w:rsidR="00D93DBC" w:rsidRPr="00293339" w:rsidRDefault="00D93DBC" w:rsidP="00696AC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339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оказания услуги</w:t>
            </w:r>
          </w:p>
        </w:tc>
        <w:tc>
          <w:tcPr>
            <w:tcW w:w="4786" w:type="dxa"/>
          </w:tcPr>
          <w:p w14:paraId="58E113E4" w14:textId="29F18EB2" w:rsidR="00293339" w:rsidRPr="00293339" w:rsidRDefault="00293339" w:rsidP="002933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3339">
              <w:rPr>
                <w:rFonts w:ascii="Times New Roman" w:hAnsi="Times New Roman" w:cs="Times New Roman"/>
                <w:sz w:val="24"/>
                <w:szCs w:val="24"/>
              </w:rPr>
              <w:t>со дня подписания договора до 20 декабря 202</w:t>
            </w:r>
            <w:r w:rsidR="00DD7C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93339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14:paraId="4DC5036B" w14:textId="77777777" w:rsidR="00D93DBC" w:rsidRPr="00293339" w:rsidRDefault="00D93DBC" w:rsidP="00696A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DBC" w:rsidRPr="00B43D54" w14:paraId="39969E08" w14:textId="77777777" w:rsidTr="00696ACC">
        <w:tc>
          <w:tcPr>
            <w:tcW w:w="4785" w:type="dxa"/>
          </w:tcPr>
          <w:p w14:paraId="0034F47B" w14:textId="77777777" w:rsidR="00D93DBC" w:rsidRPr="00293339" w:rsidRDefault="00D93DBC" w:rsidP="00696AC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339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оказания услуги (адрес)</w:t>
            </w:r>
          </w:p>
        </w:tc>
        <w:tc>
          <w:tcPr>
            <w:tcW w:w="4786" w:type="dxa"/>
          </w:tcPr>
          <w:p w14:paraId="0A93BE38" w14:textId="555131C1" w:rsidR="00D93DBC" w:rsidRPr="00293339" w:rsidRDefault="009F7C38" w:rsidP="00696AC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Чапаева 18</w:t>
            </w:r>
          </w:p>
          <w:p w14:paraId="60F53246" w14:textId="77777777" w:rsidR="00D93DBC" w:rsidRPr="00293339" w:rsidRDefault="00D93DBC" w:rsidP="00696A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3DBC" w:rsidRPr="00B43D54" w14:paraId="1488EFBB" w14:textId="77777777" w:rsidTr="00696ACC">
        <w:tc>
          <w:tcPr>
            <w:tcW w:w="4785" w:type="dxa"/>
          </w:tcPr>
          <w:p w14:paraId="62397810" w14:textId="77777777" w:rsidR="00D93DBC" w:rsidRPr="00293339" w:rsidRDefault="00D93DBC" w:rsidP="00696AC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339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4786" w:type="dxa"/>
          </w:tcPr>
          <w:p w14:paraId="458B88A1" w14:textId="7409D00F" w:rsidR="0017037A" w:rsidRDefault="0017037A" w:rsidP="00696ACC">
            <w:pPr>
              <w:rPr>
                <w:rFonts w:eastAsiaTheme="minorHAnsi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instrText xml:space="preserve"> LINK Excel.Sheet.12 "C:\\Users\\User\\Desktop\\Салем\\тех обслуживание 2025\\Услуга Тех обслуживание 2025.xlsx" "Лист2!R5C7" \a \f 5 \h  \* MERGEFORMAT </w:instrTex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separate"/>
            </w:r>
          </w:p>
          <w:p w14:paraId="1332654E" w14:textId="77777777" w:rsidR="0017037A" w:rsidRPr="0017037A" w:rsidRDefault="0017037A" w:rsidP="0017037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703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Тех обслуживание бытовых швейных машин, Ремонт и замена деталей в оборудовании, Тех обслуживание промышленных швейных машин, Замена масла в швейных машинах, заточка ножниц, устранение неполадок оборудования ВТО.  Проведение услуг по диагностике оборудования, составление актов технического состояния и предоставление Заказчику, в том числе списка подлежащих замене запасных частей, ресурсных частей и элементов. </w:t>
            </w:r>
          </w:p>
          <w:p w14:paraId="4BAF0613" w14:textId="0F61027B" w:rsidR="00D93DBC" w:rsidRPr="00293339" w:rsidRDefault="0017037A" w:rsidP="00170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fldChar w:fldCharType="end"/>
            </w:r>
          </w:p>
        </w:tc>
      </w:tr>
      <w:tr w:rsidR="00D93DBC" w:rsidRPr="00B43D54" w14:paraId="6AE87D9D" w14:textId="77777777" w:rsidTr="00696ACC">
        <w:tc>
          <w:tcPr>
            <w:tcW w:w="4785" w:type="dxa"/>
          </w:tcPr>
          <w:p w14:paraId="646190D4" w14:textId="77777777" w:rsidR="00D93DBC" w:rsidRPr="00293339" w:rsidRDefault="00D93DBC" w:rsidP="00696AC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3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Условия к потенциальному поставщику в случае определения его победителем и заключения с ним договора о государственных закупках </w:t>
            </w:r>
          </w:p>
          <w:p w14:paraId="0DFE0231" w14:textId="77777777" w:rsidR="00D93DBC" w:rsidRPr="00293339" w:rsidRDefault="00D93DBC" w:rsidP="00696AC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3339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(указываются при необходимости)</w:t>
            </w:r>
          </w:p>
        </w:tc>
        <w:tc>
          <w:tcPr>
            <w:tcW w:w="4786" w:type="dxa"/>
          </w:tcPr>
          <w:p w14:paraId="64A6B7DD" w14:textId="77777777" w:rsidR="00D93DBC" w:rsidRPr="00B43D54" w:rsidRDefault="00D93DBC" w:rsidP="00696AC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427D230" w14:textId="77777777" w:rsidR="002E7755" w:rsidRPr="00B43D54" w:rsidRDefault="002E7755">
      <w:pPr>
        <w:rPr>
          <w:rFonts w:ascii="Times New Roman" w:hAnsi="Times New Roman" w:cs="Times New Roman"/>
          <w:sz w:val="20"/>
          <w:szCs w:val="20"/>
        </w:rPr>
      </w:pPr>
    </w:p>
    <w:p w14:paraId="36B779D8" w14:textId="77777777" w:rsidR="002E7755" w:rsidRPr="00B43D54" w:rsidRDefault="002E7755">
      <w:pPr>
        <w:rPr>
          <w:rFonts w:ascii="Times New Roman" w:hAnsi="Times New Roman" w:cs="Times New Roman"/>
          <w:sz w:val="20"/>
          <w:szCs w:val="20"/>
        </w:rPr>
      </w:pPr>
    </w:p>
    <w:p w14:paraId="25715AD7" w14:textId="77777777" w:rsidR="0017037A" w:rsidRDefault="005D492B" w:rsidP="005D49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93339">
        <w:rPr>
          <w:rFonts w:ascii="Times New Roman" w:hAnsi="Times New Roman" w:cs="Times New Roman"/>
          <w:sz w:val="24"/>
          <w:szCs w:val="24"/>
        </w:rPr>
        <w:t xml:space="preserve">Руководитель ОП по подготовке учителей </w:t>
      </w:r>
    </w:p>
    <w:p w14:paraId="5EF1A722" w14:textId="08035171" w:rsidR="005D492B" w:rsidRPr="00293339" w:rsidRDefault="0017037A" w:rsidP="005D49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370E1E02" wp14:editId="7E00003B">
            <wp:simplePos x="0" y="0"/>
            <wp:positionH relativeFrom="column">
              <wp:posOffset>3368040</wp:posOffset>
            </wp:positionH>
            <wp:positionV relativeFrom="paragraph">
              <wp:posOffset>10160</wp:posOffset>
            </wp:positionV>
            <wp:extent cx="792480" cy="590550"/>
            <wp:effectExtent l="0" t="0" r="0" b="0"/>
            <wp:wrapSquare wrapText="bothSides"/>
            <wp:docPr id="3" name="Рисунок 2">
              <a:extLst xmlns:a="http://schemas.openxmlformats.org/drawingml/2006/main">
                <a:ext uri="{FF2B5EF4-FFF2-40B4-BE49-F238E27FC236}">
                  <a16:creationId xmlns:a16="http://schemas.microsoft.com/office/drawing/2014/main" id="{A9746FF3-4E13-4118-90CD-18D3B3A6C7C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a16="http://schemas.microsoft.com/office/drawing/2014/main" id="{A9746FF3-4E13-4118-90CD-18D3B3A6C7C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D492B" w:rsidRPr="00293339">
        <w:rPr>
          <w:rFonts w:ascii="Times New Roman" w:hAnsi="Times New Roman" w:cs="Times New Roman"/>
          <w:sz w:val="24"/>
          <w:szCs w:val="24"/>
        </w:rPr>
        <w:t xml:space="preserve">по художественному труду и дизайну в школе, </w:t>
      </w:r>
    </w:p>
    <w:p w14:paraId="77A5AAD3" w14:textId="51E2E1F5" w:rsidR="002E7755" w:rsidRPr="00293339" w:rsidRDefault="005D492B" w:rsidP="005D492B">
      <w:pPr>
        <w:rPr>
          <w:rFonts w:ascii="Times New Roman" w:hAnsi="Times New Roman" w:cs="Times New Roman"/>
          <w:sz w:val="24"/>
          <w:szCs w:val="24"/>
        </w:rPr>
      </w:pPr>
      <w:r w:rsidRPr="00293339">
        <w:rPr>
          <w:rFonts w:ascii="Times New Roman" w:hAnsi="Times New Roman" w:cs="Times New Roman"/>
          <w:sz w:val="24"/>
          <w:szCs w:val="24"/>
        </w:rPr>
        <w:t xml:space="preserve">специалистов по моде и дизайну                                                                Кайнбаева Ж.С.  </w:t>
      </w:r>
    </w:p>
    <w:sectPr w:rsidR="002E7755" w:rsidRPr="00293339" w:rsidSect="00767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3DBC"/>
    <w:rsid w:val="000D2FE9"/>
    <w:rsid w:val="000E7AA8"/>
    <w:rsid w:val="0017037A"/>
    <w:rsid w:val="001C011B"/>
    <w:rsid w:val="001D1823"/>
    <w:rsid w:val="001E5187"/>
    <w:rsid w:val="00220EED"/>
    <w:rsid w:val="00293339"/>
    <w:rsid w:val="002E7755"/>
    <w:rsid w:val="003A7DE7"/>
    <w:rsid w:val="003D3374"/>
    <w:rsid w:val="004B59DA"/>
    <w:rsid w:val="004E6302"/>
    <w:rsid w:val="005D15BB"/>
    <w:rsid w:val="005D492B"/>
    <w:rsid w:val="00767E89"/>
    <w:rsid w:val="007F7843"/>
    <w:rsid w:val="0086452C"/>
    <w:rsid w:val="00886227"/>
    <w:rsid w:val="009F7C38"/>
    <w:rsid w:val="00A43DAC"/>
    <w:rsid w:val="00B43D54"/>
    <w:rsid w:val="00D06EC2"/>
    <w:rsid w:val="00D12EF4"/>
    <w:rsid w:val="00D16E81"/>
    <w:rsid w:val="00D93DBC"/>
    <w:rsid w:val="00DD7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177DB"/>
  <w15:docId w15:val="{2A40B7C2-EDDE-4044-A646-884C9B154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3DB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3DBC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B5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59D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161F2-F218-4E32-883D-3B3858869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2024-06-26T07:33:00Z</cp:lastPrinted>
  <dcterms:created xsi:type="dcterms:W3CDTF">2024-06-24T07:19:00Z</dcterms:created>
  <dcterms:modified xsi:type="dcterms:W3CDTF">2026-09-29T10:35:00Z</dcterms:modified>
</cp:coreProperties>
</file>