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35BA" w:rsidRDefault="007535BA" w:rsidP="007535BA">
      <w:pPr>
        <w:jc w:val="center"/>
        <w:rPr>
          <w:rFonts w:ascii="Times New Roman" w:hAnsi="Times New Roman" w:cs="Times New Roman"/>
          <w:b/>
          <w:sz w:val="28"/>
          <w:szCs w:val="28"/>
        </w:rPr>
      </w:pPr>
      <w:r>
        <w:rPr>
          <w:rFonts w:ascii="Times New Roman" w:hAnsi="Times New Roman" w:cs="Times New Roman"/>
          <w:b/>
          <w:sz w:val="28"/>
          <w:szCs w:val="28"/>
        </w:rPr>
        <w:t>Техническая спецификация</w:t>
      </w:r>
    </w:p>
    <w:p w:rsidR="007535BA" w:rsidRDefault="007535BA" w:rsidP="007535BA">
      <w:pPr>
        <w:jc w:val="center"/>
        <w:rPr>
          <w:rFonts w:ascii="Times New Roman" w:hAnsi="Times New Roman" w:cs="Times New Roman"/>
          <w:b/>
          <w:sz w:val="28"/>
          <w:szCs w:val="28"/>
        </w:rPr>
      </w:pPr>
      <w:r>
        <w:rPr>
          <w:rFonts w:ascii="Times New Roman" w:hAnsi="Times New Roman" w:cs="Times New Roman"/>
          <w:b/>
          <w:sz w:val="28"/>
          <w:szCs w:val="28"/>
        </w:rPr>
        <w:t>на проведение годового  обязательного технического осмотра.</w:t>
      </w:r>
    </w:p>
    <w:p w:rsidR="007535BA" w:rsidRDefault="007535BA" w:rsidP="007535BA">
      <w:pPr>
        <w:jc w:val="center"/>
        <w:rPr>
          <w:rFonts w:ascii="Times New Roman" w:hAnsi="Times New Roman" w:cs="Times New Roman"/>
          <w:b/>
          <w:sz w:val="28"/>
          <w:szCs w:val="28"/>
        </w:rPr>
      </w:pPr>
    </w:p>
    <w:p w:rsidR="007535BA" w:rsidRDefault="007535BA" w:rsidP="007535BA">
      <w:pPr>
        <w:spacing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lang w:val="kk-KZ" w:eastAsia="ru-RU"/>
        </w:rPr>
        <w:tab/>
      </w:r>
      <w:r>
        <w:rPr>
          <w:rFonts w:ascii="Times New Roman" w:eastAsia="Times New Roman" w:hAnsi="Times New Roman" w:cs="Times New Roman"/>
          <w:sz w:val="28"/>
          <w:szCs w:val="28"/>
          <w:lang w:val="kk-KZ" w:eastAsia="ru-RU"/>
        </w:rPr>
        <w:t>Проведение услуг обязательного технического осмотра транспортных средств в нижеследующем объеме</w:t>
      </w:r>
      <w:r>
        <w:rPr>
          <w:rFonts w:ascii="Times New Roman" w:eastAsia="Times New Roman" w:hAnsi="Times New Roman" w:cs="Times New Roman"/>
          <w:sz w:val="28"/>
          <w:szCs w:val="28"/>
          <w:lang w:eastAsia="ru-RU"/>
        </w:rPr>
        <w:t>:</w:t>
      </w:r>
    </w:p>
    <w:tbl>
      <w:tblPr>
        <w:tblStyle w:val="a6"/>
        <w:tblW w:w="0" w:type="auto"/>
        <w:tblLook w:val="04A0" w:firstRow="1" w:lastRow="0" w:firstColumn="1" w:lastColumn="0" w:noHBand="0" w:noVBand="1"/>
      </w:tblPr>
      <w:tblGrid>
        <w:gridCol w:w="3203"/>
        <w:gridCol w:w="3178"/>
        <w:gridCol w:w="3190"/>
      </w:tblGrid>
      <w:tr w:rsidR="0014409C" w:rsidTr="001C7303">
        <w:trPr>
          <w:trHeight w:val="475"/>
        </w:trPr>
        <w:tc>
          <w:tcPr>
            <w:tcW w:w="3203" w:type="dxa"/>
          </w:tcPr>
          <w:p w:rsidR="0014409C" w:rsidRPr="00046CDA" w:rsidRDefault="0014409C" w:rsidP="001E108B">
            <w:pPr>
              <w:jc w:val="both"/>
              <w:rPr>
                <w:color w:val="000000"/>
                <w:lang w:val="kk-KZ"/>
              </w:rPr>
            </w:pPr>
            <w:r>
              <w:rPr>
                <w:color w:val="000000"/>
                <w:lang w:val="kk-KZ"/>
              </w:rPr>
              <w:t>Марка</w:t>
            </w:r>
          </w:p>
        </w:tc>
        <w:tc>
          <w:tcPr>
            <w:tcW w:w="3178" w:type="dxa"/>
          </w:tcPr>
          <w:p w:rsidR="0014409C" w:rsidRPr="00046CDA" w:rsidRDefault="0014409C" w:rsidP="001E108B">
            <w:pPr>
              <w:jc w:val="both"/>
              <w:rPr>
                <w:color w:val="000000"/>
                <w:lang w:val="kk-KZ"/>
              </w:rPr>
            </w:pPr>
            <w:r>
              <w:rPr>
                <w:color w:val="000000"/>
                <w:lang w:val="kk-KZ"/>
              </w:rPr>
              <w:t>Тіркеу нөмірі</w:t>
            </w:r>
          </w:p>
        </w:tc>
        <w:tc>
          <w:tcPr>
            <w:tcW w:w="3190" w:type="dxa"/>
          </w:tcPr>
          <w:p w:rsidR="0014409C" w:rsidRDefault="0014409C" w:rsidP="001E108B">
            <w:pPr>
              <w:jc w:val="both"/>
              <w:rPr>
                <w:color w:val="000000"/>
                <w:lang w:val="kk-KZ"/>
              </w:rPr>
            </w:pPr>
            <w:r>
              <w:rPr>
                <w:color w:val="000000"/>
                <w:lang w:val="kk-KZ"/>
              </w:rPr>
              <w:t>Шығарылған жылы</w:t>
            </w:r>
          </w:p>
        </w:tc>
      </w:tr>
      <w:tr w:rsidR="0014409C" w:rsidTr="001C7303">
        <w:tc>
          <w:tcPr>
            <w:tcW w:w="3203" w:type="dxa"/>
          </w:tcPr>
          <w:p w:rsidR="0014409C" w:rsidRPr="00ED76EE" w:rsidRDefault="00003E93" w:rsidP="001E108B">
            <w:pPr>
              <w:jc w:val="both"/>
              <w:rPr>
                <w:color w:val="000000"/>
                <w:lang w:val="en-US"/>
              </w:rPr>
            </w:pPr>
            <w:proofErr w:type="spellStart"/>
            <w:r>
              <w:rPr>
                <w:rFonts w:ascii="Helvetica" w:hAnsi="Helvetica"/>
                <w:color w:val="212529"/>
                <w:sz w:val="21"/>
                <w:szCs w:val="21"/>
                <w:shd w:val="clear" w:color="auto" w:fill="E7F4FB"/>
              </w:rPr>
              <w:t>Chevrolet</w:t>
            </w:r>
            <w:proofErr w:type="spellEnd"/>
            <w:r>
              <w:rPr>
                <w:rFonts w:ascii="Helvetica" w:hAnsi="Helvetica"/>
                <w:color w:val="212529"/>
                <w:sz w:val="21"/>
                <w:szCs w:val="21"/>
                <w:shd w:val="clear" w:color="auto" w:fill="E7F4FB"/>
              </w:rPr>
              <w:t xml:space="preserve"> - </w:t>
            </w:r>
            <w:proofErr w:type="spellStart"/>
            <w:r>
              <w:rPr>
                <w:rFonts w:ascii="Helvetica" w:hAnsi="Helvetica"/>
                <w:color w:val="212529"/>
                <w:sz w:val="21"/>
                <w:szCs w:val="21"/>
                <w:shd w:val="clear" w:color="auto" w:fill="E7F4FB"/>
              </w:rPr>
              <w:t>Aveo</w:t>
            </w:r>
            <w:proofErr w:type="spellEnd"/>
          </w:p>
        </w:tc>
        <w:tc>
          <w:tcPr>
            <w:tcW w:w="3178" w:type="dxa"/>
          </w:tcPr>
          <w:p w:rsidR="0014409C" w:rsidRDefault="00003E93" w:rsidP="001E108B">
            <w:pPr>
              <w:jc w:val="both"/>
              <w:rPr>
                <w:rFonts w:ascii="Calibri" w:hAnsi="Calibri" w:cs="Calibri"/>
                <w:color w:val="000000"/>
              </w:rPr>
            </w:pPr>
            <w:r>
              <w:rPr>
                <w:rFonts w:ascii="Calibri" w:hAnsi="Calibri" w:cs="Calibri"/>
                <w:color w:val="000000"/>
                <w:lang w:val="en-US"/>
              </w:rPr>
              <w:t>563AK</w:t>
            </w:r>
          </w:p>
          <w:p w:rsidR="0014409C" w:rsidRPr="00543692" w:rsidRDefault="0014409C" w:rsidP="001E108B">
            <w:pPr>
              <w:jc w:val="both"/>
              <w:rPr>
                <w:color w:val="000000"/>
                <w:lang w:val="en-US"/>
              </w:rPr>
            </w:pPr>
          </w:p>
        </w:tc>
        <w:tc>
          <w:tcPr>
            <w:tcW w:w="3190" w:type="dxa"/>
          </w:tcPr>
          <w:p w:rsidR="0014409C" w:rsidRPr="00003E93" w:rsidRDefault="0014409C" w:rsidP="001E108B">
            <w:pPr>
              <w:jc w:val="both"/>
              <w:rPr>
                <w:rFonts w:ascii="Calibri" w:hAnsi="Calibri" w:cs="Calibri"/>
                <w:color w:val="000000"/>
                <w:lang w:val="en-US"/>
              </w:rPr>
            </w:pPr>
            <w:r>
              <w:rPr>
                <w:rFonts w:ascii="Calibri" w:hAnsi="Calibri" w:cs="Calibri"/>
                <w:color w:val="000000"/>
              </w:rPr>
              <w:t>20</w:t>
            </w:r>
            <w:r w:rsidR="00003E93">
              <w:rPr>
                <w:rFonts w:ascii="Calibri" w:hAnsi="Calibri" w:cs="Calibri"/>
                <w:color w:val="000000"/>
                <w:lang w:val="en-US"/>
              </w:rPr>
              <w:t>15</w:t>
            </w:r>
          </w:p>
          <w:p w:rsidR="0014409C" w:rsidRDefault="0014409C" w:rsidP="001E108B">
            <w:pPr>
              <w:jc w:val="both"/>
              <w:rPr>
                <w:color w:val="000000"/>
                <w:lang w:val="kk-KZ"/>
              </w:rPr>
            </w:pPr>
          </w:p>
        </w:tc>
      </w:tr>
    </w:tbl>
    <w:p w:rsidR="006904A6" w:rsidRDefault="006904A6" w:rsidP="006904A6">
      <w:pPr>
        <w:ind w:firstLine="708"/>
        <w:rPr>
          <w:rFonts w:ascii="Times New Roman" w:hAnsi="Times New Roman" w:cs="Times New Roman"/>
          <w:color w:val="000000" w:themeColor="text1"/>
          <w:sz w:val="28"/>
          <w:szCs w:val="28"/>
        </w:rPr>
      </w:pPr>
      <w:r w:rsidRPr="0009625B">
        <w:rPr>
          <w:rFonts w:ascii="Times New Roman" w:hAnsi="Times New Roman" w:cs="Times New Roman"/>
          <w:color w:val="000000" w:themeColor="text1"/>
          <w:sz w:val="28"/>
          <w:szCs w:val="28"/>
        </w:rPr>
        <w:t>Срок оказания услуг – на 12 месяцев</w:t>
      </w:r>
      <w:r>
        <w:rPr>
          <w:rFonts w:ascii="Times New Roman" w:hAnsi="Times New Roman" w:cs="Times New Roman"/>
          <w:color w:val="000000" w:themeColor="text1"/>
          <w:sz w:val="28"/>
          <w:szCs w:val="28"/>
        </w:rPr>
        <w:t xml:space="preserve"> (</w:t>
      </w:r>
      <w:r w:rsidR="00003E93" w:rsidRPr="00003E93">
        <w:rPr>
          <w:rFonts w:ascii="Times New Roman" w:hAnsi="Times New Roman" w:cs="Times New Roman"/>
          <w:color w:val="000000" w:themeColor="text1"/>
          <w:sz w:val="28"/>
          <w:szCs w:val="28"/>
        </w:rPr>
        <w:t>1</w:t>
      </w:r>
      <w:r>
        <w:rPr>
          <w:rFonts w:ascii="Times New Roman" w:hAnsi="Times New Roman" w:cs="Times New Roman"/>
          <w:color w:val="000000" w:themeColor="text1"/>
          <w:sz w:val="28"/>
          <w:szCs w:val="28"/>
        </w:rPr>
        <w:t xml:space="preserve"> раза в год)</w:t>
      </w:r>
    </w:p>
    <w:p w:rsidR="007535BA" w:rsidRPr="001301FF" w:rsidRDefault="006904A6" w:rsidP="001301FF">
      <w:pPr>
        <w:spacing w:line="240" w:lineRule="auto"/>
        <w:ind w:firstLine="708"/>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w:t>
      </w:r>
    </w:p>
    <w:p w:rsidR="007535BA" w:rsidRDefault="007535BA" w:rsidP="007535BA">
      <w:pPr>
        <w:spacing w:line="240" w:lineRule="auto"/>
        <w:ind w:firstLine="708"/>
        <w:jc w:val="both"/>
        <w:rPr>
          <w:rFonts w:ascii="Times New Roman" w:hAnsi="Times New Roman" w:cs="Times New Roman"/>
          <w:sz w:val="28"/>
          <w:szCs w:val="28"/>
        </w:rPr>
      </w:pPr>
      <w:r>
        <w:rPr>
          <w:rFonts w:ascii="Times New Roman" w:hAnsi="Times New Roman" w:cs="Times New Roman"/>
          <w:sz w:val="28"/>
          <w:szCs w:val="28"/>
        </w:rPr>
        <w:t>Проведение технического осмотра транспортных средств осуществляется согласно требований «</w:t>
      </w:r>
      <w:r>
        <w:rPr>
          <w:rFonts w:ascii="Times New Roman" w:hAnsi="Times New Roman" w:cs="Times New Roman"/>
          <w:color w:val="000000"/>
          <w:sz w:val="28"/>
          <w:szCs w:val="28"/>
        </w:rPr>
        <w:t>Правил организации и проведения обязательного технического осмотра механических транспортных средств и прицепов к ним, за исключением механических транспортных средств и прицепов к ним Вооруженных Сил, других войск и воинских формирований», утвержденного приказом исполняющего обязанности Министра по инвестициям и развитию Республики Казахстан от 26 марта 2015 года № 329</w:t>
      </w:r>
      <w:r>
        <w:rPr>
          <w:rFonts w:ascii="Times New Roman" w:hAnsi="Times New Roman" w:cs="Times New Roman"/>
          <w:sz w:val="28"/>
          <w:szCs w:val="28"/>
        </w:rPr>
        <w:t xml:space="preserve">. </w:t>
      </w:r>
    </w:p>
    <w:p w:rsidR="007535BA" w:rsidRDefault="007535BA" w:rsidP="007535BA">
      <w:pPr>
        <w:spacing w:line="240" w:lineRule="auto"/>
        <w:ind w:firstLine="708"/>
        <w:jc w:val="both"/>
        <w:rPr>
          <w:rFonts w:ascii="Times New Roman" w:hAnsi="Times New Roman" w:cs="Times New Roman"/>
          <w:sz w:val="28"/>
          <w:szCs w:val="28"/>
        </w:rPr>
      </w:pPr>
      <w:r>
        <w:rPr>
          <w:rFonts w:ascii="Times New Roman" w:hAnsi="Times New Roman" w:cs="Times New Roman"/>
          <w:sz w:val="28"/>
          <w:szCs w:val="28"/>
        </w:rPr>
        <w:t>Поставщик должен быть включен в реестр операторов (центров) технического осмотра, согласно приказа Министра по инвестициям и развитию Республики Казахстан от 31 мая 2016 года № 451 «Об утверждении Правил ведения реестра операторов технического осмотра». Поставщик</w:t>
      </w:r>
      <w:r>
        <w:rPr>
          <w:rFonts w:ascii="Times New Roman" w:hAnsi="Times New Roman" w:cs="Times New Roman"/>
          <w:sz w:val="28"/>
          <w:szCs w:val="28"/>
          <w:lang w:val="kk-KZ"/>
        </w:rPr>
        <w:t xml:space="preserve">а </w:t>
      </w:r>
      <w:r>
        <w:rPr>
          <w:rFonts w:ascii="Times New Roman" w:hAnsi="Times New Roman" w:cs="Times New Roman"/>
          <w:sz w:val="28"/>
          <w:szCs w:val="28"/>
        </w:rPr>
        <w:t>должно</w:t>
      </w:r>
      <w:r>
        <w:rPr>
          <w:rFonts w:ascii="Times New Roman" w:hAnsi="Times New Roman" w:cs="Times New Roman"/>
          <w:sz w:val="28"/>
          <w:szCs w:val="28"/>
          <w:lang w:val="kk-KZ"/>
        </w:rPr>
        <w:t xml:space="preserve"> быть</w:t>
      </w:r>
      <w:r>
        <w:rPr>
          <w:rFonts w:ascii="Times New Roman" w:hAnsi="Times New Roman" w:cs="Times New Roman"/>
          <w:sz w:val="28"/>
          <w:szCs w:val="28"/>
        </w:rPr>
        <w:t xml:space="preserve"> стационарный и (или) мобильный линия технического осмотра, расположенный на территории </w:t>
      </w:r>
      <w:proofErr w:type="spellStart"/>
      <w:r w:rsidRPr="003E7AB1">
        <w:rPr>
          <w:rFonts w:ascii="Times New Roman" w:hAnsi="Times New Roman" w:cs="Times New Roman"/>
          <w:b/>
          <w:sz w:val="28"/>
          <w:szCs w:val="28"/>
        </w:rPr>
        <w:t>г.Каркаралинска</w:t>
      </w:r>
      <w:proofErr w:type="spellEnd"/>
      <w:r>
        <w:rPr>
          <w:rFonts w:ascii="Times New Roman" w:hAnsi="Times New Roman" w:cs="Times New Roman"/>
          <w:sz w:val="28"/>
          <w:szCs w:val="28"/>
        </w:rPr>
        <w:t>.</w:t>
      </w:r>
    </w:p>
    <w:p w:rsidR="007535BA" w:rsidRDefault="007535BA" w:rsidP="007535BA">
      <w:pPr>
        <w:spacing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Срок проведения технического осмотра транспортных средств </w:t>
      </w:r>
      <w:r w:rsidR="001301FF">
        <w:rPr>
          <w:rFonts w:ascii="Times New Roman" w:hAnsi="Times New Roman" w:cs="Times New Roman"/>
          <w:i/>
          <w:sz w:val="28"/>
          <w:szCs w:val="28"/>
        </w:rPr>
        <w:t xml:space="preserve">  </w:t>
      </w:r>
      <w:r>
        <w:rPr>
          <w:rFonts w:ascii="Times New Roman" w:eastAsia="Times New Roman" w:hAnsi="Times New Roman" w:cs="Times New Roman"/>
          <w:b/>
          <w:sz w:val="28"/>
          <w:szCs w:val="28"/>
          <w:lang w:eastAsia="ru-RU"/>
        </w:rPr>
        <w:t xml:space="preserve"> 202</w:t>
      </w:r>
      <w:r w:rsidR="001C7303">
        <w:rPr>
          <w:rFonts w:ascii="Times New Roman" w:eastAsia="Times New Roman" w:hAnsi="Times New Roman" w:cs="Times New Roman"/>
          <w:b/>
          <w:sz w:val="28"/>
          <w:szCs w:val="28"/>
          <w:lang w:eastAsia="ru-RU"/>
        </w:rPr>
        <w:t>6</w:t>
      </w:r>
      <w:r>
        <w:rPr>
          <w:rFonts w:ascii="Times New Roman" w:eastAsia="Times New Roman" w:hAnsi="Times New Roman" w:cs="Times New Roman"/>
          <w:b/>
          <w:sz w:val="28"/>
          <w:szCs w:val="28"/>
          <w:lang w:eastAsia="ru-RU"/>
        </w:rPr>
        <w:t>г</w:t>
      </w:r>
    </w:p>
    <w:p w:rsidR="007535BA" w:rsidRDefault="007535BA" w:rsidP="007535BA">
      <w:pPr>
        <w:spacing w:line="240" w:lineRule="auto"/>
        <w:ind w:firstLine="708"/>
        <w:jc w:val="both"/>
        <w:rPr>
          <w:rFonts w:ascii="Times New Roman" w:eastAsia="Times New Roman" w:hAnsi="Times New Roman" w:cs="Times New Roman"/>
          <w:sz w:val="28"/>
          <w:szCs w:val="28"/>
          <w:lang w:val="kk-KZ" w:eastAsia="ru-RU"/>
        </w:rPr>
      </w:pPr>
      <w:r>
        <w:rPr>
          <w:rFonts w:ascii="Times New Roman" w:hAnsi="Times New Roman" w:cs="Times New Roman"/>
          <w:sz w:val="28"/>
          <w:szCs w:val="28"/>
        </w:rPr>
        <w:t>Поставщик должен предоставить диагностическую карту технического осмотра в срок не более, чем 2 (два) часа с момента предоставления транспортного средства.</w:t>
      </w:r>
    </w:p>
    <w:p w:rsidR="007535BA" w:rsidRPr="0014409C" w:rsidRDefault="007535BA" w:rsidP="0014409C">
      <w:pPr>
        <w:spacing w:line="240" w:lineRule="auto"/>
        <w:ind w:firstLine="708"/>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Услуга осуществляется надлежаще и качественно с даты вступления в силу договора, в специально отведенных и оборудованных местах Поставщика услуг в населенных пункта по месту постоянной дислокации транспортных средств Заказчика.</w:t>
      </w:r>
    </w:p>
    <w:p w:rsidR="007535BA" w:rsidRPr="001C7303" w:rsidRDefault="007535BA" w:rsidP="007535BA">
      <w:pPr>
        <w:jc w:val="center"/>
        <w:rPr>
          <w:rFonts w:ascii="Times New Roman" w:hAnsi="Times New Roman" w:cs="Times New Roman"/>
          <w:b/>
          <w:sz w:val="28"/>
          <w:szCs w:val="28"/>
          <w:lang w:val="kk-KZ"/>
        </w:rPr>
      </w:pPr>
      <w:r w:rsidRPr="001C7303">
        <w:rPr>
          <w:rFonts w:ascii="Times New Roman" w:hAnsi="Times New Roman" w:cs="Times New Roman"/>
          <w:b/>
          <w:sz w:val="28"/>
          <w:szCs w:val="28"/>
          <w:lang w:val="kk-KZ"/>
        </w:rPr>
        <w:t>Техникалық ерекшелігі</w:t>
      </w:r>
    </w:p>
    <w:p w:rsidR="007535BA" w:rsidRPr="001C7303" w:rsidRDefault="007535BA" w:rsidP="007535BA">
      <w:pPr>
        <w:jc w:val="center"/>
        <w:rPr>
          <w:rFonts w:ascii="Times New Roman" w:hAnsi="Times New Roman" w:cs="Times New Roman"/>
          <w:b/>
          <w:sz w:val="28"/>
          <w:szCs w:val="28"/>
          <w:lang w:val="kk-KZ"/>
        </w:rPr>
      </w:pPr>
      <w:r w:rsidRPr="001C7303">
        <w:rPr>
          <w:rFonts w:ascii="Times New Roman" w:hAnsi="Times New Roman" w:cs="Times New Roman"/>
          <w:b/>
          <w:sz w:val="28"/>
          <w:szCs w:val="28"/>
          <w:lang w:val="kk-KZ"/>
        </w:rPr>
        <w:t>жылдық міндетті техникалық байқауды өткізуге</w:t>
      </w:r>
    </w:p>
    <w:p w:rsidR="007535BA" w:rsidRPr="001C7303" w:rsidRDefault="007535BA" w:rsidP="007535BA">
      <w:pPr>
        <w:jc w:val="center"/>
        <w:rPr>
          <w:rFonts w:ascii="Times New Roman" w:hAnsi="Times New Roman" w:cs="Times New Roman"/>
          <w:sz w:val="28"/>
          <w:szCs w:val="28"/>
          <w:lang w:val="kk-KZ"/>
        </w:rPr>
      </w:pPr>
    </w:p>
    <w:p w:rsidR="007535BA" w:rsidRPr="001C7303" w:rsidRDefault="007535BA" w:rsidP="007535BA">
      <w:pPr>
        <w:jc w:val="center"/>
        <w:rPr>
          <w:rFonts w:ascii="Times New Roman" w:hAnsi="Times New Roman" w:cs="Times New Roman"/>
          <w:sz w:val="28"/>
          <w:szCs w:val="28"/>
          <w:lang w:val="kk-KZ"/>
        </w:rPr>
      </w:pPr>
    </w:p>
    <w:p w:rsidR="007535BA" w:rsidRPr="001C7303" w:rsidRDefault="007535BA" w:rsidP="007535BA">
      <w:pPr>
        <w:jc w:val="both"/>
        <w:rPr>
          <w:rFonts w:ascii="Times New Roman" w:hAnsi="Times New Roman" w:cs="Times New Roman"/>
          <w:sz w:val="28"/>
          <w:szCs w:val="28"/>
          <w:lang w:val="kk-KZ"/>
        </w:rPr>
      </w:pPr>
      <w:r w:rsidRPr="001C7303">
        <w:rPr>
          <w:rFonts w:ascii="Times New Roman" w:hAnsi="Times New Roman" w:cs="Times New Roman"/>
          <w:sz w:val="28"/>
          <w:szCs w:val="28"/>
          <w:lang w:val="kk-KZ"/>
        </w:rPr>
        <w:t>Көлік құралдарын міндетті техникалық байқау қызметтерін төмендегі көлемде жүргізу:</w:t>
      </w:r>
    </w:p>
    <w:tbl>
      <w:tblPr>
        <w:tblStyle w:val="a6"/>
        <w:tblW w:w="0" w:type="auto"/>
        <w:tblLook w:val="04A0" w:firstRow="1" w:lastRow="0" w:firstColumn="1" w:lastColumn="0" w:noHBand="0" w:noVBand="1"/>
      </w:tblPr>
      <w:tblGrid>
        <w:gridCol w:w="3203"/>
        <w:gridCol w:w="3178"/>
        <w:gridCol w:w="3190"/>
      </w:tblGrid>
      <w:tr w:rsidR="0014409C" w:rsidTr="001C7303">
        <w:trPr>
          <w:trHeight w:val="475"/>
        </w:trPr>
        <w:tc>
          <w:tcPr>
            <w:tcW w:w="3203" w:type="dxa"/>
          </w:tcPr>
          <w:p w:rsidR="0014409C" w:rsidRPr="00046CDA" w:rsidRDefault="0014409C" w:rsidP="001E108B">
            <w:pPr>
              <w:jc w:val="both"/>
              <w:rPr>
                <w:color w:val="000000"/>
                <w:lang w:val="kk-KZ"/>
              </w:rPr>
            </w:pPr>
            <w:r>
              <w:rPr>
                <w:color w:val="000000"/>
                <w:lang w:val="kk-KZ"/>
              </w:rPr>
              <w:t>Марка</w:t>
            </w:r>
          </w:p>
        </w:tc>
        <w:tc>
          <w:tcPr>
            <w:tcW w:w="3178" w:type="dxa"/>
          </w:tcPr>
          <w:p w:rsidR="0014409C" w:rsidRPr="00046CDA" w:rsidRDefault="0014409C" w:rsidP="001E108B">
            <w:pPr>
              <w:jc w:val="both"/>
              <w:rPr>
                <w:color w:val="000000"/>
                <w:lang w:val="kk-KZ"/>
              </w:rPr>
            </w:pPr>
            <w:r>
              <w:rPr>
                <w:color w:val="000000"/>
                <w:lang w:val="kk-KZ"/>
              </w:rPr>
              <w:t>Тіркеу нөмірі</w:t>
            </w:r>
          </w:p>
        </w:tc>
        <w:tc>
          <w:tcPr>
            <w:tcW w:w="3190" w:type="dxa"/>
          </w:tcPr>
          <w:p w:rsidR="0014409C" w:rsidRDefault="0014409C" w:rsidP="001E108B">
            <w:pPr>
              <w:jc w:val="both"/>
              <w:rPr>
                <w:color w:val="000000"/>
                <w:lang w:val="kk-KZ"/>
              </w:rPr>
            </w:pPr>
            <w:r>
              <w:rPr>
                <w:color w:val="000000"/>
                <w:lang w:val="kk-KZ"/>
              </w:rPr>
              <w:t>Шығарылған жылы</w:t>
            </w:r>
          </w:p>
        </w:tc>
      </w:tr>
      <w:tr w:rsidR="00003E93" w:rsidTr="001C7303">
        <w:tc>
          <w:tcPr>
            <w:tcW w:w="3203" w:type="dxa"/>
          </w:tcPr>
          <w:p w:rsidR="00003E93" w:rsidRPr="00ED76EE" w:rsidRDefault="00003E93" w:rsidP="00A33A91">
            <w:pPr>
              <w:jc w:val="both"/>
              <w:rPr>
                <w:color w:val="000000"/>
                <w:lang w:val="en-US"/>
              </w:rPr>
            </w:pPr>
            <w:proofErr w:type="spellStart"/>
            <w:r>
              <w:rPr>
                <w:rFonts w:ascii="Helvetica" w:hAnsi="Helvetica"/>
                <w:color w:val="212529"/>
                <w:sz w:val="21"/>
                <w:szCs w:val="21"/>
                <w:shd w:val="clear" w:color="auto" w:fill="E7F4FB"/>
              </w:rPr>
              <w:t>Chevrolet</w:t>
            </w:r>
            <w:proofErr w:type="spellEnd"/>
            <w:r>
              <w:rPr>
                <w:rFonts w:ascii="Helvetica" w:hAnsi="Helvetica"/>
                <w:color w:val="212529"/>
                <w:sz w:val="21"/>
                <w:szCs w:val="21"/>
                <w:shd w:val="clear" w:color="auto" w:fill="E7F4FB"/>
              </w:rPr>
              <w:t xml:space="preserve"> - </w:t>
            </w:r>
            <w:proofErr w:type="spellStart"/>
            <w:r>
              <w:rPr>
                <w:rFonts w:ascii="Helvetica" w:hAnsi="Helvetica"/>
                <w:color w:val="212529"/>
                <w:sz w:val="21"/>
                <w:szCs w:val="21"/>
                <w:shd w:val="clear" w:color="auto" w:fill="E7F4FB"/>
              </w:rPr>
              <w:t>Aveo</w:t>
            </w:r>
            <w:proofErr w:type="spellEnd"/>
          </w:p>
        </w:tc>
        <w:tc>
          <w:tcPr>
            <w:tcW w:w="3178" w:type="dxa"/>
          </w:tcPr>
          <w:p w:rsidR="00003E93" w:rsidRDefault="00003E93" w:rsidP="00A33A91">
            <w:pPr>
              <w:jc w:val="both"/>
              <w:rPr>
                <w:rFonts w:ascii="Calibri" w:hAnsi="Calibri" w:cs="Calibri"/>
                <w:color w:val="000000"/>
              </w:rPr>
            </w:pPr>
            <w:r>
              <w:rPr>
                <w:rFonts w:ascii="Calibri" w:hAnsi="Calibri" w:cs="Calibri"/>
                <w:color w:val="000000"/>
                <w:lang w:val="en-US"/>
              </w:rPr>
              <w:t>563AK</w:t>
            </w:r>
          </w:p>
          <w:p w:rsidR="00003E93" w:rsidRPr="00543692" w:rsidRDefault="00003E93" w:rsidP="00A33A91">
            <w:pPr>
              <w:jc w:val="both"/>
              <w:rPr>
                <w:color w:val="000000"/>
                <w:lang w:val="en-US"/>
              </w:rPr>
            </w:pPr>
          </w:p>
        </w:tc>
        <w:tc>
          <w:tcPr>
            <w:tcW w:w="3190" w:type="dxa"/>
          </w:tcPr>
          <w:p w:rsidR="00003E93" w:rsidRPr="00003E93" w:rsidRDefault="00003E93" w:rsidP="00A33A91">
            <w:pPr>
              <w:jc w:val="both"/>
              <w:rPr>
                <w:rFonts w:ascii="Calibri" w:hAnsi="Calibri" w:cs="Calibri"/>
                <w:color w:val="000000"/>
                <w:lang w:val="en-US"/>
              </w:rPr>
            </w:pPr>
            <w:r>
              <w:rPr>
                <w:rFonts w:ascii="Calibri" w:hAnsi="Calibri" w:cs="Calibri"/>
                <w:color w:val="000000"/>
              </w:rPr>
              <w:t>20</w:t>
            </w:r>
            <w:r>
              <w:rPr>
                <w:rFonts w:ascii="Calibri" w:hAnsi="Calibri" w:cs="Calibri"/>
                <w:color w:val="000000"/>
                <w:lang w:val="en-US"/>
              </w:rPr>
              <w:t>15</w:t>
            </w:r>
          </w:p>
          <w:p w:rsidR="00003E93" w:rsidRDefault="00003E93" w:rsidP="00A33A91">
            <w:pPr>
              <w:jc w:val="both"/>
              <w:rPr>
                <w:color w:val="000000"/>
                <w:lang w:val="kk-KZ"/>
              </w:rPr>
            </w:pPr>
          </w:p>
        </w:tc>
      </w:tr>
      <w:tr w:rsidR="0014409C" w:rsidTr="001C7303">
        <w:tc>
          <w:tcPr>
            <w:tcW w:w="3203" w:type="dxa"/>
          </w:tcPr>
          <w:p w:rsidR="0014409C" w:rsidRDefault="0014409C" w:rsidP="001E108B">
            <w:pPr>
              <w:jc w:val="both"/>
              <w:rPr>
                <w:color w:val="000000"/>
                <w:lang w:val="kk-KZ"/>
              </w:rPr>
            </w:pPr>
          </w:p>
        </w:tc>
        <w:tc>
          <w:tcPr>
            <w:tcW w:w="3178" w:type="dxa"/>
          </w:tcPr>
          <w:p w:rsidR="0014409C" w:rsidRPr="00335095" w:rsidRDefault="0014409C" w:rsidP="001E108B">
            <w:pPr>
              <w:jc w:val="both"/>
              <w:rPr>
                <w:color w:val="000000"/>
                <w:lang w:val="en-US"/>
              </w:rPr>
            </w:pPr>
          </w:p>
        </w:tc>
        <w:tc>
          <w:tcPr>
            <w:tcW w:w="3190" w:type="dxa"/>
          </w:tcPr>
          <w:p w:rsidR="0014409C" w:rsidRDefault="0014409C" w:rsidP="001E108B">
            <w:pPr>
              <w:jc w:val="both"/>
              <w:rPr>
                <w:color w:val="000000"/>
                <w:lang w:val="kk-KZ"/>
              </w:rPr>
            </w:pPr>
          </w:p>
        </w:tc>
      </w:tr>
    </w:tbl>
    <w:p w:rsidR="007535BA" w:rsidRPr="001301FF" w:rsidRDefault="006904A6" w:rsidP="001301FF">
      <w:pPr>
        <w:spacing w:line="240" w:lineRule="auto"/>
        <w:jc w:val="both"/>
        <w:rPr>
          <w:rFonts w:ascii="Times New Roman" w:eastAsia="Times New Roman" w:hAnsi="Times New Roman" w:cs="Times New Roman"/>
          <w:b/>
          <w:sz w:val="28"/>
          <w:szCs w:val="28"/>
          <w:lang w:val="kk-KZ" w:eastAsia="ru-RU"/>
        </w:rPr>
      </w:pPr>
      <w:r>
        <w:rPr>
          <w:rFonts w:ascii="Times New Roman" w:eastAsia="Times New Roman" w:hAnsi="Times New Roman" w:cs="Times New Roman"/>
          <w:b/>
          <w:sz w:val="28"/>
          <w:szCs w:val="28"/>
          <w:lang w:val="kk-KZ" w:eastAsia="ru-RU"/>
        </w:rPr>
        <w:lastRenderedPageBreak/>
        <w:t xml:space="preserve"> а</w:t>
      </w:r>
      <w:r w:rsidR="00003E93">
        <w:rPr>
          <w:rFonts w:ascii="Times New Roman" w:eastAsia="Times New Roman" w:hAnsi="Times New Roman" w:cs="Times New Roman"/>
          <w:b/>
          <w:sz w:val="28"/>
          <w:szCs w:val="28"/>
          <w:lang w:val="kk-KZ" w:eastAsia="ru-RU"/>
        </w:rPr>
        <w:t xml:space="preserve">втокөліктері 12 ай бойы жылына </w:t>
      </w:r>
      <w:r w:rsidR="00003E93">
        <w:rPr>
          <w:rFonts w:ascii="Times New Roman" w:eastAsia="Times New Roman" w:hAnsi="Times New Roman" w:cs="Times New Roman"/>
          <w:b/>
          <w:sz w:val="28"/>
          <w:szCs w:val="28"/>
          <w:lang w:val="en-US" w:eastAsia="ru-RU"/>
        </w:rPr>
        <w:t>1</w:t>
      </w:r>
      <w:bookmarkStart w:id="0" w:name="_GoBack"/>
      <w:bookmarkEnd w:id="0"/>
      <w:r>
        <w:rPr>
          <w:rFonts w:ascii="Times New Roman" w:eastAsia="Times New Roman" w:hAnsi="Times New Roman" w:cs="Times New Roman"/>
          <w:b/>
          <w:sz w:val="28"/>
          <w:szCs w:val="28"/>
          <w:lang w:val="kk-KZ" w:eastAsia="ru-RU"/>
        </w:rPr>
        <w:t xml:space="preserve"> рет</w:t>
      </w:r>
      <w:r w:rsidR="003E7AB1" w:rsidRPr="001301FF">
        <w:rPr>
          <w:rFonts w:ascii="Times New Roman" w:eastAsia="Times New Roman" w:hAnsi="Times New Roman" w:cs="Times New Roman"/>
          <w:b/>
          <w:sz w:val="28"/>
          <w:szCs w:val="28"/>
          <w:lang w:val="kk-KZ" w:eastAsia="ru-RU"/>
        </w:rPr>
        <w:t xml:space="preserve"> </w:t>
      </w:r>
      <w:r w:rsidR="001301FF">
        <w:rPr>
          <w:rFonts w:ascii="Times New Roman" w:eastAsia="Times New Roman" w:hAnsi="Times New Roman" w:cs="Times New Roman"/>
          <w:b/>
          <w:sz w:val="28"/>
          <w:szCs w:val="28"/>
          <w:lang w:val="kk-KZ" w:eastAsia="ru-RU"/>
        </w:rPr>
        <w:t xml:space="preserve"> </w:t>
      </w:r>
    </w:p>
    <w:p w:rsidR="007535BA" w:rsidRDefault="007535BA" w:rsidP="007535BA">
      <w:pPr>
        <w:ind w:firstLine="709"/>
        <w:jc w:val="both"/>
        <w:rPr>
          <w:rFonts w:ascii="Times New Roman" w:hAnsi="Times New Roman" w:cs="Times New Roman"/>
          <w:sz w:val="28"/>
          <w:szCs w:val="28"/>
          <w:lang w:val="kk-KZ"/>
        </w:rPr>
      </w:pPr>
      <w:r>
        <w:rPr>
          <w:rFonts w:ascii="Times New Roman" w:hAnsi="Times New Roman" w:cs="Times New Roman"/>
          <w:sz w:val="28"/>
          <w:szCs w:val="28"/>
          <w:lang w:val="kk-KZ"/>
        </w:rPr>
        <w:t>Байқаудан өткізу Қазақстан Республикасы Инвестициялар және даму министрінің міндетін атқарушының 2015 жылғы 26 наурыздағы № 329 бұйрығымен бекітілген "Қарулы Күштердің, басқа да әскерлер мен әскери құралымдардың механикалық көлік құралдары мен олардың тіркемелерін қоспағанда, механикалық көлік құралдары мен олардың тіркемелерін міндетті техникалық байқаудан өткізуді ұйымдастыру және жүргізу қағидаларының" талаптарына сәйкес жүзеге асырылады.</w:t>
      </w:r>
    </w:p>
    <w:p w:rsidR="007535BA" w:rsidRDefault="007535BA" w:rsidP="007535BA">
      <w:pPr>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Өнім беруші "техникалық байқау операторларының тізілімін жүргізу қағидаларын бекіту туралы"Қазақстан Республикасы Инвестициялар және даму министрінің 2016 жылғы 31 мамырдағы № 451 бұйрығына сәйкес техникалық байқау операторларының (орталықтарының) тізіліміне енгізілуі тиіс. Өнім берушінің стационарлық және (немесе) ұтқыр техникалық байқау желісі </w:t>
      </w:r>
      <w:r w:rsidRPr="003E7AB1">
        <w:rPr>
          <w:rFonts w:ascii="Times New Roman" w:hAnsi="Times New Roman" w:cs="Times New Roman"/>
          <w:b/>
          <w:sz w:val="28"/>
          <w:szCs w:val="28"/>
          <w:lang w:val="kk-KZ"/>
        </w:rPr>
        <w:t>Қарқаралы</w:t>
      </w:r>
      <w:r>
        <w:rPr>
          <w:rFonts w:ascii="Times New Roman" w:hAnsi="Times New Roman" w:cs="Times New Roman"/>
          <w:sz w:val="28"/>
          <w:szCs w:val="28"/>
          <w:lang w:val="kk-KZ"/>
        </w:rPr>
        <w:t xml:space="preserve"> қаласында болуы тиіс.</w:t>
      </w:r>
    </w:p>
    <w:p w:rsidR="007535BA" w:rsidRDefault="007535BA" w:rsidP="007535BA">
      <w:pPr>
        <w:spacing w:line="240" w:lineRule="auto"/>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Көлік құралдарын техникалық байқаудан өткізу мерзімі – </w:t>
      </w:r>
      <w:r>
        <w:rPr>
          <w:rFonts w:ascii="Times New Roman" w:hAnsi="Times New Roman" w:cs="Times New Roman"/>
          <w:b/>
          <w:sz w:val="28"/>
          <w:szCs w:val="28"/>
          <w:lang w:val="kk-KZ"/>
        </w:rPr>
        <w:t>202</w:t>
      </w:r>
      <w:r w:rsidR="001C7303">
        <w:rPr>
          <w:rFonts w:ascii="Times New Roman" w:hAnsi="Times New Roman" w:cs="Times New Roman"/>
          <w:b/>
          <w:sz w:val="28"/>
          <w:szCs w:val="28"/>
          <w:lang w:val="kk-KZ"/>
        </w:rPr>
        <w:t>6</w:t>
      </w:r>
      <w:r>
        <w:rPr>
          <w:rFonts w:ascii="Times New Roman" w:hAnsi="Times New Roman" w:cs="Times New Roman"/>
          <w:b/>
          <w:sz w:val="28"/>
          <w:szCs w:val="28"/>
          <w:lang w:val="kk-KZ"/>
        </w:rPr>
        <w:t>жыл</w:t>
      </w:r>
      <w:r w:rsidR="001301FF">
        <w:rPr>
          <w:rFonts w:ascii="Times New Roman" w:hAnsi="Times New Roman" w:cs="Times New Roman"/>
          <w:b/>
          <w:sz w:val="28"/>
          <w:szCs w:val="28"/>
          <w:lang w:val="kk-KZ"/>
        </w:rPr>
        <w:t xml:space="preserve"> </w:t>
      </w:r>
    </w:p>
    <w:p w:rsidR="007535BA" w:rsidRDefault="007535BA" w:rsidP="007535BA">
      <w:pPr>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Өнім беруші техникалық қарап тексерудің диагностикалық картасын көлік құралы ұсынылған кезден бастап 2 (екі) сағаттан аспайтын мерзімде ұсынуға тиіс.</w:t>
      </w:r>
    </w:p>
    <w:p w:rsidR="007535BA" w:rsidRDefault="007535BA" w:rsidP="007535BA">
      <w:pPr>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Қызмет шарт күшіне енген күннен бастап Тапсырыс берушінің көлік құралдары тұрақты орналасқан жердегі елді мекендердегі қызмет көрсетушінің арнайы бөлінген және жабдықталған орындарында тиісінше және сапалы жүзеге асырылады.</w:t>
      </w:r>
    </w:p>
    <w:p w:rsidR="00863FFE" w:rsidRPr="003E7AB1" w:rsidRDefault="00863FFE">
      <w:pPr>
        <w:rPr>
          <w:lang w:val="kk-KZ"/>
        </w:rPr>
      </w:pPr>
    </w:p>
    <w:sectPr w:rsidR="00863FFE" w:rsidRPr="003E7AB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84639B"/>
    <w:multiLevelType w:val="hybridMultilevel"/>
    <w:tmpl w:val="E5801D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5397D18"/>
    <w:multiLevelType w:val="hybridMultilevel"/>
    <w:tmpl w:val="D70431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8AD7501"/>
    <w:multiLevelType w:val="hybridMultilevel"/>
    <w:tmpl w:val="0FD6EAB4"/>
    <w:lvl w:ilvl="0" w:tplc="52329768">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096B"/>
    <w:rsid w:val="00003E93"/>
    <w:rsid w:val="001301FF"/>
    <w:rsid w:val="0014409C"/>
    <w:rsid w:val="001C7303"/>
    <w:rsid w:val="002D0EEA"/>
    <w:rsid w:val="003E7AB1"/>
    <w:rsid w:val="004A0740"/>
    <w:rsid w:val="006904A6"/>
    <w:rsid w:val="006A76C2"/>
    <w:rsid w:val="006C1B4A"/>
    <w:rsid w:val="007535BA"/>
    <w:rsid w:val="0081096B"/>
    <w:rsid w:val="008522B4"/>
    <w:rsid w:val="00863FFE"/>
    <w:rsid w:val="00DF51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35BA"/>
    <w:pPr>
      <w:spacing w:after="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535BA"/>
    <w:pPr>
      <w:ind w:left="720"/>
      <w:contextualSpacing/>
    </w:pPr>
  </w:style>
  <w:style w:type="paragraph" w:styleId="a4">
    <w:name w:val="Balloon Text"/>
    <w:basedOn w:val="a"/>
    <w:link w:val="a5"/>
    <w:uiPriority w:val="99"/>
    <w:semiHidden/>
    <w:unhideWhenUsed/>
    <w:rsid w:val="002D0EEA"/>
    <w:pPr>
      <w:spacing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2D0EEA"/>
    <w:rPr>
      <w:rFonts w:ascii="Segoe UI" w:hAnsi="Segoe UI" w:cs="Segoe UI"/>
      <w:sz w:val="18"/>
      <w:szCs w:val="18"/>
    </w:rPr>
  </w:style>
  <w:style w:type="table" w:styleId="a6">
    <w:name w:val="Table Grid"/>
    <w:basedOn w:val="a1"/>
    <w:uiPriority w:val="59"/>
    <w:rsid w:val="0014409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35BA"/>
    <w:pPr>
      <w:spacing w:after="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535BA"/>
    <w:pPr>
      <w:ind w:left="720"/>
      <w:contextualSpacing/>
    </w:pPr>
  </w:style>
  <w:style w:type="paragraph" w:styleId="a4">
    <w:name w:val="Balloon Text"/>
    <w:basedOn w:val="a"/>
    <w:link w:val="a5"/>
    <w:uiPriority w:val="99"/>
    <w:semiHidden/>
    <w:unhideWhenUsed/>
    <w:rsid w:val="002D0EEA"/>
    <w:pPr>
      <w:spacing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2D0EEA"/>
    <w:rPr>
      <w:rFonts w:ascii="Segoe UI" w:hAnsi="Segoe UI" w:cs="Segoe UI"/>
      <w:sz w:val="18"/>
      <w:szCs w:val="18"/>
    </w:rPr>
  </w:style>
  <w:style w:type="table" w:styleId="a6">
    <w:name w:val="Table Grid"/>
    <w:basedOn w:val="a1"/>
    <w:uiPriority w:val="59"/>
    <w:rsid w:val="0014409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6816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472</Words>
  <Characters>2692</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admin</cp:lastModifiedBy>
  <cp:revision>2</cp:revision>
  <cp:lastPrinted>2022-04-11T05:10:00Z</cp:lastPrinted>
  <dcterms:created xsi:type="dcterms:W3CDTF">2026-10-21T13:00:00Z</dcterms:created>
  <dcterms:modified xsi:type="dcterms:W3CDTF">2026-10-21T13:00:00Z</dcterms:modified>
</cp:coreProperties>
</file>