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8A94C" w14:textId="7D1EA286" w:rsidR="006E11FD" w:rsidRDefault="006E11FD" w:rsidP="006E11F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proofErr w:type="spellStart"/>
      <w:r w:rsidRPr="00492F4A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Техникалы</w:t>
      </w:r>
      <w:proofErr w:type="spellEnd"/>
      <w:r w:rsidRPr="00492F4A">
        <w:rPr>
          <w:rFonts w:ascii="Times New Roman" w:hAnsi="Times New Roman" w:cs="Times New Roman"/>
          <w:b/>
          <w:bCs/>
          <w:sz w:val="28"/>
          <w:szCs w:val="28"/>
          <w:lang w:val="kk-KZ"/>
        </w:rPr>
        <w:t>қ шарттары мен жұмыстарының сипаттамалары</w:t>
      </w:r>
    </w:p>
    <w:p w14:paraId="1B4DE73E" w14:textId="77777777" w:rsidR="00492F4A" w:rsidRPr="00492F4A" w:rsidRDefault="00492F4A" w:rsidP="006E11F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"/>
        <w:gridCol w:w="3936"/>
        <w:gridCol w:w="10050"/>
      </w:tblGrid>
      <w:tr w:rsidR="006E11FD" w:rsidRPr="00492F4A" w14:paraId="22FA62EC" w14:textId="77777777" w:rsidTr="006E11FD">
        <w:tc>
          <w:tcPr>
            <w:tcW w:w="421" w:type="dxa"/>
          </w:tcPr>
          <w:p w14:paraId="6EBAB403" w14:textId="56F7263F" w:rsidR="006E11FD" w:rsidRPr="00492F4A" w:rsidRDefault="006E11F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3969" w:type="dxa"/>
          </w:tcPr>
          <w:p w14:paraId="0B98CCBB" w14:textId="663A2447" w:rsidR="006E11FD" w:rsidRPr="00492F4A" w:rsidRDefault="006E11F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Жұмыстың атауы</w:t>
            </w:r>
          </w:p>
        </w:tc>
        <w:tc>
          <w:tcPr>
            <w:tcW w:w="10170" w:type="dxa"/>
          </w:tcPr>
          <w:p w14:paraId="72B57EA3" w14:textId="77777777" w:rsidR="006E11FD" w:rsidRPr="00492F4A" w:rsidRDefault="006E11FD" w:rsidP="006E11F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proofErr w:type="spellStart"/>
            <w:r w:rsidRPr="00492F4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Техникалы</w:t>
            </w:r>
            <w:proofErr w:type="spellEnd"/>
            <w:r w:rsidRPr="00492F4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 шарттары мен жұмыстарының сипаттамалары</w:t>
            </w:r>
          </w:p>
          <w:p w14:paraId="7FF2DC4D" w14:textId="77777777" w:rsidR="006E11FD" w:rsidRPr="00492F4A" w:rsidRDefault="006E11FD">
            <w:pPr>
              <w:rPr>
                <w:sz w:val="28"/>
                <w:szCs w:val="28"/>
              </w:rPr>
            </w:pPr>
          </w:p>
        </w:tc>
      </w:tr>
      <w:tr w:rsidR="006E11FD" w:rsidRPr="00492F4A" w14:paraId="67A10EC0" w14:textId="77777777" w:rsidTr="006E11FD">
        <w:tc>
          <w:tcPr>
            <w:tcW w:w="421" w:type="dxa"/>
          </w:tcPr>
          <w:p w14:paraId="7AB1AF67" w14:textId="1B5EAED9" w:rsidR="006E11FD" w:rsidRPr="00492F4A" w:rsidRDefault="006E11F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969" w:type="dxa"/>
          </w:tcPr>
          <w:p w14:paraId="0DA3010D" w14:textId="4E1144FE" w:rsidR="006E11FD" w:rsidRPr="00492F4A" w:rsidRDefault="006E11F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Газ есептегіштерін алу және</w:t>
            </w:r>
            <w:r w:rsidR="005452B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жаңасын</w:t>
            </w: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орнату жұмыстары</w:t>
            </w:r>
          </w:p>
        </w:tc>
        <w:tc>
          <w:tcPr>
            <w:tcW w:w="10170" w:type="dxa"/>
          </w:tcPr>
          <w:p w14:paraId="41343DE3" w14:textId="241A667C" w:rsidR="006E11FD" w:rsidRPr="00492F4A" w:rsidRDefault="0035571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Айналмалы газ есептегішін ауыстыру</w:t>
            </w:r>
            <w:r w:rsidR="00220FB5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="005452B2" w:rsidRPr="005452B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жаңасын орнату</w:t>
            </w: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жұмыстары бойынша мыналарды қамтиды:</w:t>
            </w:r>
          </w:p>
          <w:p w14:paraId="14A551D9" w14:textId="1B785F9F" w:rsidR="00220FB5" w:rsidRPr="00492F4A" w:rsidRDefault="00220FB5" w:rsidP="003557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Ескі </w:t>
            </w:r>
            <w:r w:rsidR="0035571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СТГ-80-250</w:t>
            </w: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</w:t>
            </w:r>
            <w:r w:rsidR="0035571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йналмалы газ есептегіші</w:t>
            </w: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 ал</w:t>
            </w:r>
            <w:r w:rsidR="005452B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ып, аталған газ есептегішті лабо</w:t>
            </w: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раториялық зерттеуден өткізуге. (жар</w:t>
            </w:r>
            <w:r w:rsidR="005452B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амды немесе жарамсыз туралы лабо</w:t>
            </w: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ратория қортындысының болуы)</w:t>
            </w:r>
          </w:p>
          <w:p w14:paraId="0EBB90BE" w14:textId="29C375E5" w:rsidR="0035571B" w:rsidRPr="00492F4A" w:rsidRDefault="00220FB5" w:rsidP="003557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Жаңа</w:t>
            </w:r>
            <w:r w:rsidRPr="00492F4A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дан</w:t>
            </w:r>
            <w:r w:rsidRPr="00492F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</w:t>
            </w:r>
            <w:r w:rsidR="005452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Г-80-250 газ есептегішін орнату</w:t>
            </w:r>
            <w:r w:rsidRPr="00492F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(1:30, Ду=80мм, Qmax=250 м3 / сағ, Pmax=1,6 МПа) СТГ-турбиналық типтегі газ есептегіші, жұмыс шығындары </w:t>
            </w:r>
            <w:r w:rsidRPr="00492F4A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сағатына </w:t>
            </w:r>
            <w:r w:rsidRPr="00492F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5-тен 1600 м3/</w:t>
            </w:r>
            <w:r w:rsidRPr="00492F4A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ч</w:t>
            </w:r>
            <w:r w:rsidRPr="00492F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дейін өндірістік және коммуналдық нысандарда жұмыс істеуге арналған</w:t>
            </w:r>
            <w:r w:rsidR="0035571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фланецті қосылым, 12 айлық кепілдік.</w:t>
            </w:r>
          </w:p>
          <w:p w14:paraId="1A9F1E22" w14:textId="5CCECE8C" w:rsidR="0035571B" w:rsidRPr="00492F4A" w:rsidRDefault="00810BE2" w:rsidP="00220FB5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Тапсырыс берушінің</w:t>
            </w:r>
            <w:r w:rsidR="005452B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қойылатын</w:t>
            </w:r>
            <w:r w:rsidR="0035571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тал</w:t>
            </w:r>
            <w:r w:rsidR="005452B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аптар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  <w:r w:rsidR="0035571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мен жұмыс шарттары:</w:t>
            </w:r>
          </w:p>
          <w:p w14:paraId="0F983AA9" w14:textId="61F9CFC1" w:rsidR="00220FB5" w:rsidRPr="00492F4A" w:rsidRDefault="00220FB5" w:rsidP="00220FB5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Жеткізушіде болу керек:</w:t>
            </w:r>
          </w:p>
          <w:p w14:paraId="47A3FA27" w14:textId="73662F8E" w:rsidR="00220FB5" w:rsidRPr="00492F4A" w:rsidRDefault="00220FB5" w:rsidP="00220FB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Тиісті лицензия;</w:t>
            </w:r>
          </w:p>
          <w:p w14:paraId="323B5ED6" w14:textId="689B18C8" w:rsidR="00220FB5" w:rsidRPr="00492F4A" w:rsidRDefault="00220FB5" w:rsidP="00220FB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Газ құбырындағы жұмыстарға сәйкес ө</w:t>
            </w:r>
            <w:r w:rsidR="005452B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неркәсіптік қауіпсіздік аттестат</w:t>
            </w: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ы.</w:t>
            </w:r>
          </w:p>
          <w:p w14:paraId="7910A5B9" w14:textId="77777777" w:rsidR="0035571B" w:rsidRPr="00492F4A" w:rsidRDefault="00220FB5" w:rsidP="003557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Айналмалы газ есептегішті орнатуды, қысымды сынауды және іске қосуды Медігер нысанның орналасқан жерінде жүзеге асырады.</w:t>
            </w:r>
          </w:p>
          <w:p w14:paraId="416C024D" w14:textId="57ABBEAA" w:rsidR="002C549E" w:rsidRPr="00492F4A" w:rsidRDefault="002C549E" w:rsidP="0035571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Орнатқанан кейін Медігер электронды газ көлемін түзеткішті айналмалы газ есептегішіне қосады және оны газ құрамына сәйкес реттейді.</w:t>
            </w:r>
          </w:p>
        </w:tc>
      </w:tr>
    </w:tbl>
    <w:p w14:paraId="144DF284" w14:textId="2C8F9A84" w:rsidR="00032B8B" w:rsidRDefault="00032B8B">
      <w:pPr>
        <w:rPr>
          <w:sz w:val="28"/>
          <w:szCs w:val="28"/>
        </w:rPr>
      </w:pPr>
    </w:p>
    <w:p w14:paraId="1C2795BE" w14:textId="2112AF5D" w:rsidR="00492F4A" w:rsidRDefault="00492F4A">
      <w:pPr>
        <w:rPr>
          <w:sz w:val="28"/>
          <w:szCs w:val="28"/>
        </w:rPr>
      </w:pPr>
    </w:p>
    <w:p w14:paraId="64DE3C2E" w14:textId="77777777" w:rsidR="005452B2" w:rsidRPr="00492F4A" w:rsidRDefault="005452B2">
      <w:pPr>
        <w:rPr>
          <w:sz w:val="28"/>
          <w:szCs w:val="28"/>
        </w:rPr>
      </w:pPr>
    </w:p>
    <w:p w14:paraId="205ACAF5" w14:textId="77777777" w:rsidR="00492F4A" w:rsidRDefault="00492F4A" w:rsidP="00220FB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CA025F8" w14:textId="16ACF30B" w:rsidR="006E11FD" w:rsidRDefault="0035571B" w:rsidP="00220FB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92F4A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Техническая спецификация закупаемых работ</w:t>
      </w:r>
    </w:p>
    <w:p w14:paraId="03F4A559" w14:textId="77777777" w:rsidR="00492F4A" w:rsidRPr="00492F4A" w:rsidRDefault="00492F4A" w:rsidP="00220FB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3962"/>
        <w:gridCol w:w="10004"/>
      </w:tblGrid>
      <w:tr w:rsidR="0035571B" w:rsidRPr="00492F4A" w14:paraId="3FC5EAC0" w14:textId="77777777" w:rsidTr="0035571B">
        <w:tc>
          <w:tcPr>
            <w:tcW w:w="562" w:type="dxa"/>
          </w:tcPr>
          <w:p w14:paraId="2692525B" w14:textId="1AC81215" w:rsidR="0035571B" w:rsidRPr="00492F4A" w:rsidRDefault="0035571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3969" w:type="dxa"/>
          </w:tcPr>
          <w:p w14:paraId="566E36F0" w14:textId="289EA60A" w:rsidR="0035571B" w:rsidRPr="00492F4A" w:rsidRDefault="0035571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работ</w:t>
            </w:r>
          </w:p>
        </w:tc>
        <w:tc>
          <w:tcPr>
            <w:tcW w:w="10029" w:type="dxa"/>
          </w:tcPr>
          <w:p w14:paraId="5D3E72C5" w14:textId="3A85F3DD" w:rsidR="0035571B" w:rsidRPr="00492F4A" w:rsidRDefault="0035571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Техническая спецификация, характеристика работ</w:t>
            </w:r>
          </w:p>
        </w:tc>
      </w:tr>
      <w:tr w:rsidR="0035571B" w:rsidRPr="00492F4A" w14:paraId="6B6CF3E1" w14:textId="77777777" w:rsidTr="0035571B">
        <w:tc>
          <w:tcPr>
            <w:tcW w:w="562" w:type="dxa"/>
          </w:tcPr>
          <w:p w14:paraId="26CB92E8" w14:textId="3FE93E00" w:rsidR="0035571B" w:rsidRPr="00492F4A" w:rsidRDefault="0035571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969" w:type="dxa"/>
          </w:tcPr>
          <w:p w14:paraId="6ACF88DF" w14:textId="42CBA592" w:rsidR="0035571B" w:rsidRPr="00492F4A" w:rsidRDefault="005452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  <w:r w:rsidR="0035571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по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снятию</w:t>
            </w:r>
            <w:r w:rsidR="008B3911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и </w:t>
            </w:r>
            <w:r w:rsidR="0035571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установке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новых</w:t>
            </w:r>
            <w:r w:rsidR="0035571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8B3911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приборов учета газа</w:t>
            </w:r>
          </w:p>
        </w:tc>
        <w:tc>
          <w:tcPr>
            <w:tcW w:w="10029" w:type="dxa"/>
          </w:tcPr>
          <w:p w14:paraId="5E1572FA" w14:textId="4252F7B8" w:rsidR="0035571B" w:rsidRPr="00492F4A" w:rsidRDefault="008B391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Работы по замене </w:t>
            </w:r>
            <w:r w:rsidR="00E03514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ротационного</w:t>
            </w: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счетчика газа включат в себя:</w:t>
            </w:r>
          </w:p>
          <w:p w14:paraId="462C4A70" w14:textId="13443315" w:rsidR="00D83173" w:rsidRPr="00492F4A" w:rsidRDefault="009454BC" w:rsidP="008B391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Снятие старого СТГ-80-250 газового счетчика на поверку лаборатории</w:t>
            </w:r>
            <w:r w:rsidR="00D83173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(пол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</w:t>
            </w:r>
            <w:r w:rsidR="00D83173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чить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заключение лаборатории на положительном или отрицательно</w:t>
            </w:r>
            <w:r w:rsidR="008A7E75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результате</w:t>
            </w:r>
            <w:r w:rsidR="008A7E75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).</w:t>
            </w:r>
          </w:p>
          <w:p w14:paraId="456A09F8" w14:textId="357C6F0E" w:rsidR="008B3911" w:rsidRPr="00492F4A" w:rsidRDefault="009454BC" w:rsidP="008B391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Устано</w:t>
            </w:r>
            <w:r w:rsidR="00D83173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вить новый с</w:t>
            </w:r>
            <w:r w:rsidR="008B3911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четчик газа СТГ-80-250 (1:30, Ду=80мм, Qmax=250 m3/ч, Pmax=1,6МПа)</w:t>
            </w:r>
            <w:r w:rsidR="00E9556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СТГ-счетчики газа турбин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r w:rsidR="00E9556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ого типа, предназначены для работы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9556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 промышленных и коммунальных обьектах с рабочими расхо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дами от 5 до 1600 м3/ч, фланцевые соединения</w:t>
            </w:r>
            <w:r w:rsidR="00E9556B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гарантийный срок – 12 мес.</w:t>
            </w:r>
          </w:p>
          <w:p w14:paraId="34CC0148" w14:textId="2B42C35F" w:rsidR="00C479DB" w:rsidRPr="00492F4A" w:rsidRDefault="009454BC" w:rsidP="008A7E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Требования</w:t>
            </w:r>
            <w:r w:rsidR="008A7E75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  <w:r w:rsidR="008A7E75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сполнителю и условия оказания работ:</w:t>
            </w:r>
          </w:p>
          <w:p w14:paraId="721D3D90" w14:textId="5DE79996" w:rsidR="008A7E75" w:rsidRPr="00492F4A" w:rsidRDefault="00B8052A" w:rsidP="008A7E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Поставщ</w:t>
            </w:r>
            <w:r w:rsidR="008A7E75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ик должен иметь:</w:t>
            </w:r>
          </w:p>
          <w:p w14:paraId="30A6ADF5" w14:textId="627028D5" w:rsidR="008A7E75" w:rsidRPr="00492F4A" w:rsidRDefault="008A7E75" w:rsidP="008A7E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Соответствующую лицензию;</w:t>
            </w:r>
          </w:p>
          <w:p w14:paraId="2191448A" w14:textId="6E2CFF6E" w:rsidR="008A7E75" w:rsidRPr="00492F4A" w:rsidRDefault="00B8052A" w:rsidP="008A7E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Соответствующую а</w:t>
            </w:r>
            <w:r w:rsidR="008A7E75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  <w:r w:rsidR="008A7E75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естата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 право проведения работ в обла</w:t>
            </w:r>
            <w:r w:rsidR="008A7E75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сти промышленной безопасности для выполнения работ на газопроводе.</w:t>
            </w:r>
          </w:p>
          <w:p w14:paraId="52D26C4B" w14:textId="2600F7A0" w:rsidR="00E03514" w:rsidRPr="00492F4A" w:rsidRDefault="008A7E75" w:rsidP="008A7E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3. Монтаж, </w:t>
            </w:r>
            <w:r w:rsidR="00E03514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</w:t>
            </w:r>
            <w:r w:rsidR="00B8052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</w:t>
            </w:r>
            <w:r w:rsidR="00E03514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ессовка и запуск ротационного счетчика газа производ</w:t>
            </w:r>
            <w:r w:rsidR="00B8052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ится и</w:t>
            </w:r>
            <w:r w:rsidR="00E03514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сполнителем по месту нахождения обьекта.</w:t>
            </w:r>
          </w:p>
          <w:p w14:paraId="36C2D4DD" w14:textId="6DB0B3A2" w:rsidR="008A7E75" w:rsidRPr="00492F4A" w:rsidRDefault="00B8052A" w:rsidP="008A7E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После монтажа и</w:t>
            </w:r>
            <w:r w:rsidR="00E03514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сполнитель производит привязку электронного корректора обьема газа к ротационного счетчику газа и настройку по комп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онентном</w:t>
            </w:r>
            <w:r w:rsidR="006509A5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составу газа.</w:t>
            </w:r>
            <w:r w:rsidR="00E03514" w:rsidRPr="00492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</w:tbl>
    <w:p w14:paraId="1A52352E" w14:textId="77777777" w:rsidR="0035571B" w:rsidRPr="0035571B" w:rsidRDefault="0035571B">
      <w:pPr>
        <w:rPr>
          <w:lang w:val="kk-KZ"/>
        </w:rPr>
      </w:pPr>
    </w:p>
    <w:p w14:paraId="7AB61127" w14:textId="35BD0F7D" w:rsidR="006E11FD" w:rsidRDefault="006E11FD"/>
    <w:p w14:paraId="3107EDE0" w14:textId="77777777" w:rsidR="006E11FD" w:rsidRDefault="006E11FD"/>
    <w:sectPr w:rsidR="006E11FD" w:rsidSect="006E11F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641FB"/>
    <w:multiLevelType w:val="hybridMultilevel"/>
    <w:tmpl w:val="46546E2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DD45AF"/>
    <w:multiLevelType w:val="hybridMultilevel"/>
    <w:tmpl w:val="524A63A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EC397E"/>
    <w:multiLevelType w:val="hybridMultilevel"/>
    <w:tmpl w:val="CBF28CB8"/>
    <w:lvl w:ilvl="0" w:tplc="570CFD30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1F1"/>
    <w:rsid w:val="00032B8B"/>
    <w:rsid w:val="00220FB5"/>
    <w:rsid w:val="002C549E"/>
    <w:rsid w:val="0035571B"/>
    <w:rsid w:val="00492F4A"/>
    <w:rsid w:val="005452B2"/>
    <w:rsid w:val="005D51F1"/>
    <w:rsid w:val="006509A5"/>
    <w:rsid w:val="006E11FD"/>
    <w:rsid w:val="00810BE2"/>
    <w:rsid w:val="008A7E75"/>
    <w:rsid w:val="008B3911"/>
    <w:rsid w:val="009454BC"/>
    <w:rsid w:val="00B8052A"/>
    <w:rsid w:val="00C479DB"/>
    <w:rsid w:val="00D83173"/>
    <w:rsid w:val="00E03514"/>
    <w:rsid w:val="00E9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E5024"/>
  <w15:chartTrackingRefBased/>
  <w15:docId w15:val="{038BE2F9-0F3B-4112-A56C-6ACA602DD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1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557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2026-10-05T03:47:00Z</cp:lastPrinted>
  <dcterms:created xsi:type="dcterms:W3CDTF">2026-10-02T09:48:00Z</dcterms:created>
  <dcterms:modified xsi:type="dcterms:W3CDTF">2026-10-05T03:47:00Z</dcterms:modified>
</cp:coreProperties>
</file>