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6E9893" w14:textId="77777777" w:rsidR="00B87AC2" w:rsidRPr="00B87AC2" w:rsidRDefault="00B87AC2" w:rsidP="00B87A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30E03BC9" w14:textId="77777777" w:rsidR="00B87AC2" w:rsidRPr="00B87AC2" w:rsidRDefault="00B87AC2" w:rsidP="00B87A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на выполнение работ по монтажу и настройке биометрических терминалов распознавания лиц (Face ID)</w:t>
      </w:r>
    </w:p>
    <w:p w14:paraId="25625594" w14:textId="77777777" w:rsidR="00B87AC2" w:rsidRPr="00B87AC2" w:rsidRDefault="00B87AC2" w:rsidP="00B87A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4879D426" w14:textId="77777777" w:rsidR="00B87AC2" w:rsidRPr="00B87AC2" w:rsidRDefault="00B87AC2" w:rsidP="00B87AC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Наименование работ: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Выполнение комплекса работ по поставке, монтажу, подключению и пусконаладке биометрических терминалов распознавания лиц (Face ID) в рамках системы контроля и управления доступом (СКУД).</w:t>
      </w:r>
    </w:p>
    <w:p w14:paraId="04CC974A" w14:textId="77777777" w:rsidR="00B87AC2" w:rsidRPr="00B87AC2" w:rsidRDefault="00B87AC2" w:rsidP="00B87AC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Цель выполнения работ: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Организация автоматического бесконтактного контроля доступа сотрудников и посетителей на территорию Объекта, ведение точного учета рабочего времени, предотвращение несанкционированного доступа.</w:t>
      </w:r>
    </w:p>
    <w:p w14:paraId="37D4B16C" w14:textId="77777777" w:rsidR="00B87AC2" w:rsidRPr="00B87AC2" w:rsidRDefault="00B87AC2" w:rsidP="00B87AC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Режим работы системы: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Непрерывный, круглосуточный (</w:t>
      </w:r>
      <w:r w:rsidRPr="00B87AC2">
        <w:rPr>
          <w:rFonts w:ascii="Times New Roman" w:hAnsi="Times New Roman" w:cs="Times New Roman"/>
          <w:b/>
          <w:bCs/>
          <w:sz w:val="28"/>
          <w:szCs w:val="28"/>
        </w:rPr>
        <w:t>24/7</w:t>
      </w:r>
      <w:r w:rsidRPr="00B87AC2">
        <w:rPr>
          <w:rFonts w:ascii="Times New Roman" w:hAnsi="Times New Roman" w:cs="Times New Roman"/>
          <w:sz w:val="28"/>
          <w:szCs w:val="28"/>
        </w:rPr>
        <w:t>).</w:t>
      </w:r>
    </w:p>
    <w:p w14:paraId="75A75745" w14:textId="77777777" w:rsidR="00B87AC2" w:rsidRPr="00B87AC2" w:rsidRDefault="00B87AC2" w:rsidP="00B87A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2. СОСТАВ И ОБЪЕМ ВЫПОЛНЯЕМЫХ РАБОТ</w:t>
      </w:r>
    </w:p>
    <w:p w14:paraId="2FCBE682" w14:textId="77777777" w:rsidR="00B87AC2" w:rsidRPr="00B87AC2" w:rsidRDefault="00B87AC2" w:rsidP="00B87AC2">
      <w:p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sz w:val="28"/>
          <w:szCs w:val="28"/>
        </w:rPr>
        <w:t>Работы выполняются поэтапно в строгом соответствии с действующими строительными нормами и технической документацией производителей:</w:t>
      </w:r>
    </w:p>
    <w:p w14:paraId="3C56C731" w14:textId="77777777" w:rsidR="00B87AC2" w:rsidRPr="00B87AC2" w:rsidRDefault="00B87AC2" w:rsidP="00B87AC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Подготовительные работы: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Обследование мест установки, согласование точек монтажа оборудования с учетом зон освещенности, высоты установки (</w:t>
      </w:r>
      <w:r w:rsidRPr="00B87AC2">
        <w:rPr>
          <w:rFonts w:ascii="Times New Roman" w:hAnsi="Times New Roman" w:cs="Times New Roman"/>
          <w:b/>
          <w:bCs/>
          <w:sz w:val="28"/>
          <w:szCs w:val="28"/>
        </w:rPr>
        <w:t>оптимально 1.4–1.6 м от пола</w:t>
      </w:r>
      <w:r w:rsidRPr="00B87AC2">
        <w:rPr>
          <w:rFonts w:ascii="Times New Roman" w:hAnsi="Times New Roman" w:cs="Times New Roman"/>
          <w:sz w:val="28"/>
          <w:szCs w:val="28"/>
        </w:rPr>
        <w:t>) и углов обзора камер.</w:t>
      </w:r>
    </w:p>
    <w:p w14:paraId="682484F4" w14:textId="77777777" w:rsidR="00B87AC2" w:rsidRPr="00B87AC2" w:rsidRDefault="00B87AC2" w:rsidP="00B87AC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Монтажные и кабельные работы: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Прокладка слаботочных кабельных линий (Ethernet UTP Cat 5e/6, кабели питания) в защитных ПВХ-каналах или гофротрубах. Физический монтаж терминалов на стены, кронштейны или стойки. Коммутация терминалов с исполнительными устройствами (</w:t>
      </w:r>
      <w:r w:rsidRPr="00B87AC2">
        <w:rPr>
          <w:rFonts w:ascii="Times New Roman" w:hAnsi="Times New Roman" w:cs="Times New Roman"/>
          <w:b/>
          <w:bCs/>
          <w:sz w:val="28"/>
          <w:szCs w:val="28"/>
        </w:rPr>
        <w:t>электромагнитные/электромеханические замки, турникеты</w:t>
      </w:r>
      <w:r w:rsidRPr="00B87AC2">
        <w:rPr>
          <w:rFonts w:ascii="Times New Roman" w:hAnsi="Times New Roman" w:cs="Times New Roman"/>
          <w:sz w:val="28"/>
          <w:szCs w:val="28"/>
        </w:rPr>
        <w:t>) и блоками бесперебойного питания (ББП).</w:t>
      </w:r>
    </w:p>
    <w:p w14:paraId="5C0D82E5" w14:textId="77777777" w:rsidR="00B87AC2" w:rsidRPr="00B87AC2" w:rsidRDefault="00B87AC2" w:rsidP="00B87AC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Пусконаладочные работы (ПНР):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Настройка IP-адресации, интеграция терминалов Face ID с сервером СКУД, калибровка параметров камер (компенсация засветки, детекция «живого» лица — </w:t>
      </w:r>
      <w:r w:rsidRPr="00B87AC2">
        <w:rPr>
          <w:rFonts w:ascii="Times New Roman" w:hAnsi="Times New Roman" w:cs="Times New Roman"/>
          <w:b/>
          <w:bCs/>
          <w:sz w:val="28"/>
          <w:szCs w:val="28"/>
        </w:rPr>
        <w:t>Anti-Spoofing</w:t>
      </w:r>
      <w:r w:rsidRPr="00B87AC2">
        <w:rPr>
          <w:rFonts w:ascii="Times New Roman" w:hAnsi="Times New Roman" w:cs="Times New Roman"/>
          <w:sz w:val="28"/>
          <w:szCs w:val="28"/>
        </w:rPr>
        <w:t xml:space="preserve"> для защиты от фото/видео с телефона), тестирование сценариев прохода.</w:t>
      </w:r>
    </w:p>
    <w:p w14:paraId="0D636782" w14:textId="77777777" w:rsidR="00B87AC2" w:rsidRPr="00B87AC2" w:rsidRDefault="00B87AC2" w:rsidP="00B87AC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Сдача-приемка и обучение: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Проведение комплексных испытаний системы, обучение администраторов Заказчика правилам внесения биометрических шаблонов, передача исполнительной документации.</w:t>
      </w:r>
    </w:p>
    <w:p w14:paraId="39869150" w14:textId="77777777" w:rsidR="00B87AC2" w:rsidRPr="00B87AC2" w:rsidRDefault="00B87AC2" w:rsidP="00B87A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ТЕХНИЧЕСКИЕ ТРЕБОВАНИЯ К ОБОРУДОВАНИЮ И МАТЕРИАЛАМ</w:t>
      </w:r>
    </w:p>
    <w:p w14:paraId="7A816E8B" w14:textId="77777777" w:rsidR="00B87AC2" w:rsidRPr="00B87AC2" w:rsidRDefault="00B87AC2" w:rsidP="00B87A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Методы идентификации:</w:t>
      </w:r>
      <w:r w:rsidRPr="00B87AC2">
        <w:rPr>
          <w:rFonts w:ascii="Times New Roman" w:hAnsi="Times New Roman" w:cs="Times New Roman"/>
          <w:sz w:val="28"/>
          <w:szCs w:val="28"/>
        </w:rPr>
        <w:t xml:space="preserve"> Распознавание геометрии лица (основной), считывание бесконтактных карт (Mifare/EM-Marine), ввод PIN-кода.</w:t>
      </w:r>
    </w:p>
    <w:p w14:paraId="527ACB72" w14:textId="77777777" w:rsidR="00B87AC2" w:rsidRPr="00B87AC2" w:rsidRDefault="00B87AC2" w:rsidP="00B87A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Параметры распознавания лиц: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Дальность распознавания — от 0.3 до 2.0 метров; скорость распознавания — </w:t>
      </w:r>
      <w:r w:rsidRPr="00B87AC2">
        <w:rPr>
          <w:rFonts w:ascii="Times New Roman" w:hAnsi="Times New Roman" w:cs="Times New Roman"/>
          <w:b/>
          <w:bCs/>
          <w:sz w:val="28"/>
          <w:szCs w:val="28"/>
        </w:rPr>
        <w:t>не более 0.2–0.5 секунды</w:t>
      </w:r>
      <w:r w:rsidRPr="00B87AC2">
        <w:rPr>
          <w:rFonts w:ascii="Times New Roman" w:hAnsi="Times New Roman" w:cs="Times New Roman"/>
          <w:sz w:val="28"/>
          <w:szCs w:val="28"/>
        </w:rPr>
        <w:t>; точность совпадения (FRR) — &lt; 1%.</w:t>
      </w:r>
    </w:p>
    <w:p w14:paraId="4BDBC57B" w14:textId="77777777" w:rsidR="00B87AC2" w:rsidRPr="00B87AC2" w:rsidRDefault="00B87AC2" w:rsidP="00B87A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Ёмкость памяти устройства:</w:t>
      </w:r>
      <w:r w:rsidRPr="00B87AC2">
        <w:rPr>
          <w:rFonts w:ascii="Times New Roman" w:hAnsi="Times New Roman" w:cs="Times New Roman"/>
          <w:sz w:val="28"/>
          <w:szCs w:val="28"/>
        </w:rPr>
        <w:t xml:space="preserve"> Хранение не менее </w:t>
      </w:r>
      <w:r w:rsidRPr="00B87AC2">
        <w:rPr>
          <w:rFonts w:ascii="Times New Roman" w:hAnsi="Times New Roman" w:cs="Times New Roman"/>
          <w:b/>
          <w:bCs/>
          <w:sz w:val="28"/>
          <w:szCs w:val="28"/>
        </w:rPr>
        <w:t>3 000 шаблонов лиц</w:t>
      </w:r>
      <w:r w:rsidRPr="00B87AC2">
        <w:rPr>
          <w:rFonts w:ascii="Times New Roman" w:hAnsi="Times New Roman" w:cs="Times New Roman"/>
          <w:sz w:val="28"/>
          <w:szCs w:val="28"/>
        </w:rPr>
        <w:t xml:space="preserve"> и не менее 100 000 событий в локальном журнале.</w:t>
      </w:r>
    </w:p>
    <w:p w14:paraId="4933DD32" w14:textId="77777777" w:rsidR="00B87AC2" w:rsidRPr="00B87AC2" w:rsidRDefault="00B87AC2" w:rsidP="00B87A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Аппаратная часть:</w:t>
      </w:r>
      <w:r w:rsidRPr="00B87AC2">
        <w:rPr>
          <w:rFonts w:ascii="Times New Roman" w:hAnsi="Times New Roman" w:cs="Times New Roman"/>
          <w:sz w:val="28"/>
          <w:szCs w:val="28"/>
        </w:rPr>
        <w:t xml:space="preserve"> Цветной сенсорный дисплей от 4.3", двойная камера с ИК-подсветкой для работы в полной темноте или при встречном свете. Интерфейсы: Ethernet (RJ-45), Wiegand, RS-485, релейный выход.</w:t>
      </w:r>
    </w:p>
    <w:p w14:paraId="65B99503" w14:textId="77777777" w:rsidR="00B87AC2" w:rsidRPr="00B87AC2" w:rsidRDefault="00B87AC2" w:rsidP="00B87A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Климатические условия:</w:t>
      </w:r>
      <w:r w:rsidRPr="00B87AC2">
        <w:rPr>
          <w:rFonts w:ascii="Times New Roman" w:hAnsi="Times New Roman" w:cs="Times New Roman"/>
          <w:sz w:val="28"/>
          <w:szCs w:val="28"/>
        </w:rPr>
        <w:t xml:space="preserve"> Для внутренних помещений (от 0°C до +45°C) / Для уличной установки (от -30°C до +60°C, класс защиты </w:t>
      </w:r>
      <w:r w:rsidRPr="00B87AC2">
        <w:rPr>
          <w:rFonts w:ascii="Times New Roman" w:hAnsi="Times New Roman" w:cs="Times New Roman"/>
          <w:b/>
          <w:bCs/>
          <w:sz w:val="28"/>
          <w:szCs w:val="28"/>
        </w:rPr>
        <w:t>не ниже IP65</w:t>
      </w:r>
      <w:r w:rsidRPr="00B87AC2">
        <w:rPr>
          <w:rFonts w:ascii="Times New Roman" w:hAnsi="Times New Roman" w:cs="Times New Roman"/>
          <w:sz w:val="28"/>
          <w:szCs w:val="28"/>
        </w:rPr>
        <w:t>).</w:t>
      </w:r>
    </w:p>
    <w:p w14:paraId="1B9689BB" w14:textId="77777777" w:rsidR="00B87AC2" w:rsidRPr="00B87AC2" w:rsidRDefault="00B87AC2" w:rsidP="00B87A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4. ТРЕБОВАНИЯ К КАЧЕСТВУ И БЕЗОПАСНОСТИ РАБОТ</w:t>
      </w:r>
    </w:p>
    <w:p w14:paraId="792E8526" w14:textId="77777777" w:rsidR="00B87AC2" w:rsidRPr="00B87AC2" w:rsidRDefault="00B87AC2" w:rsidP="00B87AC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sz w:val="28"/>
          <w:szCs w:val="28"/>
        </w:rPr>
        <w:t>Все работы выполняются квалифицированным персоналом с соблюдением требований ПУЭ, пожарной безопасности и охраны труда. Кабельные трассы прокладываются скрытым способом или в коробах без нарушения эстетики помещений.</w:t>
      </w:r>
    </w:p>
    <w:p w14:paraId="08B7082E" w14:textId="77777777" w:rsidR="00B87AC2" w:rsidRPr="00B87AC2" w:rsidRDefault="00B87AC2" w:rsidP="00B87A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7AC2">
        <w:rPr>
          <w:rFonts w:ascii="Times New Roman" w:hAnsi="Times New Roman" w:cs="Times New Roman"/>
          <w:b/>
          <w:bCs/>
          <w:sz w:val="28"/>
          <w:szCs w:val="28"/>
        </w:rPr>
        <w:t>5. ГАРАНТИЙНЫЕ ОБЯЗАТЕЛЬСТВА</w:t>
      </w:r>
    </w:p>
    <w:p w14:paraId="70C18C79" w14:textId="77777777" w:rsidR="00B87AC2" w:rsidRPr="00FB0D41" w:rsidRDefault="00B87AC2" w:rsidP="00B87AC2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7AC2">
        <w:rPr>
          <w:rFonts w:ascii="Times New Roman" w:hAnsi="Times New Roman" w:cs="Times New Roman"/>
          <w:sz w:val="28"/>
          <w:szCs w:val="28"/>
        </w:rPr>
        <w:t xml:space="preserve">Гарантия на выполненные монтажные и пусконаладочные работы составляет </w:t>
      </w:r>
      <w:r w:rsidRPr="00B87AC2">
        <w:rPr>
          <w:rFonts w:ascii="Times New Roman" w:hAnsi="Times New Roman" w:cs="Times New Roman"/>
          <w:b/>
          <w:bCs/>
          <w:sz w:val="28"/>
          <w:szCs w:val="28"/>
        </w:rPr>
        <w:t>12 (двенадцать) месяцев</w:t>
      </w:r>
      <w:r w:rsidRPr="00B87AC2">
        <w:rPr>
          <w:rFonts w:ascii="Times New Roman" w:hAnsi="Times New Roman" w:cs="Times New Roman"/>
          <w:sz w:val="28"/>
          <w:szCs w:val="28"/>
        </w:rPr>
        <w:t xml:space="preserve"> с даты подписания Акта приема-передачи выполненных работ.</w:t>
      </w:r>
    </w:p>
    <w:p w14:paraId="5BF758BC" w14:textId="77777777" w:rsidR="00FB0D41" w:rsidRDefault="00FB0D41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17"/>
        <w:gridCol w:w="6379"/>
        <w:gridCol w:w="1843"/>
      </w:tblGrid>
      <w:tr w:rsidR="00066636" w14:paraId="6950F1EE" w14:textId="77777777" w:rsidTr="00066636">
        <w:tc>
          <w:tcPr>
            <w:tcW w:w="817" w:type="dxa"/>
          </w:tcPr>
          <w:p w14:paraId="6AD773CF" w14:textId="2B6F5583" w:rsidR="00066636" w:rsidRPr="00066636" w:rsidRDefault="00066636" w:rsidP="00FB0D41">
            <w:pPr>
              <w:jc w:val="both"/>
              <w:rPr>
                <w:b/>
                <w:sz w:val="24"/>
                <w:szCs w:val="24"/>
              </w:rPr>
            </w:pPr>
            <w:r w:rsidRPr="0006663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14:paraId="6682B83E" w14:textId="25E25910" w:rsidR="00066636" w:rsidRPr="00066636" w:rsidRDefault="00066636" w:rsidP="00FB0D41">
            <w:pPr>
              <w:jc w:val="both"/>
              <w:rPr>
                <w:b/>
                <w:sz w:val="24"/>
                <w:szCs w:val="24"/>
              </w:rPr>
            </w:pPr>
            <w:r w:rsidRPr="00066636">
              <w:rPr>
                <w:b/>
                <w:sz w:val="24"/>
                <w:szCs w:val="24"/>
              </w:rPr>
              <w:t xml:space="preserve">Наименование </w:t>
            </w:r>
            <w:r w:rsidR="000C5B39">
              <w:rPr>
                <w:b/>
                <w:sz w:val="24"/>
                <w:szCs w:val="24"/>
              </w:rPr>
              <w:t>оборудования и материалов</w:t>
            </w:r>
          </w:p>
        </w:tc>
        <w:tc>
          <w:tcPr>
            <w:tcW w:w="1843" w:type="dxa"/>
          </w:tcPr>
          <w:p w14:paraId="3FE32007" w14:textId="671BAAAB" w:rsidR="00066636" w:rsidRPr="00066636" w:rsidRDefault="00066636" w:rsidP="00FB0D41">
            <w:pPr>
              <w:jc w:val="both"/>
              <w:rPr>
                <w:b/>
                <w:sz w:val="24"/>
                <w:szCs w:val="24"/>
              </w:rPr>
            </w:pPr>
            <w:r w:rsidRPr="00066636">
              <w:rPr>
                <w:b/>
                <w:sz w:val="24"/>
                <w:szCs w:val="24"/>
              </w:rPr>
              <w:t xml:space="preserve">Количество </w:t>
            </w:r>
          </w:p>
        </w:tc>
      </w:tr>
      <w:tr w:rsidR="00066636" w14:paraId="13806246" w14:textId="77777777" w:rsidTr="00066636">
        <w:tc>
          <w:tcPr>
            <w:tcW w:w="817" w:type="dxa"/>
          </w:tcPr>
          <w:p w14:paraId="615E3544" w14:textId="693051F0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762E4A91" w14:textId="0F5539E8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  <w:lang w:val="ru-KZ"/>
              </w:rPr>
              <w:t>Терминал доступа с распознаванием лиц, шт</w:t>
            </w:r>
          </w:p>
        </w:tc>
        <w:tc>
          <w:tcPr>
            <w:tcW w:w="1843" w:type="dxa"/>
          </w:tcPr>
          <w:p w14:paraId="68EF86D9" w14:textId="02110BAA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12</w:t>
            </w:r>
          </w:p>
        </w:tc>
      </w:tr>
      <w:tr w:rsidR="00066636" w14:paraId="6204DB79" w14:textId="77777777" w:rsidTr="00066636">
        <w:tc>
          <w:tcPr>
            <w:tcW w:w="817" w:type="dxa"/>
          </w:tcPr>
          <w:p w14:paraId="3F46E32F" w14:textId="7DC44BBC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1D864E0E" w14:textId="2C5B1E3F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  <w:lang w:val="ru-KZ"/>
              </w:rPr>
              <w:t>Коммутатор 4-портовый</w:t>
            </w:r>
            <w:r w:rsidRPr="00066636">
              <w:rPr>
                <w:sz w:val="24"/>
                <w:szCs w:val="24"/>
              </w:rPr>
              <w:t xml:space="preserve"> </w:t>
            </w:r>
            <w:r w:rsidRPr="00066636">
              <w:rPr>
                <w:sz w:val="24"/>
                <w:szCs w:val="24"/>
                <w:lang w:val="ru-KZ"/>
              </w:rPr>
              <w:t>неуправляемый PoE, шт</w:t>
            </w:r>
          </w:p>
        </w:tc>
        <w:tc>
          <w:tcPr>
            <w:tcW w:w="1843" w:type="dxa"/>
          </w:tcPr>
          <w:p w14:paraId="446D299B" w14:textId="786DFCB4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6</w:t>
            </w:r>
          </w:p>
        </w:tc>
      </w:tr>
      <w:tr w:rsidR="00066636" w14:paraId="751C136F" w14:textId="77777777" w:rsidTr="00066636">
        <w:tc>
          <w:tcPr>
            <w:tcW w:w="817" w:type="dxa"/>
          </w:tcPr>
          <w:p w14:paraId="6F648AF1" w14:textId="6E9A6C8C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14:paraId="7F334585" w14:textId="678BC769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  <w:lang w:val="kk-KZ"/>
              </w:rPr>
              <w:t>Кабель U/UTP 4х2 AWG 24/1 PVC Cat. 5e (0,51), серый, м</w:t>
            </w:r>
          </w:p>
        </w:tc>
        <w:tc>
          <w:tcPr>
            <w:tcW w:w="1843" w:type="dxa"/>
          </w:tcPr>
          <w:p w14:paraId="6CFEF6D3" w14:textId="0C176B8D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915</w:t>
            </w:r>
          </w:p>
        </w:tc>
      </w:tr>
      <w:tr w:rsidR="00066636" w14:paraId="4510595F" w14:textId="77777777" w:rsidTr="00066636">
        <w:tc>
          <w:tcPr>
            <w:tcW w:w="817" w:type="dxa"/>
          </w:tcPr>
          <w:p w14:paraId="512290B8" w14:textId="35431D70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14:paraId="3616C560" w14:textId="4C447A01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 xml:space="preserve">Роутер </w:t>
            </w:r>
            <w:r w:rsidRPr="00066636">
              <w:rPr>
                <w:sz w:val="24"/>
                <w:szCs w:val="24"/>
                <w:lang w:val="en-US"/>
              </w:rPr>
              <w:t xml:space="preserve"> Wi-Fi, </w:t>
            </w:r>
            <w:proofErr w:type="spellStart"/>
            <w:proofErr w:type="gramStart"/>
            <w:r w:rsidRPr="00066636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</w:tcPr>
          <w:p w14:paraId="229EC83F" w14:textId="7A09539F" w:rsidR="00066636" w:rsidRPr="00066636" w:rsidRDefault="00066636" w:rsidP="00FB0D41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1</w:t>
            </w:r>
          </w:p>
        </w:tc>
      </w:tr>
    </w:tbl>
    <w:p w14:paraId="7FEC7AD1" w14:textId="77777777" w:rsidR="00066636" w:rsidRPr="00066636" w:rsidRDefault="00066636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2F5FB2" w14:textId="77777777" w:rsidR="00867CED" w:rsidRPr="00066636" w:rsidRDefault="00867CED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246"/>
        <w:gridCol w:w="6278"/>
      </w:tblGrid>
      <w:tr w:rsidR="005D5066" w:rsidRPr="00856A1A" w14:paraId="12A307C5" w14:textId="77777777" w:rsidTr="007C0DEE">
        <w:tc>
          <w:tcPr>
            <w:tcW w:w="3067" w:type="dxa"/>
          </w:tcPr>
          <w:p w14:paraId="37A5F8B1" w14:textId="77777777" w:rsidR="005D5066" w:rsidRPr="00856A1A" w:rsidRDefault="005D5066" w:rsidP="007C0DEE">
            <w:pPr>
              <w:pStyle w:val="af"/>
              <w:jc w:val="center"/>
              <w:rPr>
                <w:sz w:val="18"/>
                <w:szCs w:val="18"/>
              </w:rPr>
            </w:pPr>
            <w:r w:rsidRPr="00856A1A">
              <w:rPr>
                <w:noProof/>
                <w:sz w:val="20"/>
                <w:szCs w:val="20"/>
                <w:lang/>
              </w:rPr>
              <w:lastRenderedPageBreak/>
              <w:drawing>
                <wp:inline distT="0" distB="0" distL="0" distR="0" wp14:anchorId="11720A48" wp14:editId="5F011CA2">
                  <wp:extent cx="1917456" cy="1876425"/>
                  <wp:effectExtent l="0" t="0" r="6985" b="0"/>
                  <wp:docPr id="64460117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60117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316" cy="1887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8" w:type="dxa"/>
          </w:tcPr>
          <w:p w14:paraId="75427C2F" w14:textId="77777777" w:rsidR="005D5066" w:rsidRPr="00856A1A" w:rsidRDefault="005D5066" w:rsidP="007C0DEE">
            <w:pPr>
              <w:pStyle w:val="af"/>
            </w:pPr>
            <w:r w:rsidRPr="00164B4B">
              <w:rPr>
                <w:noProof/>
              </w:rPr>
              <w:t>Операционная система: Linux</w:t>
            </w:r>
            <w:r w:rsidRPr="00164B4B">
              <w:rPr>
                <w:noProof/>
              </w:rPr>
              <w:br/>
              <w:t>Экран</w:t>
            </w:r>
            <w:r w:rsidRPr="00164B4B">
              <w:rPr>
                <w:noProof/>
              </w:rPr>
              <w:br/>
              <w:t>Размер экрана: 4,5 дюйма</w:t>
            </w:r>
            <w:r w:rsidRPr="00164B4B">
              <w:rPr>
                <w:noProof/>
              </w:rPr>
              <w:br/>
              <w:t>Разрешение: 480 × 854</w:t>
            </w:r>
            <w:r w:rsidRPr="00164B4B">
              <w:rPr>
                <w:noProof/>
              </w:rPr>
              <w:br/>
              <w:t>Тип: ЖК-дисплей (LCD)</w:t>
            </w:r>
            <w:r w:rsidRPr="00164B4B">
              <w:rPr>
                <w:noProof/>
              </w:rPr>
              <w:br/>
              <w:t>Метод управления: Сенсорное управление</w:t>
            </w:r>
            <w:r w:rsidRPr="00164B4B">
              <w:rPr>
                <w:noProof/>
              </w:rPr>
              <w:br/>
              <w:t>Видео</w:t>
            </w:r>
            <w:r w:rsidRPr="00164B4B">
              <w:rPr>
                <w:noProof/>
              </w:rPr>
              <w:br/>
              <w:t>Объективов: 2</w:t>
            </w:r>
            <w:r w:rsidRPr="00164B4B">
              <w:rPr>
                <w:noProof/>
              </w:rPr>
              <w:br/>
              <w:t>Стандарт видеосигнала: PAL (по умолчанию) и NTSC</w:t>
            </w:r>
            <w:r w:rsidRPr="00164B4B">
              <w:rPr>
                <w:noProof/>
              </w:rPr>
              <w:br/>
              <w:t>Сеть</w:t>
            </w:r>
            <w:r w:rsidRPr="00164B4B">
              <w:rPr>
                <w:noProof/>
              </w:rPr>
              <w:br/>
              <w:t>Проводная сеть: 10/100 Мбит/с с автоопределением</w:t>
            </w:r>
            <w:r w:rsidRPr="00164B4B">
              <w:rPr>
                <w:noProof/>
              </w:rPr>
              <w:br/>
              <w:t>Wi-Fi: Не поддерживается</w:t>
            </w:r>
            <w:r w:rsidRPr="00164B4B">
              <w:rPr>
                <w:noProof/>
              </w:rPr>
              <w:br/>
              <w:t>Интерфейсы</w:t>
            </w:r>
            <w:r w:rsidRPr="00164B4B">
              <w:rPr>
                <w:noProof/>
              </w:rPr>
              <w:br/>
              <w:t>Входы тревоги: 2</w:t>
            </w:r>
            <w:r w:rsidRPr="00164B4B">
              <w:rPr>
                <w:noProof/>
              </w:rPr>
              <w:br/>
              <w:t>Выход тревоги: 1</w:t>
            </w:r>
            <w:r w:rsidRPr="00164B4B">
              <w:rPr>
                <w:noProof/>
              </w:rPr>
              <w:br/>
              <w:t>PoE: IEEE802.3at, стандартное PoE</w:t>
            </w:r>
            <w:r w:rsidRPr="00164B4B">
              <w:rPr>
                <w:noProof/>
              </w:rPr>
              <w:br/>
              <w:t>Сетевой интерфейс: 1</w:t>
            </w:r>
            <w:r w:rsidRPr="00164B4B">
              <w:rPr>
                <w:noProof/>
              </w:rPr>
              <w:br/>
              <w:t>RS-485: 1</w:t>
            </w:r>
            <w:r w:rsidRPr="00164B4B">
              <w:rPr>
                <w:noProof/>
              </w:rPr>
              <w:br/>
              <w:t>Wiegand: 1, поддержка входа Wiegand, односторонний</w:t>
            </w:r>
            <w:r w:rsidRPr="00164B4B">
              <w:rPr>
                <w:noProof/>
              </w:rPr>
              <w:br/>
              <w:t>Управление замком: 1</w:t>
            </w:r>
            <w:r w:rsidRPr="00164B4B">
              <w:rPr>
                <w:noProof/>
              </w:rPr>
              <w:br/>
              <w:t>Кнопка выхода: 1</w:t>
            </w:r>
            <w:r w:rsidRPr="00164B4B">
              <w:rPr>
                <w:noProof/>
              </w:rPr>
              <w:br/>
              <w:t>Вход двери (датчик состояния двери): 1</w:t>
            </w:r>
            <w:r w:rsidRPr="00164B4B">
              <w:rPr>
                <w:noProof/>
              </w:rPr>
              <w:br/>
              <w:t>Антисаботаж (TAMPER): 1</w:t>
            </w:r>
            <w:r w:rsidRPr="00164B4B">
              <w:rPr>
                <w:noProof/>
              </w:rPr>
              <w:br/>
              <w:t>USB: 1</w:t>
            </w:r>
            <w:r w:rsidRPr="00164B4B">
              <w:rPr>
                <w:noProof/>
              </w:rPr>
              <w:br/>
              <w:t>Вместимость</w:t>
            </w:r>
            <w:r w:rsidRPr="00164B4B">
              <w:rPr>
                <w:noProof/>
              </w:rPr>
              <w:br/>
              <w:t>Пользователи: до 3000</w:t>
            </w:r>
            <w:r w:rsidRPr="00164B4B">
              <w:rPr>
                <w:noProof/>
              </w:rPr>
              <w:br/>
              <w:t>Карты: до 3000</w:t>
            </w:r>
            <w:r w:rsidRPr="00164B4B">
              <w:rPr>
                <w:noProof/>
              </w:rPr>
              <w:br/>
              <w:t>Лица: до 3000</w:t>
            </w:r>
            <w:r w:rsidRPr="00164B4B">
              <w:rPr>
                <w:noProof/>
              </w:rPr>
              <w:br/>
              <w:t>События: до 150 000</w:t>
            </w:r>
            <w:r w:rsidRPr="00164B4B">
              <w:rPr>
                <w:noProof/>
              </w:rPr>
              <w:br/>
              <w:t>Аутентификация</w:t>
            </w:r>
            <w:r w:rsidRPr="00164B4B">
              <w:rPr>
                <w:noProof/>
              </w:rPr>
              <w:br/>
              <w:t xml:space="preserve">Тип карт: </w:t>
            </w:r>
            <w:proofErr w:type="gramStart"/>
            <w:r w:rsidRPr="00164B4B">
              <w:rPr>
                <w:noProof/>
              </w:rPr>
              <w:t>Карты M1</w:t>
            </w:r>
            <w:r w:rsidRPr="00164B4B">
              <w:rPr>
                <w:noProof/>
              </w:rPr>
              <w:br/>
              <w:t>Частота считывания карт: 13,56 МГц</w:t>
            </w:r>
            <w:r w:rsidRPr="00164B4B">
              <w:rPr>
                <w:noProof/>
              </w:rPr>
              <w:br/>
              <w:t>Время распознавания лица: менее 0,2 сек.</w:t>
            </w:r>
            <w:r w:rsidRPr="00164B4B">
              <w:rPr>
                <w:noProof/>
              </w:rPr>
              <w:br/>
              <w:t>Точность распознавания лица: более 99%</w:t>
            </w:r>
            <w:r w:rsidRPr="00164B4B">
              <w:rPr>
                <w:noProof/>
              </w:rPr>
              <w:br/>
              <w:t>Дистанция распознавания лица: от 0,3 до 1,5 м</w:t>
            </w:r>
            <w:r w:rsidRPr="00164B4B">
              <w:rPr>
                <w:noProof/>
              </w:rPr>
              <w:br/>
              <w:t>Общие характеристики</w:t>
            </w:r>
            <w:r w:rsidRPr="00164B4B">
              <w:rPr>
                <w:noProof/>
              </w:rPr>
              <w:br/>
              <w:t>Кнопка: 1 физическая кнопка вызова</w:t>
            </w:r>
            <w:r w:rsidRPr="00164B4B">
              <w:rPr>
                <w:noProof/>
              </w:rPr>
              <w:br/>
              <w:t>Питание: 12 В DC, 1 А или стандартное PoE</w:t>
            </w:r>
            <w:r w:rsidRPr="00164B4B">
              <w:rPr>
                <w:noProof/>
              </w:rPr>
              <w:br/>
              <w:t>Рабочая температура: от -30 °C до +60 °C (от -22 °F до +140 °F)</w:t>
            </w:r>
            <w:r w:rsidRPr="00164B4B">
              <w:rPr>
                <w:noProof/>
              </w:rPr>
              <w:br/>
              <w:t>Рабочая влажность: от 10</w:t>
            </w:r>
            <w:proofErr w:type="gramEnd"/>
            <w:r w:rsidRPr="00164B4B">
              <w:rPr>
                <w:noProof/>
              </w:rPr>
              <w:t>% до 90% (без конденсации)</w:t>
            </w:r>
            <w:r w:rsidRPr="00164B4B">
              <w:rPr>
                <w:noProof/>
              </w:rPr>
              <w:br/>
              <w:t>Габариты: 165,2 мм × 75,7 мм × 25 мм (6,5" × 2,98" × 0,98")</w:t>
            </w:r>
            <w:r w:rsidRPr="00164B4B">
              <w:rPr>
                <w:noProof/>
              </w:rPr>
              <w:br/>
              <w:t>Монтаж: Настенное крепление</w:t>
            </w:r>
            <w:r w:rsidRPr="00164B4B">
              <w:rPr>
                <w:noProof/>
              </w:rPr>
              <w:br/>
              <w:t xml:space="preserve">Уровень защиты: </w:t>
            </w:r>
            <w:proofErr w:type="gramStart"/>
            <w:r w:rsidRPr="00164B4B">
              <w:rPr>
                <w:noProof/>
              </w:rPr>
              <w:t>IP65</w:t>
            </w:r>
            <w:r w:rsidRPr="00164B4B">
              <w:rPr>
                <w:noProof/>
              </w:rPr>
              <w:br/>
              <w:t>Вес</w:t>
            </w:r>
            <w:r w:rsidRPr="00164B4B">
              <w:rPr>
                <w:noProof/>
              </w:rPr>
              <w:br/>
              <w:t>Вес брутто: 0,60 кг (1,33 фунта)</w:t>
            </w:r>
            <w:r w:rsidRPr="00164B4B">
              <w:rPr>
                <w:noProof/>
              </w:rPr>
              <w:br/>
              <w:t>Вес нетто: 0,30 кг (0,66 фунта)</w:t>
            </w:r>
            <w:r w:rsidRPr="00164B4B">
              <w:rPr>
                <w:noProof/>
              </w:rPr>
              <w:br/>
              <w:t>Языки интерфейса</w:t>
            </w:r>
            <w:r w:rsidRPr="00164B4B">
              <w:rPr>
                <w:noProof/>
              </w:rPr>
              <w:br/>
              <w:t>Английский, испанский (Южная Америка), арабский, тайский, индонезийский, русский, вьетнамский, португальский (Бразилия), турецкий, французский</w:t>
            </w:r>
            <w:r w:rsidRPr="00164B4B">
              <w:rPr>
                <w:noProof/>
              </w:rPr>
              <w:br/>
              <w:t>Функции</w:t>
            </w:r>
            <w:r w:rsidRPr="00164B4B">
              <w:rPr>
                <w:noProof/>
              </w:rPr>
              <w:br/>
              <w:t>Распознавание QR-кода:</w:t>
            </w:r>
            <w:proofErr w:type="gramEnd"/>
            <w:r w:rsidRPr="00164B4B">
              <w:rPr>
                <w:noProof/>
              </w:rPr>
              <w:t xml:space="preserve"> Поддержка сканирования QR-кодов через встроенную камеру</w:t>
            </w:r>
            <w:r w:rsidRPr="00164B4B">
              <w:rPr>
                <w:noProof/>
              </w:rPr>
              <w:br/>
              <w:t>Защита от подделки лица (антиспуфинг): Поддерживается</w:t>
            </w:r>
            <w:r w:rsidRPr="00164B4B">
              <w:rPr>
                <w:noProof/>
              </w:rPr>
              <w:br/>
              <w:t>Двусторонняя аудиосвязь: Поддерживается</w:t>
            </w:r>
            <w:r w:rsidRPr="00164B4B">
              <w:rPr>
                <w:noProof/>
              </w:rPr>
              <w:br/>
              <w:t>Голосовые подсказки: Поддерживаются</w:t>
            </w:r>
          </w:p>
        </w:tc>
      </w:tr>
      <w:tr w:rsidR="005D5066" w:rsidRPr="00856A1A" w14:paraId="765C4E03" w14:textId="77777777" w:rsidTr="007C0DEE">
        <w:tc>
          <w:tcPr>
            <w:tcW w:w="3067" w:type="dxa"/>
          </w:tcPr>
          <w:p w14:paraId="136DCB3D" w14:textId="77777777" w:rsidR="005D5066" w:rsidRPr="00856A1A" w:rsidRDefault="005D5066" w:rsidP="007C0DEE">
            <w:pPr>
              <w:pStyle w:val="af"/>
              <w:jc w:val="center"/>
              <w:rPr>
                <w:sz w:val="18"/>
                <w:szCs w:val="18"/>
              </w:rPr>
            </w:pPr>
            <w:r w:rsidRPr="00856A1A">
              <w:rPr>
                <w:noProof/>
                <w:sz w:val="18"/>
                <w:szCs w:val="18"/>
                <w:lang/>
              </w:rPr>
              <w:lastRenderedPageBreak/>
              <w:drawing>
                <wp:inline distT="0" distB="0" distL="0" distR="0" wp14:anchorId="48B460B2" wp14:editId="4AEE7171">
                  <wp:extent cx="1876425" cy="1637607"/>
                  <wp:effectExtent l="0" t="0" r="0" b="1270"/>
                  <wp:docPr id="5679010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9010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778" cy="1639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8" w:type="dxa"/>
          </w:tcPr>
          <w:p w14:paraId="761A9F40" w14:textId="77777777" w:rsidR="005D5066" w:rsidRPr="00856A1A" w:rsidRDefault="005D5066" w:rsidP="007C0DEE">
            <w:pPr>
              <w:pStyle w:val="af"/>
            </w:pPr>
            <w:r w:rsidRPr="00164B4B">
              <w:t>Общие характеристики</w:t>
            </w:r>
            <w:r w:rsidRPr="00164B4B">
              <w:br/>
              <w:t xml:space="preserve">Корпус: металлический, </w:t>
            </w:r>
            <w:proofErr w:type="spellStart"/>
            <w:r w:rsidRPr="00164B4B">
              <w:t>безвентиляторная</w:t>
            </w:r>
            <w:proofErr w:type="spellEnd"/>
            <w:r w:rsidRPr="00164B4B">
              <w:t xml:space="preserve"> конструкция</w:t>
            </w:r>
            <w:r w:rsidRPr="00164B4B">
              <w:br/>
              <w:t>Масса нетто: 0,2 кг</w:t>
            </w:r>
            <w:r w:rsidRPr="00164B4B">
              <w:br/>
              <w:t>Масса брутто: 0,5 кг</w:t>
            </w:r>
            <w:r w:rsidRPr="00164B4B">
              <w:br/>
              <w:t>Габариты (Ш × В × Г): 121,1 × 83,1 × 27,6 мм</w:t>
            </w:r>
            <w:r w:rsidRPr="00164B4B">
              <w:br/>
              <w:t>Рабочая температура: от 0 °C до 40 °C</w:t>
            </w:r>
            <w:r w:rsidRPr="00164B4B">
              <w:br/>
              <w:t>Температура хранения: от -40 °C до 85 °C</w:t>
            </w:r>
            <w:r w:rsidRPr="00164B4B">
              <w:br/>
              <w:t>Рабочая влажность: от 5% до 95% (без конденсации)</w:t>
            </w:r>
            <w:r w:rsidRPr="00164B4B">
              <w:br/>
              <w:t>Относительная влажность: от 5% до 95% (без конденсации)</w:t>
            </w:r>
            <w:r w:rsidRPr="00164B4B">
              <w:br/>
              <w:t>Источник питания: 54</w:t>
            </w:r>
            <w:proofErr w:type="gramStart"/>
            <w:r w:rsidRPr="00164B4B">
              <w:t xml:space="preserve"> В</w:t>
            </w:r>
            <w:proofErr w:type="gramEnd"/>
            <w:r w:rsidRPr="00164B4B">
              <w:t xml:space="preserve"> DC, 0,92 A</w:t>
            </w:r>
            <w:r w:rsidRPr="00164B4B">
              <w:br/>
              <w:t>Максимальное энергопотребление: 50 Вт</w:t>
            </w:r>
            <w:r w:rsidRPr="00164B4B">
              <w:br/>
              <w:t>Потребление в режиме ожидания: менее 3 Вт</w:t>
            </w:r>
            <w:r w:rsidRPr="00164B4B">
              <w:br/>
              <w:t>Способ установки: настольное или настенное крепление</w:t>
            </w:r>
            <w:r w:rsidRPr="00164B4B">
              <w:br/>
              <w:t xml:space="preserve">Защита от перенапряжений: 6 </w:t>
            </w:r>
            <w:proofErr w:type="spellStart"/>
            <w:r w:rsidRPr="00164B4B">
              <w:t>кВ</w:t>
            </w:r>
            <w:proofErr w:type="spellEnd"/>
            <w:r w:rsidRPr="00164B4B">
              <w:br/>
              <w:t>Сетевые параметры</w:t>
            </w:r>
            <w:r w:rsidRPr="00164B4B">
              <w:br/>
              <w:t>Порты:</w:t>
            </w:r>
            <w:r w:rsidRPr="00164B4B">
              <w:br/>
              <w:t xml:space="preserve">4 порта </w:t>
            </w:r>
            <w:proofErr w:type="spellStart"/>
            <w:r w:rsidRPr="00164B4B">
              <w:t>PoE</w:t>
            </w:r>
            <w:proofErr w:type="spellEnd"/>
            <w:r w:rsidRPr="00164B4B">
              <w:t xml:space="preserve"> 10/100 Мбит/с</w:t>
            </w:r>
            <w:r w:rsidRPr="00164B4B">
              <w:br/>
              <w:t>2 порта RJ45 10/100 Мбит/с</w:t>
            </w:r>
            <w:r w:rsidRPr="00164B4B">
              <w:br/>
              <w:t>MAC-таблица: 2K</w:t>
            </w:r>
            <w:r w:rsidRPr="00164B4B">
              <w:br/>
              <w:t>Коммутационная способность: 1,2 Гбит/с</w:t>
            </w:r>
            <w:r w:rsidRPr="00164B4B">
              <w:br/>
              <w:t xml:space="preserve">Скорость пересылки пакетов: 0,89 </w:t>
            </w:r>
            <w:proofErr w:type="gramStart"/>
            <w:r w:rsidRPr="00164B4B">
              <w:t>млн</w:t>
            </w:r>
            <w:proofErr w:type="gramEnd"/>
            <w:r w:rsidRPr="00164B4B">
              <w:t xml:space="preserve"> пакетов/сек (</w:t>
            </w:r>
            <w:proofErr w:type="spellStart"/>
            <w:r w:rsidRPr="00164B4B">
              <w:t>Mpps</w:t>
            </w:r>
            <w:proofErr w:type="spellEnd"/>
            <w:r w:rsidRPr="00164B4B">
              <w:t>)</w:t>
            </w:r>
            <w:r w:rsidRPr="00164B4B">
              <w:br/>
              <w:t>Внутренний буфер (кэш): 768 Кбит</w:t>
            </w:r>
            <w:r w:rsidRPr="00164B4B">
              <w:br/>
            </w:r>
            <w:proofErr w:type="spellStart"/>
            <w:r w:rsidRPr="00164B4B">
              <w:t>PoE</w:t>
            </w:r>
            <w:proofErr w:type="spellEnd"/>
            <w:r w:rsidRPr="00164B4B">
              <w:t>-питание</w:t>
            </w:r>
            <w:r w:rsidRPr="00164B4B">
              <w:br/>
              <w:t xml:space="preserve">Поддерживаемые стандарты </w:t>
            </w:r>
            <w:proofErr w:type="spellStart"/>
            <w:r w:rsidRPr="00164B4B">
              <w:t>PoE</w:t>
            </w:r>
            <w:proofErr w:type="spellEnd"/>
            <w:r w:rsidRPr="00164B4B">
              <w:t>: IEEE 802.3af, IEEE 802.3at</w:t>
            </w:r>
            <w:r w:rsidRPr="00164B4B">
              <w:br/>
            </w:r>
            <w:proofErr w:type="spellStart"/>
            <w:r w:rsidRPr="00164B4B">
              <w:t>Распиновка</w:t>
            </w:r>
            <w:proofErr w:type="spellEnd"/>
            <w:r w:rsidRPr="00164B4B">
              <w:t xml:space="preserve"> питания </w:t>
            </w:r>
            <w:proofErr w:type="spellStart"/>
            <w:r w:rsidRPr="00164B4B">
              <w:t>PoE</w:t>
            </w:r>
            <w:proofErr w:type="spellEnd"/>
            <w:r w:rsidRPr="00164B4B">
              <w:t xml:space="preserve">: </w:t>
            </w:r>
            <w:proofErr w:type="spellStart"/>
            <w:r w:rsidRPr="00164B4B">
              <w:t>End-span</w:t>
            </w:r>
            <w:proofErr w:type="spellEnd"/>
            <w:r w:rsidRPr="00164B4B">
              <w:t>: 1/2(-), 3/6(+)</w:t>
            </w:r>
            <w:r w:rsidRPr="00164B4B">
              <w:br/>
            </w:r>
            <w:proofErr w:type="spellStart"/>
            <w:r w:rsidRPr="00164B4B">
              <w:t>PoE</w:t>
            </w:r>
            <w:proofErr w:type="spellEnd"/>
            <w:r w:rsidRPr="00164B4B">
              <w:t>-порты: порты 1–4</w:t>
            </w:r>
            <w:r w:rsidRPr="00164B4B">
              <w:br/>
              <w:t>Максимальная мощность на порт: 30 Вт</w:t>
            </w:r>
            <w:r w:rsidRPr="00164B4B">
              <w:br/>
              <w:t xml:space="preserve">Общий бюджет питания </w:t>
            </w:r>
            <w:proofErr w:type="spellStart"/>
            <w:r w:rsidRPr="00164B4B">
              <w:t>PoE</w:t>
            </w:r>
            <w:proofErr w:type="spellEnd"/>
            <w:r w:rsidRPr="00164B4B">
              <w:t>: 45 Вт</w:t>
            </w:r>
            <w:r w:rsidRPr="00164B4B">
              <w:br/>
              <w:t>Дополнительные функции</w:t>
            </w:r>
            <w:r w:rsidRPr="00164B4B">
              <w:br/>
              <w:t>Функция удлинённой передачи:</w:t>
            </w:r>
            <w:r w:rsidRPr="00164B4B">
              <w:br/>
              <w:t>Порты 1–4: передача данных и питания на расстояние до 300 м</w:t>
            </w:r>
            <w:r w:rsidRPr="00164B4B">
              <w:br/>
              <w:t>Фактическая дальность зависит от модели камеры и состояния кабеля</w:t>
            </w:r>
            <w:r w:rsidRPr="00164B4B">
              <w:br/>
              <w:t>Сертификация и соответствие стандартам</w:t>
            </w:r>
            <w:r w:rsidRPr="00164B4B">
              <w:br/>
              <w:t>Электромагнитная совместимость (EMC):</w:t>
            </w:r>
            <w:r w:rsidRPr="00164B4B">
              <w:br/>
              <w:t>CE-EMC (EN 55032:2015+A11:2020, EN IEC 61000-3-2:2019, EN 61000-3-3:2013+A1:2019, EN 50130-4:2011+A1:2014, EN 55035:2017+A11:2020)</w:t>
            </w:r>
            <w:r w:rsidRPr="00164B4B">
              <w:br/>
              <w:t>Безопасность:</w:t>
            </w:r>
            <w:r w:rsidRPr="00164B4B">
              <w:br/>
              <w:t>CB (AMD1:2009, AMD2:2013, IEC 62368-1:2014, 2-е издание)</w:t>
            </w:r>
            <w:r w:rsidRPr="00164B4B">
              <w:br/>
              <w:t>CE-LVD (EN 62368-1:2014+A11:2017)</w:t>
            </w:r>
            <w:r w:rsidRPr="00164B4B">
              <w:br/>
              <w:t>Экологическая безопасность:</w:t>
            </w:r>
            <w:r w:rsidRPr="00164B4B">
              <w:br/>
              <w:t>CE-</w:t>
            </w:r>
            <w:proofErr w:type="spellStart"/>
            <w:r w:rsidRPr="00164B4B">
              <w:t>RoHS</w:t>
            </w:r>
            <w:proofErr w:type="spellEnd"/>
            <w:r w:rsidRPr="00164B4B">
              <w:t xml:space="preserve"> (2011/65/EU)</w:t>
            </w:r>
            <w:r w:rsidRPr="00164B4B">
              <w:br/>
              <w:t>WEEE (2012/19/EU)</w:t>
            </w:r>
            <w:r w:rsidRPr="00164B4B">
              <w:br/>
              <w:t>REACH (Регламент (EC) № 1907/2018)</w:t>
            </w:r>
          </w:p>
        </w:tc>
      </w:tr>
      <w:tr w:rsidR="005D5066" w:rsidRPr="00856A1A" w14:paraId="77E5E63D" w14:textId="77777777" w:rsidTr="007C0DEE">
        <w:tc>
          <w:tcPr>
            <w:tcW w:w="3067" w:type="dxa"/>
          </w:tcPr>
          <w:p w14:paraId="4E29BB5B" w14:textId="77777777" w:rsidR="005D5066" w:rsidRDefault="005D5066" w:rsidP="007C0DEE">
            <w:pPr>
              <w:pStyle w:val="af"/>
              <w:jc w:val="center"/>
              <w:rPr>
                <w:sz w:val="18"/>
                <w:szCs w:val="18"/>
              </w:rPr>
            </w:pPr>
            <w:r w:rsidRPr="00856A1A">
              <w:rPr>
                <w:noProof/>
                <w:sz w:val="18"/>
                <w:szCs w:val="18"/>
                <w:lang/>
              </w:rPr>
              <w:drawing>
                <wp:inline distT="0" distB="0" distL="0" distR="0" wp14:anchorId="3882E1A8" wp14:editId="1017A933">
                  <wp:extent cx="1482561" cy="1343025"/>
                  <wp:effectExtent l="0" t="0" r="3810" b="0"/>
                  <wp:docPr id="196092508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092508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208" cy="1349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056C0C" w14:textId="77777777" w:rsidR="005D5066" w:rsidRPr="00856A1A" w:rsidRDefault="005D5066" w:rsidP="007C0DEE">
            <w:pPr>
              <w:pStyle w:val="af"/>
              <w:jc w:val="center"/>
              <w:rPr>
                <w:sz w:val="18"/>
                <w:szCs w:val="18"/>
              </w:rPr>
            </w:pPr>
          </w:p>
        </w:tc>
        <w:tc>
          <w:tcPr>
            <w:tcW w:w="6278" w:type="dxa"/>
          </w:tcPr>
          <w:p w14:paraId="150EE7F9" w14:textId="77777777" w:rsidR="005D5066" w:rsidRPr="00856A1A" w:rsidRDefault="005D5066" w:rsidP="007C0DEE">
            <w:pPr>
              <w:pStyle w:val="af"/>
            </w:pPr>
            <w:r w:rsidRPr="00164B4B">
              <w:t>U/UTP - неэкранированная витая пара</w:t>
            </w:r>
            <w:r w:rsidRPr="00164B4B">
              <w:br/>
              <w:t>Кабель предназначен для построения структурированных кабельных систем (СКС) внутри помещений с частотой передачи сигналов до 100 МГц (Cat.5e).</w:t>
            </w:r>
            <w:r w:rsidRPr="00164B4B">
              <w:br/>
              <w:t xml:space="preserve">Токопроводящие жилы выполнены из одножильной медной проволоки с номинальным диаметром 0,51 мм, поверх которой наложена изоляция из полиэтилена высокой плотности. Изолированные жилы скручены в пары. Количество пар - 4. Пары жил скручены в сердечник по </w:t>
            </w:r>
            <w:proofErr w:type="spellStart"/>
            <w:r w:rsidRPr="00164B4B">
              <w:t>повивной</w:t>
            </w:r>
            <w:proofErr w:type="spellEnd"/>
            <w:r w:rsidRPr="00164B4B">
              <w:t xml:space="preserve"> системе. </w:t>
            </w:r>
            <w:proofErr w:type="spellStart"/>
            <w:r w:rsidRPr="00164B4B">
              <w:t>Повивы</w:t>
            </w:r>
            <w:proofErr w:type="spellEnd"/>
            <w:r w:rsidRPr="00164B4B">
              <w:t xml:space="preserve"> имеют цветовую идентификацию.  Внешняя оболочка кабеля выполнена из поливинилхлоридного пластиката серого цвета (PVC). Наружный диаметр кабеля - 5,4 мм.</w:t>
            </w:r>
            <w:r w:rsidRPr="00164B4B">
              <w:br/>
            </w:r>
            <w:r w:rsidRPr="00164B4B">
              <w:lastRenderedPageBreak/>
              <w:t>Вес - 32,8кг/км</w:t>
            </w:r>
            <w:r w:rsidRPr="00164B4B">
              <w:br/>
              <w:t>Длина в бухте - 305 м</w:t>
            </w:r>
            <w:r w:rsidRPr="00164B4B">
              <w:br/>
              <w:t>Диаметр жилы, мм  - 0,51мм</w:t>
            </w:r>
            <w:r w:rsidRPr="00164B4B">
              <w:br/>
              <w:t>Продается только бухтами</w:t>
            </w:r>
            <w:r w:rsidRPr="00164B4B">
              <w:br/>
              <w:t xml:space="preserve">Стандарт на кабель - </w:t>
            </w:r>
            <w:proofErr w:type="gramStart"/>
            <w:r w:rsidRPr="00164B4B">
              <w:t>СТ</w:t>
            </w:r>
            <w:proofErr w:type="gramEnd"/>
            <w:r w:rsidRPr="00164B4B">
              <w:t xml:space="preserve"> ТОО 41021646-34-2007, IEC 11801, АКЗК 005-2015</w:t>
            </w:r>
            <w:r w:rsidRPr="00164B4B">
              <w:br/>
              <w:t>- Токопроводящая жил - Медная мягкая проволока диаметром 0,51</w:t>
            </w:r>
            <w:r w:rsidRPr="00164B4B">
              <w:br/>
              <w:t>- Изоляция токопроводящей жилы - ПЭ</w:t>
            </w:r>
            <w:r w:rsidRPr="00164B4B">
              <w:br/>
              <w:t>- Вид скрутки - Парная</w:t>
            </w:r>
            <w:r w:rsidRPr="00164B4B">
              <w:br/>
              <w:t>- Количество пар в кабеле - 4</w:t>
            </w:r>
            <w:r w:rsidRPr="00164B4B">
              <w:br/>
              <w:t>- Расцветка изоляции жил - Согласно ANSI/TIA-568</w:t>
            </w:r>
            <w:r w:rsidRPr="00164B4B">
              <w:br/>
              <w:t>- Наружная оболочка - ПВХ</w:t>
            </w:r>
            <w:r w:rsidRPr="00164B4B">
              <w:br/>
              <w:t>Электрические характеристики</w:t>
            </w:r>
            <w:r w:rsidRPr="00164B4B">
              <w:br/>
              <w:t xml:space="preserve">- Сопротивление токопроводящей жилы </w:t>
            </w:r>
            <w:proofErr w:type="gramStart"/>
            <w:r w:rsidRPr="00164B4B">
              <w:t>постоянному току, Ом/100 м, не более - 9,5</w:t>
            </w:r>
            <w:r w:rsidRPr="00164B4B">
              <w:br/>
              <w:t xml:space="preserve">- Асимметрия сопротивления жил в паре/ четверке по </w:t>
            </w:r>
            <w:proofErr w:type="spellStart"/>
            <w:r w:rsidRPr="00164B4B">
              <w:t>посто-янному</w:t>
            </w:r>
            <w:proofErr w:type="spellEnd"/>
            <w:r w:rsidRPr="00164B4B">
              <w:t xml:space="preserve"> току, %, не более - 3</w:t>
            </w:r>
            <w:r w:rsidRPr="00164B4B">
              <w:br/>
              <w:t xml:space="preserve">- Рабочая ёмкость пары на частоте, </w:t>
            </w:r>
            <w:proofErr w:type="spellStart"/>
            <w:r w:rsidRPr="00164B4B">
              <w:t>нФ</w:t>
            </w:r>
            <w:proofErr w:type="spellEnd"/>
            <w:r w:rsidRPr="00164B4B">
              <w:t>/км, не более 0,001 МГц - 56</w:t>
            </w:r>
            <w:r w:rsidRPr="00164B4B">
              <w:br/>
              <w:t>- Сопротивление изоляции постоянному току, МОм*км, не менее - 150</w:t>
            </w:r>
            <w:r w:rsidRPr="00164B4B">
              <w:br/>
              <w:t xml:space="preserve">- Испытательное напряжение постоянного тока в течение 1 мин, </w:t>
            </w:r>
            <w:proofErr w:type="spellStart"/>
            <w:r w:rsidRPr="00164B4B">
              <w:t>кВ</w:t>
            </w:r>
            <w:proofErr w:type="spellEnd"/>
            <w:r w:rsidRPr="00164B4B">
              <w:t xml:space="preserve"> - 1,0</w:t>
            </w:r>
            <w:r w:rsidRPr="00164B4B">
              <w:br/>
              <w:t>- Испытательное напряжение переменного тока в течение 1 мин на</w:t>
            </w:r>
            <w:proofErr w:type="gramEnd"/>
            <w:r w:rsidRPr="00164B4B">
              <w:t xml:space="preserve"> </w:t>
            </w:r>
            <w:proofErr w:type="gramStart"/>
            <w:r w:rsidRPr="00164B4B">
              <w:t xml:space="preserve">частоте 0,00005МГц, </w:t>
            </w:r>
            <w:proofErr w:type="spellStart"/>
            <w:r w:rsidRPr="00164B4B">
              <w:t>кВ</w:t>
            </w:r>
            <w:proofErr w:type="spellEnd"/>
            <w:r w:rsidRPr="00164B4B">
              <w:t xml:space="preserve"> - 0,7</w:t>
            </w:r>
            <w:r w:rsidRPr="00164B4B">
              <w:br/>
              <w:t>- Волновое сопротивление на частоте, Ом - 0,064-1,0 - 100±25 // 1,0-250 - 100±15</w:t>
            </w:r>
            <w:r w:rsidRPr="00164B4B">
              <w:br/>
              <w:t>- Скорость распространения, волны на частоте, % от скоро-</w:t>
            </w:r>
            <w:proofErr w:type="spellStart"/>
            <w:r w:rsidRPr="00164B4B">
              <w:t>сти</w:t>
            </w:r>
            <w:proofErr w:type="spellEnd"/>
            <w:r w:rsidRPr="00164B4B">
              <w:t xml:space="preserve"> света в вакууме, не менее 10 МГц - 65</w:t>
            </w:r>
            <w:r w:rsidRPr="00164B4B">
              <w:br/>
              <w:t xml:space="preserve">- Задержка сигнала на частоте 10 МГц, </w:t>
            </w:r>
            <w:proofErr w:type="spellStart"/>
            <w:r w:rsidRPr="00164B4B">
              <w:t>нс</w:t>
            </w:r>
            <w:proofErr w:type="spellEnd"/>
            <w:r w:rsidRPr="00164B4B">
              <w:t>/ 100м, не более - 555</w:t>
            </w:r>
            <w:r w:rsidRPr="00164B4B">
              <w:br/>
              <w:t xml:space="preserve">- Разность задержки сигнала между парами на частоте 10 МГц, </w:t>
            </w:r>
            <w:proofErr w:type="spellStart"/>
            <w:r w:rsidRPr="00164B4B">
              <w:t>нс</w:t>
            </w:r>
            <w:proofErr w:type="spellEnd"/>
            <w:r w:rsidRPr="00164B4B">
              <w:t>/ 100м - 50</w:t>
            </w:r>
            <w:r w:rsidRPr="00164B4B">
              <w:br/>
              <w:t>- Затухание в кабеле на</w:t>
            </w:r>
            <w:proofErr w:type="gramEnd"/>
            <w:r w:rsidRPr="00164B4B">
              <w:t xml:space="preserve"> </w:t>
            </w:r>
            <w:proofErr w:type="gramStart"/>
            <w:r w:rsidRPr="00164B4B">
              <w:t>частоте, дБ/100 м - 1 МГц - 3,0 // 16 МГц - 4,5 // 100 МГц - 24,0</w:t>
            </w:r>
            <w:r w:rsidRPr="00164B4B">
              <w:br/>
              <w:t>- Переходное затухание на ближнем конце между парами (NEXT) на частоте, дБ/100 м, не менее - 1 МГц - 60,0 // 16 МГц - 53,5 // 100 МГц - 30,1</w:t>
            </w:r>
            <w:r w:rsidRPr="00164B4B">
              <w:br/>
              <w:t>- Возвратные потери на частоте, дБ/100 м - 1 МГц - 17,0 // 16 МГц - 17,0 // 100 МГц - 17,0</w:t>
            </w:r>
            <w:r w:rsidRPr="00164B4B">
              <w:br/>
              <w:t>Механические характеристики</w:t>
            </w:r>
            <w:r w:rsidRPr="00164B4B">
              <w:br/>
              <w:t>- Значение растягивающего усилия кабеля, не</w:t>
            </w:r>
            <w:proofErr w:type="gramEnd"/>
            <w:r w:rsidRPr="00164B4B">
              <w:t xml:space="preserve"> более, Н - 80</w:t>
            </w:r>
            <w:r w:rsidRPr="00164B4B">
              <w:br/>
              <w:t>- Раздавливающие усилие, Н/см, не менее - 40</w:t>
            </w:r>
            <w:r w:rsidRPr="00164B4B">
              <w:br/>
              <w:t>- Минимальный радиус изгиба кабеля, мм - 35</w:t>
            </w:r>
            <w:r w:rsidRPr="00164B4B">
              <w:br/>
              <w:t>- Температура эксплуатации - от -20 до +60</w:t>
            </w:r>
            <w:proofErr w:type="gramStart"/>
            <w:r w:rsidRPr="00164B4B">
              <w:t>°С</w:t>
            </w:r>
            <w:proofErr w:type="gramEnd"/>
            <w:r w:rsidRPr="00164B4B">
              <w:br/>
              <w:t>- Температура хранения и транспортировки - от -20 до +60°С</w:t>
            </w:r>
            <w:r w:rsidRPr="00164B4B">
              <w:br/>
              <w:t>- Температура монтажа - от -10 до +60°С</w:t>
            </w:r>
            <w:r w:rsidRPr="00164B4B">
              <w:br/>
              <w:t>- Относительная влажность при температуре +350 C, % - 98</w:t>
            </w:r>
            <w:r w:rsidRPr="00164B4B">
              <w:br/>
              <w:t>- Наружный размер кабеля, мм - 5,4</w:t>
            </w:r>
            <w:r w:rsidRPr="00856A1A">
              <w:t>Изолированные жилы скручены в пары. Количество пар - 4. Пары</w:t>
            </w:r>
          </w:p>
        </w:tc>
      </w:tr>
      <w:tr w:rsidR="005D5066" w:rsidRPr="00856A1A" w14:paraId="0665FB9B" w14:textId="77777777" w:rsidTr="007C0DEE">
        <w:tc>
          <w:tcPr>
            <w:tcW w:w="3067" w:type="dxa"/>
          </w:tcPr>
          <w:p w14:paraId="49BEA77F" w14:textId="77777777" w:rsidR="005D5066" w:rsidRDefault="005D5066" w:rsidP="007C0DEE">
            <w:pPr>
              <w:pStyle w:val="af"/>
              <w:jc w:val="center"/>
              <w:rPr>
                <w:sz w:val="18"/>
                <w:szCs w:val="18"/>
              </w:rPr>
            </w:pPr>
            <w:r w:rsidRPr="00856A1A">
              <w:rPr>
                <w:noProof/>
                <w:sz w:val="18"/>
                <w:szCs w:val="18"/>
                <w:lang/>
              </w:rPr>
              <w:lastRenderedPageBreak/>
              <w:drawing>
                <wp:inline distT="0" distB="0" distL="0" distR="0" wp14:anchorId="76C2C1B8" wp14:editId="288EB8E4">
                  <wp:extent cx="1914525" cy="2180673"/>
                  <wp:effectExtent l="0" t="0" r="0" b="0"/>
                  <wp:docPr id="58839590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39590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6019" cy="221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2C9E5C" w14:textId="77777777" w:rsidR="005D5066" w:rsidRDefault="005D5066" w:rsidP="007C0DEE">
            <w:pPr>
              <w:pStyle w:val="af"/>
              <w:jc w:val="center"/>
              <w:rPr>
                <w:sz w:val="18"/>
                <w:szCs w:val="18"/>
              </w:rPr>
            </w:pPr>
          </w:p>
          <w:p w14:paraId="74C4067C" w14:textId="77777777" w:rsidR="005D5066" w:rsidRPr="00856A1A" w:rsidRDefault="005D5066" w:rsidP="007C0DEE">
            <w:pPr>
              <w:pStyle w:val="af"/>
              <w:jc w:val="center"/>
              <w:rPr>
                <w:sz w:val="18"/>
                <w:szCs w:val="18"/>
              </w:rPr>
            </w:pPr>
          </w:p>
        </w:tc>
        <w:tc>
          <w:tcPr>
            <w:tcW w:w="6278" w:type="dxa"/>
          </w:tcPr>
          <w:p w14:paraId="1F39C5CD" w14:textId="7C989F26" w:rsidR="005D5066" w:rsidRPr="00856A1A" w:rsidRDefault="005D5066" w:rsidP="00867CED">
            <w:pPr>
              <w:pStyle w:val="af"/>
            </w:pPr>
            <w:r w:rsidRPr="00164B4B">
              <w:t xml:space="preserve">TE </w:t>
            </w:r>
            <w:proofErr w:type="spellStart"/>
            <w:r w:rsidRPr="00164B4B">
              <w:t>Wi-Fi</w:t>
            </w:r>
            <w:proofErr w:type="spellEnd"/>
            <w:r w:rsidRPr="00164B4B">
              <w:t xml:space="preserve"> роутер </w:t>
            </w:r>
            <w:proofErr w:type="spellStart"/>
            <w:r w:rsidRPr="00164B4B">
              <w:t>Tenda</w:t>
            </w:r>
            <w:proofErr w:type="spellEnd"/>
            <w:r w:rsidRPr="00164B4B">
              <w:t xml:space="preserve"> 4G06</w:t>
            </w:r>
            <w:r w:rsidRPr="00164B4B">
              <w:br/>
              <w:t>Технические характеристики:</w:t>
            </w:r>
            <w:r w:rsidRPr="00164B4B">
              <w:br/>
              <w:t>Артикул    4G06</w:t>
            </w:r>
            <w:r w:rsidRPr="00164B4B">
              <w:br/>
              <w:t>Связь    4G,3G</w:t>
            </w:r>
            <w:r w:rsidRPr="00164B4B">
              <w:br/>
              <w:t>Тип подключения    SIM</w:t>
            </w:r>
            <w:r w:rsidRPr="00164B4B">
              <w:br/>
              <w:t>Форм фактор    внутреннее</w:t>
            </w:r>
            <w:r w:rsidRPr="00164B4B">
              <w:br/>
              <w:t xml:space="preserve">Тип оборудования    LTE </w:t>
            </w:r>
            <w:proofErr w:type="spellStart"/>
            <w:r w:rsidRPr="00164B4B">
              <w:t>Wi-Fi</w:t>
            </w:r>
            <w:proofErr w:type="spellEnd"/>
            <w:r w:rsidRPr="00164B4B">
              <w:t xml:space="preserve"> роутер</w:t>
            </w:r>
            <w:r w:rsidRPr="00164B4B">
              <w:br/>
              <w:t xml:space="preserve">Стандарты </w:t>
            </w:r>
            <w:proofErr w:type="spellStart"/>
            <w:r w:rsidRPr="00164B4B">
              <w:t>Wi-Fi</w:t>
            </w:r>
            <w:proofErr w:type="spellEnd"/>
            <w:r w:rsidRPr="00164B4B">
              <w:t>    </w:t>
            </w:r>
            <w:proofErr w:type="spellStart"/>
            <w:r w:rsidRPr="00164B4B">
              <w:t>Wi-Fi</w:t>
            </w:r>
            <w:proofErr w:type="spellEnd"/>
            <w:r w:rsidRPr="00164B4B">
              <w:t xml:space="preserve"> 4 (802.11n)</w:t>
            </w:r>
            <w:r w:rsidRPr="00164B4B">
              <w:br/>
              <w:t>Стандарты связи GSM    4G, CDMA, GSM, HSPA+</w:t>
            </w:r>
            <w:r w:rsidRPr="00164B4B">
              <w:br/>
              <w:t>Тип модема    LTE</w:t>
            </w:r>
            <w:r w:rsidRPr="00164B4B">
              <w:br/>
              <w:t xml:space="preserve">Скорость передачи    50 </w:t>
            </w:r>
            <w:proofErr w:type="spellStart"/>
            <w:r w:rsidRPr="00164B4B">
              <w:t>Mbps</w:t>
            </w:r>
            <w:proofErr w:type="spellEnd"/>
            <w:r w:rsidRPr="00164B4B">
              <w:br/>
              <w:t xml:space="preserve">Скорость приема    300 </w:t>
            </w:r>
            <w:proofErr w:type="spellStart"/>
            <w:r w:rsidRPr="00164B4B">
              <w:t>Mbps</w:t>
            </w:r>
            <w:proofErr w:type="spellEnd"/>
            <w:r w:rsidRPr="00164B4B">
              <w:br/>
              <w:t>Направленность антенны    всенаправленная</w:t>
            </w:r>
            <w:r w:rsidRPr="00164B4B">
              <w:br/>
              <w:t xml:space="preserve">Антенна (кол-во)    2 </w:t>
            </w:r>
            <w:proofErr w:type="spellStart"/>
            <w:proofErr w:type="gramStart"/>
            <w:r w:rsidRPr="00164B4B">
              <w:t>шт</w:t>
            </w:r>
            <w:proofErr w:type="spellEnd"/>
            <w:proofErr w:type="gramEnd"/>
            <w:r w:rsidRPr="00164B4B">
              <w:br/>
              <w:t xml:space="preserve">Мощность передачи (макс)    20 </w:t>
            </w:r>
            <w:proofErr w:type="spellStart"/>
            <w:r w:rsidRPr="00164B4B">
              <w:t>dBm</w:t>
            </w:r>
            <w:proofErr w:type="spellEnd"/>
            <w:r w:rsidRPr="00164B4B">
              <w:br/>
              <w:t>Режимы беспроводной сети    </w:t>
            </w:r>
            <w:proofErr w:type="spellStart"/>
            <w:r w:rsidRPr="00164B4B">
              <w:t>Access</w:t>
            </w:r>
            <w:proofErr w:type="spellEnd"/>
            <w:r w:rsidRPr="00164B4B">
              <w:t xml:space="preserve"> </w:t>
            </w:r>
            <w:proofErr w:type="spellStart"/>
            <w:r w:rsidRPr="00164B4B">
              <w:t>Point</w:t>
            </w:r>
            <w:proofErr w:type="spellEnd"/>
            <w:r w:rsidRPr="00164B4B">
              <w:br/>
              <w:t>Порты и интерфейсы    </w:t>
            </w:r>
            <w:proofErr w:type="gramStart"/>
            <w:r w:rsidRPr="00164B4B">
              <w:t>2 × порты RJ45 10/100 Мбит/с</w:t>
            </w:r>
            <w:r w:rsidRPr="00164B4B">
              <w:br/>
              <w:t>1 × порт RJ11</w:t>
            </w:r>
            <w:r w:rsidRPr="00164B4B">
              <w:br/>
              <w:t>1 × слот 2FF SIM</w:t>
            </w:r>
            <w:r w:rsidRPr="00164B4B">
              <w:br/>
              <w:t xml:space="preserve">Стандарты проводной связи    802.3 (10BASE-T) </w:t>
            </w:r>
            <w:proofErr w:type="spellStart"/>
            <w:r w:rsidRPr="00164B4B">
              <w:t>Ethernet</w:t>
            </w:r>
            <w:proofErr w:type="spellEnd"/>
            <w:r w:rsidRPr="00164B4B">
              <w:br/>
              <w:t xml:space="preserve">802.3u (100BASE-TX) </w:t>
            </w:r>
            <w:proofErr w:type="spellStart"/>
            <w:r w:rsidRPr="00164B4B">
              <w:t>Ethernet</w:t>
            </w:r>
            <w:proofErr w:type="spellEnd"/>
            <w:r w:rsidRPr="00164B4B">
              <w:br/>
              <w:t>Питание    12V, 1A</w:t>
            </w:r>
            <w:r w:rsidRPr="00164B4B">
              <w:br/>
              <w:t>Виды шифрования    WEP, WPA, WPA-PSK, WPA2</w:t>
            </w:r>
            <w:r w:rsidRPr="00164B4B">
              <w:br/>
              <w:t>Кнопки    </w:t>
            </w:r>
            <w:proofErr w:type="spellStart"/>
            <w:r w:rsidRPr="00164B4B">
              <w:t>Power</w:t>
            </w:r>
            <w:proofErr w:type="spellEnd"/>
            <w:r w:rsidRPr="00164B4B">
              <w:t>, WPS/</w:t>
            </w:r>
            <w:proofErr w:type="spellStart"/>
            <w:r w:rsidRPr="00164B4B">
              <w:t>Reset</w:t>
            </w:r>
            <w:proofErr w:type="spellEnd"/>
            <w:r w:rsidRPr="00164B4B">
              <w:br/>
              <w:t>Возможность установки в стойку    нет</w:t>
            </w:r>
            <w:r w:rsidRPr="00164B4B">
              <w:br/>
              <w:t>Тип точки доступа    CPE</w:t>
            </w:r>
            <w:r w:rsidRPr="00164B4B">
              <w:br/>
              <w:t xml:space="preserve">Диапазоны частот    2,4 </w:t>
            </w:r>
            <w:proofErr w:type="spellStart"/>
            <w:r w:rsidRPr="00164B4B">
              <w:t>GHz</w:t>
            </w:r>
            <w:proofErr w:type="spellEnd"/>
            <w:r w:rsidRPr="00164B4B">
              <w:br/>
              <w:t>Кол-во портов RJ45    2</w:t>
            </w:r>
            <w:r w:rsidRPr="00164B4B">
              <w:br/>
              <w:t>Цвет    белый</w:t>
            </w:r>
            <w:r w:rsidRPr="00164B4B">
              <w:br/>
              <w:t>Рабочая влажность    10…90</w:t>
            </w:r>
            <w:proofErr w:type="gramEnd"/>
            <w:r w:rsidRPr="00164B4B">
              <w:t>%</w:t>
            </w:r>
            <w:r w:rsidRPr="00164B4B">
              <w:br/>
              <w:t>Комплектация    </w:t>
            </w:r>
            <w:r w:rsidRPr="00164B4B">
              <w:br/>
              <w:t xml:space="preserve">LTE </w:t>
            </w:r>
            <w:proofErr w:type="spellStart"/>
            <w:r w:rsidRPr="00164B4B">
              <w:t>Wi-Fi</w:t>
            </w:r>
            <w:proofErr w:type="spellEnd"/>
            <w:r w:rsidRPr="00164B4B">
              <w:t xml:space="preserve"> роутер </w:t>
            </w:r>
            <w:proofErr w:type="spellStart"/>
            <w:r w:rsidRPr="00164B4B">
              <w:t>Tenda</w:t>
            </w:r>
            <w:proofErr w:type="spellEnd"/>
            <w:r w:rsidRPr="00164B4B">
              <w:t xml:space="preserve"> 4G06</w:t>
            </w:r>
            <w:r w:rsidRPr="00164B4B">
              <w:br/>
              <w:t>Съёмные антенны 3G/4G, 2 шт.</w:t>
            </w:r>
            <w:r w:rsidRPr="00164B4B">
              <w:br/>
              <w:t>Телефонный кабель RJ11</w:t>
            </w:r>
            <w:r w:rsidRPr="00164B4B">
              <w:br/>
              <w:t xml:space="preserve">Кабель </w:t>
            </w:r>
            <w:proofErr w:type="spellStart"/>
            <w:r w:rsidRPr="00164B4B">
              <w:t>Ethernet</w:t>
            </w:r>
            <w:proofErr w:type="spellEnd"/>
            <w:r w:rsidRPr="00164B4B">
              <w:br/>
              <w:t>Блок питания</w:t>
            </w:r>
            <w:r w:rsidRPr="00164B4B">
              <w:br/>
              <w:t>Руководство по быстрой установке</w:t>
            </w:r>
            <w:r w:rsidRPr="00164B4B">
              <w:br/>
              <w:t>Корпус    пластик</w:t>
            </w:r>
            <w:r w:rsidRPr="00164B4B">
              <w:br/>
              <w:t xml:space="preserve">Сертификаты    CE, FCC, </w:t>
            </w:r>
            <w:proofErr w:type="spellStart"/>
            <w:r w:rsidRPr="00164B4B">
              <w:t>RoHS</w:t>
            </w:r>
            <w:proofErr w:type="spellEnd"/>
            <w:r w:rsidRPr="00164B4B">
              <w:br/>
              <w:t>Рабочая температура    0…+40 °C</w:t>
            </w:r>
            <w:r w:rsidRPr="00164B4B">
              <w:br/>
              <w:t>Размеры (</w:t>
            </w:r>
            <w:proofErr w:type="gramStart"/>
            <w:r w:rsidRPr="00164B4B">
              <w:t>Ш</w:t>
            </w:r>
            <w:proofErr w:type="gramEnd"/>
            <w:r w:rsidRPr="00164B4B">
              <w:t xml:space="preserve">×В×Г)    12,6×6×18,5 </w:t>
            </w:r>
            <w:proofErr w:type="spellStart"/>
            <w:r w:rsidRPr="00164B4B">
              <w:t>cm</w:t>
            </w:r>
            <w:proofErr w:type="spellEnd"/>
            <w:r w:rsidRPr="00164B4B">
              <w:br/>
              <w:t>Вес товара    0,35 кг</w:t>
            </w:r>
          </w:p>
        </w:tc>
      </w:tr>
    </w:tbl>
    <w:p w14:paraId="3B141B49" w14:textId="77777777" w:rsidR="00FB0D41" w:rsidRDefault="00FB0D41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57BED9" w14:textId="2CD07DAD" w:rsidR="005D5066" w:rsidRPr="005D5066" w:rsidRDefault="005D5066" w:rsidP="00FB0D41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>Руководитель ОАМТО</w:t>
      </w:r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proofErr w:type="spellStart"/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>Добычин</w:t>
      </w:r>
      <w:proofErr w:type="spellEnd"/>
      <w:r w:rsidRPr="005D50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В.А.</w:t>
      </w:r>
    </w:p>
    <w:p w14:paraId="6F415143" w14:textId="77777777" w:rsidR="005D5066" w:rsidRDefault="005D5066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D76DA7" w14:textId="77777777" w:rsidR="005D5066" w:rsidRDefault="005D5066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967250" w14:textId="77777777" w:rsidR="005D5066" w:rsidRDefault="005D5066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AC4E50" w14:textId="77777777" w:rsidR="005D5066" w:rsidRDefault="005D5066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453872" w14:textId="77777777" w:rsidR="005D5066" w:rsidRDefault="005D5066" w:rsidP="00FB0D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84E8B4" w14:textId="77777777" w:rsidR="00FB0D41" w:rsidRDefault="00FB0D41" w:rsidP="00FB0D41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r w:rsidRPr="004C36FE">
        <w:rPr>
          <w:rStyle w:val="ad"/>
          <w:rFonts w:ascii="Times New Roman" w:hAnsi="Times New Roman" w:cs="Times New Roman"/>
          <w:color w:val="auto"/>
          <w:sz w:val="28"/>
          <w:szCs w:val="28"/>
          <w:lang w:val="kk-KZ"/>
        </w:rPr>
        <w:lastRenderedPageBreak/>
        <w:t>Бетті тану биометриялық терминалдарын (Face ID) монтаждау және баптау жөніндегі жұмыстарды орындауға арналған</w:t>
      </w:r>
      <w:r w:rsidRPr="004C36FE"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 xml:space="preserve"> </w:t>
      </w:r>
    </w:p>
    <w:p w14:paraId="0CDFFF96" w14:textId="77777777" w:rsidR="00FB0D41" w:rsidRPr="004C36FE" w:rsidRDefault="00FB0D41" w:rsidP="00FB0D41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r w:rsidRPr="004C36FE"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>ТЕХНИКАЛЫҚ ЕРЕКШЕЛІК</w:t>
      </w:r>
    </w:p>
    <w:p w14:paraId="085CC7D5" w14:textId="77777777" w:rsidR="00FB0D41" w:rsidRPr="004C36FE" w:rsidRDefault="00FB0D41" w:rsidP="00FB0D41">
      <w:pPr>
        <w:pStyle w:val="ac"/>
        <w:spacing w:before="0" w:beforeAutospacing="0" w:after="0" w:afterAutospacing="0"/>
        <w:rPr>
          <w:sz w:val="28"/>
          <w:szCs w:val="28"/>
          <w:lang w:val="kk-KZ"/>
        </w:rPr>
      </w:pPr>
    </w:p>
    <w:p w14:paraId="6A6ADB8B" w14:textId="77777777" w:rsidR="00FB0D41" w:rsidRDefault="00FB0D41" w:rsidP="00FB0D41">
      <w:pPr>
        <w:pStyle w:val="2"/>
        <w:numPr>
          <w:ilvl w:val="0"/>
          <w:numId w:val="11"/>
        </w:numPr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r w:rsidRPr="004C36FE"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>ЖАЛПЫ ЕРЕЖЕЛЕР</w:t>
      </w:r>
    </w:p>
    <w:p w14:paraId="207540EF" w14:textId="77777777" w:rsidR="00FB0D41" w:rsidRPr="0016262B" w:rsidRDefault="00FB0D41" w:rsidP="00FB0D41">
      <w:pPr>
        <w:pStyle w:val="ac"/>
        <w:spacing w:before="0" w:beforeAutospacing="0" w:after="0" w:afterAutospacing="0"/>
        <w:ind w:left="720"/>
        <w:jc w:val="both"/>
        <w:rPr>
          <w:rStyle w:val="ad"/>
          <w:b w:val="0"/>
          <w:bCs w:val="0"/>
          <w:sz w:val="28"/>
          <w:szCs w:val="28"/>
          <w:lang w:val="kk-KZ"/>
        </w:rPr>
      </w:pPr>
    </w:p>
    <w:p w14:paraId="4D48D7B5" w14:textId="77777777" w:rsidR="00FB0D41" w:rsidRPr="004C36FE" w:rsidRDefault="00FB0D41" w:rsidP="00FB0D41">
      <w:pPr>
        <w:pStyle w:val="ac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Жұмыстардың атауы:</w:t>
      </w:r>
      <w:r w:rsidRPr="004C36FE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Б</w:t>
      </w:r>
      <w:r w:rsidRPr="004C36FE">
        <w:rPr>
          <w:sz w:val="28"/>
          <w:szCs w:val="28"/>
          <w:lang w:val="kk-KZ"/>
        </w:rPr>
        <w:t>ақылау және басқару жүйесі</w:t>
      </w:r>
      <w:r>
        <w:rPr>
          <w:sz w:val="28"/>
          <w:szCs w:val="28"/>
          <w:lang w:val="kk-KZ"/>
        </w:rPr>
        <w:t>не қолжетімділік</w:t>
      </w:r>
      <w:r w:rsidRPr="004C36FE">
        <w:rPr>
          <w:sz w:val="28"/>
          <w:szCs w:val="28"/>
          <w:lang w:val="kk-KZ"/>
        </w:rPr>
        <w:t xml:space="preserve"> (ББЖ</w:t>
      </w:r>
      <w:r>
        <w:rPr>
          <w:sz w:val="28"/>
          <w:szCs w:val="28"/>
          <w:lang w:val="kk-KZ"/>
        </w:rPr>
        <w:t>Қ</w:t>
      </w:r>
      <w:r w:rsidRPr="004C36FE">
        <w:rPr>
          <w:sz w:val="28"/>
          <w:szCs w:val="28"/>
          <w:lang w:val="kk-KZ"/>
        </w:rPr>
        <w:t>) шеңберінде бетті тану биометриялық терминалдарын (Face ID), монтаждау, қосу және іске қосу-баптау бойынша жұмыстар кешенін орындау.</w:t>
      </w:r>
    </w:p>
    <w:p w14:paraId="7E880E25" w14:textId="77777777" w:rsidR="00FB0D41" w:rsidRPr="004C36FE" w:rsidRDefault="00FB0D41" w:rsidP="00FB0D41">
      <w:pPr>
        <w:pStyle w:val="ac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Жұмыстарды орындау мақсаты:</w:t>
      </w:r>
      <w:r w:rsidRPr="004C36FE">
        <w:rPr>
          <w:sz w:val="28"/>
          <w:szCs w:val="28"/>
          <w:lang w:val="kk-KZ"/>
        </w:rPr>
        <w:t xml:space="preserve"> Объектінің аумағына қызметкерлер мен келушілердің қолжеткізуін автоматты түрде жанаспайтын тәсілмен бақылауды ұйымдастыру, жұмыс уақытын дәл есепке алу және рұқсатсыз кірудің алдын алу.</w:t>
      </w:r>
    </w:p>
    <w:p w14:paraId="4493A803" w14:textId="77777777" w:rsidR="00FB0D41" w:rsidRPr="008B67F8" w:rsidRDefault="00FB0D41" w:rsidP="00FB0D41">
      <w:pPr>
        <w:pStyle w:val="ac"/>
        <w:numPr>
          <w:ilvl w:val="0"/>
          <w:numId w:val="6"/>
        </w:numPr>
        <w:spacing w:before="0" w:beforeAutospacing="0" w:after="0" w:afterAutospacing="0"/>
        <w:rPr>
          <w:sz w:val="28"/>
          <w:szCs w:val="28"/>
          <w:lang w:val="kk-KZ"/>
        </w:rPr>
      </w:pPr>
      <w:r w:rsidRPr="008B67F8">
        <w:rPr>
          <w:rStyle w:val="ad"/>
          <w:rFonts w:eastAsiaTheme="majorEastAsia"/>
          <w:sz w:val="28"/>
          <w:szCs w:val="28"/>
          <w:lang w:val="kk-KZ"/>
        </w:rPr>
        <w:t>Жүйенің жұмыс режимі:</w:t>
      </w:r>
      <w:r w:rsidRPr="008B67F8">
        <w:rPr>
          <w:b/>
          <w:sz w:val="28"/>
          <w:szCs w:val="28"/>
          <w:lang w:val="kk-KZ"/>
        </w:rPr>
        <w:t xml:space="preserve"> </w:t>
      </w:r>
      <w:r w:rsidRPr="008B67F8">
        <w:rPr>
          <w:sz w:val="28"/>
          <w:szCs w:val="28"/>
          <w:lang w:val="kk-KZ"/>
        </w:rPr>
        <w:t>Үздіксіз, тәулік бойы (</w:t>
      </w:r>
      <w:r w:rsidRPr="008B67F8">
        <w:rPr>
          <w:rStyle w:val="ad"/>
          <w:rFonts w:eastAsiaTheme="majorEastAsia"/>
          <w:sz w:val="28"/>
          <w:szCs w:val="28"/>
          <w:lang w:val="kk-KZ"/>
        </w:rPr>
        <w:t>24/7</w:t>
      </w:r>
      <w:r w:rsidRPr="008B67F8">
        <w:rPr>
          <w:sz w:val="28"/>
          <w:szCs w:val="28"/>
          <w:lang w:val="kk-KZ"/>
        </w:rPr>
        <w:t>).</w:t>
      </w:r>
    </w:p>
    <w:p w14:paraId="6FA15D9E" w14:textId="77777777" w:rsidR="00FB0D41" w:rsidRDefault="00FB0D41" w:rsidP="00FB0D41">
      <w:pPr>
        <w:pStyle w:val="2"/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</w:p>
    <w:p w14:paraId="1C917122" w14:textId="77777777" w:rsidR="00FB0D41" w:rsidRDefault="00FB0D41" w:rsidP="00FB0D41">
      <w:pPr>
        <w:pStyle w:val="2"/>
        <w:numPr>
          <w:ilvl w:val="0"/>
          <w:numId w:val="11"/>
        </w:numPr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r w:rsidRPr="008B67F8"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>ОРЫНДАЛАТЫН ЖҰМЫСТАРДЫҢ ҚҰРАМЫ МЕН КӨЛЕМІ</w:t>
      </w:r>
    </w:p>
    <w:p w14:paraId="12ADED36" w14:textId="77777777" w:rsidR="00FB0D41" w:rsidRDefault="00FB0D41" w:rsidP="00FB0D41">
      <w:pPr>
        <w:pStyle w:val="ac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sz w:val="28"/>
          <w:szCs w:val="28"/>
          <w:lang w:val="kk-KZ"/>
        </w:rPr>
        <w:t>Жұмыстар қолданыстағы құрылыс нормалары мен өндірушілердің техникалық құжаттамасына қатаң сәйкестікте кезең-кезеңімен орындалады:</w:t>
      </w:r>
    </w:p>
    <w:p w14:paraId="3571EB83" w14:textId="77777777" w:rsidR="00FB0D41" w:rsidRPr="004C36FE" w:rsidRDefault="00FB0D41" w:rsidP="00FB0D41">
      <w:pPr>
        <w:pStyle w:val="ac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Дайындық жұмыстары:</w:t>
      </w:r>
      <w:r w:rsidRPr="004C36FE">
        <w:rPr>
          <w:sz w:val="28"/>
          <w:szCs w:val="28"/>
          <w:lang w:val="kk-KZ"/>
        </w:rPr>
        <w:t xml:space="preserve"> Орнату орындарын тексеру, жарықтандыру аймақтарын, орнату биіктігін (</w:t>
      </w:r>
      <w:r w:rsidRPr="004C36FE">
        <w:rPr>
          <w:rStyle w:val="ad"/>
          <w:rFonts w:eastAsiaTheme="majorEastAsia"/>
          <w:sz w:val="28"/>
          <w:szCs w:val="28"/>
          <w:lang w:val="kk-KZ"/>
        </w:rPr>
        <w:t>еденнен оңтайлы биіктігі 1,4–1,6 м</w:t>
      </w:r>
      <w:r w:rsidRPr="004C36FE">
        <w:rPr>
          <w:sz w:val="28"/>
          <w:szCs w:val="28"/>
          <w:lang w:val="kk-KZ"/>
        </w:rPr>
        <w:t>) және камералардың көру бұрыштарын ескере отырып, жабдықты монтаждау нүктелерін келісу.</w:t>
      </w:r>
    </w:p>
    <w:p w14:paraId="6E64D196" w14:textId="77777777" w:rsidR="00FB0D41" w:rsidRPr="004C36FE" w:rsidRDefault="00FB0D41" w:rsidP="00FB0D41">
      <w:pPr>
        <w:pStyle w:val="ac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Монтаждау және кабель төсеу жұмыстары:</w:t>
      </w:r>
      <w:r w:rsidRPr="004C36FE">
        <w:rPr>
          <w:sz w:val="28"/>
          <w:szCs w:val="28"/>
          <w:lang w:val="kk-KZ"/>
        </w:rPr>
        <w:t xml:space="preserve"> Әлсіз токты кабель желілерін (Ethernet UTP Cat 5e/6, қоректендіру кабельдері) қорғаныш ПВХ-арналарында немесе гофрленген құбырларда төсеу. Терминалдарды қабырғаларға, кронштейндерге немесе тіректерге бекітіп орнату. Терминалдарды атқарушы құрылғылармен (</w:t>
      </w:r>
      <w:r w:rsidRPr="004C36FE">
        <w:rPr>
          <w:rStyle w:val="ad"/>
          <w:rFonts w:eastAsiaTheme="majorEastAsia"/>
          <w:sz w:val="28"/>
          <w:szCs w:val="28"/>
          <w:lang w:val="kk-KZ"/>
        </w:rPr>
        <w:t>электромагниттік/электромеханикалық құлыптар, турникеттер</w:t>
      </w:r>
      <w:r w:rsidRPr="004C36FE">
        <w:rPr>
          <w:sz w:val="28"/>
          <w:szCs w:val="28"/>
          <w:lang w:val="kk-KZ"/>
        </w:rPr>
        <w:t>) және үздіксіз қоректендіру блоктарымен (ҮҚБ) қосу.</w:t>
      </w:r>
    </w:p>
    <w:p w14:paraId="2CC94EE5" w14:textId="77777777" w:rsidR="00FB0D41" w:rsidRPr="004C36FE" w:rsidRDefault="00FB0D41" w:rsidP="00FB0D41">
      <w:pPr>
        <w:pStyle w:val="ac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Іске қосу-баптау жұмыстары</w:t>
      </w:r>
      <w:r>
        <w:rPr>
          <w:rStyle w:val="ad"/>
          <w:rFonts w:eastAsiaTheme="majorEastAsia"/>
          <w:sz w:val="28"/>
          <w:szCs w:val="28"/>
          <w:lang w:val="kk-KZ"/>
        </w:rPr>
        <w:t xml:space="preserve"> (ІҚБЖ)</w:t>
      </w:r>
      <w:r w:rsidRPr="004C36FE">
        <w:rPr>
          <w:rStyle w:val="ad"/>
          <w:rFonts w:eastAsiaTheme="majorEastAsia"/>
          <w:sz w:val="28"/>
          <w:szCs w:val="28"/>
          <w:lang w:val="kk-KZ"/>
        </w:rPr>
        <w:t>:</w:t>
      </w:r>
      <w:r w:rsidRPr="004C36FE">
        <w:rPr>
          <w:sz w:val="28"/>
          <w:szCs w:val="28"/>
          <w:lang w:val="kk-KZ"/>
        </w:rPr>
        <w:t xml:space="preserve"> IP-мекенжайлауды баптау, Face ID терминалдарын КББЖ серверімен интеграциялау, камера параметрлерін калибрлеу (жарықтың шамадан тыс түсуін өтеу, фотосуреттерді немесе телефондағы бейнежазбаларды пайдалану арқылы алдаудан қорғау үшін «</w:t>
      </w:r>
      <w:r>
        <w:rPr>
          <w:sz w:val="28"/>
          <w:szCs w:val="28"/>
          <w:lang w:val="kk-KZ"/>
        </w:rPr>
        <w:t>шынайы</w:t>
      </w:r>
      <w:r w:rsidRPr="004C36FE">
        <w:rPr>
          <w:sz w:val="28"/>
          <w:szCs w:val="28"/>
          <w:lang w:val="kk-KZ"/>
        </w:rPr>
        <w:t xml:space="preserve">» бетті анықтау — </w:t>
      </w:r>
      <w:r w:rsidRPr="004C36FE">
        <w:rPr>
          <w:rStyle w:val="ad"/>
          <w:rFonts w:eastAsiaTheme="majorEastAsia"/>
          <w:sz w:val="28"/>
          <w:szCs w:val="28"/>
          <w:lang w:val="kk-KZ"/>
        </w:rPr>
        <w:t>Anti-Spoofing</w:t>
      </w:r>
      <w:r w:rsidRPr="004C36FE">
        <w:rPr>
          <w:sz w:val="28"/>
          <w:szCs w:val="28"/>
          <w:lang w:val="kk-KZ"/>
        </w:rPr>
        <w:t>), өту сценарийлерін тестілеу.</w:t>
      </w:r>
    </w:p>
    <w:p w14:paraId="41E47425" w14:textId="77777777" w:rsidR="00FB0D41" w:rsidRDefault="00FB0D41" w:rsidP="00FB0D41">
      <w:pPr>
        <w:pStyle w:val="ac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Тапсыру-қабылдау және оқыту:</w:t>
      </w:r>
      <w:r w:rsidRPr="004C36FE">
        <w:rPr>
          <w:sz w:val="28"/>
          <w:szCs w:val="28"/>
          <w:lang w:val="kk-KZ"/>
        </w:rPr>
        <w:t xml:space="preserve"> Жүйені кешенді сынақтан өткізу, Тапсырыс берушінің әкімшілерін биометриялық үлгілерді енгізу қағидаларына оқыту, атқарушылық құжаттаманы тапсыру.</w:t>
      </w:r>
    </w:p>
    <w:p w14:paraId="744877D2" w14:textId="77777777" w:rsidR="00FB0D41" w:rsidRPr="004C36FE" w:rsidRDefault="00FB0D41" w:rsidP="00FB0D41">
      <w:pPr>
        <w:pStyle w:val="ac"/>
        <w:spacing w:before="0" w:beforeAutospacing="0" w:after="0" w:afterAutospacing="0"/>
        <w:ind w:left="720"/>
        <w:jc w:val="both"/>
        <w:rPr>
          <w:sz w:val="28"/>
          <w:szCs w:val="28"/>
          <w:lang w:val="kk-KZ"/>
        </w:rPr>
      </w:pPr>
    </w:p>
    <w:p w14:paraId="1B299EF7" w14:textId="77777777" w:rsidR="00FB0D41" w:rsidRPr="008B67F8" w:rsidRDefault="00FB0D41" w:rsidP="00FB0D41">
      <w:pPr>
        <w:pStyle w:val="2"/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r w:rsidRPr="008B67F8"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>3. ЖАБДЫҚҚА ЖӘНЕ МАТЕРИАЛДАРҒА ҚОЙЫЛАТЫН ТЕХНИКАЛЫҚ ТАЛАПТАР</w:t>
      </w:r>
    </w:p>
    <w:p w14:paraId="26C41DF5" w14:textId="77777777" w:rsidR="00FB0D41" w:rsidRPr="004C36FE" w:rsidRDefault="00FB0D41" w:rsidP="00FB0D41">
      <w:pPr>
        <w:pStyle w:val="ac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Сәйкестендіру әдістері:</w:t>
      </w:r>
      <w:r w:rsidRPr="004C36FE">
        <w:rPr>
          <w:sz w:val="28"/>
          <w:szCs w:val="28"/>
          <w:lang w:val="kk-KZ"/>
        </w:rPr>
        <w:t xml:space="preserve"> Бет геометриясын тану (негізгі әдіс), жанаспайтын карталарды оқу (Mifare/EM-Marine), PIN-кодты енгізу.</w:t>
      </w:r>
    </w:p>
    <w:p w14:paraId="4CBE0AA2" w14:textId="77777777" w:rsidR="00FB0D41" w:rsidRPr="004C36FE" w:rsidRDefault="00FB0D41" w:rsidP="00FB0D41">
      <w:pPr>
        <w:pStyle w:val="ac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lastRenderedPageBreak/>
        <w:t>Бетті тану параметрлері:</w:t>
      </w:r>
      <w:r w:rsidRPr="004C36FE">
        <w:rPr>
          <w:sz w:val="28"/>
          <w:szCs w:val="28"/>
          <w:lang w:val="kk-KZ"/>
        </w:rPr>
        <w:t xml:space="preserve"> Танудың қашықтығы — 0,3-тен 2,0 метрге дейін; тану жылдамдығы — </w:t>
      </w:r>
      <w:r w:rsidRPr="004C36FE">
        <w:rPr>
          <w:rStyle w:val="ad"/>
          <w:rFonts w:eastAsiaTheme="majorEastAsia"/>
          <w:sz w:val="28"/>
          <w:szCs w:val="28"/>
          <w:lang w:val="kk-KZ"/>
        </w:rPr>
        <w:t>0,2–0,5 секундтан аспайды</w:t>
      </w:r>
      <w:r w:rsidRPr="004C36FE">
        <w:rPr>
          <w:sz w:val="28"/>
          <w:szCs w:val="28"/>
          <w:lang w:val="kk-KZ"/>
        </w:rPr>
        <w:t xml:space="preserve">; сәйкестендіру </w:t>
      </w:r>
      <w:r>
        <w:rPr>
          <w:sz w:val="28"/>
          <w:szCs w:val="28"/>
          <w:lang w:val="kk-KZ"/>
        </w:rPr>
        <w:t>дәлдігі</w:t>
      </w:r>
      <w:r w:rsidRPr="004C36FE">
        <w:rPr>
          <w:sz w:val="28"/>
          <w:szCs w:val="28"/>
          <w:lang w:val="kk-KZ"/>
        </w:rPr>
        <w:t xml:space="preserve"> (FRR) — 1%-дан аз.</w:t>
      </w:r>
    </w:p>
    <w:p w14:paraId="31AABF65" w14:textId="77777777" w:rsidR="00FB0D41" w:rsidRPr="004C36FE" w:rsidRDefault="00FB0D41" w:rsidP="00FB0D41">
      <w:pPr>
        <w:pStyle w:val="ac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Құрылғы жадының сыйымдылығы:</w:t>
      </w:r>
      <w:r w:rsidRPr="004C36FE">
        <w:rPr>
          <w:sz w:val="28"/>
          <w:szCs w:val="28"/>
          <w:lang w:val="kk-KZ"/>
        </w:rPr>
        <w:t xml:space="preserve"> Кемінде </w:t>
      </w:r>
      <w:r w:rsidRPr="004C36FE">
        <w:rPr>
          <w:rStyle w:val="ad"/>
          <w:rFonts w:eastAsiaTheme="majorEastAsia"/>
          <w:sz w:val="28"/>
          <w:szCs w:val="28"/>
          <w:lang w:val="kk-KZ"/>
        </w:rPr>
        <w:t>3 000 бет үлгісін</w:t>
      </w:r>
      <w:r w:rsidRPr="004C36FE">
        <w:rPr>
          <w:sz w:val="28"/>
          <w:szCs w:val="28"/>
          <w:lang w:val="kk-KZ"/>
        </w:rPr>
        <w:t xml:space="preserve"> және жергілікті журналда кемінде 100 000 оқиғаны сақтау.</w:t>
      </w:r>
    </w:p>
    <w:p w14:paraId="7E7D57A9" w14:textId="77777777" w:rsidR="00FB0D41" w:rsidRPr="004C36FE" w:rsidRDefault="00FB0D41" w:rsidP="00FB0D41">
      <w:pPr>
        <w:pStyle w:val="ac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Аппараттық бөлігі:</w:t>
      </w:r>
      <w:r w:rsidRPr="004C36FE">
        <w:rPr>
          <w:sz w:val="28"/>
          <w:szCs w:val="28"/>
          <w:lang w:val="kk-KZ"/>
        </w:rPr>
        <w:t xml:space="preserve"> Диагоналі кемінде 4,3 дюйм болатын түрлі-түсті сенсорлық дисплей, толық қараңғылықта немесе қарсы жарық жағдайында жұмыс істеуге арналған инфрақызыл жарықтандырғышы </w:t>
      </w:r>
      <w:r>
        <w:rPr>
          <w:sz w:val="28"/>
          <w:szCs w:val="28"/>
          <w:lang w:val="kk-KZ"/>
        </w:rPr>
        <w:t xml:space="preserve">(ИЖ) </w:t>
      </w:r>
      <w:r w:rsidRPr="004C36FE">
        <w:rPr>
          <w:sz w:val="28"/>
          <w:szCs w:val="28"/>
          <w:lang w:val="kk-KZ"/>
        </w:rPr>
        <w:t>бар қос камера. Интерфейстері: Ethernet (RJ-45), Wiegand, RS-485, релелік шығыс.</w:t>
      </w:r>
    </w:p>
    <w:p w14:paraId="2998E3A9" w14:textId="77777777" w:rsidR="00FB0D41" w:rsidRDefault="00FB0D41" w:rsidP="00FB0D41">
      <w:pPr>
        <w:pStyle w:val="ac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rStyle w:val="ad"/>
          <w:rFonts w:eastAsiaTheme="majorEastAsia"/>
          <w:sz w:val="28"/>
          <w:szCs w:val="28"/>
          <w:lang w:val="kk-KZ"/>
        </w:rPr>
        <w:t>Климаттық жағдайлар:</w:t>
      </w:r>
      <w:r w:rsidRPr="004C36FE">
        <w:rPr>
          <w:sz w:val="28"/>
          <w:szCs w:val="28"/>
          <w:lang w:val="kk-KZ"/>
        </w:rPr>
        <w:t xml:space="preserve"> Ішкі үй-жайларға арналған — 0°C-тан +45°C-қа дейін; сыртта орнатуға арналған нұсқа — -30°C-тан +60°C-қа дейін, қорғаныс дәрежесі </w:t>
      </w:r>
      <w:r w:rsidRPr="004C36FE">
        <w:rPr>
          <w:rStyle w:val="ad"/>
          <w:rFonts w:eastAsiaTheme="majorEastAsia"/>
          <w:sz w:val="28"/>
          <w:szCs w:val="28"/>
          <w:lang w:val="kk-KZ"/>
        </w:rPr>
        <w:t>IP65-тен төмен емес</w:t>
      </w:r>
      <w:r w:rsidRPr="004C36FE">
        <w:rPr>
          <w:sz w:val="28"/>
          <w:szCs w:val="28"/>
          <w:lang w:val="kk-KZ"/>
        </w:rPr>
        <w:t>.</w:t>
      </w:r>
    </w:p>
    <w:p w14:paraId="69628835" w14:textId="77777777" w:rsidR="00FB0D41" w:rsidRPr="004C36FE" w:rsidRDefault="00FB0D41" w:rsidP="00FB0D41">
      <w:pPr>
        <w:pStyle w:val="ac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14:paraId="041053D7" w14:textId="77777777" w:rsidR="00FB0D41" w:rsidRDefault="00FB0D41" w:rsidP="00FB0D41">
      <w:pPr>
        <w:pStyle w:val="2"/>
        <w:spacing w:before="0" w:after="0" w:line="240" w:lineRule="auto"/>
        <w:ind w:left="36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 xml:space="preserve">4. </w:t>
      </w:r>
      <w:r w:rsidRPr="008B67F8"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 xml:space="preserve">ЖҰМЫСТАРДЫҢ САПАСЫ МЕН ҚАУІПСІЗДІГІНЕ </w:t>
      </w:r>
    </w:p>
    <w:p w14:paraId="016D18E1" w14:textId="77777777" w:rsidR="00FB0D41" w:rsidRPr="008B67F8" w:rsidRDefault="00FB0D41" w:rsidP="00FB0D41">
      <w:pPr>
        <w:pStyle w:val="2"/>
        <w:spacing w:before="0" w:after="0" w:line="240" w:lineRule="auto"/>
        <w:ind w:left="7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r w:rsidRPr="008B67F8"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>ҚОЙЫЛАТЫН ТАЛАПТАР</w:t>
      </w:r>
    </w:p>
    <w:p w14:paraId="516024F0" w14:textId="77777777" w:rsidR="00FB0D41" w:rsidRPr="004C36FE" w:rsidRDefault="00FB0D41" w:rsidP="00FB0D41">
      <w:pPr>
        <w:pStyle w:val="ac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sz w:val="28"/>
          <w:szCs w:val="28"/>
          <w:lang w:val="kk-KZ"/>
        </w:rPr>
        <w:t>Барлық жұмыстар электр қондырғыларын орнату қағидаларының (ЭҚОҚ), өрт қауіпсіздігі және еңбекті қорғау талаптарын сақтай отырып, білікті персоналмен орындалады. Кабель трассалары үй-жайлардың эстетикалық көрінісін бұзбай, жасырын тәсілмен немесе кабельдік қораптарда төселеді.</w:t>
      </w:r>
    </w:p>
    <w:p w14:paraId="7075E3AD" w14:textId="77777777" w:rsidR="00FB0D41" w:rsidRDefault="00FB0D41" w:rsidP="00FB0D41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5AC5D01" w14:textId="77777777" w:rsidR="00FB0D41" w:rsidRPr="00AA7FAE" w:rsidRDefault="00FB0D41" w:rsidP="00FB0D41">
      <w:pPr>
        <w:pStyle w:val="2"/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</w:pPr>
      <w:r w:rsidRPr="00AA7FAE">
        <w:rPr>
          <w:rFonts w:ascii="Times New Roman" w:hAnsi="Times New Roman" w:cs="Times New Roman"/>
          <w:b/>
          <w:color w:val="auto"/>
          <w:sz w:val="28"/>
          <w:szCs w:val="28"/>
          <w:lang w:val="kk-KZ"/>
        </w:rPr>
        <w:t>5. КЕПІЛДІК МІНДЕТТЕМЕЛЕРІ</w:t>
      </w:r>
    </w:p>
    <w:p w14:paraId="7078E4A0" w14:textId="77777777" w:rsidR="00FB0D41" w:rsidRPr="004C36FE" w:rsidRDefault="00FB0D41" w:rsidP="00FB0D41">
      <w:pPr>
        <w:pStyle w:val="ac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4C36FE">
        <w:rPr>
          <w:sz w:val="28"/>
          <w:szCs w:val="28"/>
          <w:lang w:val="kk-KZ"/>
        </w:rPr>
        <w:t xml:space="preserve">Орындалған монтаждау және іске қосу-баптау жұмыстарына орындалған жұмыстарды қабылдау-тапсыру актісіне қол қойылған күннен бастап </w:t>
      </w:r>
      <w:r w:rsidRPr="004C36FE">
        <w:rPr>
          <w:rStyle w:val="ad"/>
          <w:rFonts w:eastAsiaTheme="majorEastAsia"/>
          <w:sz w:val="28"/>
          <w:szCs w:val="28"/>
          <w:lang w:val="kk-KZ"/>
        </w:rPr>
        <w:t>12 (он екі) ай</w:t>
      </w:r>
      <w:r w:rsidRPr="004C36FE">
        <w:rPr>
          <w:sz w:val="28"/>
          <w:szCs w:val="28"/>
          <w:lang w:val="kk-KZ"/>
        </w:rPr>
        <w:t xml:space="preserve"> кепілдік беріледі.</w:t>
      </w:r>
    </w:p>
    <w:p w14:paraId="68E7B24D" w14:textId="77777777" w:rsidR="00FB0D41" w:rsidRDefault="00FB0D41" w:rsidP="00FB0D41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17"/>
        <w:gridCol w:w="6379"/>
        <w:gridCol w:w="1843"/>
      </w:tblGrid>
      <w:tr w:rsidR="00066636" w:rsidRPr="00066636" w14:paraId="0CC9B7EE" w14:textId="77777777" w:rsidTr="007C0DEE">
        <w:tc>
          <w:tcPr>
            <w:tcW w:w="817" w:type="dxa"/>
          </w:tcPr>
          <w:p w14:paraId="6BE1ED89" w14:textId="77777777" w:rsidR="00066636" w:rsidRPr="00066636" w:rsidRDefault="00066636" w:rsidP="007C0DEE">
            <w:pPr>
              <w:jc w:val="both"/>
              <w:rPr>
                <w:b/>
                <w:sz w:val="24"/>
                <w:szCs w:val="24"/>
              </w:rPr>
            </w:pPr>
            <w:r w:rsidRPr="0006663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14:paraId="55628EB0" w14:textId="048BB877" w:rsidR="00066636" w:rsidRPr="000C5B39" w:rsidRDefault="000C5B39" w:rsidP="007C0DEE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Ж</w:t>
            </w:r>
            <w:bookmarkStart w:id="0" w:name="_GoBack"/>
            <w:bookmarkEnd w:id="0"/>
            <w:r w:rsidRPr="000C5B39">
              <w:rPr>
                <w:b/>
                <w:color w:val="000000"/>
                <w:sz w:val="24"/>
                <w:szCs w:val="24"/>
              </w:rPr>
              <w:t>абдықтар</w:t>
            </w:r>
            <w:proofErr w:type="spellEnd"/>
            <w:r w:rsidRPr="000C5B39">
              <w:rPr>
                <w:b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0C5B39">
              <w:rPr>
                <w:b/>
                <w:color w:val="000000"/>
                <w:sz w:val="24"/>
                <w:szCs w:val="24"/>
              </w:rPr>
              <w:t>материалдардың</w:t>
            </w:r>
            <w:proofErr w:type="spellEnd"/>
            <w:r w:rsidRPr="000C5B3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5B39">
              <w:rPr>
                <w:b/>
                <w:color w:val="000000"/>
                <w:sz w:val="24"/>
                <w:szCs w:val="24"/>
              </w:rPr>
              <w:t>атауы</w:t>
            </w:r>
            <w:proofErr w:type="spellEnd"/>
            <w:r w:rsidR="00066636" w:rsidRPr="000C5B3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4108E1C2" w14:textId="06C2AFDA" w:rsidR="00066636" w:rsidRPr="00066636" w:rsidRDefault="00066636" w:rsidP="007C0DE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Саны</w:t>
            </w:r>
          </w:p>
        </w:tc>
      </w:tr>
      <w:tr w:rsidR="00066636" w:rsidRPr="00066636" w14:paraId="2B3B2DC8" w14:textId="77777777" w:rsidTr="007C0DEE">
        <w:tc>
          <w:tcPr>
            <w:tcW w:w="817" w:type="dxa"/>
          </w:tcPr>
          <w:p w14:paraId="31A1E0E1" w14:textId="77777777" w:rsidR="00066636" w:rsidRPr="00066636" w:rsidRDefault="00066636" w:rsidP="007C0DEE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2A3CF327" w14:textId="2E58A0A1" w:rsidR="00066636" w:rsidRPr="000C5B39" w:rsidRDefault="00066636" w:rsidP="00066636">
            <w:pPr>
              <w:jc w:val="both"/>
              <w:rPr>
                <w:sz w:val="24"/>
                <w:szCs w:val="24"/>
              </w:rPr>
            </w:pPr>
            <w:proofErr w:type="spellStart"/>
            <w:r w:rsidRPr="000C5B39">
              <w:rPr>
                <w:color w:val="000000"/>
                <w:sz w:val="24"/>
                <w:szCs w:val="24"/>
              </w:rPr>
              <w:t>Бетті</w:t>
            </w:r>
            <w:proofErr w:type="spellEnd"/>
            <w:r w:rsidRPr="000C5B3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5B39">
              <w:rPr>
                <w:color w:val="000000"/>
                <w:sz w:val="24"/>
                <w:szCs w:val="24"/>
              </w:rPr>
              <w:t>тану</w:t>
            </w:r>
            <w:proofErr w:type="spellEnd"/>
            <w:r w:rsidRPr="000C5B39">
              <w:rPr>
                <w:color w:val="000000"/>
                <w:sz w:val="24"/>
                <w:szCs w:val="24"/>
              </w:rPr>
              <w:t xml:space="preserve"> терминалы</w:t>
            </w:r>
            <w:r w:rsidRPr="000C5B39">
              <w:rPr>
                <w:sz w:val="24"/>
                <w:szCs w:val="24"/>
                <w:lang w:val="ru-KZ"/>
              </w:rPr>
              <w:t xml:space="preserve">, </w:t>
            </w:r>
            <w:proofErr w:type="gramStart"/>
            <w:r w:rsidRPr="000C5B39">
              <w:rPr>
                <w:sz w:val="24"/>
                <w:szCs w:val="24"/>
              </w:rPr>
              <w:t>дана</w:t>
            </w:r>
            <w:proofErr w:type="gramEnd"/>
          </w:p>
        </w:tc>
        <w:tc>
          <w:tcPr>
            <w:tcW w:w="1843" w:type="dxa"/>
          </w:tcPr>
          <w:p w14:paraId="7F48E9B8" w14:textId="77777777" w:rsidR="00066636" w:rsidRPr="00066636" w:rsidRDefault="00066636" w:rsidP="007C0DEE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12</w:t>
            </w:r>
          </w:p>
        </w:tc>
      </w:tr>
      <w:tr w:rsidR="00066636" w:rsidRPr="00066636" w14:paraId="613F4359" w14:textId="77777777" w:rsidTr="007C0DEE">
        <w:tc>
          <w:tcPr>
            <w:tcW w:w="817" w:type="dxa"/>
          </w:tcPr>
          <w:p w14:paraId="185827E7" w14:textId="77777777" w:rsidR="00066636" w:rsidRPr="00066636" w:rsidRDefault="00066636" w:rsidP="007C0DEE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08FF7F05" w14:textId="2224EA71" w:rsidR="00066636" w:rsidRPr="000C5B39" w:rsidRDefault="000C5B39" w:rsidP="007C0DEE">
            <w:pPr>
              <w:jc w:val="both"/>
              <w:rPr>
                <w:sz w:val="24"/>
                <w:szCs w:val="24"/>
              </w:rPr>
            </w:pPr>
            <w:r w:rsidRPr="000C5B39">
              <w:rPr>
                <w:color w:val="000000"/>
                <w:sz w:val="24"/>
                <w:szCs w:val="24"/>
              </w:rPr>
              <w:t xml:space="preserve">4 </w:t>
            </w:r>
            <w:proofErr w:type="spellStart"/>
            <w:r w:rsidRPr="000C5B39">
              <w:rPr>
                <w:color w:val="000000"/>
                <w:sz w:val="24"/>
                <w:szCs w:val="24"/>
              </w:rPr>
              <w:t>портты</w:t>
            </w:r>
            <w:proofErr w:type="spellEnd"/>
            <w:r w:rsidRPr="000C5B3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5B39">
              <w:rPr>
                <w:color w:val="000000"/>
                <w:sz w:val="24"/>
                <w:szCs w:val="24"/>
              </w:rPr>
              <w:t>басқарылмайтын</w:t>
            </w:r>
            <w:proofErr w:type="spellEnd"/>
            <w:r w:rsidRPr="000C5B3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5B39">
              <w:rPr>
                <w:color w:val="000000"/>
                <w:sz w:val="24"/>
                <w:szCs w:val="24"/>
              </w:rPr>
              <w:t>PoE</w:t>
            </w:r>
            <w:proofErr w:type="spellEnd"/>
            <w:r w:rsidRPr="000C5B3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5B39">
              <w:rPr>
                <w:color w:val="000000"/>
                <w:sz w:val="24"/>
                <w:szCs w:val="24"/>
              </w:rPr>
              <w:t>қосқышы</w:t>
            </w:r>
            <w:proofErr w:type="spellEnd"/>
            <w:r w:rsidRPr="000C5B39">
              <w:rPr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0C5B39">
              <w:rPr>
                <w:color w:val="000000"/>
                <w:sz w:val="24"/>
                <w:szCs w:val="24"/>
              </w:rPr>
              <w:t>дана</w:t>
            </w:r>
            <w:proofErr w:type="gramEnd"/>
          </w:p>
        </w:tc>
        <w:tc>
          <w:tcPr>
            <w:tcW w:w="1843" w:type="dxa"/>
          </w:tcPr>
          <w:p w14:paraId="4CB89BD6" w14:textId="77777777" w:rsidR="00066636" w:rsidRPr="00066636" w:rsidRDefault="00066636" w:rsidP="007C0DEE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6</w:t>
            </w:r>
          </w:p>
        </w:tc>
      </w:tr>
      <w:tr w:rsidR="00066636" w:rsidRPr="00066636" w14:paraId="12278385" w14:textId="77777777" w:rsidTr="007C0DEE">
        <w:tc>
          <w:tcPr>
            <w:tcW w:w="817" w:type="dxa"/>
          </w:tcPr>
          <w:p w14:paraId="530788AB" w14:textId="77777777" w:rsidR="00066636" w:rsidRPr="00066636" w:rsidRDefault="00066636" w:rsidP="007C0DEE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14:paraId="6312F211" w14:textId="3C615C03" w:rsidR="00066636" w:rsidRPr="000C5B39" w:rsidRDefault="000C5B39" w:rsidP="007C0DEE">
            <w:pPr>
              <w:jc w:val="both"/>
              <w:rPr>
                <w:sz w:val="24"/>
                <w:szCs w:val="24"/>
              </w:rPr>
            </w:pPr>
            <w:r w:rsidRPr="000C5B39">
              <w:rPr>
                <w:color w:val="000000"/>
                <w:sz w:val="24"/>
                <w:szCs w:val="24"/>
              </w:rPr>
              <w:t>U/UTP 4x2 AWG 2</w:t>
            </w:r>
            <w:r w:rsidRPr="000C5B39">
              <w:rPr>
                <w:color w:val="000000"/>
                <w:sz w:val="24"/>
                <w:szCs w:val="24"/>
              </w:rPr>
              <w:t xml:space="preserve">4/1 PVC </w:t>
            </w:r>
            <w:proofErr w:type="spellStart"/>
            <w:r w:rsidRPr="000C5B39">
              <w:rPr>
                <w:color w:val="000000"/>
                <w:sz w:val="24"/>
                <w:szCs w:val="24"/>
              </w:rPr>
              <w:t>Cat</w:t>
            </w:r>
            <w:proofErr w:type="spellEnd"/>
            <w:r w:rsidRPr="000C5B3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5B39">
              <w:rPr>
                <w:color w:val="000000"/>
                <w:sz w:val="24"/>
                <w:szCs w:val="24"/>
              </w:rPr>
              <w:t>кабелі</w:t>
            </w:r>
            <w:proofErr w:type="spellEnd"/>
            <w:r w:rsidRPr="000C5B39">
              <w:rPr>
                <w:color w:val="000000"/>
                <w:sz w:val="24"/>
                <w:szCs w:val="24"/>
              </w:rPr>
              <w:t xml:space="preserve">. 5e (0,51), </w:t>
            </w:r>
            <w:proofErr w:type="spellStart"/>
            <w:r w:rsidRPr="000C5B39">
              <w:rPr>
                <w:color w:val="000000"/>
                <w:sz w:val="24"/>
                <w:szCs w:val="24"/>
              </w:rPr>
              <w:t>с</w:t>
            </w:r>
            <w:r w:rsidRPr="000C5B39">
              <w:rPr>
                <w:color w:val="000000"/>
                <w:sz w:val="24"/>
                <w:szCs w:val="24"/>
              </w:rPr>
              <w:t>ұ</w:t>
            </w:r>
            <w:proofErr w:type="gramStart"/>
            <w:r w:rsidRPr="000C5B39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C5B39">
              <w:rPr>
                <w:color w:val="000000"/>
                <w:sz w:val="24"/>
                <w:szCs w:val="24"/>
              </w:rPr>
              <w:t>, м</w:t>
            </w:r>
          </w:p>
        </w:tc>
        <w:tc>
          <w:tcPr>
            <w:tcW w:w="1843" w:type="dxa"/>
          </w:tcPr>
          <w:p w14:paraId="68DD703B" w14:textId="77777777" w:rsidR="00066636" w:rsidRPr="00066636" w:rsidRDefault="00066636" w:rsidP="007C0DEE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915</w:t>
            </w:r>
          </w:p>
        </w:tc>
      </w:tr>
      <w:tr w:rsidR="00066636" w:rsidRPr="00066636" w14:paraId="7B7E5A8D" w14:textId="77777777" w:rsidTr="007C0DEE">
        <w:tc>
          <w:tcPr>
            <w:tcW w:w="817" w:type="dxa"/>
          </w:tcPr>
          <w:p w14:paraId="10ED3101" w14:textId="77777777" w:rsidR="00066636" w:rsidRPr="00066636" w:rsidRDefault="00066636" w:rsidP="007C0DEE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14:paraId="767DA2DD" w14:textId="2EE1B242" w:rsidR="00066636" w:rsidRPr="000C5B39" w:rsidRDefault="00066636" w:rsidP="000C5B39">
            <w:pPr>
              <w:jc w:val="both"/>
              <w:rPr>
                <w:sz w:val="24"/>
                <w:szCs w:val="24"/>
              </w:rPr>
            </w:pPr>
            <w:r w:rsidRPr="000C5B39">
              <w:rPr>
                <w:sz w:val="24"/>
                <w:szCs w:val="24"/>
              </w:rPr>
              <w:t xml:space="preserve">Роутер </w:t>
            </w:r>
            <w:r w:rsidRPr="000C5B39">
              <w:rPr>
                <w:sz w:val="24"/>
                <w:szCs w:val="24"/>
                <w:lang w:val="en-US"/>
              </w:rPr>
              <w:t xml:space="preserve"> Wi-Fi, </w:t>
            </w:r>
            <w:proofErr w:type="gramStart"/>
            <w:r w:rsidR="000C5B39" w:rsidRPr="000C5B39">
              <w:rPr>
                <w:sz w:val="24"/>
                <w:szCs w:val="24"/>
              </w:rPr>
              <w:t>дана</w:t>
            </w:r>
            <w:proofErr w:type="gramEnd"/>
          </w:p>
        </w:tc>
        <w:tc>
          <w:tcPr>
            <w:tcW w:w="1843" w:type="dxa"/>
          </w:tcPr>
          <w:p w14:paraId="4CDDFEA2" w14:textId="77777777" w:rsidR="00066636" w:rsidRPr="00066636" w:rsidRDefault="00066636" w:rsidP="007C0DEE">
            <w:pPr>
              <w:jc w:val="both"/>
              <w:rPr>
                <w:sz w:val="24"/>
                <w:szCs w:val="24"/>
              </w:rPr>
            </w:pPr>
            <w:r w:rsidRPr="00066636">
              <w:rPr>
                <w:sz w:val="24"/>
                <w:szCs w:val="24"/>
              </w:rPr>
              <w:t>1</w:t>
            </w:r>
          </w:p>
        </w:tc>
      </w:tr>
    </w:tbl>
    <w:p w14:paraId="78F86259" w14:textId="77777777" w:rsidR="00066636" w:rsidRDefault="00066636" w:rsidP="00FB0D41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05F4FCB" w14:textId="77777777" w:rsidR="00FB0D41" w:rsidRPr="00FB0D41" w:rsidRDefault="00FB0D41" w:rsidP="00FB0D4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246"/>
        <w:gridCol w:w="6278"/>
      </w:tblGrid>
      <w:tr w:rsidR="005D5066" w:rsidRPr="003A2594" w14:paraId="72A7293C" w14:textId="77777777" w:rsidTr="007C0DEE">
        <w:tc>
          <w:tcPr>
            <w:tcW w:w="3067" w:type="dxa"/>
          </w:tcPr>
          <w:p w14:paraId="486FD2DF" w14:textId="77777777" w:rsidR="005D5066" w:rsidRPr="00880CDA" w:rsidRDefault="005D5066" w:rsidP="007C0DEE">
            <w:pPr>
              <w:pStyle w:val="af"/>
              <w:jc w:val="center"/>
              <w:rPr>
                <w:lang w:val="kk-KZ"/>
              </w:rPr>
            </w:pPr>
            <w:r w:rsidRPr="00880CDA">
              <w:rPr>
                <w:noProof/>
                <w:lang/>
              </w:rPr>
              <w:drawing>
                <wp:inline distT="0" distB="0" distL="0" distR="0" wp14:anchorId="0A6EA36C" wp14:editId="5180294B">
                  <wp:extent cx="1917456" cy="1876425"/>
                  <wp:effectExtent l="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60117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316" cy="1887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8" w:type="dxa"/>
          </w:tcPr>
          <w:p w14:paraId="04F98471" w14:textId="77777777" w:rsidR="005D5066" w:rsidRPr="00880CDA" w:rsidRDefault="005D5066" w:rsidP="007C0DEE">
            <w:pPr>
              <w:pStyle w:val="af"/>
              <w:rPr>
                <w:noProof/>
                <w:lang w:val="kk-KZ"/>
              </w:rPr>
            </w:pPr>
            <w:r w:rsidRPr="00880CDA">
              <w:rPr>
                <w:noProof/>
                <w:lang w:val="kk-KZ"/>
              </w:rPr>
              <w:t>Операциялық жүйе: Linux</w:t>
            </w:r>
            <w:r w:rsidRPr="00880CDA">
              <w:rPr>
                <w:noProof/>
                <w:lang w:val="kk-KZ"/>
              </w:rPr>
              <w:br/>
              <w:t>Экран</w:t>
            </w:r>
            <w:r w:rsidRPr="00880CDA">
              <w:rPr>
                <w:noProof/>
                <w:lang w:val="kk-KZ"/>
              </w:rPr>
              <w:br/>
              <w:t>Экранның өлшемі : 4,5 дюйма</w:t>
            </w:r>
            <w:r w:rsidRPr="00880CDA">
              <w:rPr>
                <w:noProof/>
                <w:lang w:val="kk-KZ"/>
              </w:rPr>
              <w:br/>
              <w:t>Ажыратымдылық: 480 × 854</w:t>
            </w:r>
            <w:r w:rsidRPr="00880CDA">
              <w:rPr>
                <w:noProof/>
                <w:lang w:val="kk-KZ"/>
              </w:rPr>
              <w:br/>
              <w:t>Түрі: СК-дисплей (LCD)</w:t>
            </w:r>
            <w:r w:rsidRPr="00880CDA">
              <w:rPr>
                <w:noProof/>
                <w:lang w:val="kk-KZ"/>
              </w:rPr>
              <w:br/>
              <w:t>Басқару әдісі: Сенсорлық басқару</w:t>
            </w:r>
            <w:r w:rsidRPr="00880CDA">
              <w:rPr>
                <w:noProof/>
                <w:lang w:val="kk-KZ"/>
              </w:rPr>
              <w:br/>
              <w:t>Бейнекамера</w:t>
            </w:r>
            <w:r w:rsidRPr="00880CDA">
              <w:rPr>
                <w:noProof/>
                <w:lang w:val="kk-KZ"/>
              </w:rPr>
              <w:br/>
              <w:t>Бейнекамералар саны: 2</w:t>
            </w:r>
            <w:r w:rsidRPr="00880CDA">
              <w:rPr>
                <w:noProof/>
                <w:lang w:val="kk-KZ"/>
              </w:rPr>
              <w:br/>
              <w:t>Бейне стандарты: PAL (әдепкі бойынша) және  NTSC</w:t>
            </w:r>
            <w:r w:rsidRPr="00880CDA">
              <w:rPr>
                <w:noProof/>
                <w:lang w:val="kk-KZ"/>
              </w:rPr>
              <w:br/>
              <w:t>Желі</w:t>
            </w:r>
            <w:r w:rsidRPr="00880CDA">
              <w:rPr>
                <w:noProof/>
                <w:lang w:val="kk-KZ"/>
              </w:rPr>
              <w:br/>
              <w:t xml:space="preserve">Сымды желі: автоматты анықтау функциясы бар 10/100 Мбит/с </w:t>
            </w:r>
            <w:r w:rsidRPr="00880CDA">
              <w:rPr>
                <w:noProof/>
                <w:lang w:val="kk-KZ"/>
              </w:rPr>
              <w:br/>
              <w:t>Wi-Fi: Қолдау көрсетілмейді</w:t>
            </w:r>
          </w:p>
          <w:p w14:paraId="735A84D7" w14:textId="77777777" w:rsidR="005D5066" w:rsidRPr="00880CDA" w:rsidRDefault="005D5066" w:rsidP="007C0DEE">
            <w:pPr>
              <w:pStyle w:val="af"/>
              <w:rPr>
                <w:lang w:val="kk-KZ"/>
              </w:rPr>
            </w:pPr>
            <w:r w:rsidRPr="00880CDA">
              <w:rPr>
                <w:noProof/>
                <w:lang w:val="kk-KZ"/>
              </w:rPr>
              <w:lastRenderedPageBreak/>
              <w:t>Интерфейстер</w:t>
            </w:r>
            <w:r w:rsidRPr="00880CDA">
              <w:rPr>
                <w:noProof/>
                <w:lang w:val="kk-KZ"/>
              </w:rPr>
              <w:br/>
              <w:t>Дабыл кірістері: 2</w:t>
            </w:r>
            <w:r w:rsidRPr="00880CDA">
              <w:rPr>
                <w:noProof/>
                <w:lang w:val="kk-KZ"/>
              </w:rPr>
              <w:br/>
              <w:t>Дабыл шығысы: 1</w:t>
            </w:r>
            <w:r w:rsidRPr="00880CDA">
              <w:rPr>
                <w:noProof/>
                <w:lang w:val="kk-KZ"/>
              </w:rPr>
              <w:br/>
              <w:t>PoE: IEEE802.3at, стандарты, PoE қолдауы</w:t>
            </w:r>
            <w:r w:rsidRPr="00880CDA">
              <w:rPr>
                <w:noProof/>
                <w:lang w:val="kk-KZ"/>
              </w:rPr>
              <w:br/>
              <w:t>Желілік интерфейстер саны: 1</w:t>
            </w:r>
            <w:r w:rsidRPr="00880CDA">
              <w:rPr>
                <w:noProof/>
                <w:lang w:val="kk-KZ"/>
              </w:rPr>
              <w:br/>
              <w:t>RS-485: 1</w:t>
            </w:r>
            <w:r w:rsidRPr="00880CDA">
              <w:rPr>
                <w:noProof/>
                <w:lang w:val="kk-KZ"/>
              </w:rPr>
              <w:br/>
              <w:t>Wiegand: 1, біржақты Wiegand кірісін қолдау</w:t>
            </w:r>
            <w:r w:rsidRPr="00880CDA">
              <w:rPr>
                <w:noProof/>
                <w:lang w:val="kk-KZ"/>
              </w:rPr>
              <w:br/>
              <w:t>Құлыпты басқару: 1</w:t>
            </w:r>
            <w:r w:rsidRPr="00880CDA">
              <w:rPr>
                <w:noProof/>
                <w:lang w:val="kk-KZ"/>
              </w:rPr>
              <w:br/>
              <w:t>Шығу батырмасы: 1</w:t>
            </w:r>
            <w:r w:rsidRPr="00880CDA">
              <w:rPr>
                <w:noProof/>
                <w:lang w:val="kk-KZ"/>
              </w:rPr>
              <w:br/>
              <w:t>Есік кірісі (есік күйінің датчигі): 1</w:t>
            </w:r>
            <w:r w:rsidRPr="00880CDA">
              <w:rPr>
                <w:noProof/>
                <w:lang w:val="kk-KZ"/>
              </w:rPr>
              <w:br/>
              <w:t>Корпусты ашудан қорғау датчигі (TAMPER): 1</w:t>
            </w:r>
            <w:r w:rsidRPr="00880CDA">
              <w:rPr>
                <w:noProof/>
                <w:lang w:val="kk-KZ"/>
              </w:rPr>
              <w:br/>
              <w:t>USB: 1</w:t>
            </w:r>
            <w:r w:rsidRPr="00880CDA">
              <w:rPr>
                <w:noProof/>
                <w:lang w:val="kk-KZ"/>
              </w:rPr>
              <w:br/>
              <w:t>Жад сыйымдылығы</w:t>
            </w:r>
            <w:r w:rsidRPr="00880CDA">
              <w:rPr>
                <w:noProof/>
                <w:lang w:val="kk-KZ"/>
              </w:rPr>
              <w:br/>
              <w:t>Пайдаланушылар саны: 3000 дейін</w:t>
            </w:r>
            <w:r w:rsidRPr="00880CDA">
              <w:rPr>
                <w:noProof/>
                <w:lang w:val="kk-KZ"/>
              </w:rPr>
              <w:br/>
              <w:t>Карталар: 3000</w:t>
            </w:r>
            <w:r>
              <w:rPr>
                <w:noProof/>
                <w:lang w:val="kk-KZ"/>
              </w:rPr>
              <w:t xml:space="preserve"> дейін</w:t>
            </w:r>
            <w:r w:rsidRPr="00880CDA">
              <w:rPr>
                <w:noProof/>
                <w:lang w:val="kk-KZ"/>
              </w:rPr>
              <w:br/>
              <w:t>Беттер саны: 3000 дейін</w:t>
            </w:r>
            <w:r w:rsidRPr="00880CDA">
              <w:rPr>
                <w:noProof/>
                <w:lang w:val="kk-KZ"/>
              </w:rPr>
              <w:br/>
              <w:t>Оқиғалар: 150 000 дейін</w:t>
            </w:r>
            <w:r w:rsidRPr="00880CDA">
              <w:rPr>
                <w:noProof/>
                <w:lang w:val="kk-KZ"/>
              </w:rPr>
              <w:br/>
              <w:t>Аутентификация</w:t>
            </w:r>
            <w:r w:rsidRPr="00880CDA">
              <w:rPr>
                <w:noProof/>
                <w:lang w:val="kk-KZ"/>
              </w:rPr>
              <w:br/>
              <w:t>Карта түрі: M1 карталары</w:t>
            </w:r>
            <w:r w:rsidRPr="00880CDA">
              <w:rPr>
                <w:noProof/>
                <w:lang w:val="kk-KZ"/>
              </w:rPr>
              <w:br/>
              <w:t>Картаны оқу жиілігі: 13,56 МГц</w:t>
            </w:r>
            <w:r w:rsidRPr="00880CDA">
              <w:rPr>
                <w:noProof/>
                <w:lang w:val="kk-KZ"/>
              </w:rPr>
              <w:br/>
              <w:t>Бетті тану уақыты: 0,2 сек. аз.</w:t>
            </w:r>
            <w:r w:rsidRPr="00880CDA">
              <w:rPr>
                <w:noProof/>
                <w:lang w:val="kk-KZ"/>
              </w:rPr>
              <w:br/>
              <w:t>Бетті тану дәлдігі: 99% -дан жоғары</w:t>
            </w:r>
            <w:r w:rsidRPr="00880CDA">
              <w:rPr>
                <w:noProof/>
                <w:lang w:val="kk-KZ"/>
              </w:rPr>
              <w:br/>
              <w:t>Бетті тану қашықтығы: 0,3-тен 1,5 метрге дейін</w:t>
            </w:r>
            <w:r w:rsidRPr="00880CDA">
              <w:rPr>
                <w:noProof/>
                <w:lang w:val="kk-KZ"/>
              </w:rPr>
              <w:br/>
              <w:t>Жалпы сипаттамалары</w:t>
            </w:r>
            <w:r w:rsidRPr="00880CDA">
              <w:rPr>
                <w:noProof/>
                <w:lang w:val="kk-KZ"/>
              </w:rPr>
              <w:br/>
              <w:t>Батырмалар: қоңырау шалуға арналған 1физикалық батырма</w:t>
            </w:r>
            <w:r w:rsidRPr="00880CDA">
              <w:rPr>
                <w:noProof/>
                <w:lang w:val="kk-KZ"/>
              </w:rPr>
              <w:br/>
              <w:t>Қуат көзі: 12 В DC, 1 А немесе стандартты PoE</w:t>
            </w:r>
            <w:r w:rsidRPr="00880CDA">
              <w:rPr>
                <w:noProof/>
                <w:lang w:val="kk-KZ"/>
              </w:rPr>
              <w:br/>
              <w:t>Жұмыс температурасы: -30 °C-тан +60 °C -қа дейін (-22 °F -дан +140 °F дейін)</w:t>
            </w:r>
            <w:r w:rsidRPr="00880CDA">
              <w:rPr>
                <w:noProof/>
                <w:lang w:val="kk-KZ"/>
              </w:rPr>
              <w:br/>
              <w:t>Жұмыс ылғалдығы: 10% -дан 90%-ға дейін (конденсациясыз)</w:t>
            </w:r>
            <w:r w:rsidRPr="00880CDA">
              <w:rPr>
                <w:noProof/>
                <w:lang w:val="kk-KZ"/>
              </w:rPr>
              <w:br/>
              <w:t>Габариттік өлшемдері: 165,2 мм × 75,7 мм × 25 мм (6,5" × 2,98" × 0,98")</w:t>
            </w:r>
            <w:r w:rsidRPr="00880CDA">
              <w:rPr>
                <w:noProof/>
                <w:lang w:val="kk-KZ"/>
              </w:rPr>
              <w:br/>
              <w:t>Орнату түрі: қабырғаға орнату</w:t>
            </w:r>
            <w:r w:rsidRPr="00880CDA">
              <w:rPr>
                <w:noProof/>
                <w:lang w:val="kk-KZ"/>
              </w:rPr>
              <w:br/>
              <w:t>Қорғаныс дәрежесі: IP65</w:t>
            </w:r>
            <w:r w:rsidRPr="00880CDA">
              <w:rPr>
                <w:noProof/>
                <w:lang w:val="kk-KZ"/>
              </w:rPr>
              <w:br/>
              <w:t>Брутто салмағы: 0,60 кг (1,33 фунт)</w:t>
            </w:r>
            <w:r w:rsidRPr="00880CDA">
              <w:rPr>
                <w:noProof/>
                <w:lang w:val="kk-KZ"/>
              </w:rPr>
              <w:br/>
              <w:t>Нетто салмағы: 0,30 кг (0,66 фунт)</w:t>
            </w:r>
            <w:r w:rsidRPr="00880CDA">
              <w:rPr>
                <w:noProof/>
                <w:lang w:val="kk-KZ"/>
              </w:rPr>
              <w:br/>
              <w:t>Интерфейс тілдері</w:t>
            </w:r>
            <w:r w:rsidRPr="00880CDA">
              <w:rPr>
                <w:noProof/>
                <w:lang w:val="kk-KZ"/>
              </w:rPr>
              <w:br/>
              <w:t>Ағылшын, испан (Оңтүстік Америка), араб, тай, индонезия, орыс, вьетнам, португал (Бразилия), түрік және француз тілдері</w:t>
            </w:r>
            <w:r w:rsidRPr="00880CDA">
              <w:rPr>
                <w:noProof/>
                <w:lang w:val="kk-KZ"/>
              </w:rPr>
              <w:br/>
              <w:t>Функциялар</w:t>
            </w:r>
            <w:r w:rsidRPr="00880CDA">
              <w:rPr>
                <w:noProof/>
                <w:lang w:val="kk-KZ"/>
              </w:rPr>
              <w:br/>
              <w:t xml:space="preserve">QR-кодты тану: кіріктірілген камера арқылы QR-кодтардды сканерлеуді қолдау </w:t>
            </w:r>
            <w:r w:rsidRPr="00880CDA">
              <w:rPr>
                <w:noProof/>
                <w:lang w:val="kk-KZ"/>
              </w:rPr>
              <w:br/>
              <w:t>Бетті қолдан жасау арқылы алдаудан қорғау (антиспуфинг): Қолдау көрсетіледі</w:t>
            </w:r>
            <w:r w:rsidRPr="00880CDA">
              <w:rPr>
                <w:noProof/>
                <w:lang w:val="kk-KZ"/>
              </w:rPr>
              <w:br/>
              <w:t>Екіжақты аудиобайланыс: Қолдау көрсетіледі</w:t>
            </w:r>
            <w:r w:rsidRPr="00880CDA">
              <w:rPr>
                <w:noProof/>
                <w:lang w:val="kk-KZ"/>
              </w:rPr>
              <w:br/>
              <w:t>Дауыстық нұсқаулар: Қолдау көрсетіледі</w:t>
            </w:r>
          </w:p>
        </w:tc>
      </w:tr>
      <w:tr w:rsidR="005D5066" w:rsidRPr="003A2594" w14:paraId="62A4B493" w14:textId="77777777" w:rsidTr="007C0DEE">
        <w:tc>
          <w:tcPr>
            <w:tcW w:w="3067" w:type="dxa"/>
          </w:tcPr>
          <w:p w14:paraId="11E5C9D4" w14:textId="77777777" w:rsidR="005D5066" w:rsidRPr="00880CDA" w:rsidRDefault="005D5066" w:rsidP="007C0DEE">
            <w:pPr>
              <w:pStyle w:val="af"/>
              <w:jc w:val="center"/>
              <w:rPr>
                <w:lang w:val="kk-KZ"/>
              </w:rPr>
            </w:pPr>
            <w:r w:rsidRPr="00880CDA">
              <w:rPr>
                <w:noProof/>
                <w:lang/>
              </w:rPr>
              <w:lastRenderedPageBreak/>
              <w:drawing>
                <wp:inline distT="0" distB="0" distL="0" distR="0" wp14:anchorId="3CBD11E4" wp14:editId="3C642408">
                  <wp:extent cx="1876425" cy="1637607"/>
                  <wp:effectExtent l="0" t="0" r="0" b="127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9010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778" cy="1639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8" w:type="dxa"/>
          </w:tcPr>
          <w:p w14:paraId="377C7433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Жалпы сипаттамалар</w:t>
            </w:r>
          </w:p>
          <w:p w14:paraId="3C82AC7B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Корпусы: металл, желдеткішсіз конструкция </w:t>
            </w:r>
          </w:p>
          <w:p w14:paraId="7C1FD05C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Таза салмағы: 0,2 кг </w:t>
            </w:r>
          </w:p>
          <w:p w14:paraId="6B8945EA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Жалпы салмағы: 0,5 кг </w:t>
            </w:r>
          </w:p>
          <w:p w14:paraId="0C4C22D0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Өлшемдері (Ш ×В × Г): 121,1 × 83,1 × 27,6 мм </w:t>
            </w:r>
          </w:p>
          <w:p w14:paraId="5FE04254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Жұмыс температурасы: 0 °C-тан 40 °C-қа дейін</w:t>
            </w:r>
          </w:p>
          <w:p w14:paraId="395D7645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Сақтау температурасы: −40 °C-тан 85 °C-қа дейін </w:t>
            </w:r>
          </w:p>
          <w:p w14:paraId="518F022B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Жұмыс кезіндегі ылғалдылық: 5%-дан 95%-ға дейін (конденсациясыз) Салыстырмалы ылғалдылық: 5%-дан 95%-ға дейін (конденсациясыз) </w:t>
            </w:r>
          </w:p>
          <w:p w14:paraId="765301EF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Қуат көзі: 54 В DC, 0,92 А </w:t>
            </w:r>
          </w:p>
          <w:p w14:paraId="697E379D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Энергия тұтынудың ең жоғары мөлшері: 50 Вт </w:t>
            </w:r>
          </w:p>
          <w:p w14:paraId="2A2883BD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lastRenderedPageBreak/>
              <w:t xml:space="preserve">Күту режиміндегі энергия тұтыну: 3 Вт-тан аз </w:t>
            </w:r>
          </w:p>
          <w:p w14:paraId="6F52AD3E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Орнату тәсілі: үстелге немесе қабырғаға орнату </w:t>
            </w:r>
          </w:p>
          <w:p w14:paraId="51CD1D95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Кернеу қысымының артуынан қорғау: 6 кВ</w:t>
            </w:r>
          </w:p>
          <w:p w14:paraId="44F4B2EC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Желілік параметрлері</w:t>
            </w:r>
          </w:p>
          <w:p w14:paraId="7A80E0BF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Порттар:</w:t>
            </w:r>
          </w:p>
          <w:p w14:paraId="3D3AF77F" w14:textId="77777777" w:rsidR="005D5066" w:rsidRPr="00880CDA" w:rsidRDefault="005D5066" w:rsidP="005D5066">
            <w:pPr>
              <w:pStyle w:val="ac"/>
              <w:numPr>
                <w:ilvl w:val="0"/>
                <w:numId w:val="12"/>
              </w:numPr>
              <w:spacing w:before="0" w:beforeAutospacing="0" w:after="0" w:afterAutospacing="0"/>
              <w:ind w:left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4 PoE порты, 10/100 Мбит/с</w:t>
            </w:r>
          </w:p>
          <w:p w14:paraId="1A35A392" w14:textId="77777777" w:rsidR="005D5066" w:rsidRPr="00880CDA" w:rsidRDefault="005D5066" w:rsidP="005D5066">
            <w:pPr>
              <w:pStyle w:val="ac"/>
              <w:numPr>
                <w:ilvl w:val="0"/>
                <w:numId w:val="12"/>
              </w:numPr>
              <w:spacing w:before="0" w:beforeAutospacing="0" w:after="0" w:afterAutospacing="0"/>
              <w:ind w:left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2 RJ45 порты, 10/100 Мбит/с</w:t>
            </w:r>
          </w:p>
          <w:p w14:paraId="16D0E91D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MAC-кестесі: 2K </w:t>
            </w:r>
          </w:p>
          <w:p w14:paraId="678BC58A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Коммутация өткізу қабілеті: 1,2 Гбит/с </w:t>
            </w:r>
          </w:p>
          <w:p w14:paraId="78262E53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Пакеттерді жіберу жылдамдығы: секундына 0,89 млн пакет (Mpps) </w:t>
            </w:r>
          </w:p>
          <w:p w14:paraId="6BCC1545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Ішкі буфер (кэш): 768 Кбит</w:t>
            </w:r>
          </w:p>
          <w:p w14:paraId="0F58E04C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PoE арқылы қуаттандыру</w:t>
            </w:r>
          </w:p>
          <w:p w14:paraId="5FA16A32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Қолдау көрсетілетін PoE стандарттары: IEEE 802.3af, IEEE 802.3at </w:t>
            </w:r>
          </w:p>
          <w:p w14:paraId="4E73EEE8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PoE қуаттандыру контактілерінің орналасуы: End-span: 1/2(−), 3/6(+) </w:t>
            </w:r>
          </w:p>
          <w:p w14:paraId="50A125F4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PoE порттары: 1–4 порттар </w:t>
            </w:r>
          </w:p>
          <w:p w14:paraId="5139DC27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Бір портқа берілетін ең жоғары қуат: 30 Вт </w:t>
            </w:r>
          </w:p>
          <w:p w14:paraId="33BFAE31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PoE қуаттандырудың жалпы қуат бюджеті: 45 Вт</w:t>
            </w:r>
          </w:p>
          <w:p w14:paraId="5B8A6876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Қосымша функциялар</w:t>
            </w:r>
          </w:p>
          <w:p w14:paraId="67D66ED3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Деректерді ұзақ қашықтыққа беру функциясы:</w:t>
            </w:r>
          </w:p>
          <w:p w14:paraId="28668D70" w14:textId="77777777" w:rsidR="005D5066" w:rsidRPr="00880CDA" w:rsidRDefault="005D5066" w:rsidP="005D5066">
            <w:pPr>
              <w:pStyle w:val="ac"/>
              <w:numPr>
                <w:ilvl w:val="0"/>
                <w:numId w:val="13"/>
              </w:numPr>
              <w:spacing w:before="0" w:beforeAutospacing="0" w:after="0" w:afterAutospacing="0"/>
              <w:ind w:left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1–4 порттар: деректер мен қуатты 300 м-ге дейінгі қашықтыққа беру.</w:t>
            </w:r>
          </w:p>
          <w:p w14:paraId="014CD40A" w14:textId="77777777" w:rsidR="005D5066" w:rsidRPr="00880CDA" w:rsidRDefault="005D5066" w:rsidP="005D5066">
            <w:pPr>
              <w:pStyle w:val="ac"/>
              <w:numPr>
                <w:ilvl w:val="0"/>
                <w:numId w:val="13"/>
              </w:numPr>
              <w:spacing w:before="0" w:beforeAutospacing="0" w:after="0" w:afterAutospacing="0"/>
              <w:ind w:left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Нақты беру қашықтығы камера моделіне және кабельдің күйіне байланысты.</w:t>
            </w:r>
          </w:p>
          <w:p w14:paraId="7B6F28A5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Сертификаттау және стандарттарға сәйкестік</w:t>
            </w:r>
          </w:p>
          <w:p w14:paraId="727737CD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Электромагниттік үйлесімділік (EMC):</w:t>
            </w:r>
            <w:r w:rsidRPr="00880CDA">
              <w:rPr>
                <w:sz w:val="22"/>
                <w:szCs w:val="22"/>
                <w:lang w:val="kk-KZ"/>
              </w:rPr>
              <w:br/>
              <w:t>CE-EMC (EN 55032:2015+A11:2020, EN IEC 61000-3-2:2019, EN 61000-3-3:2013+A1:2019, EN 50130-4:2011+A1:2014, EN 55035:2017+A11:2020)</w:t>
            </w:r>
            <w:r w:rsidRPr="00880CDA">
              <w:rPr>
                <w:sz w:val="22"/>
                <w:szCs w:val="22"/>
                <w:lang w:val="kk-KZ"/>
              </w:rPr>
              <w:br/>
              <w:t>Қауіпсіздік:</w:t>
            </w:r>
            <w:r w:rsidRPr="00880CDA">
              <w:rPr>
                <w:sz w:val="22"/>
                <w:szCs w:val="22"/>
                <w:lang w:val="kk-KZ"/>
              </w:rPr>
              <w:br/>
              <w:t>CB (AMD1:2009, AMD2:2013, IEC 62368-1:2014, 2-ші басылым)</w:t>
            </w:r>
            <w:r w:rsidRPr="00880CDA">
              <w:rPr>
                <w:sz w:val="22"/>
                <w:szCs w:val="22"/>
                <w:lang w:val="kk-KZ"/>
              </w:rPr>
              <w:br/>
              <w:t>CE-LVD (EN 62368-1:2014+A11:2017)</w:t>
            </w:r>
            <w:r w:rsidRPr="00880CDA">
              <w:rPr>
                <w:sz w:val="22"/>
                <w:szCs w:val="22"/>
                <w:lang w:val="kk-KZ"/>
              </w:rPr>
              <w:br/>
              <w:t>Экологиялық қауіпсіздік:</w:t>
            </w:r>
            <w:r w:rsidRPr="00880CDA">
              <w:rPr>
                <w:sz w:val="22"/>
                <w:szCs w:val="22"/>
                <w:lang w:val="kk-KZ"/>
              </w:rPr>
              <w:br/>
              <w:t>CE-RoHS (2011/65/EU)</w:t>
            </w:r>
            <w:r w:rsidRPr="00880CDA">
              <w:rPr>
                <w:sz w:val="22"/>
                <w:szCs w:val="22"/>
                <w:lang w:val="kk-KZ"/>
              </w:rPr>
              <w:br/>
              <w:t>WEEE (2012/19/EU)</w:t>
            </w:r>
            <w:r w:rsidRPr="00880CDA">
              <w:rPr>
                <w:sz w:val="22"/>
                <w:szCs w:val="22"/>
                <w:lang w:val="kk-KZ"/>
              </w:rPr>
              <w:br/>
              <w:t>REACH (Регламент (EC) № 1907/2018)</w:t>
            </w:r>
          </w:p>
        </w:tc>
      </w:tr>
      <w:tr w:rsidR="005D5066" w:rsidRPr="003A2594" w14:paraId="77CEEC7E" w14:textId="77777777" w:rsidTr="007C0DEE">
        <w:tc>
          <w:tcPr>
            <w:tcW w:w="3067" w:type="dxa"/>
          </w:tcPr>
          <w:p w14:paraId="63B0440A" w14:textId="77777777" w:rsidR="005D5066" w:rsidRPr="00880CDA" w:rsidRDefault="005D5066" w:rsidP="007C0DEE">
            <w:pPr>
              <w:pStyle w:val="af"/>
              <w:jc w:val="center"/>
              <w:rPr>
                <w:lang w:val="kk-KZ"/>
              </w:rPr>
            </w:pPr>
            <w:r w:rsidRPr="00880CDA">
              <w:rPr>
                <w:noProof/>
                <w:lang/>
              </w:rPr>
              <w:lastRenderedPageBreak/>
              <w:drawing>
                <wp:inline distT="0" distB="0" distL="0" distR="0" wp14:anchorId="68C71654" wp14:editId="38B08309">
                  <wp:extent cx="1482561" cy="1343025"/>
                  <wp:effectExtent l="0" t="0" r="381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092508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208" cy="1349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2F2F43" w14:textId="77777777" w:rsidR="005D5066" w:rsidRPr="00880CDA" w:rsidRDefault="005D5066" w:rsidP="007C0DEE">
            <w:pPr>
              <w:pStyle w:val="af"/>
              <w:jc w:val="center"/>
              <w:rPr>
                <w:lang w:val="kk-KZ"/>
              </w:rPr>
            </w:pPr>
          </w:p>
        </w:tc>
        <w:tc>
          <w:tcPr>
            <w:tcW w:w="6278" w:type="dxa"/>
          </w:tcPr>
          <w:p w14:paraId="3935124E" w14:textId="77777777" w:rsidR="005D5066" w:rsidRPr="00880CDA" w:rsidRDefault="005D5066" w:rsidP="007C0DEE">
            <w:pPr>
              <w:pStyle w:val="af"/>
              <w:rPr>
                <w:lang w:val="kk-KZ"/>
              </w:rPr>
            </w:pPr>
            <w:r w:rsidRPr="00880CDA">
              <w:rPr>
                <w:lang w:val="kk-KZ"/>
              </w:rPr>
              <w:t xml:space="preserve">U/UTP – экрандалмаған бұралған жұп кабель. </w:t>
            </w:r>
          </w:p>
          <w:p w14:paraId="440C02A4" w14:textId="77777777" w:rsidR="005D5066" w:rsidRPr="00880CDA" w:rsidRDefault="005D5066" w:rsidP="007C0DEE">
            <w:pPr>
              <w:pStyle w:val="af"/>
              <w:rPr>
                <w:lang w:val="kk-KZ"/>
              </w:rPr>
            </w:pPr>
            <w:r w:rsidRPr="00880CDA">
              <w:rPr>
                <w:lang w:val="kk-KZ"/>
              </w:rPr>
              <w:t>Кабель ғимарат ішіндегі құрылымдалған кабельдік жүйелерді  (СКС)  құруға арналған. Сигналдарды беру жиілігі 100 МГц-ке дейін (Cat.5e).</w:t>
            </w:r>
            <w:r w:rsidRPr="00880CDA">
              <w:rPr>
                <w:lang w:val="kk-KZ"/>
              </w:rPr>
              <w:br/>
              <w:t xml:space="preserve">Ток өткізгіш өзектер бір сымды мыс өткізгіштен жасалған , номиналды диаметрі  0,51 мм, оның үстіне тығыздығы жоғары полиэтиленнен жасалған оқшаулағыш қабат қапталған. Оқшауланған өзектер жұп болып бұралған. Жұптар саны - 4. Әр жұптың сымдары өзара бұралған.  </w:t>
            </w:r>
          </w:p>
          <w:p w14:paraId="1BCE3249" w14:textId="77777777" w:rsidR="005D5066" w:rsidRPr="00880CDA" w:rsidRDefault="005D5066" w:rsidP="007C0DEE">
            <w:pPr>
              <w:pStyle w:val="af"/>
              <w:rPr>
                <w:lang w:val="kk-KZ"/>
              </w:rPr>
            </w:pPr>
            <w:r w:rsidRPr="00880CDA">
              <w:rPr>
                <w:lang w:val="kk-KZ"/>
              </w:rPr>
              <w:t xml:space="preserve">Әр жұптың сымдарының түстері бойынша ажыратылады. Сыртқы қабығы сұр түсті поливинилхлоридтен (ПВХ) жасалған. </w:t>
            </w:r>
          </w:p>
          <w:p w14:paraId="506BD2CA" w14:textId="77777777" w:rsidR="005D5066" w:rsidRPr="00880CDA" w:rsidRDefault="005D5066" w:rsidP="007C0DEE">
            <w:pPr>
              <w:pStyle w:val="af"/>
              <w:rPr>
                <w:lang w:val="kk-KZ"/>
              </w:rPr>
            </w:pPr>
            <w:r w:rsidRPr="00880CDA">
              <w:rPr>
                <w:lang w:val="kk-KZ"/>
              </w:rPr>
              <w:t>Кабельдің сыртқы диаметрі - 5,4 мм.</w:t>
            </w:r>
            <w:r w:rsidRPr="00880CDA">
              <w:rPr>
                <w:lang w:val="kk-KZ"/>
              </w:rPr>
              <w:br/>
              <w:t>Салмағы - 32,8кг/км</w:t>
            </w:r>
            <w:r w:rsidRPr="00880CDA">
              <w:rPr>
                <w:lang w:val="kk-KZ"/>
              </w:rPr>
              <w:br/>
              <w:t>Орам ұзындығы - 305 м</w:t>
            </w:r>
            <w:r w:rsidRPr="00880CDA">
              <w:rPr>
                <w:lang w:val="kk-KZ"/>
              </w:rPr>
              <w:br/>
              <w:t>Өткізгіш өзектің диаметрі - 0,51мм</w:t>
            </w:r>
            <w:r w:rsidRPr="00880CDA">
              <w:rPr>
                <w:lang w:val="kk-KZ"/>
              </w:rPr>
              <w:br/>
              <w:t>Сатылуы тек ораммен.</w:t>
            </w:r>
            <w:r w:rsidRPr="00880CDA">
              <w:rPr>
                <w:lang w:val="kk-KZ"/>
              </w:rPr>
              <w:br/>
              <w:t>Кабельге қойылатын стандарттар - СТ ТОО 41021646-34-2007, IEC 11801, АКЗК 005-2015</w:t>
            </w:r>
            <w:r w:rsidRPr="00880CDA">
              <w:rPr>
                <w:lang w:val="kk-KZ"/>
              </w:rPr>
              <w:br/>
            </w:r>
            <w:r w:rsidRPr="00880CDA">
              <w:rPr>
                <w:lang w:val="kk-KZ"/>
              </w:rPr>
              <w:lastRenderedPageBreak/>
              <w:t>- Ток өткізгіш өзек - диаметрі 0,51мм жұмсақ мыс сым.</w:t>
            </w:r>
            <w:r w:rsidRPr="00880CDA">
              <w:rPr>
                <w:lang w:val="kk-KZ"/>
              </w:rPr>
              <w:br/>
              <w:t>- Ток өткізгіш өзектің оқшаулағышы - ПЭ</w:t>
            </w:r>
            <w:r w:rsidRPr="00880CDA">
              <w:rPr>
                <w:lang w:val="kk-KZ"/>
              </w:rPr>
              <w:br/>
              <w:t>- Бұралу түрі - жұптық</w:t>
            </w:r>
            <w:r w:rsidRPr="00880CDA">
              <w:rPr>
                <w:lang w:val="kk-KZ"/>
              </w:rPr>
              <w:br/>
              <w:t>- Кабельдегі жұптар саны - 4</w:t>
            </w:r>
            <w:r w:rsidRPr="00880CDA">
              <w:rPr>
                <w:lang w:val="kk-KZ"/>
              </w:rPr>
              <w:br/>
              <w:t>- Оқшаулағыш сымдардың түстік таңбалануы - ANSI/TIA-568 стандартына сәйкес.</w:t>
            </w:r>
            <w:r w:rsidRPr="00880CDA">
              <w:rPr>
                <w:lang w:val="kk-KZ"/>
              </w:rPr>
              <w:br/>
              <w:t>- Сыртқы қабығы - ПВХ</w:t>
            </w:r>
            <w:r w:rsidRPr="00880CDA">
              <w:rPr>
                <w:lang w:val="kk-KZ"/>
              </w:rPr>
              <w:br/>
              <w:t>Электрлік сипаттамалары</w:t>
            </w:r>
            <w:r w:rsidRPr="00880CDA">
              <w:rPr>
                <w:lang w:val="kk-KZ"/>
              </w:rPr>
              <w:br/>
              <w:t>- Тұрақты токтағы өткізгіш өзектің кедергісі, Ом/100 м, - 9,5 аспайды.</w:t>
            </w:r>
            <w:r w:rsidRPr="00880CDA">
              <w:rPr>
                <w:lang w:val="kk-KZ"/>
              </w:rPr>
              <w:br/>
              <w:t>- Жұптағы немесе төрттіктегі кедергілер асимметриясы, тұрақты ток кезінде – 3% аспайды</w:t>
            </w:r>
            <w:r w:rsidRPr="00880CDA">
              <w:rPr>
                <w:lang w:val="kk-KZ"/>
              </w:rPr>
              <w:br/>
              <w:t>- Жұптың жұмыс сыйымдылығы жиілігінде 0,001 МГц - 56 нФ/км аспайды.</w:t>
            </w:r>
            <w:r w:rsidRPr="00880CDA">
              <w:rPr>
                <w:lang w:val="kk-KZ"/>
              </w:rPr>
              <w:br/>
              <w:t>- Оқшаулаудағы тұрақты токтың кедергісі  150 МОм*км, кем емес</w:t>
            </w:r>
          </w:p>
          <w:p w14:paraId="53827908" w14:textId="77777777" w:rsidR="005D5066" w:rsidRPr="00880CDA" w:rsidRDefault="005D5066" w:rsidP="007C0DEE">
            <w:pPr>
              <w:pStyle w:val="af"/>
              <w:rPr>
                <w:lang w:val="kk-KZ"/>
              </w:rPr>
            </w:pPr>
            <w:r w:rsidRPr="00880CDA">
              <w:rPr>
                <w:lang w:val="kk-KZ"/>
              </w:rPr>
              <w:t>- Тұрақты токпен сынау кернеуі 1 мин ішінде, 1,0 кВ.</w:t>
            </w:r>
            <w:r w:rsidRPr="00880CDA">
              <w:rPr>
                <w:lang w:val="kk-KZ"/>
              </w:rPr>
              <w:br/>
              <w:t>- Айналмалы токпен сынау кернеуі 1 мин ішінде, 0,00005МГц, жиілікте 0,7 кВ</w:t>
            </w:r>
            <w:r w:rsidRPr="00880CDA">
              <w:rPr>
                <w:lang w:val="kk-KZ"/>
              </w:rPr>
              <w:br/>
              <w:t>- Толқындық кедергісі, жиілікте Ом - 0,064-1,0 - 100±25 // 1,0-250 - 100±15</w:t>
            </w:r>
            <w:r w:rsidRPr="00880CDA">
              <w:rPr>
                <w:lang w:val="kk-KZ"/>
              </w:rPr>
              <w:br/>
              <w:t xml:space="preserve">- Таралу жылдамдығы, вакуумдағы жарық жылдамдығының кемінде 65 %-ы,10 МГц жиілікте. </w:t>
            </w:r>
            <w:r w:rsidRPr="00880CDA">
              <w:rPr>
                <w:lang w:val="kk-KZ"/>
              </w:rPr>
              <w:br/>
              <w:t>- Сигналдың кідірісіне 10 МГц жиілікте 100м, кабельге 555 нс-тан аспайды.</w:t>
            </w:r>
            <w:r w:rsidRPr="00880CDA">
              <w:rPr>
                <w:lang w:val="kk-KZ"/>
              </w:rPr>
              <w:br/>
              <w:t>- Белгілі бір жиілікте жұптар арасындағы сигналдың таралу кідірісінің айырмашылығы 10 МГц, нс/ 100м - 50</w:t>
            </w:r>
            <w:r w:rsidRPr="00880CDA">
              <w:rPr>
                <w:lang w:val="kk-KZ"/>
              </w:rPr>
              <w:br/>
              <w:t>- Белгілі бір жиіліктегі кабельдегі сигналдың әлсіреуі, дБ/100 м - 1 МГц - 3,0 // 16 МГц - 4,5 // 100 МГц - 24,0</w:t>
            </w:r>
            <w:r w:rsidRPr="00880CDA">
              <w:rPr>
                <w:lang w:val="kk-KZ"/>
              </w:rPr>
              <w:br/>
              <w:t>- Белгілі бір жиілікте жұптар арасындағы жақын шеттегі өтпелі әлсіреуі, дБ/100 м, 1 МГц - 60,0 // 16 МГц - 53,5 // 100 МГц - 30,1 аз емес.</w:t>
            </w:r>
            <w:r w:rsidRPr="00880CDA">
              <w:rPr>
                <w:lang w:val="kk-KZ"/>
              </w:rPr>
              <w:br/>
              <w:t>- Белгілі бір жиіліктегі кері шағылу шығындары, дБ/100 м - 1 МГц - 17,0 // 16 МГц - 17,0 // 100 МГц - 17,0</w:t>
            </w:r>
            <w:r w:rsidRPr="00880CDA">
              <w:rPr>
                <w:lang w:val="kk-KZ"/>
              </w:rPr>
              <w:br/>
              <w:t>Механикалық сипаттамалары</w:t>
            </w:r>
            <w:r w:rsidRPr="00880CDA">
              <w:rPr>
                <w:lang w:val="kk-KZ"/>
              </w:rPr>
              <w:br/>
              <w:t>- Кабельге түсетін созу күшінің ең жоғары мәні, не более, Н - 80</w:t>
            </w:r>
            <w:r w:rsidRPr="00880CDA">
              <w:rPr>
                <w:lang w:val="kk-KZ"/>
              </w:rPr>
              <w:br/>
              <w:t>- Қысу күші, Н/см, не менее - 40</w:t>
            </w:r>
            <w:r w:rsidRPr="00880CDA">
              <w:rPr>
                <w:lang w:val="kk-KZ"/>
              </w:rPr>
              <w:br/>
              <w:t>- Кабельдің ең аз иілу радиусы, мм - 35</w:t>
            </w:r>
            <w:r w:rsidRPr="00880CDA">
              <w:rPr>
                <w:lang w:val="kk-KZ"/>
              </w:rPr>
              <w:br/>
              <w:t>- Пайдалану температурасы - от -20 до +60°С</w:t>
            </w:r>
            <w:r w:rsidRPr="00880CDA">
              <w:rPr>
                <w:lang w:val="kk-KZ"/>
              </w:rPr>
              <w:br/>
              <w:t>- Сақтау және тасымалдау температурасы  - от -20 до +60°С</w:t>
            </w:r>
            <w:r w:rsidRPr="00880CDA">
              <w:rPr>
                <w:lang w:val="kk-KZ"/>
              </w:rPr>
              <w:br/>
              <w:t>- Орнату температурасы - от -10 до +60°С</w:t>
            </w:r>
            <w:r w:rsidRPr="00880CDA">
              <w:rPr>
                <w:lang w:val="kk-KZ"/>
              </w:rPr>
              <w:br/>
              <w:t>- Салыстырмалы ылғалдылық +350 C, % - 98</w:t>
            </w:r>
            <w:r w:rsidRPr="00880CDA">
              <w:rPr>
                <w:lang w:val="kk-KZ"/>
              </w:rPr>
              <w:br/>
              <w:t>- Кабельдің сыртқы өлшемі, мм - 5,4 Оқшауланған өзектер жұп болып бұралған.</w:t>
            </w:r>
          </w:p>
          <w:p w14:paraId="4F6A0617" w14:textId="77777777" w:rsidR="005D5066" w:rsidRPr="00880CDA" w:rsidRDefault="005D5066" w:rsidP="007C0DEE">
            <w:pPr>
              <w:pStyle w:val="af"/>
              <w:rPr>
                <w:lang w:val="kk-KZ"/>
              </w:rPr>
            </w:pPr>
            <w:r w:rsidRPr="00880CDA">
              <w:rPr>
                <w:lang w:val="kk-KZ"/>
              </w:rPr>
              <w:t xml:space="preserve">Жұптың саны - 4. </w:t>
            </w:r>
          </w:p>
          <w:p w14:paraId="3178868F" w14:textId="77777777" w:rsidR="005D5066" w:rsidRPr="00880CDA" w:rsidRDefault="005D5066" w:rsidP="007C0DEE">
            <w:pPr>
              <w:pStyle w:val="af"/>
              <w:rPr>
                <w:lang w:val="kk-KZ"/>
              </w:rPr>
            </w:pPr>
            <w:r w:rsidRPr="00880CDA">
              <w:rPr>
                <w:lang w:val="kk-KZ"/>
              </w:rPr>
              <w:t xml:space="preserve">* Жұп аралық жиілікте дабыл кедергісінің айырмашылығы  </w:t>
            </w:r>
          </w:p>
        </w:tc>
      </w:tr>
      <w:tr w:rsidR="005D5066" w:rsidRPr="003A2594" w14:paraId="6F4A24B2" w14:textId="77777777" w:rsidTr="007C0DEE">
        <w:tc>
          <w:tcPr>
            <w:tcW w:w="3067" w:type="dxa"/>
          </w:tcPr>
          <w:p w14:paraId="5853A817" w14:textId="77777777" w:rsidR="005D5066" w:rsidRPr="00880CDA" w:rsidRDefault="005D5066" w:rsidP="007C0DEE">
            <w:pPr>
              <w:pStyle w:val="af"/>
              <w:jc w:val="center"/>
              <w:rPr>
                <w:lang w:val="kk-KZ"/>
              </w:rPr>
            </w:pPr>
            <w:r w:rsidRPr="00880CDA">
              <w:rPr>
                <w:noProof/>
                <w:lang/>
              </w:rPr>
              <w:lastRenderedPageBreak/>
              <w:drawing>
                <wp:inline distT="0" distB="0" distL="0" distR="0" wp14:anchorId="669FC709" wp14:editId="1AA38B26">
                  <wp:extent cx="1914525" cy="2180673"/>
                  <wp:effectExtent l="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39590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6019" cy="221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64602F" w14:textId="77777777" w:rsidR="005D5066" w:rsidRPr="00880CDA" w:rsidRDefault="005D5066" w:rsidP="007C0DEE">
            <w:pPr>
              <w:pStyle w:val="af"/>
              <w:jc w:val="center"/>
              <w:rPr>
                <w:lang w:val="kk-KZ"/>
              </w:rPr>
            </w:pPr>
          </w:p>
          <w:p w14:paraId="51CABF25" w14:textId="77777777" w:rsidR="005D5066" w:rsidRPr="00880CDA" w:rsidRDefault="005D5066" w:rsidP="007C0DEE">
            <w:pPr>
              <w:pStyle w:val="af"/>
              <w:jc w:val="center"/>
              <w:rPr>
                <w:lang w:val="kk-KZ"/>
              </w:rPr>
            </w:pPr>
          </w:p>
        </w:tc>
        <w:tc>
          <w:tcPr>
            <w:tcW w:w="6278" w:type="dxa"/>
          </w:tcPr>
          <w:p w14:paraId="6A13C0A3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TE Wi-Fi роутер Tenda 4G06</w:t>
            </w:r>
            <w:r w:rsidRPr="00880CDA">
              <w:rPr>
                <w:sz w:val="22"/>
                <w:szCs w:val="22"/>
                <w:lang w:val="kk-KZ"/>
              </w:rPr>
              <w:br/>
              <w:t>Техникалық сипаттамалары:</w:t>
            </w:r>
            <w:r w:rsidRPr="00880CDA">
              <w:rPr>
                <w:sz w:val="22"/>
                <w:szCs w:val="22"/>
                <w:lang w:val="kk-KZ"/>
              </w:rPr>
              <w:br/>
              <w:t>Бренд     Tenda</w:t>
            </w:r>
            <w:r w:rsidRPr="00880CDA">
              <w:rPr>
                <w:sz w:val="22"/>
                <w:szCs w:val="22"/>
                <w:lang w:val="kk-KZ"/>
              </w:rPr>
              <w:br/>
              <w:t>Артикул    4G06</w:t>
            </w:r>
            <w:r w:rsidRPr="00880CDA">
              <w:rPr>
                <w:sz w:val="22"/>
                <w:szCs w:val="22"/>
                <w:lang w:val="kk-KZ"/>
              </w:rPr>
              <w:br/>
              <w:t>Байланыс    4G,3G</w:t>
            </w:r>
            <w:r w:rsidRPr="00880CDA">
              <w:rPr>
                <w:sz w:val="22"/>
                <w:szCs w:val="22"/>
                <w:lang w:val="kk-KZ"/>
              </w:rPr>
              <w:br/>
              <w:t>Қосу түрі    SIM</w:t>
            </w:r>
            <w:r w:rsidRPr="00880CDA">
              <w:rPr>
                <w:sz w:val="22"/>
                <w:szCs w:val="22"/>
                <w:lang w:val="kk-KZ"/>
              </w:rPr>
              <w:br/>
              <w:t>Форм-фактор: ішкі (ішкі орнатуға арналған).</w:t>
            </w:r>
          </w:p>
          <w:p w14:paraId="12D21106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Жабдықтың түрі    LTE Wi-Fi роутер</w:t>
            </w:r>
            <w:r w:rsidRPr="00880CDA">
              <w:rPr>
                <w:sz w:val="22"/>
                <w:szCs w:val="22"/>
                <w:lang w:val="kk-KZ"/>
              </w:rPr>
              <w:br/>
              <w:t>Wi-Fi  Стандарттары Wi-Fi 4 (802.11n)</w:t>
            </w:r>
            <w:r w:rsidRPr="00880CDA">
              <w:rPr>
                <w:sz w:val="22"/>
                <w:szCs w:val="22"/>
                <w:lang w:val="kk-KZ"/>
              </w:rPr>
              <w:br/>
              <w:t>Байланыс стандарттары GSM    4G, CDMA, GSM, HSPA+</w:t>
            </w:r>
            <w:r w:rsidRPr="00880CDA">
              <w:rPr>
                <w:sz w:val="22"/>
                <w:szCs w:val="22"/>
                <w:lang w:val="kk-KZ"/>
              </w:rPr>
              <w:br/>
              <w:t>Модем түрі    LTE</w:t>
            </w:r>
            <w:r w:rsidRPr="00880CDA">
              <w:rPr>
                <w:sz w:val="22"/>
                <w:szCs w:val="22"/>
                <w:lang w:val="kk-KZ"/>
              </w:rPr>
              <w:br/>
              <w:t xml:space="preserve">Деректерді беру жылдамдығы: 50 Мбит/с </w:t>
            </w:r>
          </w:p>
          <w:p w14:paraId="1FE3C48F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Деректерді қабылдау жылдамдығы: 300 Мбит/с Антеннаның бағыттылығы: жан-жақты бағытталған </w:t>
            </w:r>
          </w:p>
          <w:p w14:paraId="7FF87052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 Антенна (саны) - 2 дана</w:t>
            </w:r>
            <w:r w:rsidRPr="00880CDA">
              <w:rPr>
                <w:sz w:val="22"/>
                <w:szCs w:val="22"/>
                <w:lang w:val="kk-KZ"/>
              </w:rPr>
              <w:br/>
              <w:t>Беру қуаттылығы (жоғары)  -  20 dBm</w:t>
            </w:r>
          </w:p>
          <w:p w14:paraId="78F9F9D7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Сымсыз желі режимдері: Access Point </w:t>
            </w:r>
          </w:p>
          <w:p w14:paraId="28F29748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Порттары мен интерфейстері: 2 × RJ45 порты, 10/100 Мбит/с</w:t>
            </w:r>
          </w:p>
          <w:p w14:paraId="7DA26777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1 × RJ11 порты</w:t>
            </w:r>
          </w:p>
          <w:p w14:paraId="5A6836EA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1 × 2FF SIM картасына арналған слот</w:t>
            </w:r>
          </w:p>
          <w:p w14:paraId="6B0FA46B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Сымды байланыс стандарттары: 802.3 (10BASE-T) Ethernet</w:t>
            </w:r>
            <w:r w:rsidRPr="00880CDA">
              <w:rPr>
                <w:sz w:val="22"/>
                <w:szCs w:val="22"/>
                <w:lang w:val="kk-KZ"/>
              </w:rPr>
              <w:br/>
              <w:t>802.3u (100BASE-TX) Ethernet</w:t>
            </w:r>
            <w:r w:rsidRPr="00880CDA">
              <w:rPr>
                <w:sz w:val="22"/>
                <w:szCs w:val="22"/>
                <w:lang w:val="kk-KZ"/>
              </w:rPr>
              <w:br/>
              <w:t>Қорек көзі    12V, 1A</w:t>
            </w:r>
            <w:r w:rsidRPr="00880CDA">
              <w:rPr>
                <w:sz w:val="22"/>
                <w:szCs w:val="22"/>
                <w:lang w:val="kk-KZ"/>
              </w:rPr>
              <w:br/>
              <w:t>Шифрлау түрлері: WEP, WPA, WPA-PSK, WPA2</w:t>
            </w:r>
            <w:r w:rsidRPr="00880CDA">
              <w:rPr>
                <w:sz w:val="22"/>
                <w:szCs w:val="22"/>
                <w:lang w:val="kk-KZ"/>
              </w:rPr>
              <w:br/>
              <w:t>Батырма    Power, WPS/Reset</w:t>
            </w:r>
          </w:p>
          <w:p w14:paraId="52238EE9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Тірек шкафына орнату мүмкіндігі жоқ</w:t>
            </w:r>
          </w:p>
          <w:p w14:paraId="392E6C2B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 Қолжетімділік нүктесінің түрі: CPE </w:t>
            </w:r>
          </w:p>
          <w:p w14:paraId="44F87A33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Жиілік диапазоны - 2,4 GHz </w:t>
            </w:r>
          </w:p>
          <w:p w14:paraId="0B74C26F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RJ45 порттарының саны - 2</w:t>
            </w:r>
            <w:r w:rsidRPr="00880CDA">
              <w:rPr>
                <w:sz w:val="22"/>
                <w:szCs w:val="22"/>
                <w:lang w:val="kk-KZ"/>
              </w:rPr>
              <w:br/>
              <w:t xml:space="preserve">Түсі ақ </w:t>
            </w:r>
          </w:p>
          <w:p w14:paraId="1953CFE1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Жұмыс ылғалдылығы - 10…90%</w:t>
            </w:r>
            <w:r w:rsidRPr="00880CDA">
              <w:rPr>
                <w:sz w:val="22"/>
                <w:szCs w:val="22"/>
                <w:lang w:val="kk-KZ"/>
              </w:rPr>
              <w:br/>
              <w:t>Жиынтықталымы</w:t>
            </w:r>
          </w:p>
          <w:p w14:paraId="3F5A9D04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LTE Wi-Fi роутер Tenda 4G06</w:t>
            </w:r>
            <w:r w:rsidRPr="00880CDA">
              <w:rPr>
                <w:sz w:val="22"/>
                <w:szCs w:val="22"/>
                <w:lang w:val="kk-KZ"/>
              </w:rPr>
              <w:br/>
              <w:t>Алмалы-салмалы антенналар 3G/4G, 2 шт.</w:t>
            </w:r>
            <w:r w:rsidRPr="00880CDA">
              <w:rPr>
                <w:sz w:val="22"/>
                <w:szCs w:val="22"/>
                <w:lang w:val="kk-KZ"/>
              </w:rPr>
              <w:br/>
              <w:t>Телефон кабельдері RJ11</w:t>
            </w:r>
            <w:r w:rsidRPr="00880CDA">
              <w:rPr>
                <w:sz w:val="22"/>
                <w:szCs w:val="22"/>
                <w:lang w:val="kk-KZ"/>
              </w:rPr>
              <w:br/>
              <w:t>Кабель Ethernet</w:t>
            </w:r>
            <w:r w:rsidRPr="00880CDA">
              <w:rPr>
                <w:sz w:val="22"/>
                <w:szCs w:val="22"/>
                <w:lang w:val="kk-KZ"/>
              </w:rPr>
              <w:br/>
              <w:t>Қоректендіру көзі</w:t>
            </w:r>
          </w:p>
          <w:p w14:paraId="124677BA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 xml:space="preserve">Жылдам орнату жөніндегі нұсқаулық </w:t>
            </w:r>
          </w:p>
          <w:p w14:paraId="346BC2CF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Корпусы пластик.</w:t>
            </w:r>
          </w:p>
          <w:p w14:paraId="251D476F" w14:textId="77777777" w:rsidR="005D5066" w:rsidRPr="00880CDA" w:rsidRDefault="005D5066" w:rsidP="007C0DEE">
            <w:pPr>
              <w:pStyle w:val="ac"/>
              <w:spacing w:before="0" w:beforeAutospacing="0" w:after="0" w:afterAutospacing="0"/>
              <w:rPr>
                <w:sz w:val="22"/>
                <w:szCs w:val="22"/>
                <w:lang w:val="kk-KZ"/>
              </w:rPr>
            </w:pPr>
            <w:r w:rsidRPr="00880CDA">
              <w:rPr>
                <w:sz w:val="22"/>
                <w:szCs w:val="22"/>
                <w:lang w:val="kk-KZ"/>
              </w:rPr>
              <w:t>Сертификаттары    CE, FCC, RoHS</w:t>
            </w:r>
            <w:r w:rsidRPr="00880CDA">
              <w:rPr>
                <w:sz w:val="22"/>
                <w:szCs w:val="22"/>
                <w:lang w:val="kk-KZ"/>
              </w:rPr>
              <w:br/>
              <w:t>Жұмыс температурасы - 0…+40 °C</w:t>
            </w:r>
            <w:r w:rsidRPr="00880CDA">
              <w:rPr>
                <w:sz w:val="22"/>
                <w:szCs w:val="22"/>
                <w:lang w:val="kk-KZ"/>
              </w:rPr>
              <w:br/>
              <w:t>Өлшемдері (Ш×В×Г)    12,6×6×18,5 cm</w:t>
            </w:r>
            <w:r w:rsidRPr="00880CDA">
              <w:rPr>
                <w:sz w:val="22"/>
                <w:szCs w:val="22"/>
                <w:lang w:val="kk-KZ"/>
              </w:rPr>
              <w:br/>
              <w:t>Тауардың салмағы - 0,35 кг</w:t>
            </w:r>
          </w:p>
        </w:tc>
      </w:tr>
    </w:tbl>
    <w:p w14:paraId="521BAE43" w14:textId="77777777" w:rsidR="00430DEE" w:rsidRDefault="00430DEE" w:rsidP="00B87AC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7216CF" w14:textId="77777777" w:rsidR="005D5066" w:rsidRPr="005D5066" w:rsidRDefault="005D5066" w:rsidP="00B87AC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5D5066" w:rsidRPr="005D5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EB1"/>
    <w:multiLevelType w:val="multilevel"/>
    <w:tmpl w:val="4436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E9430F"/>
    <w:multiLevelType w:val="multilevel"/>
    <w:tmpl w:val="C0F62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CE7BC2"/>
    <w:multiLevelType w:val="multilevel"/>
    <w:tmpl w:val="188A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551E90"/>
    <w:multiLevelType w:val="multilevel"/>
    <w:tmpl w:val="7354B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3333EF"/>
    <w:multiLevelType w:val="multilevel"/>
    <w:tmpl w:val="18A4C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D016F1"/>
    <w:multiLevelType w:val="multilevel"/>
    <w:tmpl w:val="88AE0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F00FBA"/>
    <w:multiLevelType w:val="multilevel"/>
    <w:tmpl w:val="1DD6E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0E7CAB"/>
    <w:multiLevelType w:val="multilevel"/>
    <w:tmpl w:val="1A2EB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245E3E"/>
    <w:multiLevelType w:val="multilevel"/>
    <w:tmpl w:val="6C86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BA7EF0"/>
    <w:multiLevelType w:val="hybridMultilevel"/>
    <w:tmpl w:val="9E165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D07790"/>
    <w:multiLevelType w:val="multilevel"/>
    <w:tmpl w:val="60122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AE26FC"/>
    <w:multiLevelType w:val="multilevel"/>
    <w:tmpl w:val="938E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D43161"/>
    <w:multiLevelType w:val="multilevel"/>
    <w:tmpl w:val="46A0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11"/>
  </w:num>
  <w:num w:numId="9">
    <w:abstractNumId w:val="8"/>
  </w:num>
  <w:num w:numId="10">
    <w:abstractNumId w:val="3"/>
  </w:num>
  <w:num w:numId="11">
    <w:abstractNumId w:val="9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AC2"/>
    <w:rsid w:val="00066636"/>
    <w:rsid w:val="000C5B39"/>
    <w:rsid w:val="00430DEE"/>
    <w:rsid w:val="005D5066"/>
    <w:rsid w:val="007D24BA"/>
    <w:rsid w:val="00867CED"/>
    <w:rsid w:val="00922DAF"/>
    <w:rsid w:val="00AE1A7B"/>
    <w:rsid w:val="00B87AC2"/>
    <w:rsid w:val="00FB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BF3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7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87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A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7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7A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7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7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7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7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7A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87A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7A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7A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7A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7A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7A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7A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7A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7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87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7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7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7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7A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7A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7A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7A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7A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7AC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FB0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styleId="ad">
    <w:name w:val="Strong"/>
    <w:basedOn w:val="a0"/>
    <w:uiPriority w:val="22"/>
    <w:qFormat/>
    <w:rsid w:val="00FB0D41"/>
    <w:rPr>
      <w:b/>
      <w:bCs/>
    </w:rPr>
  </w:style>
  <w:style w:type="table" w:styleId="ae">
    <w:name w:val="Table Grid"/>
    <w:basedOn w:val="a1"/>
    <w:uiPriority w:val="59"/>
    <w:rsid w:val="005D50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5D5066"/>
    <w:pPr>
      <w:spacing w:after="0" w:line="240" w:lineRule="auto"/>
    </w:pPr>
    <w:rPr>
      <w:kern w:val="0"/>
      <w:sz w:val="22"/>
      <w:szCs w:val="22"/>
      <w:lang w:val="ru-RU"/>
      <w14:ligatures w14:val="none"/>
    </w:rPr>
  </w:style>
  <w:style w:type="paragraph" w:styleId="af0">
    <w:name w:val="Balloon Text"/>
    <w:basedOn w:val="a"/>
    <w:link w:val="af1"/>
    <w:uiPriority w:val="99"/>
    <w:semiHidden/>
    <w:unhideWhenUsed/>
    <w:rsid w:val="005D5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50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7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87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A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7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7A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7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7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7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7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7A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87A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7A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7A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7A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7A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7A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7A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7A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7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87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7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7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7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7A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7A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7A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7A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7A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7AC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FB0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styleId="ad">
    <w:name w:val="Strong"/>
    <w:basedOn w:val="a0"/>
    <w:uiPriority w:val="22"/>
    <w:qFormat/>
    <w:rsid w:val="00FB0D41"/>
    <w:rPr>
      <w:b/>
      <w:bCs/>
    </w:rPr>
  </w:style>
  <w:style w:type="table" w:styleId="ae">
    <w:name w:val="Table Grid"/>
    <w:basedOn w:val="a1"/>
    <w:uiPriority w:val="59"/>
    <w:rsid w:val="005D50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5D5066"/>
    <w:pPr>
      <w:spacing w:after="0" w:line="240" w:lineRule="auto"/>
    </w:pPr>
    <w:rPr>
      <w:kern w:val="0"/>
      <w:sz w:val="22"/>
      <w:szCs w:val="22"/>
      <w:lang w:val="ru-RU"/>
      <w14:ligatures w14:val="none"/>
    </w:rPr>
  </w:style>
  <w:style w:type="paragraph" w:styleId="af0">
    <w:name w:val="Balloon Text"/>
    <w:basedOn w:val="a"/>
    <w:link w:val="af1"/>
    <w:uiPriority w:val="99"/>
    <w:semiHidden/>
    <w:unhideWhenUsed/>
    <w:rsid w:val="005D5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50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3168</Words>
  <Characters>18060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ECOM</cp:lastModifiedBy>
  <cp:revision>4</cp:revision>
  <dcterms:created xsi:type="dcterms:W3CDTF">2026-10-19T11:45:00Z</dcterms:created>
  <dcterms:modified xsi:type="dcterms:W3CDTF">2026-10-19T12:55:00Z</dcterms:modified>
</cp:coreProperties>
</file>