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0D2E1" w14:textId="77777777" w:rsidR="00EA2DE1" w:rsidRPr="00E27F8B" w:rsidRDefault="00EA2DE1" w:rsidP="00EA2DE1">
      <w:pPr>
        <w:jc w:val="center"/>
        <w:rPr>
          <w:rFonts w:cs="Times New Roman"/>
          <w:sz w:val="28"/>
          <w:szCs w:val="28"/>
          <w:lang w:val="kk-KZ"/>
        </w:rPr>
      </w:pPr>
      <w:r w:rsidRPr="00E27F8B">
        <w:rPr>
          <w:rFonts w:cs="Times New Roman"/>
          <w:sz w:val="28"/>
          <w:szCs w:val="28"/>
          <w:lang w:val="kk-KZ"/>
        </w:rPr>
        <w:t>Қосымша білім беру қызметін көрсету</w:t>
      </w:r>
      <w:r>
        <w:rPr>
          <w:rFonts w:cs="Times New Roman"/>
          <w:sz w:val="28"/>
          <w:szCs w:val="28"/>
          <w:lang w:val="kk-KZ"/>
        </w:rPr>
        <w:t>ге арналған</w:t>
      </w:r>
      <w:r w:rsidRPr="00E27F8B">
        <w:rPr>
          <w:rFonts w:cs="Times New Roman"/>
          <w:sz w:val="28"/>
          <w:szCs w:val="28"/>
          <w:lang w:val="kk-KZ"/>
        </w:rPr>
        <w:t xml:space="preserve"> </w:t>
      </w:r>
    </w:p>
    <w:p w14:paraId="4C47107A" w14:textId="77777777" w:rsidR="00EA2DE1" w:rsidRPr="00EA2DE1" w:rsidRDefault="00EA2DE1" w:rsidP="00EA2DE1">
      <w:pPr>
        <w:jc w:val="center"/>
        <w:rPr>
          <w:rFonts w:cs="Times New Roman"/>
          <w:sz w:val="28"/>
          <w:szCs w:val="28"/>
          <w:lang w:val="kk-KZ"/>
        </w:rPr>
      </w:pPr>
      <w:r>
        <w:rPr>
          <w:rFonts w:cs="Times New Roman"/>
          <w:b/>
          <w:sz w:val="28"/>
          <w:szCs w:val="28"/>
          <w:lang w:val="kk-KZ"/>
        </w:rPr>
        <w:t>т</w:t>
      </w:r>
      <w:r w:rsidRPr="00EA2DE1">
        <w:rPr>
          <w:rFonts w:cs="Times New Roman"/>
          <w:b/>
          <w:sz w:val="28"/>
          <w:szCs w:val="28"/>
          <w:lang w:val="kk-KZ"/>
        </w:rPr>
        <w:t>ехникалық ерекшелік</w:t>
      </w:r>
      <w:r w:rsidRPr="00EA2DE1">
        <w:rPr>
          <w:rFonts w:cs="Times New Roman"/>
          <w:sz w:val="28"/>
          <w:szCs w:val="28"/>
          <w:lang w:val="kk-KZ"/>
        </w:rPr>
        <w:t xml:space="preserve"> </w:t>
      </w:r>
    </w:p>
    <w:p w14:paraId="5D4FF335" w14:textId="77777777" w:rsidR="00EA2DE1" w:rsidRPr="00EA2DE1" w:rsidRDefault="00EA2DE1" w:rsidP="00EA2DE1">
      <w:pPr>
        <w:tabs>
          <w:tab w:val="left" w:pos="1620"/>
          <w:tab w:val="center" w:pos="5102"/>
        </w:tabs>
        <w:rPr>
          <w:rFonts w:cs="Times New Roman"/>
          <w:sz w:val="28"/>
          <w:szCs w:val="28"/>
          <w:lang w:val="kk-KZ"/>
        </w:rPr>
      </w:pPr>
      <w:r w:rsidRPr="00EA2DE1">
        <w:rPr>
          <w:rFonts w:cs="Times New Roman"/>
          <w:sz w:val="28"/>
          <w:szCs w:val="28"/>
          <w:lang w:val="kk-KZ"/>
        </w:rPr>
        <w:tab/>
      </w:r>
    </w:p>
    <w:p w14:paraId="5F321EC1" w14:textId="77777777" w:rsidR="00EA2DE1" w:rsidRPr="00EA2DE1" w:rsidRDefault="00EA2DE1" w:rsidP="00EA2DE1">
      <w:pPr>
        <w:jc w:val="center"/>
        <w:rPr>
          <w:rFonts w:cs="Times New Roman"/>
          <w:sz w:val="28"/>
          <w:szCs w:val="28"/>
          <w:lang w:val="kk-KZ"/>
        </w:rPr>
      </w:pPr>
    </w:p>
    <w:p w14:paraId="20D2BE89" w14:textId="3183AD8F" w:rsidR="00EA2DE1" w:rsidRPr="001A6DC7" w:rsidRDefault="00955DE0" w:rsidP="00EA2DE1">
      <w:pPr>
        <w:tabs>
          <w:tab w:val="left" w:pos="8805"/>
        </w:tabs>
        <w:suppressAutoHyphens w:val="0"/>
        <w:autoSpaceDE w:val="0"/>
        <w:autoSpaceDN w:val="0"/>
        <w:adjustRightInd w:val="0"/>
        <w:rPr>
          <w:sz w:val="28"/>
          <w:szCs w:val="28"/>
          <w:lang w:val="kk-KZ"/>
        </w:rPr>
      </w:pPr>
      <w:r w:rsidRPr="00955DE0">
        <w:rPr>
          <w:rStyle w:val="anegp0gi0b9av8jahpyh"/>
          <w:b/>
          <w:sz w:val="28"/>
          <w:szCs w:val="28"/>
          <w:lang w:val="kk-KZ"/>
        </w:rPr>
        <w:t xml:space="preserve">«Рефлексотерапия»  </w:t>
      </w:r>
      <w:r w:rsidR="00EA2DE1" w:rsidRPr="00102005">
        <w:rPr>
          <w:rStyle w:val="anegp0gi0b9av8jahpyh"/>
          <w:bCs/>
          <w:sz w:val="28"/>
          <w:szCs w:val="28"/>
          <w:lang w:val="kk-KZ"/>
        </w:rPr>
        <w:t>т</w:t>
      </w:r>
      <w:r w:rsidR="00EA2DE1" w:rsidRPr="00EA2DE1">
        <w:rPr>
          <w:rStyle w:val="anegp0gi0b9av8jahpyh"/>
          <w:sz w:val="28"/>
          <w:szCs w:val="28"/>
          <w:lang w:val="kk-KZ"/>
        </w:rPr>
        <w:t>ақырыбы</w:t>
      </w:r>
      <w:r w:rsidR="00EA2DE1" w:rsidRPr="00EA2DE1">
        <w:rPr>
          <w:sz w:val="28"/>
          <w:szCs w:val="28"/>
          <w:lang w:val="kk-KZ"/>
        </w:rPr>
        <w:t xml:space="preserve"> бойынша </w:t>
      </w:r>
      <w:r w:rsidR="00EA2DE1" w:rsidRPr="00EA2DE1">
        <w:rPr>
          <w:rStyle w:val="anegp0gi0b9av8jahpyh"/>
          <w:sz w:val="28"/>
          <w:szCs w:val="28"/>
          <w:lang w:val="kk-KZ"/>
        </w:rPr>
        <w:t>біліктілікті</w:t>
      </w:r>
      <w:r w:rsidR="00EA2DE1" w:rsidRPr="00EA2DE1">
        <w:rPr>
          <w:sz w:val="28"/>
          <w:szCs w:val="28"/>
          <w:lang w:val="kk-KZ"/>
        </w:rPr>
        <w:t xml:space="preserve"> </w:t>
      </w:r>
      <w:r w:rsidR="00EA2DE1" w:rsidRPr="00EA2DE1">
        <w:rPr>
          <w:rStyle w:val="anegp0gi0b9av8jahpyh"/>
          <w:sz w:val="28"/>
          <w:szCs w:val="28"/>
          <w:lang w:val="kk-KZ"/>
        </w:rPr>
        <w:t>арттыру</w:t>
      </w:r>
      <w:r w:rsidR="00EA2DE1" w:rsidRPr="00EA2DE1">
        <w:rPr>
          <w:rFonts w:cs="Times New Roman"/>
          <w:b/>
          <w:sz w:val="28"/>
          <w:szCs w:val="28"/>
          <w:lang w:val="kk-KZ"/>
        </w:rPr>
        <w:t xml:space="preserve"> </w:t>
      </w:r>
    </w:p>
    <w:p w14:paraId="4FE4613D" w14:textId="77777777" w:rsidR="00EA2DE1" w:rsidRPr="00A83BCC" w:rsidRDefault="007D37CE" w:rsidP="00EA2DE1">
      <w:pPr>
        <w:suppressAutoHyphens w:val="0"/>
        <w:autoSpaceDE w:val="0"/>
        <w:autoSpaceDN w:val="0"/>
        <w:adjustRightInd w:val="0"/>
      </w:pPr>
      <w:r>
        <w:rPr>
          <w:rFonts w:cs="Times New Roman"/>
          <w:b/>
          <w:sz w:val="28"/>
          <w:szCs w:val="28"/>
          <w:lang w:val="kk-KZ"/>
        </w:rPr>
        <w:t>Тыңдаушылар саны: 1</w:t>
      </w:r>
      <w:r w:rsidR="00EA2DE1">
        <w:rPr>
          <w:rFonts w:cs="Times New Roman"/>
          <w:b/>
          <w:sz w:val="28"/>
          <w:szCs w:val="28"/>
          <w:lang w:val="kk-KZ"/>
        </w:rPr>
        <w:t xml:space="preserve"> адам</w:t>
      </w:r>
    </w:p>
    <w:p w14:paraId="07734857" w14:textId="77777777" w:rsidR="00EA2DE1" w:rsidRDefault="00B351F0" w:rsidP="00EA2DE1">
      <w:pPr>
        <w:suppressAutoHyphens w:val="0"/>
        <w:autoSpaceDE w:val="0"/>
        <w:autoSpaceDN w:val="0"/>
        <w:adjustRightInd w:val="0"/>
        <w:rPr>
          <w:rFonts w:cs="Times New Roman"/>
          <w:b/>
          <w:sz w:val="28"/>
          <w:szCs w:val="28"/>
          <w:lang w:val="kk-KZ"/>
        </w:rPr>
      </w:pPr>
      <w:r>
        <w:rPr>
          <w:rFonts w:cs="Times New Roman"/>
          <w:b/>
          <w:sz w:val="28"/>
          <w:szCs w:val="28"/>
          <w:lang w:val="kk-KZ"/>
        </w:rPr>
        <w:t xml:space="preserve">Сағат саны: </w:t>
      </w:r>
      <w:r w:rsidR="00EA2DE1">
        <w:rPr>
          <w:rFonts w:cs="Times New Roman"/>
          <w:b/>
          <w:sz w:val="28"/>
          <w:szCs w:val="28"/>
          <w:lang w:val="kk-KZ"/>
        </w:rPr>
        <w:t>150</w:t>
      </w:r>
      <w:r w:rsidR="00EA2DE1" w:rsidRPr="00E3772E">
        <w:rPr>
          <w:rFonts w:cs="Times New Roman"/>
          <w:b/>
          <w:sz w:val="28"/>
          <w:szCs w:val="28"/>
        </w:rPr>
        <w:br/>
      </w:r>
      <w:r w:rsidR="00EA2DE1">
        <w:rPr>
          <w:rFonts w:cs="Times New Roman"/>
          <w:b/>
          <w:sz w:val="28"/>
          <w:szCs w:val="28"/>
          <w:lang w:val="kk-KZ"/>
        </w:rPr>
        <w:t>Оқыту ф</w:t>
      </w:r>
      <w:proofErr w:type="spellStart"/>
      <w:r w:rsidR="00EA2DE1" w:rsidRPr="00E3772E">
        <w:rPr>
          <w:rFonts w:cs="Times New Roman"/>
          <w:b/>
          <w:sz w:val="28"/>
          <w:szCs w:val="28"/>
        </w:rPr>
        <w:t>ормат</w:t>
      </w:r>
      <w:proofErr w:type="spellEnd"/>
      <w:r w:rsidR="00EA2DE1">
        <w:rPr>
          <w:rFonts w:cs="Times New Roman"/>
          <w:b/>
          <w:sz w:val="28"/>
          <w:szCs w:val="28"/>
          <w:lang w:val="kk-KZ"/>
        </w:rPr>
        <w:t>ы</w:t>
      </w:r>
      <w:r w:rsidR="00EA2DE1" w:rsidRPr="00E3772E">
        <w:rPr>
          <w:rFonts w:cs="Times New Roman"/>
          <w:b/>
          <w:sz w:val="28"/>
          <w:szCs w:val="28"/>
        </w:rPr>
        <w:t xml:space="preserve">: </w:t>
      </w:r>
      <w:r w:rsidR="00EA2DE1">
        <w:rPr>
          <w:rFonts w:cs="Times New Roman"/>
          <w:b/>
          <w:sz w:val="28"/>
          <w:szCs w:val="28"/>
          <w:lang w:val="kk-KZ"/>
        </w:rPr>
        <w:t>онлайн/оффлайн (Астана қ.)</w:t>
      </w:r>
    </w:p>
    <w:p w14:paraId="6CAAE9A6" w14:textId="0273779E" w:rsidR="00EA2DE1" w:rsidRDefault="00102005" w:rsidP="00102005">
      <w:pPr>
        <w:tabs>
          <w:tab w:val="left" w:pos="6588"/>
        </w:tabs>
        <w:suppressAutoHyphens w:val="0"/>
        <w:autoSpaceDE w:val="0"/>
        <w:autoSpaceDN w:val="0"/>
        <w:adjustRightInd w:val="0"/>
        <w:rPr>
          <w:rFonts w:cs="Times New Roman"/>
          <w:b/>
          <w:sz w:val="28"/>
          <w:szCs w:val="28"/>
          <w:lang w:val="kk-KZ"/>
        </w:rPr>
      </w:pPr>
      <w:r>
        <w:rPr>
          <w:rFonts w:cs="Times New Roman"/>
          <w:b/>
          <w:sz w:val="28"/>
          <w:szCs w:val="28"/>
          <w:lang w:val="kk-KZ"/>
        </w:rPr>
        <w:tab/>
      </w:r>
    </w:p>
    <w:p w14:paraId="73D28069" w14:textId="77777777" w:rsidR="00EA2DE1" w:rsidRPr="00A44765" w:rsidRDefault="00EA2DE1" w:rsidP="00EA2DE1">
      <w:pPr>
        <w:suppressAutoHyphens w:val="0"/>
        <w:autoSpaceDE w:val="0"/>
        <w:autoSpaceDN w:val="0"/>
        <w:adjustRightInd w:val="0"/>
        <w:rPr>
          <w:rFonts w:cs="Times New Roman"/>
          <w:b/>
          <w:sz w:val="28"/>
          <w:szCs w:val="28"/>
          <w:lang w:val="kk-KZ"/>
        </w:rPr>
      </w:pPr>
    </w:p>
    <w:p w14:paraId="6D9526C4" w14:textId="77777777" w:rsidR="00EA2DE1" w:rsidRPr="00572AAE" w:rsidRDefault="00EA2DE1" w:rsidP="00EA2DE1">
      <w:pPr>
        <w:ind w:firstLine="708"/>
        <w:jc w:val="both"/>
        <w:rPr>
          <w:rFonts w:eastAsia="Calibri" w:cs="Times New Roman"/>
          <w:color w:val="auto"/>
          <w:sz w:val="28"/>
          <w:szCs w:val="28"/>
          <w:lang w:val="kk-KZ"/>
        </w:rPr>
      </w:pPr>
      <w:r w:rsidRPr="00572AAE">
        <w:rPr>
          <w:rFonts w:eastAsia="Calibri" w:cs="Times New Roman"/>
          <w:color w:val="auto"/>
          <w:sz w:val="28"/>
          <w:szCs w:val="28"/>
          <w:lang w:val="kk-KZ"/>
        </w:rPr>
        <w:t>Медицина қызметкерлерінің біліктілігін арттыру Қазақстан Республикасы Денсаулық сақтау министрінің «Денсаулық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 2020 жылғы 21 желтоқсандағы № ҚР ДСМ-303/2020 бұйрығына, 59 медициналық мамандық бойынша үлгілік оқу бағдарламаларына (ҚР Денсаулық сақтау министрінің «Денсаулық сақтау саласындағы мамандықтар мен мамандандырулар номенклатурасын, денсаулық сақтау жүйесінің қызметкерлері лауазымдарының номенклатурасы мен біліктілік сипаттамаларын бекіту туралы» 2020 жылғы 21 желтоқсандағы № ҚР ДСМ-305/2020 бұйрығына) сәйкес жүзеге асырылады.</w:t>
      </w:r>
    </w:p>
    <w:p w14:paraId="0DFD1954" w14:textId="77777777" w:rsidR="00EA2DE1" w:rsidRPr="00572AAE" w:rsidRDefault="00EA2DE1" w:rsidP="00EA2DE1">
      <w:pPr>
        <w:ind w:firstLine="708"/>
        <w:jc w:val="both"/>
        <w:rPr>
          <w:rFonts w:eastAsia="Calibri" w:cs="Times New Roman"/>
          <w:color w:val="auto"/>
          <w:sz w:val="28"/>
          <w:szCs w:val="28"/>
          <w:lang w:val="kk-KZ"/>
        </w:rPr>
      </w:pPr>
      <w:r w:rsidRPr="00572AAE">
        <w:rPr>
          <w:rFonts w:eastAsia="Calibri" w:cs="Times New Roman"/>
          <w:color w:val="auto"/>
          <w:sz w:val="28"/>
          <w:szCs w:val="28"/>
          <w:lang w:val="kk-KZ"/>
        </w:rPr>
        <w:t>Білім беру циклдары аяқталғаннан кейін қорытынды бақылаудан сәтті өткен мамандарға мемлекеттік үлгідегі құжат: біліктілігін көтеру туралы куәлік беріледі(2020 жылғы 21 желтоқсандағы №303 бұйрық).</w:t>
      </w:r>
    </w:p>
    <w:p w14:paraId="41C16330" w14:textId="77777777" w:rsidR="00EA2DE1" w:rsidRPr="00572AAE" w:rsidRDefault="00EA2DE1" w:rsidP="00EA2DE1">
      <w:pPr>
        <w:ind w:firstLine="708"/>
        <w:jc w:val="both"/>
        <w:rPr>
          <w:rFonts w:ascii="Calibri" w:eastAsia="Calibri" w:hAnsi="Calibri"/>
          <w:color w:val="auto"/>
          <w:sz w:val="28"/>
          <w:szCs w:val="28"/>
          <w:lang w:val="kk-KZ"/>
        </w:rPr>
      </w:pPr>
    </w:p>
    <w:p w14:paraId="330700B4" w14:textId="77777777" w:rsidR="00EA2DE1" w:rsidRPr="00572AAE" w:rsidRDefault="00EA2DE1" w:rsidP="00EA2DE1">
      <w:pPr>
        <w:suppressAutoHyphens w:val="0"/>
        <w:autoSpaceDE w:val="0"/>
        <w:autoSpaceDN w:val="0"/>
        <w:adjustRightInd w:val="0"/>
        <w:jc w:val="center"/>
        <w:rPr>
          <w:rFonts w:cs="Times New Roman"/>
          <w:b/>
          <w:i/>
          <w:sz w:val="28"/>
          <w:szCs w:val="28"/>
          <w:lang w:val="kk-KZ" w:eastAsia="ru-RU"/>
        </w:rPr>
      </w:pPr>
      <w:r w:rsidRPr="00572AAE">
        <w:rPr>
          <w:rFonts w:cs="Times New Roman"/>
          <w:b/>
          <w:i/>
          <w:sz w:val="28"/>
          <w:szCs w:val="28"/>
          <w:lang w:val="kk-KZ" w:eastAsia="ru-RU"/>
        </w:rPr>
        <w:t>Оқу-әдістемелік қамтамасыз ету</w:t>
      </w:r>
    </w:p>
    <w:p w14:paraId="2EB2D22F" w14:textId="77777777" w:rsidR="00EA2DE1" w:rsidRPr="00572AAE" w:rsidRDefault="00EA2DE1" w:rsidP="00EA2DE1">
      <w:pPr>
        <w:ind w:firstLine="284"/>
        <w:jc w:val="both"/>
        <w:rPr>
          <w:rFonts w:cs="Times New Roman"/>
          <w:color w:val="auto"/>
          <w:sz w:val="28"/>
          <w:szCs w:val="28"/>
          <w:lang w:val="kk-KZ"/>
        </w:rPr>
      </w:pPr>
      <w:r w:rsidRPr="00572AAE">
        <w:rPr>
          <w:rFonts w:cs="Times New Roman"/>
          <w:color w:val="auto"/>
          <w:sz w:val="28"/>
          <w:szCs w:val="28"/>
          <w:lang w:val="kk-KZ"/>
        </w:rPr>
        <w:t xml:space="preserve">Өнім берушінің мынадай </w:t>
      </w:r>
      <w:r w:rsidRPr="00572AAE">
        <w:rPr>
          <w:rFonts w:cs="Times New Roman"/>
          <w:i/>
          <w:color w:val="auto"/>
          <w:sz w:val="28"/>
          <w:szCs w:val="28"/>
          <w:lang w:val="kk-KZ"/>
        </w:rPr>
        <w:t>оқу-әдістемелік құжаттамасы</w:t>
      </w:r>
      <w:r w:rsidRPr="00572AAE">
        <w:rPr>
          <w:rFonts w:cs="Times New Roman"/>
          <w:color w:val="auto"/>
          <w:sz w:val="28"/>
          <w:szCs w:val="28"/>
          <w:lang w:val="kk-KZ"/>
        </w:rPr>
        <w:t xml:space="preserve"> болуы керек: </w:t>
      </w:r>
    </w:p>
    <w:p w14:paraId="1D3611EB" w14:textId="77777777" w:rsidR="00EA2DE1" w:rsidRPr="00572AAE" w:rsidRDefault="00EA2DE1" w:rsidP="00EA2DE1">
      <w:pPr>
        <w:tabs>
          <w:tab w:val="left" w:pos="167"/>
        </w:tabs>
        <w:jc w:val="both"/>
        <w:rPr>
          <w:rFonts w:cs="Times New Roman"/>
          <w:i/>
          <w:sz w:val="28"/>
          <w:szCs w:val="28"/>
          <w:lang w:val="kk-KZ"/>
        </w:rPr>
      </w:pPr>
      <w:r w:rsidRPr="00572AAE">
        <w:rPr>
          <w:i/>
          <w:sz w:val="28"/>
          <w:szCs w:val="28"/>
          <w:lang w:val="kk-KZ"/>
        </w:rPr>
        <w:t>1.</w:t>
      </w:r>
      <w:r w:rsidRPr="00572AAE">
        <w:rPr>
          <w:sz w:val="28"/>
          <w:szCs w:val="28"/>
          <w:lang w:val="kk-KZ"/>
        </w:rPr>
        <w:t>Қазақстан Республикасы Денсаулық сақтау министрінің 21.12.2020 ж. № ҚР ДСМ-303/2020 бұйрығымен, әдістемелік ұсынымдармен және "Денсаулық сақтау саласындағы қосымша білім беру бағдарламалары каталогының ақпараттық жүйесін жүргізу жөніндегі ережелер"туралы 12.08.2022 ж. № 694 бұйрығымен бекітілген үлгілік оқу бағдарламаларына сәйкес жасалған жұмыс оқу жоспарымен, жұмыс оқу бағдарламасымен.</w:t>
      </w:r>
    </w:p>
    <w:p w14:paraId="3E5A2ABB" w14:textId="77777777" w:rsidR="00EA2DE1" w:rsidRPr="00572AAE" w:rsidRDefault="00EA2DE1" w:rsidP="00EA2DE1">
      <w:pPr>
        <w:suppressAutoHyphens w:val="0"/>
        <w:autoSpaceDE w:val="0"/>
        <w:autoSpaceDN w:val="0"/>
        <w:adjustRightInd w:val="0"/>
        <w:jc w:val="both"/>
        <w:rPr>
          <w:rFonts w:cs="Times New Roman"/>
          <w:sz w:val="28"/>
          <w:szCs w:val="28"/>
          <w:lang w:val="kk-KZ" w:eastAsia="ru-RU"/>
        </w:rPr>
      </w:pPr>
      <w:r w:rsidRPr="00572AAE">
        <w:rPr>
          <w:rFonts w:cs="Times New Roman"/>
          <w:sz w:val="28"/>
          <w:szCs w:val="28"/>
          <w:lang w:val="kk-KZ" w:eastAsia="ru-RU"/>
        </w:rPr>
        <w:t xml:space="preserve">2. Біліктілікті көтеру циклы бойынша </w:t>
      </w:r>
      <w:r w:rsidRPr="00572AAE">
        <w:rPr>
          <w:rFonts w:cs="Times New Roman"/>
          <w:i/>
          <w:sz w:val="28"/>
          <w:szCs w:val="28"/>
          <w:lang w:val="kk-KZ" w:eastAsia="ru-RU"/>
        </w:rPr>
        <w:t>бақылау-өлшеу құралдары</w:t>
      </w:r>
      <w:r w:rsidRPr="00572AAE">
        <w:rPr>
          <w:rFonts w:cs="Times New Roman"/>
          <w:sz w:val="28"/>
          <w:szCs w:val="28"/>
          <w:lang w:val="kk-KZ" w:eastAsia="ru-RU"/>
        </w:rPr>
        <w:t>.</w:t>
      </w:r>
    </w:p>
    <w:p w14:paraId="242610EA" w14:textId="77777777" w:rsidR="00EA2DE1" w:rsidRPr="00572AAE" w:rsidRDefault="00EA2DE1" w:rsidP="00EA2DE1">
      <w:pPr>
        <w:tabs>
          <w:tab w:val="left" w:pos="0"/>
        </w:tabs>
        <w:jc w:val="both"/>
        <w:rPr>
          <w:rFonts w:cs="Times New Roman"/>
          <w:sz w:val="28"/>
          <w:szCs w:val="28"/>
        </w:rPr>
      </w:pPr>
      <w:r w:rsidRPr="00572AAE">
        <w:rPr>
          <w:rFonts w:cs="Times New Roman"/>
          <w:sz w:val="28"/>
          <w:szCs w:val="28"/>
        </w:rPr>
        <w:t xml:space="preserve">3. </w:t>
      </w:r>
      <w:r w:rsidRPr="00572AAE">
        <w:rPr>
          <w:rFonts w:cs="Times New Roman"/>
          <w:i/>
          <w:sz w:val="28"/>
          <w:szCs w:val="28"/>
          <w:lang w:val="kk-KZ"/>
        </w:rPr>
        <w:t>Дәріс</w:t>
      </w:r>
      <w:r w:rsidRPr="00572AAE">
        <w:rPr>
          <w:rFonts w:cs="Times New Roman"/>
          <w:i/>
          <w:sz w:val="28"/>
          <w:szCs w:val="28"/>
        </w:rPr>
        <w:t xml:space="preserve">, </w:t>
      </w:r>
      <w:proofErr w:type="spellStart"/>
      <w:r w:rsidRPr="00572AAE">
        <w:rPr>
          <w:rFonts w:cs="Times New Roman"/>
          <w:i/>
          <w:sz w:val="28"/>
          <w:szCs w:val="28"/>
        </w:rPr>
        <w:t>дидактикалық</w:t>
      </w:r>
      <w:proofErr w:type="spellEnd"/>
      <w:r w:rsidRPr="00572AAE">
        <w:rPr>
          <w:rFonts w:cs="Times New Roman"/>
          <w:i/>
          <w:sz w:val="28"/>
          <w:szCs w:val="28"/>
        </w:rPr>
        <w:t xml:space="preserve"> материал</w:t>
      </w:r>
      <w:r w:rsidRPr="00572AAE">
        <w:rPr>
          <w:rFonts w:cs="Times New Roman"/>
          <w:sz w:val="28"/>
          <w:szCs w:val="28"/>
        </w:rPr>
        <w:t xml:space="preserve">, </w:t>
      </w:r>
      <w:proofErr w:type="spellStart"/>
      <w:r w:rsidRPr="00572AAE">
        <w:rPr>
          <w:rFonts w:cs="Times New Roman"/>
          <w:i/>
          <w:sz w:val="28"/>
          <w:szCs w:val="28"/>
        </w:rPr>
        <w:t>мультимеди</w:t>
      </w:r>
      <w:proofErr w:type="spellEnd"/>
      <w:r w:rsidRPr="00572AAE">
        <w:rPr>
          <w:rFonts w:cs="Times New Roman"/>
          <w:i/>
          <w:sz w:val="28"/>
          <w:szCs w:val="28"/>
          <w:lang w:val="kk-KZ"/>
        </w:rPr>
        <w:t>ялық</w:t>
      </w:r>
      <w:r w:rsidRPr="00572AAE">
        <w:rPr>
          <w:rFonts w:cs="Times New Roman"/>
          <w:i/>
          <w:sz w:val="28"/>
          <w:szCs w:val="28"/>
        </w:rPr>
        <w:t xml:space="preserve"> материал</w:t>
      </w:r>
      <w:r w:rsidRPr="00572AAE">
        <w:rPr>
          <w:rFonts w:cs="Times New Roman"/>
          <w:sz w:val="28"/>
          <w:szCs w:val="28"/>
        </w:rPr>
        <w:t>.</w:t>
      </w:r>
    </w:p>
    <w:p w14:paraId="6363B7B3" w14:textId="77777777" w:rsidR="00EA2DE1" w:rsidRPr="00572AAE" w:rsidRDefault="00EA2DE1" w:rsidP="00EA2DE1">
      <w:pPr>
        <w:tabs>
          <w:tab w:val="left" w:pos="0"/>
        </w:tabs>
        <w:jc w:val="both"/>
        <w:rPr>
          <w:rFonts w:cs="Times New Roman"/>
          <w:i/>
          <w:sz w:val="28"/>
          <w:szCs w:val="28"/>
          <w:lang w:val="kk-KZ"/>
        </w:rPr>
      </w:pPr>
      <w:r w:rsidRPr="00572AAE">
        <w:rPr>
          <w:rFonts w:cs="Times New Roman"/>
          <w:sz w:val="28"/>
          <w:szCs w:val="28"/>
        </w:rPr>
        <w:t xml:space="preserve">4. </w:t>
      </w:r>
      <w:r w:rsidRPr="00572AAE">
        <w:rPr>
          <w:rFonts w:cs="Times New Roman"/>
          <w:i/>
          <w:sz w:val="28"/>
          <w:szCs w:val="28"/>
          <w:lang w:val="kk-KZ"/>
        </w:rPr>
        <w:t>ҚБТ пайдалана отырып оқыту кезіндегі оқу мазмұны: нормативтік-құқықтық актілер, диагностика мен емдеудің заманауи клиникалық хаттамалары және т. б.</w:t>
      </w:r>
    </w:p>
    <w:p w14:paraId="038B2DF1" w14:textId="77777777" w:rsidR="00EA2DE1" w:rsidRPr="00572AAE" w:rsidRDefault="00EA2DE1" w:rsidP="00EA2DE1">
      <w:pPr>
        <w:tabs>
          <w:tab w:val="left" w:pos="0"/>
        </w:tabs>
        <w:jc w:val="both"/>
        <w:rPr>
          <w:rFonts w:cs="Times New Roman"/>
          <w:sz w:val="28"/>
          <w:szCs w:val="28"/>
        </w:rPr>
      </w:pPr>
    </w:p>
    <w:p w14:paraId="0D6E16D9" w14:textId="77777777" w:rsidR="00EA2DE1" w:rsidRPr="00572AAE" w:rsidRDefault="00EA2DE1" w:rsidP="00EA2DE1">
      <w:pPr>
        <w:tabs>
          <w:tab w:val="left" w:pos="167"/>
          <w:tab w:val="center" w:pos="5102"/>
          <w:tab w:val="left" w:pos="7815"/>
        </w:tabs>
        <w:rPr>
          <w:rFonts w:cs="Times New Roman"/>
          <w:b/>
          <w:i/>
          <w:sz w:val="28"/>
          <w:szCs w:val="28"/>
        </w:rPr>
      </w:pPr>
      <w:r w:rsidRPr="00572AAE">
        <w:rPr>
          <w:rFonts w:cs="Times New Roman"/>
          <w:b/>
          <w:i/>
          <w:sz w:val="28"/>
          <w:szCs w:val="28"/>
        </w:rPr>
        <w:tab/>
      </w:r>
      <w:r w:rsidRPr="00572AAE">
        <w:rPr>
          <w:rFonts w:cs="Times New Roman"/>
          <w:b/>
          <w:i/>
          <w:sz w:val="28"/>
          <w:szCs w:val="28"/>
        </w:rPr>
        <w:tab/>
        <w:t>Материал</w:t>
      </w:r>
      <w:r w:rsidRPr="00572AAE">
        <w:rPr>
          <w:rFonts w:cs="Times New Roman"/>
          <w:b/>
          <w:i/>
          <w:sz w:val="28"/>
          <w:szCs w:val="28"/>
          <w:lang w:val="kk-KZ"/>
        </w:rPr>
        <w:t>дық-</w:t>
      </w:r>
      <w:proofErr w:type="spellStart"/>
      <w:r w:rsidRPr="00572AAE">
        <w:rPr>
          <w:rFonts w:cs="Times New Roman"/>
          <w:b/>
          <w:i/>
          <w:sz w:val="28"/>
          <w:szCs w:val="28"/>
        </w:rPr>
        <w:t>техникалық</w:t>
      </w:r>
      <w:proofErr w:type="spellEnd"/>
      <w:r w:rsidRPr="00572AAE">
        <w:rPr>
          <w:rFonts w:cs="Times New Roman"/>
          <w:b/>
          <w:i/>
          <w:sz w:val="28"/>
          <w:szCs w:val="28"/>
        </w:rPr>
        <w:t xml:space="preserve"> база</w:t>
      </w:r>
    </w:p>
    <w:p w14:paraId="536F4152" w14:textId="77777777" w:rsidR="00EA2DE1" w:rsidRPr="00572AAE" w:rsidRDefault="00EA2DE1" w:rsidP="00EA2DE1">
      <w:pPr>
        <w:tabs>
          <w:tab w:val="left" w:pos="167"/>
          <w:tab w:val="center" w:pos="5102"/>
          <w:tab w:val="left" w:pos="7815"/>
        </w:tabs>
        <w:rPr>
          <w:rFonts w:cs="Times New Roman"/>
          <w:b/>
          <w:i/>
          <w:sz w:val="28"/>
          <w:szCs w:val="28"/>
        </w:rPr>
      </w:pPr>
      <w:r w:rsidRPr="00572AAE">
        <w:rPr>
          <w:rFonts w:cs="Times New Roman"/>
          <w:b/>
          <w:i/>
          <w:sz w:val="28"/>
          <w:szCs w:val="28"/>
        </w:rPr>
        <w:tab/>
      </w:r>
    </w:p>
    <w:p w14:paraId="6E29D35C" w14:textId="77777777" w:rsidR="00EA2DE1" w:rsidRPr="00572AAE" w:rsidRDefault="00EA2DE1" w:rsidP="00EA2DE1">
      <w:pPr>
        <w:tabs>
          <w:tab w:val="left" w:pos="167"/>
          <w:tab w:val="center" w:pos="5102"/>
          <w:tab w:val="left" w:pos="7815"/>
        </w:tabs>
        <w:ind w:firstLine="851"/>
        <w:jc w:val="both"/>
        <w:rPr>
          <w:rFonts w:cs="Times New Roman"/>
          <w:sz w:val="28"/>
          <w:szCs w:val="28"/>
          <w:lang w:val="kk-KZ"/>
        </w:rPr>
      </w:pPr>
      <w:r w:rsidRPr="00572AAE">
        <w:rPr>
          <w:rFonts w:cs="Times New Roman"/>
          <w:sz w:val="28"/>
          <w:szCs w:val="28"/>
          <w:lang w:val="kk-KZ"/>
        </w:rPr>
        <w:t xml:space="preserve">Өнім берушінің қолданыстағы санитарлық-техникалық нормалар мен ережелерге сәйкес келетін және оқу жоспарында көзделген теориялық және практикалық даярлықтың барлық түрін өткізуді қамтамасыз ететін меншікті материалдық-техникалық базасы болуы тиіс. </w:t>
      </w:r>
    </w:p>
    <w:p w14:paraId="559E51D4" w14:textId="77777777" w:rsidR="00EA2DE1" w:rsidRPr="00572AAE" w:rsidRDefault="00EA2DE1" w:rsidP="00EA2DE1">
      <w:pPr>
        <w:tabs>
          <w:tab w:val="left" w:pos="167"/>
          <w:tab w:val="center" w:pos="5102"/>
          <w:tab w:val="left" w:pos="7815"/>
        </w:tabs>
        <w:ind w:firstLine="851"/>
        <w:jc w:val="both"/>
        <w:rPr>
          <w:rFonts w:cs="Times New Roman"/>
          <w:sz w:val="28"/>
          <w:szCs w:val="28"/>
          <w:lang w:val="kk-KZ"/>
        </w:rPr>
      </w:pPr>
      <w:r w:rsidRPr="00572AAE">
        <w:rPr>
          <w:rFonts w:cs="Times New Roman"/>
          <w:sz w:val="28"/>
          <w:szCs w:val="28"/>
          <w:lang w:val="kk-KZ"/>
        </w:rPr>
        <w:lastRenderedPageBreak/>
        <w:t>Дәріс оқуға және практикалық сабақтарды өткізуге  арналған аудиториялық қоры бар.</w:t>
      </w:r>
    </w:p>
    <w:p w14:paraId="35B610F3" w14:textId="77777777" w:rsidR="00EA2DE1" w:rsidRPr="00572AAE" w:rsidRDefault="00EA2DE1" w:rsidP="00EA2DE1">
      <w:pPr>
        <w:tabs>
          <w:tab w:val="left" w:pos="167"/>
          <w:tab w:val="center" w:pos="5102"/>
          <w:tab w:val="left" w:pos="7815"/>
        </w:tabs>
        <w:ind w:firstLine="851"/>
        <w:jc w:val="both"/>
        <w:rPr>
          <w:rFonts w:cs="Times New Roman"/>
          <w:sz w:val="28"/>
          <w:szCs w:val="28"/>
          <w:lang w:val="kk-KZ"/>
        </w:rPr>
      </w:pPr>
      <w:r w:rsidRPr="00572AAE">
        <w:rPr>
          <w:rFonts w:cs="Times New Roman"/>
          <w:sz w:val="28"/>
          <w:szCs w:val="28"/>
          <w:lang w:val="kk-KZ"/>
        </w:rPr>
        <w:t xml:space="preserve">Практикалық дағдыларды меңгерту үшін </w:t>
      </w:r>
      <w:r w:rsidRPr="00572AAE">
        <w:rPr>
          <w:rFonts w:cs="Times New Roman"/>
          <w:i/>
          <w:sz w:val="28"/>
          <w:szCs w:val="28"/>
          <w:lang w:val="kk-KZ"/>
        </w:rPr>
        <w:t>симуляциялық жабдықтары</w:t>
      </w:r>
      <w:r w:rsidRPr="00572AAE">
        <w:rPr>
          <w:rFonts w:cs="Times New Roman"/>
          <w:sz w:val="28"/>
          <w:szCs w:val="28"/>
          <w:lang w:val="kk-KZ"/>
        </w:rPr>
        <w:t xml:space="preserve"> бар. </w:t>
      </w:r>
    </w:p>
    <w:p w14:paraId="24B51970" w14:textId="77777777" w:rsidR="00EA2DE1" w:rsidRPr="00572AAE" w:rsidRDefault="00EA2DE1" w:rsidP="00EA2DE1">
      <w:pPr>
        <w:tabs>
          <w:tab w:val="left" w:pos="167"/>
          <w:tab w:val="center" w:pos="5102"/>
          <w:tab w:val="left" w:pos="7815"/>
        </w:tabs>
        <w:rPr>
          <w:rFonts w:cs="Times New Roman"/>
          <w:sz w:val="28"/>
          <w:szCs w:val="28"/>
          <w:shd w:val="clear" w:color="auto" w:fill="FFFFFF"/>
          <w:lang w:val="kk-KZ"/>
        </w:rPr>
      </w:pPr>
    </w:p>
    <w:p w14:paraId="529DAB63" w14:textId="77777777" w:rsidR="00EA2DE1" w:rsidRPr="00572AAE" w:rsidRDefault="00EA2DE1" w:rsidP="00EA2DE1">
      <w:pPr>
        <w:tabs>
          <w:tab w:val="left" w:pos="309"/>
        </w:tabs>
        <w:jc w:val="both"/>
        <w:rPr>
          <w:rFonts w:cs="Times New Roman"/>
          <w:sz w:val="28"/>
          <w:szCs w:val="28"/>
          <w:shd w:val="clear" w:color="auto" w:fill="FFFFFF"/>
        </w:rPr>
      </w:pPr>
      <w:r w:rsidRPr="00572AAE">
        <w:rPr>
          <w:rFonts w:cs="Times New Roman"/>
          <w:sz w:val="28"/>
          <w:szCs w:val="28"/>
          <w:shd w:val="clear" w:color="auto" w:fill="FFFFFF"/>
          <w:lang w:val="kk-KZ"/>
        </w:rPr>
        <w:tab/>
      </w:r>
      <w:r w:rsidRPr="00572AAE">
        <w:rPr>
          <w:rFonts w:cs="Times New Roman"/>
          <w:sz w:val="28"/>
          <w:szCs w:val="28"/>
          <w:shd w:val="clear" w:color="auto" w:fill="FFFFFF"/>
          <w:lang w:val="kk-KZ"/>
        </w:rPr>
        <w:tab/>
      </w:r>
      <w:proofErr w:type="spellStart"/>
      <w:r w:rsidRPr="00572AAE">
        <w:rPr>
          <w:rFonts w:cs="Times New Roman"/>
          <w:sz w:val="28"/>
          <w:szCs w:val="28"/>
          <w:shd w:val="clear" w:color="auto" w:fill="FFFFFF"/>
        </w:rPr>
        <w:t>Мультимеди</w:t>
      </w:r>
      <w:proofErr w:type="spellEnd"/>
      <w:r w:rsidRPr="00572AAE">
        <w:rPr>
          <w:rFonts w:cs="Times New Roman"/>
          <w:sz w:val="28"/>
          <w:szCs w:val="28"/>
          <w:shd w:val="clear" w:color="auto" w:fill="FFFFFF"/>
          <w:lang w:val="kk-KZ"/>
        </w:rPr>
        <w:t>ялық оқу</w:t>
      </w:r>
      <w:r w:rsidRPr="00572AAE">
        <w:rPr>
          <w:rFonts w:cs="Times New Roman"/>
          <w:sz w:val="28"/>
          <w:szCs w:val="28"/>
          <w:shd w:val="clear" w:color="auto" w:fill="FFFFFF"/>
        </w:rPr>
        <w:t xml:space="preserve"> материал</w:t>
      </w:r>
      <w:r w:rsidRPr="00572AAE">
        <w:rPr>
          <w:rFonts w:cs="Times New Roman"/>
          <w:sz w:val="28"/>
          <w:szCs w:val="28"/>
          <w:shd w:val="clear" w:color="auto" w:fill="FFFFFF"/>
          <w:lang w:val="kk-KZ"/>
        </w:rPr>
        <w:t>дар</w:t>
      </w:r>
      <w:r w:rsidRPr="00572AAE">
        <w:rPr>
          <w:rFonts w:cs="Times New Roman"/>
          <w:sz w:val="28"/>
          <w:szCs w:val="28"/>
          <w:shd w:val="clear" w:color="auto" w:fill="FFFFFF"/>
        </w:rPr>
        <w:t xml:space="preserve">ы – </w:t>
      </w:r>
      <w:proofErr w:type="spellStart"/>
      <w:r w:rsidRPr="00572AAE">
        <w:rPr>
          <w:rFonts w:cs="Times New Roman"/>
          <w:sz w:val="28"/>
          <w:szCs w:val="28"/>
          <w:shd w:val="clear" w:color="auto" w:fill="FFFFFF"/>
        </w:rPr>
        <w:t>презентаци</w:t>
      </w:r>
      <w:proofErr w:type="spellEnd"/>
      <w:r w:rsidRPr="00572AAE">
        <w:rPr>
          <w:rFonts w:cs="Times New Roman"/>
          <w:sz w:val="28"/>
          <w:szCs w:val="28"/>
          <w:shd w:val="clear" w:color="auto" w:fill="FFFFFF"/>
          <w:lang w:val="kk-KZ"/>
        </w:rPr>
        <w:t>ялар</w:t>
      </w:r>
      <w:r w:rsidRPr="00572AAE">
        <w:rPr>
          <w:rFonts w:cs="Times New Roman"/>
          <w:sz w:val="28"/>
          <w:szCs w:val="28"/>
          <w:shd w:val="clear" w:color="auto" w:fill="FFFFFF"/>
        </w:rPr>
        <w:t>, видео</w:t>
      </w:r>
      <w:r w:rsidRPr="00572AAE">
        <w:rPr>
          <w:rFonts w:cs="Times New Roman"/>
          <w:sz w:val="28"/>
          <w:szCs w:val="28"/>
          <w:shd w:val="clear" w:color="auto" w:fill="FFFFFF"/>
          <w:lang w:val="kk-KZ"/>
        </w:rPr>
        <w:t>дәрістер және</w:t>
      </w:r>
      <w:r w:rsidRPr="00572AAE">
        <w:rPr>
          <w:rFonts w:cs="Times New Roman"/>
          <w:sz w:val="28"/>
          <w:szCs w:val="28"/>
          <w:shd w:val="clear" w:color="auto" w:fill="FFFFFF"/>
        </w:rPr>
        <w:t xml:space="preserve"> </w:t>
      </w:r>
      <w:proofErr w:type="spellStart"/>
      <w:r w:rsidRPr="00572AAE">
        <w:rPr>
          <w:rFonts w:cs="Times New Roman"/>
          <w:sz w:val="28"/>
          <w:szCs w:val="28"/>
          <w:shd w:val="clear" w:color="auto" w:fill="FFFFFF"/>
        </w:rPr>
        <w:t>видеофильмдер</w:t>
      </w:r>
      <w:proofErr w:type="spellEnd"/>
      <w:r w:rsidRPr="00572AAE">
        <w:rPr>
          <w:rFonts w:cs="Times New Roman"/>
          <w:sz w:val="28"/>
          <w:szCs w:val="28"/>
          <w:shd w:val="clear" w:color="auto" w:fill="FFFFFF"/>
        </w:rPr>
        <w:t>.</w:t>
      </w:r>
    </w:p>
    <w:p w14:paraId="05C4DCAB" w14:textId="77777777" w:rsidR="00EA2DE1" w:rsidRPr="00572AAE" w:rsidRDefault="00EA2DE1" w:rsidP="00EA2DE1">
      <w:pPr>
        <w:jc w:val="both"/>
        <w:rPr>
          <w:rFonts w:cs="Times New Roman"/>
          <w:i/>
          <w:sz w:val="28"/>
          <w:szCs w:val="28"/>
        </w:rPr>
      </w:pPr>
      <w:proofErr w:type="spellStart"/>
      <w:r w:rsidRPr="00572AAE">
        <w:rPr>
          <w:rFonts w:cs="Times New Roman"/>
          <w:i/>
          <w:sz w:val="28"/>
          <w:szCs w:val="28"/>
        </w:rPr>
        <w:t>Техни</w:t>
      </w:r>
      <w:proofErr w:type="spellEnd"/>
      <w:r w:rsidRPr="00572AAE">
        <w:rPr>
          <w:rFonts w:cs="Times New Roman"/>
          <w:i/>
          <w:sz w:val="28"/>
          <w:szCs w:val="28"/>
          <w:lang w:val="kk-KZ"/>
        </w:rPr>
        <w:t>калық жарақтандырылуы</w:t>
      </w:r>
      <w:r w:rsidRPr="00572AAE">
        <w:rPr>
          <w:rFonts w:cs="Times New Roman"/>
          <w:i/>
          <w:sz w:val="28"/>
          <w:szCs w:val="28"/>
        </w:rPr>
        <w:t>.</w:t>
      </w:r>
    </w:p>
    <w:p w14:paraId="6C524E95"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 xml:space="preserve">-Интернет; </w:t>
      </w:r>
    </w:p>
    <w:p w14:paraId="2C9D8864"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-компьютер</w:t>
      </w:r>
      <w:r w:rsidRPr="00572AAE">
        <w:rPr>
          <w:rFonts w:cs="Times New Roman"/>
          <w:i/>
          <w:sz w:val="28"/>
          <w:szCs w:val="28"/>
          <w:lang w:val="kk-KZ"/>
        </w:rPr>
        <w:t>лер</w:t>
      </w:r>
      <w:r w:rsidRPr="00572AAE">
        <w:rPr>
          <w:rFonts w:cs="Times New Roman"/>
          <w:i/>
          <w:sz w:val="28"/>
          <w:szCs w:val="28"/>
        </w:rPr>
        <w:t>;</w:t>
      </w:r>
    </w:p>
    <w:p w14:paraId="32862B49"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-IP-камера;</w:t>
      </w:r>
    </w:p>
    <w:p w14:paraId="603769E2"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-веб камера;</w:t>
      </w:r>
    </w:p>
    <w:p w14:paraId="48E5DF30"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-микрофон;</w:t>
      </w:r>
    </w:p>
    <w:p w14:paraId="35B01758"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w:t>
      </w:r>
      <w:proofErr w:type="spellStart"/>
      <w:r w:rsidRPr="00572AAE">
        <w:rPr>
          <w:rFonts w:cs="Times New Roman"/>
          <w:i/>
          <w:sz w:val="28"/>
          <w:szCs w:val="28"/>
        </w:rPr>
        <w:t>колонкалар</w:t>
      </w:r>
      <w:proofErr w:type="spellEnd"/>
      <w:r w:rsidRPr="00572AAE">
        <w:rPr>
          <w:rFonts w:cs="Times New Roman"/>
          <w:i/>
          <w:sz w:val="28"/>
          <w:szCs w:val="28"/>
        </w:rPr>
        <w:t xml:space="preserve"> (</w:t>
      </w:r>
      <w:proofErr w:type="spellStart"/>
      <w:r w:rsidRPr="00572AAE">
        <w:rPr>
          <w:rFonts w:cs="Times New Roman"/>
          <w:i/>
          <w:sz w:val="28"/>
          <w:szCs w:val="28"/>
        </w:rPr>
        <w:t>дифуззер</w:t>
      </w:r>
      <w:proofErr w:type="spellEnd"/>
      <w:r w:rsidRPr="00572AAE">
        <w:rPr>
          <w:rFonts w:cs="Times New Roman"/>
          <w:i/>
          <w:sz w:val="28"/>
          <w:szCs w:val="28"/>
        </w:rPr>
        <w:t>);</w:t>
      </w:r>
    </w:p>
    <w:p w14:paraId="3F7C5BD1"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shd w:val="clear" w:color="auto" w:fill="FFFFFF"/>
        </w:rPr>
        <w:t>-</w:t>
      </w:r>
      <w:proofErr w:type="spellStart"/>
      <w:r w:rsidRPr="00572AAE">
        <w:rPr>
          <w:rFonts w:cs="Times New Roman"/>
          <w:i/>
          <w:sz w:val="28"/>
          <w:szCs w:val="28"/>
          <w:shd w:val="clear" w:color="auto" w:fill="FFFFFF"/>
        </w:rPr>
        <w:t>мультимедиялық</w:t>
      </w:r>
      <w:proofErr w:type="spellEnd"/>
      <w:r w:rsidRPr="00572AAE">
        <w:rPr>
          <w:rFonts w:cs="Times New Roman"/>
          <w:i/>
          <w:sz w:val="28"/>
          <w:szCs w:val="28"/>
          <w:shd w:val="clear" w:color="auto" w:fill="FFFFFF"/>
        </w:rPr>
        <w:t xml:space="preserve"> п</w:t>
      </w:r>
      <w:r w:rsidRPr="00572AAE">
        <w:rPr>
          <w:rFonts w:cs="Times New Roman"/>
          <w:i/>
          <w:sz w:val="28"/>
          <w:szCs w:val="28"/>
        </w:rPr>
        <w:t xml:space="preserve">роектор; </w:t>
      </w:r>
    </w:p>
    <w:p w14:paraId="20DB3A64"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-интерактив</w:t>
      </w:r>
      <w:r w:rsidRPr="00572AAE">
        <w:rPr>
          <w:rFonts w:cs="Times New Roman"/>
          <w:i/>
          <w:sz w:val="28"/>
          <w:szCs w:val="28"/>
          <w:lang w:val="kk-KZ"/>
        </w:rPr>
        <w:t>ті тақта</w:t>
      </w:r>
      <w:r w:rsidRPr="00572AAE">
        <w:rPr>
          <w:rFonts w:cs="Times New Roman"/>
          <w:i/>
          <w:sz w:val="28"/>
          <w:szCs w:val="28"/>
        </w:rPr>
        <w:t>;</w:t>
      </w:r>
    </w:p>
    <w:p w14:paraId="155BE386" w14:textId="77777777" w:rsidR="00EA2DE1" w:rsidRPr="00572AAE" w:rsidRDefault="00EA2DE1" w:rsidP="00EA2DE1">
      <w:pPr>
        <w:tabs>
          <w:tab w:val="left" w:pos="167"/>
        </w:tabs>
        <w:jc w:val="both"/>
        <w:rPr>
          <w:rFonts w:cs="Times New Roman"/>
          <w:i/>
          <w:sz w:val="28"/>
          <w:szCs w:val="28"/>
        </w:rPr>
      </w:pPr>
      <w:r w:rsidRPr="00572AAE">
        <w:rPr>
          <w:rFonts w:cs="Times New Roman"/>
          <w:i/>
          <w:sz w:val="28"/>
          <w:szCs w:val="28"/>
        </w:rPr>
        <w:t>-теле</w:t>
      </w:r>
      <w:r w:rsidRPr="00572AAE">
        <w:rPr>
          <w:rFonts w:cs="Times New Roman"/>
          <w:i/>
          <w:sz w:val="28"/>
          <w:szCs w:val="28"/>
          <w:lang w:val="kk-KZ"/>
        </w:rPr>
        <w:t>дидар</w:t>
      </w:r>
      <w:r w:rsidRPr="00572AAE">
        <w:rPr>
          <w:rFonts w:cs="Times New Roman"/>
          <w:i/>
          <w:sz w:val="28"/>
          <w:szCs w:val="28"/>
        </w:rPr>
        <w:t>.</w:t>
      </w:r>
    </w:p>
    <w:p w14:paraId="01345351" w14:textId="77777777" w:rsidR="00EA2DE1" w:rsidRPr="00572AAE" w:rsidRDefault="00EA2DE1" w:rsidP="00EA2DE1">
      <w:pPr>
        <w:tabs>
          <w:tab w:val="left" w:pos="167"/>
        </w:tabs>
        <w:jc w:val="both"/>
        <w:rPr>
          <w:rFonts w:cs="Times New Roman"/>
          <w:i/>
          <w:sz w:val="28"/>
          <w:szCs w:val="28"/>
        </w:rPr>
      </w:pPr>
    </w:p>
    <w:p w14:paraId="4F6CF06A" w14:textId="77777777" w:rsidR="00EA2DE1" w:rsidRPr="00572AAE" w:rsidRDefault="00EA2DE1" w:rsidP="00EA2DE1">
      <w:pPr>
        <w:tabs>
          <w:tab w:val="left" w:pos="167"/>
        </w:tabs>
        <w:jc w:val="both"/>
        <w:rPr>
          <w:rFonts w:cs="Times New Roman"/>
          <w:i/>
          <w:sz w:val="28"/>
          <w:szCs w:val="28"/>
        </w:rPr>
      </w:pPr>
    </w:p>
    <w:p w14:paraId="214FEFDF" w14:textId="77777777" w:rsidR="00EA2DE1" w:rsidRPr="00572AAE" w:rsidRDefault="00EA2DE1" w:rsidP="00EA2DE1">
      <w:pPr>
        <w:tabs>
          <w:tab w:val="left" w:pos="167"/>
        </w:tabs>
        <w:jc w:val="both"/>
        <w:rPr>
          <w:rFonts w:cs="Times New Roman"/>
          <w:i/>
          <w:sz w:val="28"/>
          <w:szCs w:val="28"/>
        </w:rPr>
      </w:pPr>
    </w:p>
    <w:p w14:paraId="12B20965" w14:textId="77777777" w:rsidR="00EA2DE1" w:rsidRPr="00572AAE" w:rsidRDefault="00EA2DE1" w:rsidP="00EA2DE1">
      <w:pPr>
        <w:tabs>
          <w:tab w:val="left" w:pos="167"/>
        </w:tabs>
        <w:jc w:val="both"/>
        <w:rPr>
          <w:rFonts w:cs="Times New Roman"/>
          <w:i/>
          <w:sz w:val="28"/>
          <w:szCs w:val="28"/>
        </w:rPr>
      </w:pPr>
    </w:p>
    <w:p w14:paraId="531F10D4" w14:textId="77777777" w:rsidR="00EA2DE1" w:rsidRPr="00572AAE" w:rsidRDefault="00EA2DE1" w:rsidP="00EA2DE1">
      <w:pPr>
        <w:tabs>
          <w:tab w:val="left" w:pos="167"/>
        </w:tabs>
        <w:jc w:val="both"/>
        <w:rPr>
          <w:rFonts w:cs="Times New Roman"/>
          <w:i/>
          <w:sz w:val="28"/>
          <w:szCs w:val="28"/>
        </w:rPr>
      </w:pPr>
    </w:p>
    <w:p w14:paraId="69D56423" w14:textId="77777777" w:rsidR="00EA2DE1" w:rsidRPr="00572AAE" w:rsidRDefault="00EA2DE1" w:rsidP="00EA2DE1">
      <w:pPr>
        <w:tabs>
          <w:tab w:val="left" w:pos="167"/>
        </w:tabs>
        <w:jc w:val="both"/>
        <w:rPr>
          <w:rFonts w:cs="Times New Roman"/>
          <w:i/>
          <w:sz w:val="28"/>
          <w:szCs w:val="28"/>
        </w:rPr>
      </w:pPr>
    </w:p>
    <w:p w14:paraId="3A6F8BBA" w14:textId="77777777" w:rsidR="00EA2DE1" w:rsidRPr="00572AAE" w:rsidRDefault="00EA2DE1" w:rsidP="00EA2DE1">
      <w:pPr>
        <w:tabs>
          <w:tab w:val="left" w:pos="167"/>
        </w:tabs>
        <w:jc w:val="both"/>
        <w:rPr>
          <w:rFonts w:cs="Times New Roman"/>
          <w:i/>
          <w:sz w:val="28"/>
          <w:szCs w:val="28"/>
        </w:rPr>
      </w:pPr>
    </w:p>
    <w:p w14:paraId="64501F75" w14:textId="77777777" w:rsidR="00EA2DE1" w:rsidRPr="00572AAE" w:rsidRDefault="00EA2DE1" w:rsidP="00EA2DE1">
      <w:pPr>
        <w:tabs>
          <w:tab w:val="left" w:pos="167"/>
        </w:tabs>
        <w:jc w:val="both"/>
        <w:rPr>
          <w:rFonts w:cs="Times New Roman"/>
          <w:i/>
          <w:sz w:val="28"/>
          <w:szCs w:val="28"/>
        </w:rPr>
      </w:pPr>
    </w:p>
    <w:p w14:paraId="70D3B0E1" w14:textId="77777777" w:rsidR="00EA2DE1" w:rsidRPr="00572AAE" w:rsidRDefault="00EA2DE1" w:rsidP="00EA2DE1">
      <w:pPr>
        <w:tabs>
          <w:tab w:val="left" w:pos="167"/>
        </w:tabs>
        <w:jc w:val="both"/>
        <w:rPr>
          <w:rFonts w:cs="Times New Roman"/>
          <w:i/>
          <w:sz w:val="28"/>
          <w:szCs w:val="28"/>
        </w:rPr>
      </w:pPr>
    </w:p>
    <w:p w14:paraId="04359EBA" w14:textId="77777777" w:rsidR="00EA2DE1" w:rsidRPr="00572AAE" w:rsidRDefault="00EA2DE1" w:rsidP="00EA2DE1">
      <w:pPr>
        <w:tabs>
          <w:tab w:val="left" w:pos="167"/>
        </w:tabs>
        <w:jc w:val="both"/>
        <w:rPr>
          <w:rFonts w:cs="Times New Roman"/>
          <w:i/>
          <w:sz w:val="28"/>
          <w:szCs w:val="28"/>
        </w:rPr>
      </w:pPr>
    </w:p>
    <w:p w14:paraId="18170A22" w14:textId="77777777" w:rsidR="00EA2DE1" w:rsidRPr="00572AAE" w:rsidRDefault="00EA2DE1" w:rsidP="00EA2DE1">
      <w:pPr>
        <w:suppressAutoHyphens w:val="0"/>
        <w:autoSpaceDE w:val="0"/>
        <w:autoSpaceDN w:val="0"/>
        <w:adjustRightInd w:val="0"/>
        <w:rPr>
          <w:rFonts w:cs="Times New Roman"/>
          <w:b/>
          <w:sz w:val="28"/>
          <w:szCs w:val="28"/>
        </w:rPr>
      </w:pPr>
    </w:p>
    <w:p w14:paraId="46EC758B" w14:textId="77777777" w:rsidR="00EA2DE1" w:rsidRPr="00A44765" w:rsidRDefault="00EA2DE1" w:rsidP="00EA2DE1">
      <w:pPr>
        <w:suppressAutoHyphens w:val="0"/>
        <w:autoSpaceDE w:val="0"/>
        <w:autoSpaceDN w:val="0"/>
        <w:adjustRightInd w:val="0"/>
        <w:rPr>
          <w:rFonts w:cs="Times New Roman"/>
          <w:b/>
          <w:sz w:val="28"/>
          <w:szCs w:val="28"/>
          <w:lang w:val="kk-KZ"/>
        </w:rPr>
      </w:pPr>
    </w:p>
    <w:p w14:paraId="7866425D" w14:textId="77777777" w:rsidR="00EA2DE1" w:rsidRPr="00D02C8E" w:rsidRDefault="00EA2DE1" w:rsidP="00EA2DE1">
      <w:pPr>
        <w:pStyle w:val="a3"/>
        <w:ind w:firstLine="284"/>
        <w:jc w:val="both"/>
        <w:rPr>
          <w:rFonts w:ascii="Times New Roman" w:hAnsi="Times New Roman" w:cs="Times New Roman"/>
          <w:sz w:val="28"/>
          <w:szCs w:val="28"/>
        </w:rPr>
      </w:pPr>
    </w:p>
    <w:p w14:paraId="060CE712" w14:textId="77777777" w:rsidR="00EA2DE1" w:rsidRDefault="00EA2DE1" w:rsidP="00EA2DE1">
      <w:pPr>
        <w:tabs>
          <w:tab w:val="left" w:pos="167"/>
        </w:tabs>
        <w:jc w:val="both"/>
        <w:rPr>
          <w:rFonts w:cs="Times New Roman"/>
          <w:i/>
          <w:sz w:val="28"/>
          <w:szCs w:val="28"/>
        </w:rPr>
      </w:pPr>
    </w:p>
    <w:p w14:paraId="380945A0" w14:textId="77777777" w:rsidR="00EA2DE1" w:rsidRDefault="00EA2DE1" w:rsidP="00EA2DE1">
      <w:pPr>
        <w:tabs>
          <w:tab w:val="left" w:pos="167"/>
        </w:tabs>
        <w:jc w:val="both"/>
        <w:rPr>
          <w:rFonts w:cs="Times New Roman"/>
          <w:i/>
          <w:sz w:val="28"/>
          <w:szCs w:val="28"/>
        </w:rPr>
      </w:pPr>
    </w:p>
    <w:p w14:paraId="56C0EBC8" w14:textId="77777777" w:rsidR="00EA2DE1" w:rsidRDefault="00EA2DE1" w:rsidP="00EA2DE1">
      <w:pPr>
        <w:tabs>
          <w:tab w:val="left" w:pos="167"/>
        </w:tabs>
        <w:jc w:val="both"/>
        <w:rPr>
          <w:rFonts w:cs="Times New Roman"/>
          <w:i/>
          <w:sz w:val="28"/>
          <w:szCs w:val="28"/>
        </w:rPr>
      </w:pPr>
    </w:p>
    <w:p w14:paraId="42223DA2" w14:textId="77777777" w:rsidR="00EA2DE1" w:rsidRDefault="00EA2DE1" w:rsidP="00EA2DE1">
      <w:pPr>
        <w:tabs>
          <w:tab w:val="left" w:pos="167"/>
        </w:tabs>
        <w:jc w:val="both"/>
        <w:rPr>
          <w:rFonts w:cs="Times New Roman"/>
          <w:i/>
          <w:sz w:val="28"/>
          <w:szCs w:val="28"/>
        </w:rPr>
      </w:pPr>
    </w:p>
    <w:p w14:paraId="36A351DC" w14:textId="77777777" w:rsidR="00EA2DE1" w:rsidRPr="00D02C8E" w:rsidRDefault="00EA2DE1" w:rsidP="00EA2DE1">
      <w:pPr>
        <w:pStyle w:val="a3"/>
        <w:ind w:firstLine="284"/>
        <w:jc w:val="both"/>
        <w:rPr>
          <w:rFonts w:ascii="Times New Roman" w:hAnsi="Times New Roman" w:cs="Times New Roman"/>
          <w:sz w:val="28"/>
          <w:szCs w:val="28"/>
        </w:rPr>
      </w:pPr>
    </w:p>
    <w:p w14:paraId="32882EE1" w14:textId="77777777" w:rsidR="00EA2DE1" w:rsidRDefault="00EA2DE1" w:rsidP="00EA2DE1">
      <w:pPr>
        <w:tabs>
          <w:tab w:val="left" w:pos="167"/>
        </w:tabs>
        <w:jc w:val="both"/>
        <w:rPr>
          <w:rFonts w:cs="Times New Roman"/>
          <w:i/>
          <w:sz w:val="28"/>
          <w:szCs w:val="28"/>
        </w:rPr>
      </w:pPr>
    </w:p>
    <w:p w14:paraId="2D7B2BEE" w14:textId="77777777" w:rsidR="00EA2DE1" w:rsidRDefault="00EA2DE1" w:rsidP="00EA2DE1">
      <w:pPr>
        <w:tabs>
          <w:tab w:val="left" w:pos="167"/>
        </w:tabs>
        <w:jc w:val="both"/>
        <w:rPr>
          <w:rFonts w:cs="Times New Roman"/>
          <w:i/>
          <w:sz w:val="28"/>
          <w:szCs w:val="28"/>
        </w:rPr>
      </w:pPr>
    </w:p>
    <w:p w14:paraId="69511A28" w14:textId="77777777" w:rsidR="00EA2DE1" w:rsidRDefault="00EA2DE1" w:rsidP="00EA2DE1">
      <w:pPr>
        <w:tabs>
          <w:tab w:val="left" w:pos="167"/>
        </w:tabs>
        <w:jc w:val="both"/>
        <w:rPr>
          <w:rFonts w:cs="Times New Roman"/>
          <w:i/>
          <w:sz w:val="28"/>
          <w:szCs w:val="28"/>
        </w:rPr>
      </w:pPr>
    </w:p>
    <w:p w14:paraId="6765626C" w14:textId="77777777" w:rsidR="00EA2DE1" w:rsidRDefault="00EA2DE1" w:rsidP="00EA2DE1">
      <w:pPr>
        <w:tabs>
          <w:tab w:val="left" w:pos="167"/>
        </w:tabs>
        <w:jc w:val="both"/>
        <w:rPr>
          <w:rFonts w:cs="Times New Roman"/>
          <w:i/>
          <w:sz w:val="28"/>
          <w:szCs w:val="28"/>
        </w:rPr>
      </w:pPr>
    </w:p>
    <w:p w14:paraId="377DA6AC" w14:textId="77777777" w:rsidR="00EA2DE1" w:rsidRDefault="00EA2DE1" w:rsidP="00EA2DE1">
      <w:pPr>
        <w:tabs>
          <w:tab w:val="left" w:pos="167"/>
        </w:tabs>
        <w:jc w:val="both"/>
        <w:rPr>
          <w:rFonts w:cs="Times New Roman"/>
          <w:i/>
          <w:sz w:val="28"/>
          <w:szCs w:val="28"/>
        </w:rPr>
      </w:pPr>
    </w:p>
    <w:p w14:paraId="6A6FDB5D" w14:textId="77777777" w:rsidR="00EA2DE1" w:rsidRDefault="00EA2DE1" w:rsidP="00EA2DE1">
      <w:pPr>
        <w:tabs>
          <w:tab w:val="left" w:pos="167"/>
        </w:tabs>
        <w:jc w:val="both"/>
        <w:rPr>
          <w:rFonts w:cs="Times New Roman"/>
          <w:i/>
          <w:sz w:val="28"/>
          <w:szCs w:val="28"/>
        </w:rPr>
      </w:pPr>
    </w:p>
    <w:p w14:paraId="603F788B" w14:textId="77777777" w:rsidR="00EA2DE1" w:rsidRDefault="00EA2DE1" w:rsidP="00EA2DE1">
      <w:pPr>
        <w:tabs>
          <w:tab w:val="left" w:pos="167"/>
        </w:tabs>
        <w:jc w:val="both"/>
        <w:rPr>
          <w:rFonts w:cs="Times New Roman"/>
          <w:i/>
          <w:sz w:val="28"/>
          <w:szCs w:val="28"/>
        </w:rPr>
      </w:pPr>
    </w:p>
    <w:p w14:paraId="7E004CB3" w14:textId="77777777" w:rsidR="00EA2DE1" w:rsidRDefault="00EA2DE1" w:rsidP="00EA2DE1">
      <w:pPr>
        <w:tabs>
          <w:tab w:val="left" w:pos="167"/>
        </w:tabs>
        <w:jc w:val="both"/>
        <w:rPr>
          <w:rFonts w:cs="Times New Roman"/>
          <w:i/>
          <w:sz w:val="28"/>
          <w:szCs w:val="28"/>
        </w:rPr>
      </w:pPr>
    </w:p>
    <w:p w14:paraId="6C8B77EB" w14:textId="77777777" w:rsidR="00EA2DE1" w:rsidRDefault="00EA2DE1" w:rsidP="00EA2DE1">
      <w:pPr>
        <w:tabs>
          <w:tab w:val="left" w:pos="167"/>
        </w:tabs>
        <w:jc w:val="both"/>
        <w:rPr>
          <w:rFonts w:cs="Times New Roman"/>
          <w:i/>
          <w:sz w:val="28"/>
          <w:szCs w:val="28"/>
        </w:rPr>
      </w:pPr>
    </w:p>
    <w:p w14:paraId="3D846D2E" w14:textId="77777777" w:rsidR="00EA2DE1" w:rsidRDefault="00EA2DE1" w:rsidP="00EA2DE1">
      <w:pPr>
        <w:tabs>
          <w:tab w:val="left" w:pos="167"/>
        </w:tabs>
        <w:jc w:val="both"/>
        <w:rPr>
          <w:rFonts w:cs="Times New Roman"/>
          <w:i/>
          <w:sz w:val="28"/>
          <w:szCs w:val="28"/>
        </w:rPr>
      </w:pPr>
    </w:p>
    <w:p w14:paraId="1C5D4C77" w14:textId="77777777" w:rsidR="00EA2DE1" w:rsidRDefault="00EA2DE1" w:rsidP="00EA2DE1">
      <w:pPr>
        <w:tabs>
          <w:tab w:val="left" w:pos="167"/>
        </w:tabs>
        <w:jc w:val="both"/>
        <w:rPr>
          <w:rFonts w:cs="Times New Roman"/>
          <w:i/>
          <w:sz w:val="28"/>
          <w:szCs w:val="28"/>
        </w:rPr>
      </w:pPr>
    </w:p>
    <w:p w14:paraId="424B2109" w14:textId="77777777" w:rsidR="00EA2DE1" w:rsidRDefault="00EA2DE1" w:rsidP="00EA2DE1">
      <w:pPr>
        <w:tabs>
          <w:tab w:val="left" w:pos="167"/>
        </w:tabs>
        <w:jc w:val="both"/>
        <w:rPr>
          <w:rFonts w:cs="Times New Roman"/>
          <w:i/>
          <w:sz w:val="28"/>
          <w:szCs w:val="28"/>
        </w:rPr>
      </w:pPr>
    </w:p>
    <w:p w14:paraId="573F2BC3" w14:textId="77777777" w:rsidR="00EA2DE1" w:rsidRDefault="00EA2DE1" w:rsidP="00EA2DE1">
      <w:pPr>
        <w:tabs>
          <w:tab w:val="left" w:pos="167"/>
        </w:tabs>
        <w:jc w:val="both"/>
        <w:rPr>
          <w:rFonts w:cs="Times New Roman"/>
          <w:i/>
          <w:sz w:val="28"/>
          <w:szCs w:val="28"/>
        </w:rPr>
      </w:pPr>
    </w:p>
    <w:p w14:paraId="2D7EBB59" w14:textId="77777777" w:rsidR="00EA2DE1" w:rsidRDefault="00EA2DE1" w:rsidP="00EA2DE1">
      <w:pPr>
        <w:tabs>
          <w:tab w:val="left" w:pos="167"/>
        </w:tabs>
        <w:jc w:val="both"/>
        <w:rPr>
          <w:rFonts w:cs="Times New Roman"/>
          <w:i/>
          <w:sz w:val="28"/>
          <w:szCs w:val="28"/>
        </w:rPr>
      </w:pPr>
    </w:p>
    <w:p w14:paraId="71E60132" w14:textId="77777777" w:rsidR="00EA2DE1" w:rsidRPr="00DF563D" w:rsidRDefault="00EA2DE1" w:rsidP="00EA2DE1">
      <w:pPr>
        <w:jc w:val="center"/>
        <w:rPr>
          <w:rFonts w:cs="Times New Roman"/>
          <w:sz w:val="28"/>
          <w:szCs w:val="28"/>
        </w:rPr>
      </w:pPr>
      <w:r w:rsidRPr="00DF563D">
        <w:rPr>
          <w:rFonts w:cs="Times New Roman"/>
          <w:b/>
          <w:sz w:val="28"/>
          <w:szCs w:val="28"/>
        </w:rPr>
        <w:t>Техническая спецификация</w:t>
      </w:r>
      <w:r w:rsidRPr="00DF563D">
        <w:rPr>
          <w:rFonts w:cs="Times New Roman"/>
          <w:sz w:val="28"/>
          <w:szCs w:val="28"/>
        </w:rPr>
        <w:t xml:space="preserve"> </w:t>
      </w:r>
    </w:p>
    <w:p w14:paraId="1FC8E064" w14:textId="77777777" w:rsidR="00EA2DE1" w:rsidRPr="00DF563D" w:rsidRDefault="00EA2DE1" w:rsidP="00EA2DE1">
      <w:pPr>
        <w:jc w:val="center"/>
        <w:rPr>
          <w:rFonts w:cs="Times New Roman"/>
          <w:sz w:val="28"/>
          <w:szCs w:val="28"/>
        </w:rPr>
      </w:pPr>
      <w:r w:rsidRPr="00DF563D">
        <w:rPr>
          <w:rFonts w:cs="Times New Roman"/>
          <w:sz w:val="28"/>
          <w:szCs w:val="28"/>
        </w:rPr>
        <w:t>для оказания услуг по дополнительному образованию</w:t>
      </w:r>
    </w:p>
    <w:p w14:paraId="78550E4D" w14:textId="77777777" w:rsidR="00EA2DE1" w:rsidRPr="00DF563D" w:rsidRDefault="00EA2DE1" w:rsidP="00EA2DE1">
      <w:pPr>
        <w:jc w:val="center"/>
        <w:rPr>
          <w:rFonts w:cs="Times New Roman"/>
          <w:sz w:val="28"/>
          <w:szCs w:val="28"/>
        </w:rPr>
      </w:pPr>
    </w:p>
    <w:p w14:paraId="7212A617" w14:textId="144EC80C" w:rsidR="00EA2DE1" w:rsidRPr="00E16AB7" w:rsidRDefault="00EA2DE1" w:rsidP="00EA2DE1">
      <w:pPr>
        <w:suppressAutoHyphens w:val="0"/>
        <w:autoSpaceDE w:val="0"/>
        <w:autoSpaceDN w:val="0"/>
        <w:adjustRightInd w:val="0"/>
        <w:rPr>
          <w:rFonts w:cs="Times New Roman"/>
          <w:b/>
          <w:sz w:val="28"/>
          <w:szCs w:val="28"/>
        </w:rPr>
      </w:pPr>
      <w:r>
        <w:rPr>
          <w:rFonts w:cs="Times New Roman"/>
          <w:sz w:val="28"/>
          <w:szCs w:val="28"/>
          <w:lang w:val="kk-KZ"/>
        </w:rPr>
        <w:t>Повышение квалификации</w:t>
      </w:r>
      <w:r w:rsidRPr="00DF563D">
        <w:rPr>
          <w:rFonts w:cs="Times New Roman"/>
          <w:sz w:val="28"/>
          <w:szCs w:val="28"/>
          <w:lang w:val="kk-KZ"/>
        </w:rPr>
        <w:t xml:space="preserve"> п</w:t>
      </w:r>
      <w:r w:rsidRPr="00DF563D">
        <w:rPr>
          <w:rFonts w:cs="Times New Roman"/>
          <w:sz w:val="28"/>
          <w:szCs w:val="28"/>
        </w:rPr>
        <w:t>о теме</w:t>
      </w:r>
      <w:r w:rsidRPr="00DF563D">
        <w:rPr>
          <w:rFonts w:cs="Times New Roman"/>
          <w:b/>
          <w:sz w:val="28"/>
          <w:szCs w:val="28"/>
        </w:rPr>
        <w:t xml:space="preserve"> </w:t>
      </w:r>
      <w:r>
        <w:rPr>
          <w:rFonts w:cs="Times New Roman"/>
          <w:b/>
          <w:sz w:val="28"/>
          <w:szCs w:val="28"/>
        </w:rPr>
        <w:t xml:space="preserve"> </w:t>
      </w:r>
      <w:bookmarkStart w:id="0" w:name="_Hlk243923303"/>
      <w:r>
        <w:rPr>
          <w:rFonts w:cs="Times New Roman"/>
          <w:b/>
          <w:sz w:val="28"/>
          <w:szCs w:val="28"/>
        </w:rPr>
        <w:t>«</w:t>
      </w:r>
      <w:r w:rsidR="007D37CE">
        <w:rPr>
          <w:rFonts w:cs="Times New Roman"/>
          <w:b/>
          <w:sz w:val="28"/>
          <w:szCs w:val="28"/>
        </w:rPr>
        <w:t>Рефлексотерапия</w:t>
      </w:r>
      <w:r w:rsidRPr="00E16AB7">
        <w:rPr>
          <w:rFonts w:cs="Times New Roman"/>
          <w:b/>
          <w:sz w:val="28"/>
          <w:szCs w:val="28"/>
        </w:rPr>
        <w:t>»</w:t>
      </w:r>
      <w:r>
        <w:rPr>
          <w:rFonts w:cs="Times New Roman"/>
          <w:b/>
          <w:sz w:val="28"/>
          <w:szCs w:val="28"/>
        </w:rPr>
        <w:t xml:space="preserve"> </w:t>
      </w:r>
      <w:r w:rsidRPr="00DF563D">
        <w:rPr>
          <w:rFonts w:cs="Times New Roman"/>
          <w:b/>
          <w:sz w:val="28"/>
          <w:szCs w:val="28"/>
        </w:rPr>
        <w:t xml:space="preserve"> </w:t>
      </w:r>
      <w:bookmarkEnd w:id="0"/>
    </w:p>
    <w:p w14:paraId="507AC5F4" w14:textId="77777777" w:rsidR="00EA2DE1" w:rsidRPr="00DF563D" w:rsidRDefault="00B351F0" w:rsidP="00EA2DE1">
      <w:pPr>
        <w:suppressAutoHyphens w:val="0"/>
        <w:autoSpaceDE w:val="0"/>
        <w:autoSpaceDN w:val="0"/>
        <w:adjustRightInd w:val="0"/>
      </w:pPr>
      <w:r>
        <w:rPr>
          <w:rFonts w:cs="Times New Roman"/>
          <w:b/>
          <w:sz w:val="28"/>
          <w:szCs w:val="28"/>
        </w:rPr>
        <w:t>Кол-во слушателей на 1</w:t>
      </w:r>
      <w:r w:rsidR="00EA2DE1" w:rsidRPr="00DF563D">
        <w:rPr>
          <w:rFonts w:cs="Times New Roman"/>
          <w:b/>
          <w:sz w:val="28"/>
          <w:szCs w:val="28"/>
        </w:rPr>
        <w:t xml:space="preserve"> человека</w:t>
      </w:r>
    </w:p>
    <w:p w14:paraId="1108F663" w14:textId="77777777" w:rsidR="00EA2DE1" w:rsidRDefault="00EA2DE1" w:rsidP="00EA2DE1">
      <w:pPr>
        <w:suppressAutoHyphens w:val="0"/>
        <w:autoSpaceDE w:val="0"/>
        <w:autoSpaceDN w:val="0"/>
        <w:adjustRightInd w:val="0"/>
        <w:rPr>
          <w:rFonts w:cs="Times New Roman"/>
          <w:b/>
          <w:sz w:val="28"/>
          <w:szCs w:val="28"/>
          <w:lang w:val="kk-KZ"/>
        </w:rPr>
      </w:pPr>
      <w:r w:rsidRPr="00DF563D">
        <w:rPr>
          <w:rFonts w:cs="Times New Roman"/>
          <w:b/>
          <w:sz w:val="28"/>
          <w:szCs w:val="28"/>
        </w:rPr>
        <w:t>Кол-во часов</w:t>
      </w:r>
      <w:r w:rsidR="00B351F0">
        <w:rPr>
          <w:rFonts w:cs="Times New Roman"/>
          <w:b/>
          <w:sz w:val="28"/>
          <w:szCs w:val="28"/>
          <w:lang w:val="kk-KZ"/>
        </w:rPr>
        <w:t xml:space="preserve">: </w:t>
      </w:r>
      <w:r>
        <w:rPr>
          <w:rFonts w:cs="Times New Roman"/>
          <w:b/>
          <w:sz w:val="28"/>
          <w:szCs w:val="28"/>
          <w:lang w:val="kk-KZ"/>
        </w:rPr>
        <w:t>150</w:t>
      </w:r>
      <w:r w:rsidRPr="00DF563D">
        <w:rPr>
          <w:rFonts w:cs="Times New Roman"/>
          <w:b/>
          <w:sz w:val="28"/>
          <w:szCs w:val="28"/>
        </w:rPr>
        <w:br/>
        <w:t xml:space="preserve">Формат обучения: </w:t>
      </w:r>
      <w:r w:rsidRPr="00DF563D">
        <w:rPr>
          <w:rFonts w:cs="Times New Roman"/>
          <w:b/>
          <w:sz w:val="28"/>
          <w:szCs w:val="28"/>
          <w:lang w:val="kk-KZ"/>
        </w:rPr>
        <w:t>онлайн/оффлайн (г. Астана)</w:t>
      </w:r>
    </w:p>
    <w:p w14:paraId="1FE0F827" w14:textId="77777777" w:rsidR="00EA2DE1" w:rsidRDefault="00EA2DE1" w:rsidP="00EA2DE1">
      <w:pPr>
        <w:suppressAutoHyphens w:val="0"/>
        <w:autoSpaceDE w:val="0"/>
        <w:autoSpaceDN w:val="0"/>
        <w:adjustRightInd w:val="0"/>
        <w:rPr>
          <w:rFonts w:cs="Times New Roman"/>
          <w:b/>
          <w:sz w:val="28"/>
          <w:szCs w:val="28"/>
          <w:lang w:val="kk-KZ"/>
        </w:rPr>
      </w:pPr>
    </w:p>
    <w:p w14:paraId="149CAEE3" w14:textId="77777777" w:rsidR="00EA2DE1" w:rsidRPr="00DF563D" w:rsidRDefault="00EA2DE1" w:rsidP="00EA2DE1">
      <w:pPr>
        <w:suppressAutoHyphens w:val="0"/>
        <w:autoSpaceDE w:val="0"/>
        <w:autoSpaceDN w:val="0"/>
        <w:adjustRightInd w:val="0"/>
        <w:rPr>
          <w:rFonts w:cs="Times New Roman"/>
          <w:b/>
          <w:sz w:val="28"/>
          <w:szCs w:val="28"/>
          <w:lang w:val="kk-KZ"/>
        </w:rPr>
      </w:pPr>
    </w:p>
    <w:p w14:paraId="59EDEF37" w14:textId="77777777" w:rsidR="00EA2DE1" w:rsidRPr="00DF563D" w:rsidRDefault="00EA2DE1" w:rsidP="00EA2DE1">
      <w:pPr>
        <w:ind w:firstLine="284"/>
        <w:jc w:val="both"/>
        <w:rPr>
          <w:rFonts w:eastAsia="Calibri" w:cs="Times New Roman"/>
          <w:color w:val="auto"/>
          <w:sz w:val="28"/>
          <w:szCs w:val="28"/>
        </w:rPr>
      </w:pPr>
      <w:r w:rsidRPr="00DF563D">
        <w:rPr>
          <w:rFonts w:eastAsia="Calibri" w:cs="Times New Roman"/>
          <w:color w:val="auto"/>
          <w:sz w:val="28"/>
          <w:szCs w:val="28"/>
        </w:rPr>
        <w:t>Повышение квалификации медицинских работников осуществляется в соответствии с приказом № ҚР ДСМ-303/2020 от 21 декабря 2020</w:t>
      </w:r>
      <w:r>
        <w:rPr>
          <w:rFonts w:eastAsia="Calibri" w:cs="Times New Roman"/>
          <w:color w:val="auto"/>
          <w:sz w:val="28"/>
          <w:szCs w:val="28"/>
        </w:rPr>
        <w:t xml:space="preserve"> </w:t>
      </w:r>
      <w:r w:rsidRPr="00DF563D">
        <w:rPr>
          <w:rFonts w:eastAsia="Calibri" w:cs="Times New Roman"/>
          <w:color w:val="auto"/>
          <w:sz w:val="28"/>
          <w:szCs w:val="28"/>
        </w:rPr>
        <w:t>года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типовыми учебными программами по 59 медицинским специальностям («Об утверждении номенклатуры специальностей и специализаций в области здравоохранения, номенклатуры и квалификационных характеристик должностей работников здравоохранения», утвер</w:t>
      </w:r>
      <w:r>
        <w:rPr>
          <w:rFonts w:eastAsia="Calibri" w:cs="Times New Roman"/>
          <w:color w:val="auto"/>
          <w:sz w:val="28"/>
          <w:szCs w:val="28"/>
        </w:rPr>
        <w:t>жденных приказом ҚР ДСМ-</w:t>
      </w:r>
      <w:r>
        <w:rPr>
          <w:rFonts w:eastAsia="Calibri" w:cs="Times New Roman"/>
          <w:color w:val="auto"/>
          <w:sz w:val="28"/>
          <w:szCs w:val="28"/>
          <w:lang w:val="kk-KZ"/>
        </w:rPr>
        <w:t>305</w:t>
      </w:r>
      <w:r>
        <w:rPr>
          <w:rFonts w:eastAsia="Calibri" w:cs="Times New Roman"/>
          <w:color w:val="auto"/>
          <w:sz w:val="28"/>
          <w:szCs w:val="28"/>
        </w:rPr>
        <w:t xml:space="preserve">/2020 от </w:t>
      </w:r>
      <w:r>
        <w:rPr>
          <w:rFonts w:eastAsia="Calibri" w:cs="Times New Roman"/>
          <w:color w:val="auto"/>
          <w:sz w:val="28"/>
          <w:szCs w:val="28"/>
          <w:lang w:val="kk-KZ"/>
        </w:rPr>
        <w:t>21</w:t>
      </w:r>
      <w:r>
        <w:rPr>
          <w:rFonts w:eastAsia="Calibri" w:cs="Times New Roman"/>
          <w:color w:val="auto"/>
          <w:sz w:val="28"/>
          <w:szCs w:val="28"/>
        </w:rPr>
        <w:t>.1</w:t>
      </w:r>
      <w:r>
        <w:rPr>
          <w:rFonts w:eastAsia="Calibri" w:cs="Times New Roman"/>
          <w:color w:val="auto"/>
          <w:sz w:val="28"/>
          <w:szCs w:val="28"/>
          <w:lang w:val="kk-KZ"/>
        </w:rPr>
        <w:t>2</w:t>
      </w:r>
      <w:r w:rsidRPr="00DF563D">
        <w:rPr>
          <w:rFonts w:eastAsia="Calibri" w:cs="Times New Roman"/>
          <w:color w:val="auto"/>
          <w:sz w:val="28"/>
          <w:szCs w:val="28"/>
        </w:rPr>
        <w:t>.2020г.</w:t>
      </w:r>
    </w:p>
    <w:p w14:paraId="17FEE607" w14:textId="77777777" w:rsidR="00EA2DE1" w:rsidRPr="00572AAE" w:rsidRDefault="00EA2DE1" w:rsidP="00EA2DE1">
      <w:pPr>
        <w:suppressAutoHyphens w:val="0"/>
        <w:autoSpaceDE w:val="0"/>
        <w:autoSpaceDN w:val="0"/>
        <w:adjustRightInd w:val="0"/>
        <w:ind w:firstLine="426"/>
        <w:jc w:val="both"/>
        <w:rPr>
          <w:rFonts w:cs="Times New Roman"/>
          <w:color w:val="auto"/>
          <w:sz w:val="28"/>
          <w:szCs w:val="28"/>
          <w:lang w:eastAsia="ru-RU"/>
        </w:rPr>
      </w:pPr>
      <w:r w:rsidRPr="00DF563D">
        <w:rPr>
          <w:rFonts w:cs="Times New Roman"/>
          <w:sz w:val="28"/>
          <w:szCs w:val="28"/>
          <w:lang w:eastAsia="ru-RU"/>
        </w:rPr>
        <w:t xml:space="preserve">По окончании обучения на циклах повышения квалификации, успешно прошедшим итоговый контроль, выдается документ </w:t>
      </w:r>
      <w:r w:rsidRPr="00572AAE">
        <w:rPr>
          <w:rFonts w:cs="Times New Roman"/>
          <w:color w:val="auto"/>
          <w:sz w:val="28"/>
          <w:szCs w:val="28"/>
          <w:lang w:eastAsia="ru-RU"/>
        </w:rPr>
        <w:t>установленной формы государственного образца (приказ №303 от 21.12.2020г): свидетельство о повышении квалификации.</w:t>
      </w:r>
      <w:r w:rsidRPr="00572AAE">
        <w:rPr>
          <w:rFonts w:ascii="Courier New" w:hAnsi="Courier New" w:cs="Courier New"/>
          <w:color w:val="auto"/>
          <w:spacing w:val="2"/>
          <w:sz w:val="20"/>
          <w:szCs w:val="20"/>
          <w:shd w:val="clear" w:color="auto" w:fill="FFFFFF"/>
        </w:rPr>
        <w:t xml:space="preserve"> </w:t>
      </w:r>
    </w:p>
    <w:p w14:paraId="28CB543D" w14:textId="77777777" w:rsidR="00EA2DE1" w:rsidRPr="00DF563D" w:rsidRDefault="00EA2DE1" w:rsidP="00EA2DE1">
      <w:pPr>
        <w:suppressAutoHyphens w:val="0"/>
        <w:autoSpaceDE w:val="0"/>
        <w:autoSpaceDN w:val="0"/>
        <w:adjustRightInd w:val="0"/>
        <w:jc w:val="center"/>
        <w:rPr>
          <w:rFonts w:cs="Times New Roman"/>
          <w:b/>
          <w:i/>
          <w:sz w:val="28"/>
          <w:szCs w:val="28"/>
          <w:lang w:eastAsia="ru-RU"/>
        </w:rPr>
      </w:pPr>
      <w:r w:rsidRPr="00DF563D">
        <w:rPr>
          <w:rFonts w:cs="Times New Roman"/>
          <w:b/>
          <w:i/>
          <w:sz w:val="28"/>
          <w:szCs w:val="28"/>
          <w:lang w:eastAsia="ru-RU"/>
        </w:rPr>
        <w:t>Учебно-методическое обеспечение</w:t>
      </w:r>
    </w:p>
    <w:p w14:paraId="1B6B7CC2" w14:textId="77777777" w:rsidR="00EA2DE1" w:rsidRPr="00DF563D" w:rsidRDefault="00EA2DE1" w:rsidP="00EA2DE1">
      <w:pPr>
        <w:ind w:firstLine="284"/>
        <w:jc w:val="both"/>
        <w:rPr>
          <w:rFonts w:cs="Times New Roman"/>
          <w:color w:val="auto"/>
          <w:sz w:val="28"/>
          <w:szCs w:val="28"/>
        </w:rPr>
      </w:pPr>
      <w:r w:rsidRPr="00DF563D">
        <w:rPr>
          <w:rFonts w:cs="Times New Roman"/>
          <w:color w:val="auto"/>
          <w:sz w:val="28"/>
          <w:szCs w:val="28"/>
        </w:rPr>
        <w:t xml:space="preserve">Поставщик располагает следующей </w:t>
      </w:r>
      <w:r w:rsidRPr="00DF563D">
        <w:rPr>
          <w:rFonts w:cs="Times New Roman"/>
          <w:i/>
          <w:color w:val="auto"/>
          <w:sz w:val="28"/>
          <w:szCs w:val="28"/>
        </w:rPr>
        <w:t>учебно-методической документацией</w:t>
      </w:r>
      <w:r w:rsidRPr="00DF563D">
        <w:rPr>
          <w:rFonts w:cs="Times New Roman"/>
          <w:color w:val="auto"/>
          <w:sz w:val="28"/>
          <w:szCs w:val="28"/>
        </w:rPr>
        <w:t>:</w:t>
      </w:r>
    </w:p>
    <w:p w14:paraId="059DD4BB" w14:textId="77777777" w:rsidR="00EA2DE1" w:rsidRPr="00DF563D" w:rsidRDefault="00EA2DE1" w:rsidP="00EA2DE1">
      <w:pPr>
        <w:suppressAutoHyphens w:val="0"/>
        <w:autoSpaceDE w:val="0"/>
        <w:autoSpaceDN w:val="0"/>
        <w:adjustRightInd w:val="0"/>
        <w:jc w:val="both"/>
        <w:rPr>
          <w:rFonts w:cs="Times New Roman"/>
          <w:sz w:val="28"/>
          <w:szCs w:val="28"/>
          <w:lang w:eastAsia="ru-RU"/>
        </w:rPr>
      </w:pPr>
      <w:r w:rsidRPr="00DF563D">
        <w:rPr>
          <w:rFonts w:cs="Times New Roman"/>
          <w:i/>
          <w:sz w:val="28"/>
          <w:szCs w:val="28"/>
          <w:lang w:eastAsia="ru-RU"/>
        </w:rPr>
        <w:t>1. Рабочим учебным планом,</w:t>
      </w:r>
      <w:r w:rsidRPr="00DF563D">
        <w:rPr>
          <w:rFonts w:cs="Times New Roman"/>
          <w:sz w:val="28"/>
          <w:szCs w:val="28"/>
          <w:lang w:eastAsia="ru-RU"/>
        </w:rPr>
        <w:t xml:space="preserve"> </w:t>
      </w:r>
      <w:r w:rsidRPr="00DF563D">
        <w:rPr>
          <w:rFonts w:cs="Times New Roman"/>
          <w:i/>
          <w:sz w:val="28"/>
          <w:szCs w:val="28"/>
          <w:lang w:eastAsia="ru-RU"/>
        </w:rPr>
        <w:t>рабочей учебной программой</w:t>
      </w:r>
      <w:r w:rsidRPr="00DF563D">
        <w:rPr>
          <w:rFonts w:cs="Times New Roman"/>
          <w:sz w:val="28"/>
          <w:szCs w:val="28"/>
          <w:lang w:eastAsia="ru-RU"/>
        </w:rPr>
        <w:t>, составленными в соответствии с типовыми учебными программами, утвержденным приказом Министра здравоохранения РК № ҚР ДСМ-303/2020 от 21.12.2020</w:t>
      </w:r>
      <w:r>
        <w:rPr>
          <w:rFonts w:cs="Times New Roman"/>
          <w:sz w:val="28"/>
          <w:szCs w:val="28"/>
          <w:lang w:eastAsia="ru-RU"/>
        </w:rPr>
        <w:t xml:space="preserve"> </w:t>
      </w:r>
      <w:r w:rsidRPr="00DF563D">
        <w:rPr>
          <w:rFonts w:cs="Times New Roman"/>
          <w:sz w:val="28"/>
          <w:szCs w:val="28"/>
          <w:lang w:eastAsia="ru-RU"/>
        </w:rPr>
        <w:t>г, методическими</w:t>
      </w:r>
      <w:r>
        <w:rPr>
          <w:rFonts w:cs="Times New Roman"/>
          <w:sz w:val="28"/>
          <w:szCs w:val="28"/>
          <w:lang w:eastAsia="ru-RU"/>
        </w:rPr>
        <w:t xml:space="preserve"> рекомендациями и приказом № 694 от 12.08.2022 </w:t>
      </w:r>
      <w:r w:rsidRPr="00DF563D">
        <w:rPr>
          <w:rFonts w:cs="Times New Roman"/>
          <w:sz w:val="28"/>
          <w:szCs w:val="28"/>
          <w:lang w:eastAsia="ru-RU"/>
        </w:rPr>
        <w:t xml:space="preserve">г о «Положений по ведению информационной системы каталога образовательных программ дополнительного образования в области здравоохранения». </w:t>
      </w:r>
    </w:p>
    <w:p w14:paraId="12F6AA88" w14:textId="77777777" w:rsidR="00EA2DE1" w:rsidRPr="00DF563D" w:rsidRDefault="00EA2DE1" w:rsidP="00EA2DE1">
      <w:pPr>
        <w:tabs>
          <w:tab w:val="left" w:pos="0"/>
        </w:tabs>
        <w:jc w:val="both"/>
        <w:rPr>
          <w:rFonts w:cs="Times New Roman"/>
          <w:sz w:val="28"/>
          <w:szCs w:val="28"/>
        </w:rPr>
      </w:pPr>
      <w:r w:rsidRPr="00DF563D">
        <w:rPr>
          <w:rFonts w:cs="Times New Roman"/>
          <w:sz w:val="28"/>
          <w:szCs w:val="28"/>
        </w:rPr>
        <w:t xml:space="preserve">2. </w:t>
      </w:r>
      <w:r w:rsidRPr="00DF563D">
        <w:rPr>
          <w:rFonts w:cs="Times New Roman"/>
          <w:i/>
          <w:sz w:val="28"/>
          <w:szCs w:val="28"/>
        </w:rPr>
        <w:t>Контрольно-измерительные средства</w:t>
      </w:r>
      <w:r w:rsidRPr="00DF563D">
        <w:rPr>
          <w:rFonts w:cs="Times New Roman"/>
          <w:sz w:val="28"/>
          <w:szCs w:val="28"/>
        </w:rPr>
        <w:t xml:space="preserve"> по</w:t>
      </w:r>
      <w:r w:rsidRPr="00DF563D">
        <w:rPr>
          <w:rFonts w:cs="Times New Roman"/>
          <w:i/>
          <w:sz w:val="28"/>
          <w:szCs w:val="28"/>
        </w:rPr>
        <w:t xml:space="preserve"> </w:t>
      </w:r>
      <w:r w:rsidRPr="00DF563D">
        <w:rPr>
          <w:rFonts w:cs="Times New Roman"/>
          <w:sz w:val="28"/>
          <w:szCs w:val="28"/>
        </w:rPr>
        <w:t>циклам повышения квалификации.</w:t>
      </w:r>
    </w:p>
    <w:p w14:paraId="1BF8D769" w14:textId="77777777" w:rsidR="00EA2DE1" w:rsidRPr="00DF563D" w:rsidRDefault="00EA2DE1" w:rsidP="00EA2DE1">
      <w:pPr>
        <w:tabs>
          <w:tab w:val="left" w:pos="0"/>
        </w:tabs>
        <w:jc w:val="both"/>
        <w:rPr>
          <w:rFonts w:cs="Times New Roman"/>
          <w:sz w:val="28"/>
          <w:szCs w:val="28"/>
        </w:rPr>
      </w:pPr>
      <w:r w:rsidRPr="00DF563D">
        <w:rPr>
          <w:rFonts w:cs="Times New Roman"/>
          <w:sz w:val="28"/>
          <w:szCs w:val="28"/>
        </w:rPr>
        <w:t xml:space="preserve">3. </w:t>
      </w:r>
      <w:r w:rsidRPr="00DF563D">
        <w:rPr>
          <w:rFonts w:cs="Times New Roman"/>
          <w:i/>
          <w:sz w:val="28"/>
          <w:szCs w:val="28"/>
        </w:rPr>
        <w:t>Лекционный, дидактический материал</w:t>
      </w:r>
      <w:r w:rsidRPr="00DF563D">
        <w:rPr>
          <w:rFonts w:cs="Times New Roman"/>
          <w:sz w:val="28"/>
          <w:szCs w:val="28"/>
        </w:rPr>
        <w:t>, мультимедийный</w:t>
      </w:r>
      <w:r w:rsidRPr="00DF563D">
        <w:rPr>
          <w:rFonts w:cs="Times New Roman"/>
          <w:i/>
          <w:sz w:val="28"/>
          <w:szCs w:val="28"/>
        </w:rPr>
        <w:t xml:space="preserve"> материал</w:t>
      </w:r>
      <w:r w:rsidRPr="00DF563D">
        <w:rPr>
          <w:rFonts w:cs="Times New Roman"/>
          <w:sz w:val="28"/>
          <w:szCs w:val="28"/>
        </w:rPr>
        <w:t>.</w:t>
      </w:r>
    </w:p>
    <w:p w14:paraId="346C8CDF" w14:textId="77777777" w:rsidR="00EA2DE1" w:rsidRPr="00DF563D" w:rsidRDefault="00EA2DE1" w:rsidP="00EA2DE1">
      <w:pPr>
        <w:tabs>
          <w:tab w:val="left" w:pos="0"/>
        </w:tabs>
        <w:jc w:val="both"/>
        <w:rPr>
          <w:rFonts w:cs="Times New Roman"/>
          <w:sz w:val="28"/>
          <w:szCs w:val="28"/>
        </w:rPr>
      </w:pPr>
      <w:r w:rsidRPr="00DF563D">
        <w:rPr>
          <w:rFonts w:cs="Times New Roman"/>
          <w:sz w:val="28"/>
          <w:szCs w:val="28"/>
        </w:rPr>
        <w:t>4. Учебный контент при обучении с использованием ДОТ: нормативно-правовые акты, современные клинические протокола диагностики и лечения и т.д.</w:t>
      </w:r>
    </w:p>
    <w:p w14:paraId="4365038E" w14:textId="77777777" w:rsidR="00EA2DE1" w:rsidRPr="00DF563D" w:rsidRDefault="00EA2DE1" w:rsidP="00EA2DE1">
      <w:pPr>
        <w:tabs>
          <w:tab w:val="left" w:pos="167"/>
        </w:tabs>
        <w:jc w:val="center"/>
        <w:rPr>
          <w:rFonts w:cs="Times New Roman"/>
          <w:b/>
          <w:i/>
          <w:sz w:val="28"/>
          <w:szCs w:val="28"/>
        </w:rPr>
      </w:pPr>
      <w:r w:rsidRPr="00DF563D">
        <w:rPr>
          <w:rFonts w:cs="Times New Roman"/>
          <w:b/>
          <w:i/>
          <w:sz w:val="28"/>
          <w:szCs w:val="28"/>
        </w:rPr>
        <w:t>Материально-техническая база</w:t>
      </w:r>
    </w:p>
    <w:p w14:paraId="15462F70" w14:textId="77777777" w:rsidR="00EA2DE1" w:rsidRPr="00DF563D" w:rsidRDefault="00EA2DE1" w:rsidP="00EA2DE1">
      <w:pPr>
        <w:jc w:val="both"/>
        <w:rPr>
          <w:rFonts w:cs="Times New Roman"/>
          <w:sz w:val="28"/>
          <w:szCs w:val="28"/>
        </w:rPr>
      </w:pPr>
      <w:r w:rsidRPr="00DF563D">
        <w:rPr>
          <w:rFonts w:cs="Times New Roman"/>
          <w:sz w:val="28"/>
          <w:szCs w:val="28"/>
        </w:rPr>
        <w:t xml:space="preserve">        Поставщик располагает </w:t>
      </w:r>
      <w:r w:rsidRPr="00DF563D">
        <w:rPr>
          <w:rFonts w:cs="Times New Roman"/>
          <w:i/>
          <w:sz w:val="28"/>
          <w:szCs w:val="28"/>
        </w:rPr>
        <w:t>материально-технической базой</w:t>
      </w:r>
      <w:r w:rsidRPr="00DF563D">
        <w:rPr>
          <w:rFonts w:cs="Times New Roman"/>
          <w:sz w:val="28"/>
          <w:szCs w:val="28"/>
        </w:rPr>
        <w:t>, соответствующей действующим санитарно-техническим нормам и правилам, обеспечивающей проведение всех видов теоретической и клинической подготовки, предусмотренных учебным планом, на праве собственности.</w:t>
      </w:r>
    </w:p>
    <w:p w14:paraId="40968ECA" w14:textId="77777777" w:rsidR="00EA2DE1" w:rsidRPr="00DF563D" w:rsidRDefault="00EA2DE1" w:rsidP="00EA2DE1">
      <w:pPr>
        <w:jc w:val="both"/>
        <w:rPr>
          <w:rFonts w:cs="Times New Roman"/>
          <w:i/>
          <w:color w:val="auto"/>
          <w:sz w:val="28"/>
          <w:szCs w:val="28"/>
        </w:rPr>
      </w:pPr>
      <w:r w:rsidRPr="00DF563D">
        <w:rPr>
          <w:rFonts w:cs="Times New Roman"/>
          <w:color w:val="auto"/>
          <w:sz w:val="28"/>
          <w:szCs w:val="28"/>
        </w:rPr>
        <w:t xml:space="preserve">Для проведения лекционных, практических занятий имеется аудиторный фонд. </w:t>
      </w:r>
    </w:p>
    <w:p w14:paraId="6AF0B093" w14:textId="77777777" w:rsidR="00EA2DE1" w:rsidRPr="00DF563D" w:rsidRDefault="00EA2DE1" w:rsidP="00EA2DE1">
      <w:pPr>
        <w:tabs>
          <w:tab w:val="left" w:pos="309"/>
        </w:tabs>
        <w:jc w:val="both"/>
        <w:rPr>
          <w:rFonts w:cs="Times New Roman"/>
          <w:i/>
          <w:sz w:val="28"/>
          <w:szCs w:val="28"/>
        </w:rPr>
      </w:pPr>
      <w:r w:rsidRPr="00DF563D">
        <w:rPr>
          <w:rFonts w:cs="Times New Roman"/>
          <w:sz w:val="28"/>
          <w:szCs w:val="28"/>
        </w:rPr>
        <w:t xml:space="preserve">Для освоения практических навыков обеспечение </w:t>
      </w:r>
      <w:proofErr w:type="spellStart"/>
      <w:r w:rsidRPr="00DF563D">
        <w:rPr>
          <w:rFonts w:cs="Times New Roman"/>
          <w:i/>
          <w:sz w:val="28"/>
          <w:szCs w:val="28"/>
        </w:rPr>
        <w:t>симуляционным</w:t>
      </w:r>
      <w:proofErr w:type="spellEnd"/>
      <w:r w:rsidRPr="00DF563D">
        <w:rPr>
          <w:rFonts w:cs="Times New Roman"/>
          <w:i/>
          <w:sz w:val="28"/>
          <w:szCs w:val="28"/>
        </w:rPr>
        <w:t xml:space="preserve"> оборудованием.</w:t>
      </w:r>
    </w:p>
    <w:p w14:paraId="2EB2E566" w14:textId="77777777" w:rsidR="00EA2DE1" w:rsidRPr="00DF563D" w:rsidRDefault="00EA2DE1" w:rsidP="00EA2DE1">
      <w:pPr>
        <w:tabs>
          <w:tab w:val="left" w:pos="309"/>
        </w:tabs>
        <w:jc w:val="both"/>
        <w:rPr>
          <w:rFonts w:cs="Times New Roman"/>
          <w:sz w:val="28"/>
          <w:szCs w:val="28"/>
          <w:shd w:val="clear" w:color="auto" w:fill="FFFFFF"/>
        </w:rPr>
      </w:pPr>
      <w:r w:rsidRPr="00DF563D">
        <w:rPr>
          <w:rFonts w:cs="Times New Roman"/>
          <w:sz w:val="28"/>
          <w:szCs w:val="28"/>
          <w:shd w:val="clear" w:color="auto" w:fill="FFFFFF"/>
        </w:rPr>
        <w:t xml:space="preserve"> Мультимедийные учебные материалы – презентации, </w:t>
      </w:r>
      <w:proofErr w:type="spellStart"/>
      <w:r w:rsidRPr="00DF563D">
        <w:rPr>
          <w:rFonts w:cs="Times New Roman"/>
          <w:sz w:val="28"/>
          <w:szCs w:val="28"/>
          <w:shd w:val="clear" w:color="auto" w:fill="FFFFFF"/>
        </w:rPr>
        <w:t>видеолекции</w:t>
      </w:r>
      <w:proofErr w:type="spellEnd"/>
      <w:r w:rsidRPr="00DF563D">
        <w:rPr>
          <w:rFonts w:cs="Times New Roman"/>
          <w:sz w:val="28"/>
          <w:szCs w:val="28"/>
          <w:shd w:val="clear" w:color="auto" w:fill="FFFFFF"/>
        </w:rPr>
        <w:t xml:space="preserve"> и видеофильмы.</w:t>
      </w:r>
    </w:p>
    <w:p w14:paraId="20174669" w14:textId="77777777" w:rsidR="00EA2DE1" w:rsidRPr="00DF563D" w:rsidRDefault="00EA2DE1" w:rsidP="00EA2DE1">
      <w:pPr>
        <w:jc w:val="both"/>
        <w:rPr>
          <w:rFonts w:cs="Times New Roman"/>
          <w:i/>
          <w:sz w:val="28"/>
          <w:szCs w:val="28"/>
        </w:rPr>
      </w:pPr>
      <w:r w:rsidRPr="00DF563D">
        <w:rPr>
          <w:rFonts w:cs="Times New Roman"/>
          <w:i/>
          <w:sz w:val="28"/>
          <w:szCs w:val="28"/>
        </w:rPr>
        <w:t>Техническое оснащение для проведения занятий.</w:t>
      </w:r>
    </w:p>
    <w:p w14:paraId="37F4E125"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lastRenderedPageBreak/>
        <w:t xml:space="preserve">-выход в Интернет; </w:t>
      </w:r>
    </w:p>
    <w:p w14:paraId="486E085B"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-компьютеры;</w:t>
      </w:r>
    </w:p>
    <w:p w14:paraId="40436293"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-IP-камера;</w:t>
      </w:r>
    </w:p>
    <w:p w14:paraId="7429813C"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-веб камера;</w:t>
      </w:r>
    </w:p>
    <w:p w14:paraId="774FC0D9"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-микрофон;</w:t>
      </w:r>
    </w:p>
    <w:p w14:paraId="49A62DF5"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-колонки (</w:t>
      </w:r>
      <w:proofErr w:type="spellStart"/>
      <w:r w:rsidRPr="00DF563D">
        <w:rPr>
          <w:rFonts w:cs="Times New Roman"/>
          <w:i/>
          <w:sz w:val="28"/>
          <w:szCs w:val="28"/>
        </w:rPr>
        <w:t>дифуззер</w:t>
      </w:r>
      <w:proofErr w:type="spellEnd"/>
      <w:r w:rsidRPr="00DF563D">
        <w:rPr>
          <w:rFonts w:cs="Times New Roman"/>
          <w:i/>
          <w:sz w:val="28"/>
          <w:szCs w:val="28"/>
        </w:rPr>
        <w:t>);</w:t>
      </w:r>
    </w:p>
    <w:p w14:paraId="073DE3DA"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shd w:val="clear" w:color="auto" w:fill="FFFFFF"/>
        </w:rPr>
        <w:t>-мультимедийный п</w:t>
      </w:r>
      <w:r w:rsidRPr="00DF563D">
        <w:rPr>
          <w:rFonts w:cs="Times New Roman"/>
          <w:i/>
          <w:sz w:val="28"/>
          <w:szCs w:val="28"/>
        </w:rPr>
        <w:t xml:space="preserve">роектор; </w:t>
      </w:r>
    </w:p>
    <w:p w14:paraId="6C5ADF7C" w14:textId="77777777" w:rsidR="00EA2DE1" w:rsidRPr="00DF563D" w:rsidRDefault="00EA2DE1" w:rsidP="00EA2DE1">
      <w:pPr>
        <w:tabs>
          <w:tab w:val="left" w:pos="167"/>
        </w:tabs>
        <w:jc w:val="both"/>
        <w:rPr>
          <w:rFonts w:cs="Times New Roman"/>
          <w:i/>
          <w:sz w:val="28"/>
          <w:szCs w:val="28"/>
        </w:rPr>
      </w:pPr>
      <w:r w:rsidRPr="00DF563D">
        <w:rPr>
          <w:rFonts w:cs="Times New Roman"/>
          <w:i/>
          <w:sz w:val="28"/>
          <w:szCs w:val="28"/>
        </w:rPr>
        <w:t>-интерактивная доска;</w:t>
      </w:r>
    </w:p>
    <w:p w14:paraId="753C8836" w14:textId="77777777" w:rsidR="00EA2DE1" w:rsidRDefault="00EA2DE1" w:rsidP="00EA2DE1">
      <w:pPr>
        <w:tabs>
          <w:tab w:val="left" w:pos="167"/>
        </w:tabs>
        <w:jc w:val="both"/>
        <w:rPr>
          <w:rFonts w:cs="Times New Roman"/>
          <w:i/>
          <w:sz w:val="28"/>
          <w:szCs w:val="28"/>
        </w:rPr>
      </w:pPr>
      <w:r w:rsidRPr="00DF563D">
        <w:rPr>
          <w:rFonts w:cs="Times New Roman"/>
          <w:i/>
          <w:sz w:val="28"/>
          <w:szCs w:val="28"/>
        </w:rPr>
        <w:t>-Телевидение</w:t>
      </w:r>
    </w:p>
    <w:p w14:paraId="2E427CAD" w14:textId="77777777" w:rsidR="00EA2DE1" w:rsidRDefault="00EA2DE1" w:rsidP="00EA2DE1">
      <w:pPr>
        <w:ind w:firstLine="284"/>
        <w:jc w:val="both"/>
        <w:rPr>
          <w:rFonts w:eastAsia="Calibri" w:cs="Times New Roman"/>
          <w:color w:val="auto"/>
          <w:sz w:val="28"/>
          <w:szCs w:val="28"/>
        </w:rPr>
      </w:pPr>
    </w:p>
    <w:p w14:paraId="47B5B278" w14:textId="77777777" w:rsidR="00EA2DE1" w:rsidRDefault="00EA2DE1" w:rsidP="00EA2DE1">
      <w:pPr>
        <w:ind w:firstLine="284"/>
        <w:jc w:val="both"/>
        <w:rPr>
          <w:rFonts w:eastAsia="Calibri" w:cs="Times New Roman"/>
          <w:color w:val="auto"/>
          <w:sz w:val="28"/>
          <w:szCs w:val="28"/>
        </w:rPr>
      </w:pPr>
    </w:p>
    <w:p w14:paraId="208C7339" w14:textId="77777777" w:rsidR="00EA2DE1" w:rsidRPr="00DF563D" w:rsidRDefault="00EA2DE1" w:rsidP="00EA2DE1">
      <w:pPr>
        <w:ind w:firstLine="284"/>
        <w:jc w:val="both"/>
        <w:rPr>
          <w:rFonts w:eastAsia="Calibri" w:cs="Times New Roman"/>
          <w:color w:val="auto"/>
          <w:sz w:val="28"/>
          <w:szCs w:val="28"/>
        </w:rPr>
      </w:pPr>
    </w:p>
    <w:p w14:paraId="472D0C13" w14:textId="77777777" w:rsidR="00EA2DE1" w:rsidRPr="00DF563D" w:rsidRDefault="00EA2DE1" w:rsidP="00EA2DE1">
      <w:pPr>
        <w:ind w:firstLine="284"/>
        <w:jc w:val="both"/>
        <w:rPr>
          <w:rFonts w:eastAsia="Calibri" w:cs="Times New Roman"/>
          <w:color w:val="auto"/>
          <w:sz w:val="28"/>
          <w:szCs w:val="28"/>
        </w:rPr>
      </w:pPr>
    </w:p>
    <w:p w14:paraId="263521DA" w14:textId="77777777" w:rsidR="00B579A2" w:rsidRDefault="00B579A2"/>
    <w:sectPr w:rsidR="00B579A2" w:rsidSect="00E05DDF">
      <w:pgSz w:w="11906" w:h="16838" w:code="9"/>
      <w:pgMar w:top="737" w:right="567" w:bottom="73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9F0"/>
    <w:rsid w:val="00102005"/>
    <w:rsid w:val="007D37CE"/>
    <w:rsid w:val="00955DE0"/>
    <w:rsid w:val="00AA19F0"/>
    <w:rsid w:val="00B351F0"/>
    <w:rsid w:val="00B579A2"/>
    <w:rsid w:val="00EA2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4E02D"/>
  <w15:chartTrackingRefBased/>
  <w15:docId w15:val="{8C0CD627-7BEC-4763-91D2-B2F7DFB8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2DE1"/>
    <w:pPr>
      <w:suppressAutoHyphens/>
      <w:spacing w:after="0" w:line="240" w:lineRule="auto"/>
    </w:pPr>
    <w:rPr>
      <w:rFonts w:ascii="Times New Roman" w:eastAsia="Times New Roman" w:hAnsi="Times New Roman" w:cs="Calibri"/>
      <w:color w:val="00000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A2DE1"/>
    <w:pPr>
      <w:suppressAutoHyphens/>
      <w:spacing w:after="0" w:line="240" w:lineRule="auto"/>
    </w:pPr>
    <w:rPr>
      <w:rFonts w:ascii="Calibri" w:eastAsia="Calibri" w:hAnsi="Calibri" w:cs="Calibri"/>
      <w:lang w:eastAsia="ar-SA"/>
    </w:rPr>
  </w:style>
  <w:style w:type="character" w:customStyle="1" w:styleId="a4">
    <w:name w:val="Без интервала Знак"/>
    <w:link w:val="a3"/>
    <w:uiPriority w:val="1"/>
    <w:rsid w:val="00EA2DE1"/>
    <w:rPr>
      <w:rFonts w:ascii="Calibri" w:eastAsia="Calibri" w:hAnsi="Calibri" w:cs="Calibri"/>
      <w:lang w:eastAsia="ar-SA"/>
    </w:rPr>
  </w:style>
  <w:style w:type="character" w:customStyle="1" w:styleId="anegp0gi0b9av8jahpyh">
    <w:name w:val="anegp0gi0b9av8jahpyh"/>
    <w:rsid w:val="00EA2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835</Words>
  <Characters>4765</Characters>
  <Application>Microsoft Office Word</Application>
  <DocSecurity>0</DocSecurity>
  <Lines>39</Lines>
  <Paragraphs>11</Paragraphs>
  <ScaleCrop>false</ScaleCrop>
  <Company>SPecialiST RePack</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 Шугелова Турсуновна</dc:creator>
  <cp:keywords/>
  <dc:description/>
  <cp:lastModifiedBy>Anel Sadybekova</cp:lastModifiedBy>
  <cp:revision>7</cp:revision>
  <dcterms:created xsi:type="dcterms:W3CDTF">2026-08-11T04:55:00Z</dcterms:created>
  <dcterms:modified xsi:type="dcterms:W3CDTF">2026-10-26T11:08:00Z</dcterms:modified>
</cp:coreProperties>
</file>