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82311" w14:textId="77777777" w:rsidR="0052712E" w:rsidRPr="00A7129A" w:rsidRDefault="00A7129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7129A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ТЕХНИЧЕСКАЯ СПЕЦИФИКАЦИЯ</w:t>
      </w:r>
    </w:p>
    <w:p w14:paraId="61CEB772" w14:textId="77777777" w:rsidR="0052712E" w:rsidRPr="00A7129A" w:rsidRDefault="00A7129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7129A">
        <w:rPr>
          <w:rFonts w:ascii="Times New Roman" w:hAnsi="Times New Roman" w:cs="Times New Roman"/>
          <w:b/>
          <w:bCs/>
          <w:sz w:val="24"/>
          <w:szCs w:val="24"/>
          <w:lang w:val="ru-RU"/>
        </w:rPr>
        <w:t>на изготовление и поставку предупредительных аншлагов</w:t>
      </w:r>
    </w:p>
    <w:p w14:paraId="777D6F6F" w14:textId="77777777" w:rsidR="0052712E" w:rsidRPr="00A7129A" w:rsidRDefault="0052712E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02599F2C" w14:textId="77777777" w:rsidR="0052712E" w:rsidRPr="00A7129A" w:rsidRDefault="00A7129A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7129A">
        <w:rPr>
          <w:rFonts w:ascii="Times New Roman" w:hAnsi="Times New Roman" w:cs="Times New Roman"/>
          <w:b/>
          <w:bCs/>
          <w:sz w:val="24"/>
          <w:szCs w:val="24"/>
          <w:lang w:val="ru-RU"/>
        </w:rPr>
        <w:t>1. Наименование закупаемой продукции</w:t>
      </w:r>
    </w:p>
    <w:p w14:paraId="4E97BCA8" w14:textId="77777777" w:rsidR="0052712E" w:rsidRPr="00A7129A" w:rsidRDefault="00A7129A">
      <w:pPr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A7129A">
        <w:rPr>
          <w:rFonts w:ascii="Times New Roman" w:hAnsi="Times New Roman" w:cs="Times New Roman"/>
          <w:sz w:val="24"/>
          <w:szCs w:val="24"/>
          <w:lang w:val="ru-RU"/>
        </w:rPr>
        <w:t>Изготовление и поставка предупредительных аншлагов для обозначения запретной зоны и предупреждения о запрете прохода и проезда на территории аэропорта.</w:t>
      </w:r>
    </w:p>
    <w:p w14:paraId="109F4CFC" w14:textId="77777777" w:rsidR="0052712E" w:rsidRPr="00A7129A" w:rsidRDefault="00A7129A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7129A">
        <w:rPr>
          <w:rFonts w:ascii="Times New Roman" w:hAnsi="Times New Roman" w:cs="Times New Roman"/>
          <w:b/>
          <w:bCs/>
          <w:sz w:val="24"/>
          <w:szCs w:val="24"/>
          <w:lang w:val="ru-RU"/>
        </w:rPr>
        <w:t>2. Назначение продукции</w:t>
      </w:r>
    </w:p>
    <w:p w14:paraId="509BBA83" w14:textId="77777777" w:rsidR="0052712E" w:rsidRPr="00A7129A" w:rsidRDefault="00A7129A">
      <w:pPr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  <w:r w:rsidRPr="00A7129A">
        <w:rPr>
          <w:rFonts w:ascii="Times New Roman" w:hAnsi="Times New Roman" w:cs="Times New Roman"/>
          <w:sz w:val="24"/>
          <w:szCs w:val="24"/>
          <w:lang w:val="ru-RU"/>
        </w:rPr>
        <w:t>Предупредительные аншлаги предназначены для размещения на территории аэропорта, на ограждениях, проходах, въездах, технических участках и иных объектах с целью:</w:t>
      </w:r>
    </w:p>
    <w:p w14:paraId="1FF59809" w14:textId="77777777" w:rsidR="0052712E" w:rsidRPr="00A7129A" w:rsidRDefault="00A7129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7129A">
        <w:rPr>
          <w:rFonts w:ascii="Times New Roman" w:hAnsi="Times New Roman" w:cs="Times New Roman"/>
          <w:sz w:val="24"/>
          <w:szCs w:val="24"/>
          <w:lang w:val="ru-RU"/>
        </w:rPr>
        <w:t>визуального обозначения запретной зоны;</w:t>
      </w:r>
    </w:p>
    <w:p w14:paraId="24E4D9E6" w14:textId="77777777" w:rsidR="0052712E" w:rsidRPr="00A7129A" w:rsidRDefault="00A7129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7129A">
        <w:rPr>
          <w:rFonts w:ascii="Times New Roman" w:hAnsi="Times New Roman" w:cs="Times New Roman"/>
          <w:sz w:val="24"/>
          <w:szCs w:val="24"/>
          <w:lang w:val="ru-RU"/>
        </w:rPr>
        <w:t>предупреждения о запрете прохода и проезда;</w:t>
      </w:r>
    </w:p>
    <w:p w14:paraId="17F5EC7F" w14:textId="77777777" w:rsidR="0052712E" w:rsidRPr="00A7129A" w:rsidRDefault="00A7129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7129A">
        <w:rPr>
          <w:rFonts w:ascii="Times New Roman" w:hAnsi="Times New Roman" w:cs="Times New Roman"/>
          <w:sz w:val="24"/>
          <w:szCs w:val="24"/>
          <w:lang w:val="ru-RU"/>
        </w:rPr>
        <w:t>информирования работников, посетителей и иных лиц об установленных ограничениях;</w:t>
      </w:r>
    </w:p>
    <w:p w14:paraId="3A10ECBC" w14:textId="77777777" w:rsidR="0052712E" w:rsidRPr="00A7129A" w:rsidRDefault="00A7129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7129A">
        <w:rPr>
          <w:rFonts w:ascii="Times New Roman" w:hAnsi="Times New Roman" w:cs="Times New Roman"/>
          <w:sz w:val="24"/>
          <w:szCs w:val="24"/>
          <w:lang w:val="ru-RU"/>
        </w:rPr>
        <w:t>повышения уровня авиационной и объектовой безопасности.</w:t>
      </w:r>
    </w:p>
    <w:p w14:paraId="79EAEABC" w14:textId="77777777" w:rsidR="0052712E" w:rsidRPr="00A7129A" w:rsidRDefault="00A7129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7129A">
        <w:rPr>
          <w:rFonts w:ascii="Times New Roman" w:hAnsi="Times New Roman" w:cs="Times New Roman"/>
          <w:sz w:val="24"/>
          <w:szCs w:val="24"/>
          <w:lang w:val="ru-RU"/>
        </w:rPr>
        <w:t>Аншлаги должны обеспечивать четкое и однозначное визуальное восприятие информации при эксплуатации как внутри помещений, так и на открытом воздухе.</w:t>
      </w:r>
    </w:p>
    <w:p w14:paraId="7C75DB58" w14:textId="77777777" w:rsidR="0052712E" w:rsidRDefault="00A7129A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Общие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технические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характеристики</w:t>
      </w:r>
      <w:proofErr w:type="spellEnd"/>
    </w:p>
    <w:tbl>
      <w:tblPr>
        <w:tblW w:w="0" w:type="auto"/>
        <w:tblCellSpacing w:w="15" w:type="dxa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3242"/>
        <w:gridCol w:w="6125"/>
      </w:tblGrid>
      <w:tr w:rsidR="0052712E" w14:paraId="04A52D20" w14:textId="77777777">
        <w:trPr>
          <w:tblHeader/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2EE9647" w14:textId="77777777" w:rsidR="0052712E" w:rsidRDefault="00A7129A">
            <w:pPr>
              <w:rPr>
                <w:rFonts w:ascii="Times New Roman" w:hAnsi="Times New Roman" w:cs="Times New Roman"/>
                <w:bCs/>
                <w:color w:val="000000" w:themeColor="dark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dark1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CFC9AF0" w14:textId="77777777" w:rsidR="0052712E" w:rsidRDefault="00A7129A">
            <w:pPr>
              <w:rPr>
                <w:rFonts w:ascii="Times New Roman" w:hAnsi="Times New Roman" w:cs="Times New Roman"/>
                <w:bCs/>
                <w:color w:val="000000" w:themeColor="dark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dark1"/>
                <w:sz w:val="24"/>
                <w:szCs w:val="24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dark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dark1"/>
                <w:sz w:val="24"/>
                <w:szCs w:val="24"/>
              </w:rPr>
              <w:t>параметра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9FF55E4" w14:textId="77777777" w:rsidR="0052712E" w:rsidRDefault="00A7129A">
            <w:pPr>
              <w:rPr>
                <w:rFonts w:ascii="Times New Roman" w:hAnsi="Times New Roman" w:cs="Times New Roman"/>
                <w:bCs/>
                <w:color w:val="000000" w:themeColor="dark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dark1"/>
                <w:sz w:val="24"/>
                <w:szCs w:val="24"/>
              </w:rPr>
              <w:t>Техническое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dark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dark1"/>
                <w:sz w:val="24"/>
                <w:szCs w:val="24"/>
              </w:rPr>
              <w:t>требование</w:t>
            </w:r>
            <w:proofErr w:type="spellEnd"/>
          </w:p>
        </w:tc>
      </w:tr>
      <w:tr w:rsidR="0052712E" w14:paraId="35F06F71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5558D09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4B3FD79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изделия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A74CDB9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Предупредительный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аншлаг</w:t>
            </w:r>
            <w:proofErr w:type="spellEnd"/>
          </w:p>
        </w:tc>
      </w:tr>
      <w:tr w:rsidR="0052712E" w:rsidRPr="008D3FF9" w14:paraId="4AA2B8CC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479F305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9E98DCB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Назначение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DD65737" w14:textId="77777777" w:rsidR="0052712E" w:rsidRPr="00A7129A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7129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Обозначение запретной зоны и предупреждение о запрете прохода/проезда</w:t>
            </w:r>
          </w:p>
        </w:tc>
      </w:tr>
      <w:tr w:rsidR="0052712E" w14:paraId="5AAD1AEB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2FD116E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4192974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ED26DA6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350 × 250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spellEnd"/>
          </w:p>
        </w:tc>
      </w:tr>
      <w:tr w:rsidR="0052712E" w14:paraId="533652AE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2EA814F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F0297F6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Ширина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91A15E6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350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spellEnd"/>
          </w:p>
        </w:tc>
      </w:tr>
      <w:tr w:rsidR="0052712E" w14:paraId="3FAC648C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74C572D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F38108E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Высота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CE3D235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250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spellEnd"/>
          </w:p>
        </w:tc>
      </w:tr>
      <w:tr w:rsidR="0052712E" w14:paraId="7E19A9F0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27C0FAA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9711CE0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Ориентация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FD7FA78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Горизонтальная</w:t>
            </w:r>
            <w:proofErr w:type="spellEnd"/>
          </w:p>
        </w:tc>
      </w:tr>
      <w:tr w:rsidR="0052712E" w14:paraId="647CAA0D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FDAA113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05B70FF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основы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18CE7B3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Алюкобонд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алюминиевая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композитная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панель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52712E" w14:paraId="7F974A56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E4AFBAC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CC0BD29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Цвет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фона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E701F02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Красный</w:t>
            </w:r>
            <w:proofErr w:type="spellEnd"/>
          </w:p>
        </w:tc>
      </w:tr>
      <w:tr w:rsidR="0052712E" w14:paraId="4DC76B55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F271E84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AD74E82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Цвет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надписи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943F0BB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Белый</w:t>
            </w:r>
            <w:proofErr w:type="spellEnd"/>
          </w:p>
        </w:tc>
      </w:tr>
      <w:tr w:rsidR="0052712E" w:rsidRPr="008D3FF9" w14:paraId="2C96384F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21E123C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5F486B3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нанесения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изображения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8424256" w14:textId="77777777" w:rsidR="0052712E" w:rsidRPr="00A7129A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7129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Виниловая пленка с прямой УФ-печатью</w:t>
            </w:r>
          </w:p>
        </w:tc>
      </w:tr>
      <w:tr w:rsidR="0052712E" w:rsidRPr="008D3FF9" w14:paraId="48BC1AA1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94922FD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CCB89AB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Защитное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покрытие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4E193FF" w14:textId="77777777" w:rsidR="0052712E" w:rsidRPr="00A7129A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7129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СПФ-защита от воздействия солнечного излучения и выцветания</w:t>
            </w:r>
          </w:p>
        </w:tc>
      </w:tr>
      <w:tr w:rsidR="0052712E" w14:paraId="53A3EB2C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589579D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6753E97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Шрифт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7B60798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полужирный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засечек</w:t>
            </w:r>
            <w:proofErr w:type="spellEnd"/>
          </w:p>
        </w:tc>
      </w:tr>
      <w:tr w:rsidR="0052712E" w14:paraId="6604FD07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85B5088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106F8AF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Регистр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текста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DB9530A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Заглавные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буквы</w:t>
            </w:r>
            <w:proofErr w:type="spellEnd"/>
          </w:p>
        </w:tc>
      </w:tr>
      <w:tr w:rsidR="0052712E" w14:paraId="0B1E3D1B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9505D66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8F4F713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русском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языке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163E187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175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2712E" w14:paraId="68B148CD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D9D9234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85EB209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казахском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языке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93B989A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175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2712E" w14:paraId="52BDA65E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C6142AC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A68E6D9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49CF6A5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350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2712E" w14:paraId="07D1ACB7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B8AC5B3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2749C35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эксплуатации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4B19169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Внутренняя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наружная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эксплуатация</w:t>
            </w:r>
            <w:proofErr w:type="spellEnd"/>
          </w:p>
        </w:tc>
      </w:tr>
      <w:tr w:rsidR="0052712E" w:rsidRPr="008D3FF9" w14:paraId="0FDB473E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2B216C4D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0F4A811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Устойчивость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CAAE6DE" w14:textId="77777777" w:rsidR="0052712E" w:rsidRPr="00A7129A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7129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 атмосферным осадкам, влаге, солнечному излучению, перепадам температуры</w:t>
            </w:r>
          </w:p>
        </w:tc>
      </w:tr>
      <w:tr w:rsidR="0052712E" w14:paraId="3CEA2D45" w14:textId="77777777">
        <w:trPr>
          <w:trHeight w:val="90"/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317FB3A3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7AFB04BF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Предварительное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макета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E7C237D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Обязательно</w:t>
            </w:r>
            <w:proofErr w:type="spellEnd"/>
          </w:p>
        </w:tc>
      </w:tr>
      <w:tr w:rsidR="0052712E" w:rsidRPr="008D3FF9" w14:paraId="7664C94B" w14:textId="77777777">
        <w:trPr>
          <w:tblCellSpacing w:w="15" w:type="dxa"/>
        </w:trPr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0A366CBF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4FEEEE3" w14:textId="77777777" w:rsidR="0052712E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Возможность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крепления</w:t>
            </w:r>
            <w:proofErr w:type="spellEnd"/>
          </w:p>
        </w:tc>
        <w:tc>
          <w:tcPr>
            <w:tcW w:w="0" w:type="auto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5DE45DEA" w14:textId="27CA61D8" w:rsidR="0052712E" w:rsidRPr="008D3FF9" w:rsidRDefault="00A7129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D3F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Обязательно</w:t>
            </w:r>
            <w:r w:rsidR="008D3FF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(отверстие с двух сторон)</w:t>
            </w:r>
          </w:p>
        </w:tc>
      </w:tr>
    </w:tbl>
    <w:p w14:paraId="4D206388" w14:textId="300454E6" w:rsidR="0052712E" w:rsidRPr="008D3FF9" w:rsidRDefault="0052712E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3139B63A" w14:textId="0E108B2B" w:rsidR="00A7129A" w:rsidRPr="008D3FF9" w:rsidRDefault="00A7129A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5810744" w14:textId="41D39090" w:rsidR="00A7129A" w:rsidRPr="00A7129A" w:rsidRDefault="00A7129A" w:rsidP="00A7129A">
      <w:pPr>
        <w:pStyle w:val="1"/>
        <w:spacing w:beforeAutospacing="0" w:afterAutospacing="0"/>
        <w:jc w:val="center"/>
        <w:rPr>
          <w:rFonts w:ascii="Times New Roman" w:eastAsia="Times New Roman" w:hAnsi="Times New Roman" w:hint="default"/>
          <w:sz w:val="24"/>
          <w:szCs w:val="24"/>
          <w:lang w:eastAsia="en-US"/>
        </w:rPr>
      </w:pPr>
      <w:r w:rsidRPr="00A7129A">
        <w:rPr>
          <w:rFonts w:ascii="Times New Roman" w:hAnsi="Times New Roman" w:hint="default"/>
          <w:sz w:val="24"/>
          <w:szCs w:val="24"/>
        </w:rPr>
        <w:t>ТЕХНИКАЛЫҚ</w:t>
      </w:r>
      <w:r w:rsidRPr="008D3FF9">
        <w:rPr>
          <w:rFonts w:ascii="Times New Roman" w:hAnsi="Times New Roman" w:hint="default"/>
          <w:sz w:val="24"/>
          <w:szCs w:val="24"/>
        </w:rPr>
        <w:t xml:space="preserve"> </w:t>
      </w:r>
      <w:r>
        <w:rPr>
          <w:rFonts w:ascii="Times New Roman" w:hAnsi="Times New Roman" w:hint="default"/>
          <w:sz w:val="24"/>
          <w:szCs w:val="24"/>
        </w:rPr>
        <w:t>ЕРЕКШЕЛІК</w:t>
      </w:r>
    </w:p>
    <w:p w14:paraId="7200A68C" w14:textId="77777777" w:rsidR="00A7129A" w:rsidRPr="00A7129A" w:rsidRDefault="00A7129A" w:rsidP="00A7129A">
      <w:pPr>
        <w:pStyle w:val="isselectedend"/>
        <w:spacing w:before="0" w:beforeAutospacing="0" w:after="0" w:afterAutospacing="0"/>
        <w:jc w:val="center"/>
      </w:pPr>
      <w:proofErr w:type="spellStart"/>
      <w:r w:rsidRPr="00A7129A">
        <w:rPr>
          <w:rStyle w:val="a3"/>
        </w:rPr>
        <w:t>ескерту</w:t>
      </w:r>
      <w:proofErr w:type="spellEnd"/>
      <w:r w:rsidRPr="00A7129A">
        <w:rPr>
          <w:rStyle w:val="a3"/>
        </w:rPr>
        <w:t xml:space="preserve"> </w:t>
      </w:r>
      <w:proofErr w:type="spellStart"/>
      <w:r w:rsidRPr="00A7129A">
        <w:rPr>
          <w:rStyle w:val="a3"/>
        </w:rPr>
        <w:t>тақтайшаларын</w:t>
      </w:r>
      <w:proofErr w:type="spellEnd"/>
      <w:r w:rsidRPr="00A7129A">
        <w:rPr>
          <w:rStyle w:val="a3"/>
        </w:rPr>
        <w:t xml:space="preserve"> </w:t>
      </w:r>
      <w:proofErr w:type="spellStart"/>
      <w:r w:rsidRPr="00A7129A">
        <w:rPr>
          <w:rStyle w:val="a3"/>
        </w:rPr>
        <w:t>дайындау</w:t>
      </w:r>
      <w:proofErr w:type="spellEnd"/>
      <w:r w:rsidRPr="00A7129A">
        <w:rPr>
          <w:rStyle w:val="a3"/>
        </w:rPr>
        <w:t xml:space="preserve"> </w:t>
      </w:r>
      <w:proofErr w:type="spellStart"/>
      <w:r w:rsidRPr="00A7129A">
        <w:rPr>
          <w:rStyle w:val="a3"/>
        </w:rPr>
        <w:t>және</w:t>
      </w:r>
      <w:proofErr w:type="spellEnd"/>
      <w:r w:rsidRPr="00A7129A">
        <w:rPr>
          <w:rStyle w:val="a3"/>
        </w:rPr>
        <w:t xml:space="preserve"> </w:t>
      </w:r>
      <w:proofErr w:type="spellStart"/>
      <w:r w:rsidRPr="00A7129A">
        <w:rPr>
          <w:rStyle w:val="a3"/>
        </w:rPr>
        <w:t>жеткізуге</w:t>
      </w:r>
      <w:proofErr w:type="spellEnd"/>
    </w:p>
    <w:p w14:paraId="1E0249F7" w14:textId="77777777" w:rsidR="00A7129A" w:rsidRPr="00A7129A" w:rsidRDefault="00A7129A" w:rsidP="00A7129A">
      <w:pPr>
        <w:pStyle w:val="3"/>
        <w:spacing w:beforeAutospacing="0" w:afterAutospacing="0"/>
        <w:rPr>
          <w:rFonts w:ascii="Times New Roman" w:hAnsi="Times New Roman" w:hint="default"/>
          <w:sz w:val="24"/>
          <w:szCs w:val="24"/>
        </w:rPr>
      </w:pPr>
      <w:r w:rsidRPr="00A7129A">
        <w:rPr>
          <w:rStyle w:val="a3"/>
          <w:rFonts w:ascii="Times New Roman" w:hAnsi="Times New Roman" w:hint="default"/>
          <w:b/>
          <w:bCs/>
          <w:sz w:val="24"/>
          <w:szCs w:val="24"/>
        </w:rPr>
        <w:t xml:space="preserve">1. </w:t>
      </w:r>
      <w:proofErr w:type="spellStart"/>
      <w:r w:rsidRPr="00A7129A">
        <w:rPr>
          <w:rStyle w:val="a3"/>
          <w:rFonts w:ascii="Times New Roman" w:hAnsi="Times New Roman" w:hint="default"/>
          <w:b/>
          <w:bCs/>
          <w:sz w:val="24"/>
          <w:szCs w:val="24"/>
        </w:rPr>
        <w:t>Сатып</w:t>
      </w:r>
      <w:proofErr w:type="spellEnd"/>
      <w:r w:rsidRPr="00A7129A">
        <w:rPr>
          <w:rStyle w:val="a3"/>
          <w:rFonts w:ascii="Times New Roman" w:hAnsi="Times New Roman" w:hint="default"/>
          <w:b/>
          <w:bCs/>
          <w:sz w:val="24"/>
          <w:szCs w:val="24"/>
        </w:rPr>
        <w:t xml:space="preserve"> </w:t>
      </w:r>
      <w:proofErr w:type="spellStart"/>
      <w:r w:rsidRPr="00A7129A">
        <w:rPr>
          <w:rStyle w:val="a3"/>
          <w:rFonts w:ascii="Times New Roman" w:hAnsi="Times New Roman" w:hint="default"/>
          <w:b/>
          <w:bCs/>
          <w:sz w:val="24"/>
          <w:szCs w:val="24"/>
        </w:rPr>
        <w:t>алынатын</w:t>
      </w:r>
      <w:proofErr w:type="spellEnd"/>
      <w:r w:rsidRPr="00A7129A">
        <w:rPr>
          <w:rStyle w:val="a3"/>
          <w:rFonts w:ascii="Times New Roman" w:hAnsi="Times New Roman" w:hint="default"/>
          <w:b/>
          <w:bCs/>
          <w:sz w:val="24"/>
          <w:szCs w:val="24"/>
        </w:rPr>
        <w:t xml:space="preserve"> </w:t>
      </w:r>
      <w:proofErr w:type="spellStart"/>
      <w:r w:rsidRPr="00A7129A">
        <w:rPr>
          <w:rStyle w:val="a3"/>
          <w:rFonts w:ascii="Times New Roman" w:hAnsi="Times New Roman" w:hint="default"/>
          <w:b/>
          <w:bCs/>
          <w:sz w:val="24"/>
          <w:szCs w:val="24"/>
        </w:rPr>
        <w:t>өнімнің</w:t>
      </w:r>
      <w:proofErr w:type="spellEnd"/>
      <w:r w:rsidRPr="00A7129A">
        <w:rPr>
          <w:rStyle w:val="a3"/>
          <w:rFonts w:ascii="Times New Roman" w:hAnsi="Times New Roman" w:hint="default"/>
          <w:b/>
          <w:bCs/>
          <w:sz w:val="24"/>
          <w:szCs w:val="24"/>
        </w:rPr>
        <w:t xml:space="preserve"> </w:t>
      </w:r>
      <w:proofErr w:type="spellStart"/>
      <w:r w:rsidRPr="00A7129A">
        <w:rPr>
          <w:rStyle w:val="a3"/>
          <w:rFonts w:ascii="Times New Roman" w:hAnsi="Times New Roman" w:hint="default"/>
          <w:b/>
          <w:bCs/>
          <w:sz w:val="24"/>
          <w:szCs w:val="24"/>
        </w:rPr>
        <w:t>атауы</w:t>
      </w:r>
      <w:proofErr w:type="spellEnd"/>
    </w:p>
    <w:p w14:paraId="58DC3B02" w14:textId="77777777" w:rsidR="00A7129A" w:rsidRPr="00A7129A" w:rsidRDefault="00A7129A" w:rsidP="00A7129A">
      <w:pPr>
        <w:pStyle w:val="isselectedend"/>
        <w:spacing w:before="0" w:beforeAutospacing="0" w:after="0" w:afterAutospacing="0"/>
      </w:pPr>
      <w:proofErr w:type="spellStart"/>
      <w:r w:rsidRPr="00A7129A">
        <w:t>Әуежай</w:t>
      </w:r>
      <w:proofErr w:type="spellEnd"/>
      <w:r w:rsidRPr="00A7129A">
        <w:t xml:space="preserve"> </w:t>
      </w:r>
      <w:proofErr w:type="spellStart"/>
      <w:r w:rsidRPr="00A7129A">
        <w:t>аумағында</w:t>
      </w:r>
      <w:proofErr w:type="spellEnd"/>
      <w:r w:rsidRPr="00A7129A">
        <w:t xml:space="preserve"> </w:t>
      </w:r>
      <w:proofErr w:type="spellStart"/>
      <w:r w:rsidRPr="00A7129A">
        <w:t>тыйым</w:t>
      </w:r>
      <w:proofErr w:type="spellEnd"/>
      <w:r w:rsidRPr="00A7129A">
        <w:t xml:space="preserve"> </w:t>
      </w:r>
      <w:proofErr w:type="spellStart"/>
      <w:r w:rsidRPr="00A7129A">
        <w:t>салынған</w:t>
      </w:r>
      <w:proofErr w:type="spellEnd"/>
      <w:r w:rsidRPr="00A7129A">
        <w:t xml:space="preserve"> </w:t>
      </w:r>
      <w:proofErr w:type="spellStart"/>
      <w:r w:rsidRPr="00A7129A">
        <w:t>аймақты</w:t>
      </w:r>
      <w:proofErr w:type="spellEnd"/>
      <w:r w:rsidRPr="00A7129A">
        <w:t xml:space="preserve"> </w:t>
      </w:r>
      <w:proofErr w:type="spellStart"/>
      <w:r w:rsidRPr="00A7129A">
        <w:t>белгілеу</w:t>
      </w:r>
      <w:proofErr w:type="spellEnd"/>
      <w:r w:rsidRPr="00A7129A">
        <w:t xml:space="preserve"> </w:t>
      </w:r>
      <w:proofErr w:type="spellStart"/>
      <w:r w:rsidRPr="00A7129A">
        <w:t>және</w:t>
      </w:r>
      <w:proofErr w:type="spellEnd"/>
      <w:r w:rsidRPr="00A7129A">
        <w:t xml:space="preserve"> </w:t>
      </w:r>
      <w:proofErr w:type="spellStart"/>
      <w:r w:rsidRPr="00A7129A">
        <w:t>өтуге</w:t>
      </w:r>
      <w:proofErr w:type="spellEnd"/>
      <w:r w:rsidRPr="00A7129A">
        <w:t xml:space="preserve"> </w:t>
      </w:r>
      <w:proofErr w:type="spellStart"/>
      <w:r w:rsidRPr="00A7129A">
        <w:t>әрі</w:t>
      </w:r>
      <w:proofErr w:type="spellEnd"/>
      <w:r w:rsidRPr="00A7129A">
        <w:t xml:space="preserve"> </w:t>
      </w:r>
      <w:proofErr w:type="spellStart"/>
      <w:r w:rsidRPr="00A7129A">
        <w:t>көлікпен</w:t>
      </w:r>
      <w:proofErr w:type="spellEnd"/>
      <w:r w:rsidRPr="00A7129A">
        <w:t xml:space="preserve"> </w:t>
      </w:r>
      <w:proofErr w:type="spellStart"/>
      <w:r w:rsidRPr="00A7129A">
        <w:t>кіруге</w:t>
      </w:r>
      <w:proofErr w:type="spellEnd"/>
      <w:r w:rsidRPr="00A7129A">
        <w:t xml:space="preserve"> </w:t>
      </w:r>
      <w:proofErr w:type="spellStart"/>
      <w:r w:rsidRPr="00A7129A">
        <w:t>тыйым</w:t>
      </w:r>
      <w:proofErr w:type="spellEnd"/>
      <w:r w:rsidRPr="00A7129A">
        <w:t xml:space="preserve"> </w:t>
      </w:r>
      <w:proofErr w:type="spellStart"/>
      <w:r w:rsidRPr="00A7129A">
        <w:t>салынғаны</w:t>
      </w:r>
      <w:proofErr w:type="spellEnd"/>
      <w:r w:rsidRPr="00A7129A">
        <w:t xml:space="preserve"> </w:t>
      </w:r>
      <w:proofErr w:type="spellStart"/>
      <w:r w:rsidRPr="00A7129A">
        <w:t>туралы</w:t>
      </w:r>
      <w:proofErr w:type="spellEnd"/>
      <w:r w:rsidRPr="00A7129A">
        <w:t xml:space="preserve"> </w:t>
      </w:r>
      <w:proofErr w:type="spellStart"/>
      <w:r w:rsidRPr="00A7129A">
        <w:t>ескерту</w:t>
      </w:r>
      <w:proofErr w:type="spellEnd"/>
      <w:r w:rsidRPr="00A7129A">
        <w:t xml:space="preserve"> </w:t>
      </w:r>
      <w:proofErr w:type="spellStart"/>
      <w:r w:rsidRPr="00A7129A">
        <w:t>үшін</w:t>
      </w:r>
      <w:proofErr w:type="spellEnd"/>
      <w:r w:rsidRPr="00A7129A">
        <w:t xml:space="preserve"> </w:t>
      </w:r>
      <w:proofErr w:type="spellStart"/>
      <w:r w:rsidRPr="00A7129A">
        <w:t>ескерту</w:t>
      </w:r>
      <w:proofErr w:type="spellEnd"/>
      <w:r w:rsidRPr="00A7129A">
        <w:t xml:space="preserve"> </w:t>
      </w:r>
      <w:proofErr w:type="spellStart"/>
      <w:r w:rsidRPr="00A7129A">
        <w:t>тақтайшаларын</w:t>
      </w:r>
      <w:proofErr w:type="spellEnd"/>
      <w:r w:rsidRPr="00A7129A">
        <w:t xml:space="preserve"> </w:t>
      </w:r>
      <w:proofErr w:type="spellStart"/>
      <w:r w:rsidRPr="00A7129A">
        <w:t>дайындау</w:t>
      </w:r>
      <w:proofErr w:type="spellEnd"/>
      <w:r w:rsidRPr="00A7129A">
        <w:t xml:space="preserve"> </w:t>
      </w:r>
      <w:proofErr w:type="spellStart"/>
      <w:r w:rsidRPr="00A7129A">
        <w:t>және</w:t>
      </w:r>
      <w:proofErr w:type="spellEnd"/>
      <w:r w:rsidRPr="00A7129A">
        <w:t xml:space="preserve"> </w:t>
      </w:r>
      <w:proofErr w:type="spellStart"/>
      <w:r w:rsidRPr="00A7129A">
        <w:t>жеткізу</w:t>
      </w:r>
      <w:proofErr w:type="spellEnd"/>
      <w:r w:rsidRPr="00A7129A">
        <w:t>.</w:t>
      </w:r>
    </w:p>
    <w:p w14:paraId="13D090FF" w14:textId="77777777" w:rsidR="00A7129A" w:rsidRPr="00A7129A" w:rsidRDefault="00A7129A" w:rsidP="00A7129A">
      <w:pPr>
        <w:pStyle w:val="3"/>
        <w:spacing w:beforeAutospacing="0" w:afterAutospacing="0"/>
        <w:rPr>
          <w:rFonts w:ascii="Times New Roman" w:hAnsi="Times New Roman" w:hint="default"/>
          <w:sz w:val="24"/>
          <w:szCs w:val="24"/>
        </w:rPr>
      </w:pPr>
      <w:r w:rsidRPr="00A7129A">
        <w:rPr>
          <w:rStyle w:val="a3"/>
          <w:rFonts w:ascii="Times New Roman" w:hAnsi="Times New Roman" w:hint="default"/>
          <w:b/>
          <w:bCs/>
          <w:sz w:val="24"/>
          <w:szCs w:val="24"/>
        </w:rPr>
        <w:t xml:space="preserve">2. </w:t>
      </w:r>
      <w:proofErr w:type="spellStart"/>
      <w:r w:rsidRPr="00A7129A">
        <w:rPr>
          <w:rStyle w:val="a3"/>
          <w:rFonts w:ascii="Times New Roman" w:hAnsi="Times New Roman" w:hint="default"/>
          <w:b/>
          <w:bCs/>
          <w:sz w:val="24"/>
          <w:szCs w:val="24"/>
        </w:rPr>
        <w:t>Өнімнің</w:t>
      </w:r>
      <w:proofErr w:type="spellEnd"/>
      <w:r w:rsidRPr="00A7129A">
        <w:rPr>
          <w:rStyle w:val="a3"/>
          <w:rFonts w:ascii="Times New Roman" w:hAnsi="Times New Roman" w:hint="default"/>
          <w:b/>
          <w:bCs/>
          <w:sz w:val="24"/>
          <w:szCs w:val="24"/>
        </w:rPr>
        <w:t xml:space="preserve"> </w:t>
      </w:r>
      <w:proofErr w:type="spellStart"/>
      <w:r w:rsidRPr="00A7129A">
        <w:rPr>
          <w:rStyle w:val="a3"/>
          <w:rFonts w:ascii="Times New Roman" w:hAnsi="Times New Roman" w:hint="default"/>
          <w:b/>
          <w:bCs/>
          <w:sz w:val="24"/>
          <w:szCs w:val="24"/>
        </w:rPr>
        <w:t>мақсаты</w:t>
      </w:r>
      <w:proofErr w:type="spellEnd"/>
    </w:p>
    <w:p w14:paraId="4357553D" w14:textId="77777777" w:rsidR="00A7129A" w:rsidRPr="00A7129A" w:rsidRDefault="00A7129A" w:rsidP="00A7129A">
      <w:pPr>
        <w:pStyle w:val="isselectedend"/>
        <w:spacing w:before="0" w:beforeAutospacing="0" w:after="0" w:afterAutospacing="0"/>
      </w:pPr>
      <w:proofErr w:type="spellStart"/>
      <w:r w:rsidRPr="00A7129A">
        <w:t>Ескерту</w:t>
      </w:r>
      <w:proofErr w:type="spellEnd"/>
      <w:r w:rsidRPr="00A7129A">
        <w:t xml:space="preserve"> </w:t>
      </w:r>
      <w:proofErr w:type="spellStart"/>
      <w:r w:rsidRPr="00A7129A">
        <w:t>тақтайшалары</w:t>
      </w:r>
      <w:proofErr w:type="spellEnd"/>
      <w:r w:rsidRPr="00A7129A">
        <w:t xml:space="preserve"> </w:t>
      </w:r>
      <w:proofErr w:type="spellStart"/>
      <w:r w:rsidRPr="00A7129A">
        <w:t>әуежай</w:t>
      </w:r>
      <w:proofErr w:type="spellEnd"/>
      <w:r w:rsidRPr="00A7129A">
        <w:t xml:space="preserve"> </w:t>
      </w:r>
      <w:proofErr w:type="spellStart"/>
      <w:r w:rsidRPr="00A7129A">
        <w:t>аумағында</w:t>
      </w:r>
      <w:proofErr w:type="spellEnd"/>
      <w:r w:rsidRPr="00A7129A">
        <w:t xml:space="preserve">, </w:t>
      </w:r>
      <w:proofErr w:type="spellStart"/>
      <w:r w:rsidRPr="00A7129A">
        <w:t>қоршауларда</w:t>
      </w:r>
      <w:proofErr w:type="spellEnd"/>
      <w:r w:rsidRPr="00A7129A">
        <w:t xml:space="preserve">, </w:t>
      </w:r>
      <w:proofErr w:type="spellStart"/>
      <w:r w:rsidRPr="00A7129A">
        <w:t>өтетін</w:t>
      </w:r>
      <w:proofErr w:type="spellEnd"/>
      <w:r w:rsidRPr="00A7129A">
        <w:t xml:space="preserve"> </w:t>
      </w:r>
      <w:proofErr w:type="spellStart"/>
      <w:r w:rsidRPr="00A7129A">
        <w:t>жолдарда</w:t>
      </w:r>
      <w:proofErr w:type="spellEnd"/>
      <w:r w:rsidRPr="00A7129A">
        <w:t xml:space="preserve">, </w:t>
      </w:r>
      <w:proofErr w:type="spellStart"/>
      <w:r w:rsidRPr="00A7129A">
        <w:t>кіреберістерде</w:t>
      </w:r>
      <w:proofErr w:type="spellEnd"/>
      <w:r w:rsidRPr="00A7129A">
        <w:t xml:space="preserve">, </w:t>
      </w:r>
      <w:proofErr w:type="spellStart"/>
      <w:r w:rsidRPr="00A7129A">
        <w:t>техникалық</w:t>
      </w:r>
      <w:proofErr w:type="spellEnd"/>
      <w:r w:rsidRPr="00A7129A">
        <w:t xml:space="preserve"> </w:t>
      </w:r>
      <w:proofErr w:type="spellStart"/>
      <w:r w:rsidRPr="00A7129A">
        <w:t>учаскелерде</w:t>
      </w:r>
      <w:proofErr w:type="spellEnd"/>
      <w:r w:rsidRPr="00A7129A">
        <w:t xml:space="preserve"> </w:t>
      </w:r>
      <w:proofErr w:type="spellStart"/>
      <w:r w:rsidRPr="00A7129A">
        <w:t>және</w:t>
      </w:r>
      <w:proofErr w:type="spellEnd"/>
      <w:r w:rsidRPr="00A7129A">
        <w:t xml:space="preserve"> </w:t>
      </w:r>
      <w:proofErr w:type="spellStart"/>
      <w:r w:rsidRPr="00A7129A">
        <w:t>басқа</w:t>
      </w:r>
      <w:proofErr w:type="spellEnd"/>
      <w:r w:rsidRPr="00A7129A">
        <w:t xml:space="preserve"> </w:t>
      </w:r>
      <w:proofErr w:type="spellStart"/>
      <w:r w:rsidRPr="00A7129A">
        <w:t>да</w:t>
      </w:r>
      <w:proofErr w:type="spellEnd"/>
      <w:r w:rsidRPr="00A7129A">
        <w:t xml:space="preserve"> </w:t>
      </w:r>
      <w:proofErr w:type="spellStart"/>
      <w:r w:rsidRPr="00A7129A">
        <w:t>объектілерде</w:t>
      </w:r>
      <w:proofErr w:type="spellEnd"/>
      <w:r w:rsidRPr="00A7129A">
        <w:t xml:space="preserve"> </w:t>
      </w:r>
      <w:proofErr w:type="spellStart"/>
      <w:r w:rsidRPr="00A7129A">
        <w:t>мынадай</w:t>
      </w:r>
      <w:proofErr w:type="spellEnd"/>
      <w:r w:rsidRPr="00A7129A">
        <w:t xml:space="preserve"> </w:t>
      </w:r>
      <w:proofErr w:type="spellStart"/>
      <w:r w:rsidRPr="00A7129A">
        <w:t>мақсаттарда</w:t>
      </w:r>
      <w:proofErr w:type="spellEnd"/>
      <w:r w:rsidRPr="00A7129A">
        <w:t xml:space="preserve"> </w:t>
      </w:r>
      <w:proofErr w:type="spellStart"/>
      <w:r w:rsidRPr="00A7129A">
        <w:t>орналастыруға</w:t>
      </w:r>
      <w:proofErr w:type="spellEnd"/>
      <w:r w:rsidRPr="00A7129A">
        <w:t xml:space="preserve"> </w:t>
      </w:r>
      <w:proofErr w:type="spellStart"/>
      <w:r w:rsidRPr="00A7129A">
        <w:t>арналған</w:t>
      </w:r>
      <w:proofErr w:type="spellEnd"/>
      <w:r w:rsidRPr="00A7129A">
        <w:t>:</w:t>
      </w:r>
    </w:p>
    <w:p w14:paraId="086DCD65" w14:textId="77777777" w:rsidR="00A7129A" w:rsidRPr="00A7129A" w:rsidRDefault="00A7129A" w:rsidP="00A7129A">
      <w:pPr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A7129A">
        <w:rPr>
          <w:rFonts w:ascii="Times New Roman" w:hAnsi="Times New Roman" w:cs="Times New Roman"/>
          <w:sz w:val="24"/>
          <w:szCs w:val="24"/>
        </w:rPr>
        <w:t>тыйым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салынған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аймақты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көрнекі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белгілеу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>;</w:t>
      </w:r>
    </w:p>
    <w:p w14:paraId="776D530F" w14:textId="77777777" w:rsidR="00A7129A" w:rsidRPr="00A7129A" w:rsidRDefault="00A7129A" w:rsidP="00A7129A">
      <w:pPr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A7129A">
        <w:rPr>
          <w:rFonts w:ascii="Times New Roman" w:hAnsi="Times New Roman" w:cs="Times New Roman"/>
          <w:sz w:val="24"/>
          <w:szCs w:val="24"/>
        </w:rPr>
        <w:t>өтуге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көлікпен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кіруге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тыйым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салынғаны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ескерту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>;</w:t>
      </w:r>
    </w:p>
    <w:p w14:paraId="38186F92" w14:textId="77777777" w:rsidR="00A7129A" w:rsidRPr="00A7129A" w:rsidRDefault="00A7129A" w:rsidP="00A7129A">
      <w:pPr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A7129A">
        <w:rPr>
          <w:rFonts w:ascii="Times New Roman" w:hAnsi="Times New Roman" w:cs="Times New Roman"/>
          <w:sz w:val="24"/>
          <w:szCs w:val="24"/>
        </w:rPr>
        <w:t>қызметкерлерді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келушілерді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де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тұлғаларды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шектеулер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хабардар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>;</w:t>
      </w:r>
    </w:p>
    <w:p w14:paraId="1C7CF71A" w14:textId="77777777" w:rsidR="00A7129A" w:rsidRPr="00A7129A" w:rsidRDefault="00A7129A" w:rsidP="00A7129A">
      <w:pPr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авиациялық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объектілік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деңгейін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29A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A7129A">
        <w:rPr>
          <w:rFonts w:ascii="Times New Roman" w:hAnsi="Times New Roman" w:cs="Times New Roman"/>
          <w:sz w:val="24"/>
          <w:szCs w:val="24"/>
        </w:rPr>
        <w:t>.</w:t>
      </w:r>
    </w:p>
    <w:p w14:paraId="012069BB" w14:textId="77777777" w:rsidR="00A7129A" w:rsidRPr="00A7129A" w:rsidRDefault="00A7129A" w:rsidP="00A7129A">
      <w:pPr>
        <w:pStyle w:val="isselectedend"/>
        <w:spacing w:before="0" w:beforeAutospacing="0" w:after="0" w:afterAutospacing="0"/>
      </w:pPr>
      <w:proofErr w:type="spellStart"/>
      <w:r w:rsidRPr="00A7129A">
        <w:t>Тақтайшалар</w:t>
      </w:r>
      <w:proofErr w:type="spellEnd"/>
      <w:r w:rsidRPr="00A7129A">
        <w:t xml:space="preserve"> </w:t>
      </w:r>
      <w:proofErr w:type="spellStart"/>
      <w:r w:rsidRPr="00A7129A">
        <w:t>үй-жай</w:t>
      </w:r>
      <w:proofErr w:type="spellEnd"/>
      <w:r w:rsidRPr="00A7129A">
        <w:t xml:space="preserve"> </w:t>
      </w:r>
      <w:proofErr w:type="spellStart"/>
      <w:r w:rsidRPr="00A7129A">
        <w:t>ішінде</w:t>
      </w:r>
      <w:proofErr w:type="spellEnd"/>
      <w:r w:rsidRPr="00A7129A">
        <w:t xml:space="preserve"> </w:t>
      </w:r>
      <w:proofErr w:type="spellStart"/>
      <w:r w:rsidRPr="00A7129A">
        <w:t>де</w:t>
      </w:r>
      <w:proofErr w:type="spellEnd"/>
      <w:r w:rsidRPr="00A7129A">
        <w:t xml:space="preserve">, </w:t>
      </w:r>
      <w:proofErr w:type="spellStart"/>
      <w:r w:rsidRPr="00A7129A">
        <w:t>ашық</w:t>
      </w:r>
      <w:proofErr w:type="spellEnd"/>
      <w:r w:rsidRPr="00A7129A">
        <w:t xml:space="preserve"> </w:t>
      </w:r>
      <w:proofErr w:type="spellStart"/>
      <w:r w:rsidRPr="00A7129A">
        <w:t>ауада</w:t>
      </w:r>
      <w:proofErr w:type="spellEnd"/>
      <w:r w:rsidRPr="00A7129A">
        <w:t xml:space="preserve"> </w:t>
      </w:r>
      <w:proofErr w:type="spellStart"/>
      <w:r w:rsidRPr="00A7129A">
        <w:t>да</w:t>
      </w:r>
      <w:proofErr w:type="spellEnd"/>
      <w:r w:rsidRPr="00A7129A">
        <w:t xml:space="preserve"> </w:t>
      </w:r>
      <w:proofErr w:type="spellStart"/>
      <w:r w:rsidRPr="00A7129A">
        <w:t>пайдалану</w:t>
      </w:r>
      <w:proofErr w:type="spellEnd"/>
      <w:r w:rsidRPr="00A7129A">
        <w:t xml:space="preserve"> </w:t>
      </w:r>
      <w:proofErr w:type="spellStart"/>
      <w:r w:rsidRPr="00A7129A">
        <w:t>кезінде</w:t>
      </w:r>
      <w:proofErr w:type="spellEnd"/>
      <w:r w:rsidRPr="00A7129A">
        <w:t xml:space="preserve"> </w:t>
      </w:r>
      <w:proofErr w:type="spellStart"/>
      <w:r w:rsidRPr="00A7129A">
        <w:t>ақпараттың</w:t>
      </w:r>
      <w:proofErr w:type="spellEnd"/>
      <w:r w:rsidRPr="00A7129A">
        <w:t xml:space="preserve"> </w:t>
      </w:r>
      <w:proofErr w:type="spellStart"/>
      <w:r w:rsidRPr="00A7129A">
        <w:t>анық</w:t>
      </w:r>
      <w:proofErr w:type="spellEnd"/>
      <w:r w:rsidRPr="00A7129A">
        <w:t xml:space="preserve"> </w:t>
      </w:r>
      <w:proofErr w:type="spellStart"/>
      <w:r w:rsidRPr="00A7129A">
        <w:t>және</w:t>
      </w:r>
      <w:proofErr w:type="spellEnd"/>
      <w:r w:rsidRPr="00A7129A">
        <w:t xml:space="preserve"> </w:t>
      </w:r>
      <w:proofErr w:type="spellStart"/>
      <w:r w:rsidRPr="00A7129A">
        <w:t>бірмәнді</w:t>
      </w:r>
      <w:proofErr w:type="spellEnd"/>
      <w:r w:rsidRPr="00A7129A">
        <w:t xml:space="preserve"> </w:t>
      </w:r>
      <w:proofErr w:type="spellStart"/>
      <w:r w:rsidRPr="00A7129A">
        <w:t>көрнекі</w:t>
      </w:r>
      <w:proofErr w:type="spellEnd"/>
      <w:r w:rsidRPr="00A7129A">
        <w:t xml:space="preserve"> </w:t>
      </w:r>
      <w:proofErr w:type="spellStart"/>
      <w:r w:rsidRPr="00A7129A">
        <w:t>қабылдануын</w:t>
      </w:r>
      <w:proofErr w:type="spellEnd"/>
      <w:r w:rsidRPr="00A7129A">
        <w:t xml:space="preserve"> </w:t>
      </w:r>
      <w:proofErr w:type="spellStart"/>
      <w:r w:rsidRPr="00A7129A">
        <w:t>қамтамасыз</w:t>
      </w:r>
      <w:proofErr w:type="spellEnd"/>
      <w:r w:rsidRPr="00A7129A">
        <w:t xml:space="preserve"> </w:t>
      </w:r>
      <w:proofErr w:type="spellStart"/>
      <w:r w:rsidRPr="00A7129A">
        <w:t>етуі</w:t>
      </w:r>
      <w:proofErr w:type="spellEnd"/>
      <w:r w:rsidRPr="00A7129A">
        <w:t xml:space="preserve"> </w:t>
      </w:r>
      <w:proofErr w:type="spellStart"/>
      <w:r w:rsidRPr="00A7129A">
        <w:t>тиіс</w:t>
      </w:r>
      <w:proofErr w:type="spellEnd"/>
      <w:r w:rsidRPr="00A7129A">
        <w:t>.</w:t>
      </w:r>
    </w:p>
    <w:p w14:paraId="5384D0C6" w14:textId="77777777" w:rsidR="00A7129A" w:rsidRPr="00A7129A" w:rsidRDefault="00A7129A" w:rsidP="00A7129A">
      <w:pPr>
        <w:pStyle w:val="3"/>
        <w:rPr>
          <w:rFonts w:ascii="Times New Roman" w:hAnsi="Times New Roman" w:hint="default"/>
          <w:sz w:val="24"/>
          <w:szCs w:val="24"/>
        </w:rPr>
      </w:pPr>
      <w:r w:rsidRPr="00A7129A">
        <w:rPr>
          <w:rStyle w:val="a3"/>
          <w:rFonts w:ascii="Times New Roman" w:hAnsi="Times New Roman" w:hint="default"/>
          <w:b/>
          <w:bCs/>
          <w:sz w:val="24"/>
          <w:szCs w:val="24"/>
        </w:rPr>
        <w:t>3. Жалпы техникалық сипаттамалары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2254"/>
        <w:gridCol w:w="7119"/>
      </w:tblGrid>
      <w:tr w:rsidR="00A7129A" w:rsidRPr="00A7129A" w14:paraId="50A64D89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A0B5B" w14:textId="77777777" w:rsidR="00A7129A" w:rsidRPr="00A7129A" w:rsidRDefault="00A712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18A275AE" w14:textId="77777777" w:rsidR="00A7129A" w:rsidRPr="00A7129A" w:rsidRDefault="00A712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Параметрдің</w:t>
            </w:r>
            <w:proofErr w:type="spellEnd"/>
            <w:r w:rsidRPr="00A71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B8962F6" w14:textId="77777777" w:rsidR="00A7129A" w:rsidRPr="00A7129A" w:rsidRDefault="00A712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Техникалық</w:t>
            </w:r>
            <w:proofErr w:type="spellEnd"/>
            <w:r w:rsidRPr="00A71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талап</w:t>
            </w:r>
            <w:proofErr w:type="spellEnd"/>
          </w:p>
        </w:tc>
      </w:tr>
      <w:tr w:rsidR="00A7129A" w:rsidRPr="00A7129A" w14:paraId="571FB4F6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95644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66F2BD7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Бұйымның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1F1DFB4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Ақпараттық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ескерту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тақтайшасы</w:t>
            </w:r>
            <w:proofErr w:type="spellEnd"/>
          </w:p>
        </w:tc>
      </w:tr>
      <w:tr w:rsidR="00A7129A" w:rsidRPr="00A7129A" w14:paraId="7E7149F9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E2086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9E2A8BE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Мақсаты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77068CE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Тыйым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салынған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аймақты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белгілеу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өтуге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көлікпен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кіруге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тыйым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салынғаны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ескерту</w:t>
            </w:r>
            <w:proofErr w:type="spellEnd"/>
          </w:p>
        </w:tc>
      </w:tr>
      <w:tr w:rsidR="00A7129A" w:rsidRPr="00A7129A" w14:paraId="433DD392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FDCED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3B5985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Өлшемі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DE632F6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350 × 250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</w:tr>
      <w:tr w:rsidR="00A7129A" w:rsidRPr="00A7129A" w14:paraId="6E3C60F5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A5777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2A3862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Ені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0C204BB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350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</w:tr>
      <w:tr w:rsidR="00A7129A" w:rsidRPr="00A7129A" w14:paraId="3C2A4212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08DD8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C2E4E3E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Биіктігі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77C71E5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250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spellEnd"/>
          </w:p>
        </w:tc>
      </w:tr>
      <w:tr w:rsidR="00A7129A" w:rsidRPr="00A7129A" w14:paraId="788800D2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358B40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2BE080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Бағыты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7508EED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Көлденең</w:t>
            </w:r>
            <w:proofErr w:type="spellEnd"/>
          </w:p>
        </w:tc>
      </w:tr>
      <w:tr w:rsidR="00A7129A" w:rsidRPr="00A7129A" w14:paraId="01158CE3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4799E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0A69A8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Негіздің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материалы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D8421E7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Алюкобонд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алюминий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композиттік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7129A" w:rsidRPr="00A7129A" w14:paraId="29672040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A9E95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23283DD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Фонның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түсі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6F96A13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Қызыл</w:t>
            </w:r>
            <w:proofErr w:type="spellEnd"/>
          </w:p>
        </w:tc>
      </w:tr>
      <w:tr w:rsidR="00A7129A" w:rsidRPr="00A7129A" w14:paraId="25BA2855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D0210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9551AF5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Жазудың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түсі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0F803E4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Ақ</w:t>
            </w:r>
            <w:proofErr w:type="spellEnd"/>
          </w:p>
        </w:tc>
      </w:tr>
      <w:tr w:rsidR="00A7129A" w:rsidRPr="008D3FF9" w14:paraId="017A9F69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A0AEF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3726CA9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Бейнені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түсіру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тәсілі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7BF505B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Тікелей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УФ-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басып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шығарылған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винил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пленкасы</w:t>
            </w:r>
            <w:proofErr w:type="spellEnd"/>
          </w:p>
        </w:tc>
      </w:tr>
      <w:tr w:rsidR="00A7129A" w:rsidRPr="00A7129A" w14:paraId="31521962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2256F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CA2E631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Қорғаныш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жабыны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065ED6D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сәулесінің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әсерінен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түсінің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оңып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кетуінен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қорғайтын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УФ-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қорғаныс</w:t>
            </w:r>
            <w:proofErr w:type="spellEnd"/>
          </w:p>
        </w:tc>
      </w:tr>
      <w:tr w:rsidR="00A7129A" w:rsidRPr="00A7129A" w14:paraId="03162E69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49394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5BE597B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Қаріп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27B6673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Баспа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жартылай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қалың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кертіксіз</w:t>
            </w:r>
            <w:proofErr w:type="spellEnd"/>
          </w:p>
        </w:tc>
      </w:tr>
      <w:tr w:rsidR="00A7129A" w:rsidRPr="00A7129A" w14:paraId="61B38650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F2387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B029A0F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Мәтін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регистрі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DDCFBC5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Бас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әріптер</w:t>
            </w:r>
            <w:proofErr w:type="spellEnd"/>
          </w:p>
        </w:tc>
      </w:tr>
      <w:tr w:rsidR="00A7129A" w:rsidRPr="00A7129A" w14:paraId="175C8DC1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48B6C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DD57856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Орыс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тіліндегі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саны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1766DBB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175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A7129A" w:rsidRPr="00A7129A" w14:paraId="331621AB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6F164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9575FB9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тіліндегі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саны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800003D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175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A7129A" w:rsidRPr="00A7129A" w14:paraId="44DD3049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65A2F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B8EBEB3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саны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E36BC28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350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</w:p>
        </w:tc>
      </w:tr>
      <w:tr w:rsidR="00A7129A" w:rsidRPr="00A7129A" w14:paraId="1A655D14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22DC5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6F2C2D3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Пайдалану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шарттары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A28CDA0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Ішкі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сыртқы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пайдалану</w:t>
            </w:r>
            <w:proofErr w:type="spellEnd"/>
          </w:p>
        </w:tc>
      </w:tr>
      <w:tr w:rsidR="00A7129A" w:rsidRPr="00A7129A" w14:paraId="427465AF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07599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59C444D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Төзімділігі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6F51005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Атмосфералық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жауын-шашынға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ылғалға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сәулесіне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температураның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өзгеруіне</w:t>
            </w:r>
            <w:proofErr w:type="spellEnd"/>
          </w:p>
        </w:tc>
      </w:tr>
      <w:tr w:rsidR="00A7129A" w:rsidRPr="00A7129A" w14:paraId="2194924D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DCA90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D009D93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Макетті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алдын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ала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келісу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BA9F122" w14:textId="0286CA0F" w:rsidR="00A7129A" w:rsidRPr="008D3FF9" w:rsidRDefault="00A7129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="008D3FF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A7129A" w:rsidRPr="00A7129A" w14:paraId="7A9363CB" w14:textId="77777777" w:rsidTr="00A7129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D4B7E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12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0" w:type="auto"/>
            <w:vAlign w:val="center"/>
            <w:hideMark/>
          </w:tcPr>
          <w:p w14:paraId="08061178" w14:textId="77777777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Бекіту</w:t>
            </w:r>
            <w:proofErr w:type="spellEnd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мүмкіндігі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BD8E343" w14:textId="3AE28F09" w:rsidR="00A7129A" w:rsidRPr="00A7129A" w:rsidRDefault="00A7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129A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="008D3FF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D3FF9" w:rsidRPr="008D3FF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8D3FF9" w:rsidRPr="008D3FF9"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proofErr w:type="spellEnd"/>
            <w:r w:rsidR="008D3FF9" w:rsidRPr="008D3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D3FF9" w:rsidRPr="008D3FF9">
              <w:rPr>
                <w:rFonts w:ascii="Times New Roman" w:hAnsi="Times New Roman" w:cs="Times New Roman"/>
                <w:sz w:val="24"/>
                <w:szCs w:val="24"/>
              </w:rPr>
              <w:t>жағынан</w:t>
            </w:r>
            <w:proofErr w:type="spellEnd"/>
            <w:r w:rsidR="008D3FF9" w:rsidRPr="008D3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D3FF9" w:rsidRPr="008D3FF9">
              <w:rPr>
                <w:rFonts w:ascii="Times New Roman" w:hAnsi="Times New Roman" w:cs="Times New Roman"/>
                <w:sz w:val="24"/>
                <w:szCs w:val="24"/>
              </w:rPr>
              <w:t>тесік</w:t>
            </w:r>
            <w:proofErr w:type="spellEnd"/>
            <w:r w:rsidR="008D3FF9" w:rsidRPr="008D3F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2BB797A9" w14:textId="77777777" w:rsidR="00A7129A" w:rsidRPr="00A7129A" w:rsidRDefault="00A7129A">
      <w:pPr>
        <w:rPr>
          <w:rFonts w:ascii="Times New Roman" w:hAnsi="Times New Roman" w:cs="Times New Roman"/>
          <w:sz w:val="24"/>
          <w:szCs w:val="24"/>
        </w:rPr>
      </w:pPr>
    </w:p>
    <w:sectPr w:rsidR="00A7129A" w:rsidRPr="00A7129A">
      <w:pgSz w:w="11906" w:h="16838"/>
      <w:pgMar w:top="1040" w:right="1106" w:bottom="1440" w:left="12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2C45DB0"/>
    <w:multiLevelType w:val="singleLevel"/>
    <w:tmpl w:val="C2C45DB0"/>
    <w:lvl w:ilvl="0">
      <w:start w:val="3"/>
      <w:numFmt w:val="decimal"/>
      <w:suff w:val="space"/>
      <w:lvlText w:val="%1."/>
      <w:lvlJc w:val="left"/>
    </w:lvl>
  </w:abstractNum>
  <w:abstractNum w:abstractNumId="1" w15:restartNumberingAfterBreak="0">
    <w:nsid w:val="72154F9B"/>
    <w:multiLevelType w:val="multilevel"/>
    <w:tmpl w:val="451E0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9135411">
    <w:abstractNumId w:val="0"/>
  </w:num>
  <w:num w:numId="2" w16cid:durableId="693384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A79775A"/>
    <w:rsid w:val="00033E95"/>
    <w:rsid w:val="0052712E"/>
    <w:rsid w:val="008D3FF9"/>
    <w:rsid w:val="00A7129A"/>
    <w:rsid w:val="6A79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1EEC6B"/>
  <w15:docId w15:val="{6C2D63FF-BCDF-472D-A2F5-806E6EE98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eastAsia="zh-CN"/>
    </w:rPr>
  </w:style>
  <w:style w:type="paragraph" w:styleId="1">
    <w:name w:val="heading 1"/>
    <w:next w:val="a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eastAsia="zh-CN"/>
    </w:rPr>
  </w:style>
  <w:style w:type="paragraph" w:styleId="2">
    <w:name w:val="heading 2"/>
    <w:next w:val="a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eastAsia="zh-CN"/>
    </w:rPr>
  </w:style>
  <w:style w:type="paragraph" w:styleId="3">
    <w:name w:val="heading 3"/>
    <w:next w:val="a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pPr>
      <w:spacing w:beforeAutospacing="1" w:afterAutospacing="1"/>
    </w:pPr>
    <w:rPr>
      <w:sz w:val="24"/>
      <w:szCs w:val="24"/>
      <w:lang w:eastAsia="zh-CN"/>
    </w:rPr>
  </w:style>
  <w:style w:type="paragraph" w:customStyle="1" w:styleId="isselectedend">
    <w:name w:val="isselectedend"/>
    <w:basedOn w:val="a"/>
    <w:rsid w:val="00A7129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2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545</Words>
  <Characters>3109</Characters>
  <Application>Microsoft Office Word</Application>
  <DocSecurity>0</DocSecurity>
  <Lines>25</Lines>
  <Paragraphs>7</Paragraphs>
  <ScaleCrop>false</ScaleCrop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Мария Мария</cp:lastModifiedBy>
  <cp:revision>4</cp:revision>
  <cp:lastPrinted>2026-08-31T04:47:00Z</cp:lastPrinted>
  <dcterms:created xsi:type="dcterms:W3CDTF">2026-08-31T03:41:00Z</dcterms:created>
  <dcterms:modified xsi:type="dcterms:W3CDTF">2026-10-22T09:25:00Z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35B72608ADD74E83BFEAFC5720818FF9_11</vt:lpwstr>
  </property>
  <property fmtid="{D5CDD505-2E9C-101B-9397-08002B2CF9AE}" pid="4" name="KSOTemplateDocerSaveRecord">
    <vt:lpwstr>eyJoZGlkIjoiYmNiZjNkZmVkMTA4NzEzNzZiZGI5NDQ5YzMwODkwODciLCJ1c2VySWQiOiI4ODEzNDA0Mjc4NzA5In0=</vt:lpwstr>
  </property>
</Properties>
</file>