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7B" w:rsidRPr="00783CAE" w:rsidRDefault="000C4D7B">
      <w:pPr>
        <w:widowControl/>
        <w:spacing w:line="270" w:lineRule="atLeast"/>
        <w:jc w:val="right"/>
        <w:rPr>
          <w:rFonts w:cs="Times New Roman"/>
          <w:b/>
          <w:color w:val="333333"/>
          <w:sz w:val="28"/>
          <w:szCs w:val="28"/>
        </w:rPr>
      </w:pPr>
      <w:r w:rsidRPr="00783CAE">
        <w:rPr>
          <w:rFonts w:cs="Times New Roman"/>
          <w:b/>
          <w:color w:val="333333"/>
          <w:sz w:val="28"/>
          <w:szCs w:val="28"/>
        </w:rPr>
        <w:t>Приложение 2</w:t>
      </w:r>
    </w:p>
    <w:p w:rsidR="000C4D7B" w:rsidRPr="00783CAE" w:rsidRDefault="000C4D7B">
      <w:pPr>
        <w:widowControl/>
        <w:spacing w:line="270" w:lineRule="atLeast"/>
        <w:jc w:val="center"/>
        <w:rPr>
          <w:rFonts w:cs="Times New Roman"/>
          <w:b/>
          <w:color w:val="333333"/>
          <w:sz w:val="28"/>
          <w:szCs w:val="28"/>
        </w:rPr>
      </w:pPr>
    </w:p>
    <w:p w:rsidR="000C4D7B" w:rsidRPr="00783CAE" w:rsidRDefault="000C4D7B">
      <w:pPr>
        <w:widowControl/>
        <w:spacing w:line="270" w:lineRule="atLeast"/>
        <w:jc w:val="center"/>
        <w:rPr>
          <w:rFonts w:cs="Times New Roman"/>
          <w:b/>
          <w:sz w:val="28"/>
          <w:szCs w:val="28"/>
        </w:rPr>
      </w:pPr>
      <w:r w:rsidRPr="00783CAE">
        <w:rPr>
          <w:rFonts w:cs="Times New Roman"/>
          <w:b/>
          <w:color w:val="333333"/>
          <w:sz w:val="28"/>
          <w:szCs w:val="28"/>
        </w:rPr>
        <w:t>Техническая  спецификация</w:t>
      </w:r>
    </w:p>
    <w:p w:rsidR="000C4D7B" w:rsidRPr="00C641C6" w:rsidRDefault="000C4D7B">
      <w:pPr>
        <w:widowControl/>
        <w:spacing w:line="270" w:lineRule="atLeast"/>
        <w:jc w:val="center"/>
        <w:rPr>
          <w:rFonts w:cs="Times New Roman"/>
          <w:sz w:val="28"/>
          <w:szCs w:val="28"/>
        </w:rPr>
      </w:pPr>
    </w:p>
    <w:p w:rsidR="000C4D7B" w:rsidRPr="00C641C6" w:rsidRDefault="000C4D7B">
      <w:pPr>
        <w:widowControl/>
        <w:spacing w:line="270" w:lineRule="atLeast"/>
        <w:jc w:val="center"/>
        <w:rPr>
          <w:rFonts w:cs="Times New Roman"/>
          <w:sz w:val="28"/>
          <w:szCs w:val="28"/>
        </w:rPr>
      </w:pPr>
    </w:p>
    <w:p w:rsidR="000C4D7B" w:rsidRPr="001F1868" w:rsidRDefault="000C4D7B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0C4D7B" w:rsidRPr="001F1868" w:rsidRDefault="008C7CD9">
      <w:pPr>
        <w:widowControl/>
        <w:spacing w:line="270" w:lineRule="atLeast"/>
        <w:rPr>
          <w:rFonts w:cs="Times New Roman"/>
        </w:rPr>
      </w:pPr>
      <w:r w:rsidRPr="001F1868">
        <w:rPr>
          <w:rFonts w:cs="Times New Roman"/>
        </w:rPr>
        <w:t>Услуги по обязательному техни</w:t>
      </w:r>
      <w:r w:rsidR="006C0F0C" w:rsidRPr="001F1868">
        <w:rPr>
          <w:rFonts w:cs="Times New Roman"/>
        </w:rPr>
        <w:t>ческому  осмотру автотранспорта</w:t>
      </w:r>
      <w:r w:rsidR="00764AD6" w:rsidRPr="001F1868">
        <w:rPr>
          <w:rFonts w:cs="Times New Roman"/>
        </w:rPr>
        <w:t>.</w:t>
      </w:r>
    </w:p>
    <w:p w:rsidR="006C0F0C" w:rsidRPr="001F1868" w:rsidRDefault="006C0F0C">
      <w:pPr>
        <w:widowControl/>
        <w:spacing w:line="270" w:lineRule="atLeast"/>
        <w:rPr>
          <w:rFonts w:cs="Times New Roman"/>
        </w:rPr>
      </w:pPr>
      <w:r w:rsidRPr="001F1868">
        <w:rPr>
          <w:rFonts w:cs="Times New Roman"/>
        </w:rPr>
        <w:t>- Служебный автомобиль</w:t>
      </w:r>
    </w:p>
    <w:p w:rsidR="003A1CAD" w:rsidRDefault="0030770B" w:rsidP="001F1868">
      <w:pPr>
        <w:rPr>
          <w:rFonts w:cs="Times New Roman"/>
          <w:lang w:val="kk-KZ"/>
        </w:rPr>
      </w:pPr>
      <w:r>
        <w:rPr>
          <w:rFonts w:cs="Times New Roman"/>
          <w:lang w:val="kk-KZ"/>
        </w:rPr>
        <w:t>Легковой- Лада 21214-</w:t>
      </w:r>
      <w:r w:rsidR="003A1CAD">
        <w:rPr>
          <w:rFonts w:cs="Times New Roman"/>
          <w:lang w:val="kk-KZ"/>
        </w:rPr>
        <w:t>3</w:t>
      </w:r>
      <w:r w:rsidR="001F1868" w:rsidRPr="001F1868">
        <w:rPr>
          <w:rFonts w:cs="Times New Roman"/>
          <w:lang w:val="kk-KZ"/>
        </w:rPr>
        <w:t xml:space="preserve"> ед, Уаз</w:t>
      </w:r>
      <w:r>
        <w:rPr>
          <w:rFonts w:cs="Times New Roman"/>
          <w:lang w:val="kk-KZ"/>
        </w:rPr>
        <w:t xml:space="preserve"> -</w:t>
      </w:r>
      <w:r w:rsidR="00426B7C">
        <w:rPr>
          <w:rFonts w:cs="Times New Roman"/>
          <w:lang w:val="kk-KZ"/>
        </w:rPr>
        <w:t>2</w:t>
      </w:r>
      <w:r w:rsidR="001F1868" w:rsidRPr="001F1868">
        <w:rPr>
          <w:rFonts w:cs="Times New Roman"/>
          <w:lang w:val="kk-KZ"/>
        </w:rPr>
        <w:t xml:space="preserve"> ед, </w:t>
      </w:r>
      <w:r w:rsidR="00426B7C">
        <w:rPr>
          <w:rFonts w:cs="Times New Roman"/>
          <w:lang w:val="kk-KZ"/>
        </w:rPr>
        <w:t>2</w:t>
      </w:r>
      <w:r w:rsidR="003A1CAD">
        <w:rPr>
          <w:rFonts w:cs="Times New Roman"/>
          <w:lang w:val="kk-KZ"/>
        </w:rPr>
        <w:t xml:space="preserve">, </w:t>
      </w:r>
      <w:proofErr w:type="spellStart"/>
      <w:r w:rsidR="003A1CAD">
        <w:rPr>
          <w:rFonts w:cs="Times New Roman"/>
          <w:lang w:val="en-US"/>
        </w:rPr>
        <w:t>Jac</w:t>
      </w:r>
      <w:proofErr w:type="spellEnd"/>
      <w:r w:rsidR="003A1CAD" w:rsidRPr="003A1CAD">
        <w:rPr>
          <w:rFonts w:cs="Times New Roman"/>
        </w:rPr>
        <w:t xml:space="preserve"> </w:t>
      </w:r>
      <w:r w:rsidR="003A1CAD">
        <w:rPr>
          <w:rFonts w:cs="Times New Roman"/>
          <w:lang w:val="en-US"/>
        </w:rPr>
        <w:t>S</w:t>
      </w:r>
      <w:r w:rsidR="003A1CAD" w:rsidRPr="003A1CAD">
        <w:rPr>
          <w:rFonts w:cs="Times New Roman"/>
        </w:rPr>
        <w:t>3-1</w:t>
      </w:r>
      <w:r w:rsidR="003A1CAD">
        <w:rPr>
          <w:rFonts w:cs="Times New Roman"/>
          <w:lang w:val="kk-KZ"/>
        </w:rPr>
        <w:t xml:space="preserve">ед., </w:t>
      </w:r>
      <w:proofErr w:type="spellStart"/>
      <w:r w:rsidR="003A1CAD">
        <w:rPr>
          <w:rFonts w:cs="Times New Roman"/>
          <w:lang w:val="en-US"/>
        </w:rPr>
        <w:t>Jac</w:t>
      </w:r>
      <w:proofErr w:type="spellEnd"/>
      <w:r w:rsidR="003A1CAD" w:rsidRPr="003A1CAD">
        <w:rPr>
          <w:rFonts w:cs="Times New Roman"/>
        </w:rPr>
        <w:t xml:space="preserve"> </w:t>
      </w:r>
      <w:r w:rsidR="003A1CAD">
        <w:rPr>
          <w:rFonts w:cs="Times New Roman"/>
          <w:lang w:val="en-US"/>
        </w:rPr>
        <w:t>S</w:t>
      </w:r>
      <w:r w:rsidR="003A1CAD" w:rsidRPr="003A1CAD">
        <w:rPr>
          <w:rFonts w:cs="Times New Roman"/>
        </w:rPr>
        <w:t>5-2</w:t>
      </w:r>
      <w:r w:rsidR="003A1CAD">
        <w:rPr>
          <w:rFonts w:cs="Times New Roman"/>
          <w:lang w:val="kk-KZ"/>
        </w:rPr>
        <w:t xml:space="preserve">ед, </w:t>
      </w:r>
      <w:proofErr w:type="spellStart"/>
      <w:r w:rsidR="003A1CAD">
        <w:rPr>
          <w:rFonts w:cs="Times New Roman"/>
          <w:lang w:val="en-US"/>
        </w:rPr>
        <w:t>Jac</w:t>
      </w:r>
      <w:proofErr w:type="spellEnd"/>
      <w:r w:rsidR="003A1CAD" w:rsidRPr="003A1CAD">
        <w:rPr>
          <w:rFonts w:cs="Times New Roman"/>
        </w:rPr>
        <w:t xml:space="preserve"> </w:t>
      </w:r>
      <w:r w:rsidR="003A1CAD">
        <w:rPr>
          <w:rFonts w:cs="Times New Roman"/>
          <w:lang w:val="en-US"/>
        </w:rPr>
        <w:t>JS</w:t>
      </w:r>
      <w:r w:rsidR="003A1CAD" w:rsidRPr="003A1CAD">
        <w:rPr>
          <w:rFonts w:cs="Times New Roman"/>
        </w:rPr>
        <w:t>4-2</w:t>
      </w:r>
      <w:r w:rsidR="003A1CAD">
        <w:rPr>
          <w:rFonts w:cs="Times New Roman"/>
          <w:lang w:val="kk-KZ"/>
        </w:rPr>
        <w:t xml:space="preserve">ед. </w:t>
      </w:r>
    </w:p>
    <w:p w:rsidR="001F1868" w:rsidRPr="001F1868" w:rsidRDefault="00426B7C" w:rsidP="001F1868">
      <w:pPr>
        <w:rPr>
          <w:rFonts w:cs="Times New Roman"/>
          <w:b/>
          <w:lang w:val="kk-KZ"/>
        </w:rPr>
      </w:pPr>
      <w:r>
        <w:rPr>
          <w:rFonts w:cs="Times New Roman"/>
          <w:lang w:val="kk-KZ"/>
        </w:rPr>
        <w:t>Грузовой- Газ 3 -1 ед , камаз-1 ед.</w:t>
      </w:r>
    </w:p>
    <w:p w:rsidR="001039C4" w:rsidRPr="001F1868" w:rsidRDefault="001039C4" w:rsidP="001039C4">
      <w:pPr>
        <w:pStyle w:val="a6"/>
        <w:shd w:val="clear" w:color="auto" w:fill="F7F7F7"/>
      </w:pPr>
      <w:r w:rsidRPr="001F1868">
        <w:t>1. Обязательный технический осмотр механических транспортных средств, зарегистрированных в уполномоченном органе по обеспечению безопасности дорожного движения, проводится в центрах технического осмотра со следующей периодичностью:</w:t>
      </w:r>
    </w:p>
    <w:p w:rsidR="001039C4" w:rsidRDefault="001039C4" w:rsidP="001039C4">
      <w:pPr>
        <w:pStyle w:val="a6"/>
        <w:shd w:val="clear" w:color="auto" w:fill="F7F7F7"/>
        <w:rPr>
          <w:lang w:val="kk-KZ"/>
        </w:rPr>
      </w:pPr>
      <w:r w:rsidRPr="001F1868">
        <w:t>1) каждые 12 месяцев – категорий</w:t>
      </w:r>
    </w:p>
    <w:p w:rsidR="001F1868" w:rsidRPr="001F1868" w:rsidRDefault="001F1868" w:rsidP="001039C4">
      <w:pPr>
        <w:pStyle w:val="a6"/>
        <w:shd w:val="clear" w:color="auto" w:fill="F7F7F7"/>
        <w:rPr>
          <w:lang w:val="kk-KZ"/>
        </w:rPr>
      </w:pPr>
      <w:r>
        <w:rPr>
          <w:lang w:val="kk-KZ"/>
        </w:rPr>
        <w:t>2)Место про</w:t>
      </w:r>
      <w:r w:rsidR="0030770B">
        <w:rPr>
          <w:lang w:val="kk-KZ"/>
        </w:rPr>
        <w:t xml:space="preserve">ведения : Актюбинская область, </w:t>
      </w:r>
      <w:r w:rsidR="00426B7C">
        <w:rPr>
          <w:lang w:val="kk-KZ"/>
        </w:rPr>
        <w:t xml:space="preserve">Иргизский </w:t>
      </w:r>
      <w:r>
        <w:rPr>
          <w:lang w:val="kk-KZ"/>
        </w:rPr>
        <w:t>район</w:t>
      </w:r>
      <w:r w:rsidR="0030770B">
        <w:rPr>
          <w:lang w:val="kk-KZ"/>
        </w:rPr>
        <w:t xml:space="preserve"> с.</w:t>
      </w:r>
      <w:r w:rsidR="00426B7C">
        <w:rPr>
          <w:lang w:val="kk-KZ"/>
        </w:rPr>
        <w:t>Иргиз</w:t>
      </w:r>
    </w:p>
    <w:p w:rsidR="006C0F0C" w:rsidRPr="001F1868" w:rsidRDefault="00BA6887">
      <w:pPr>
        <w:widowControl/>
        <w:spacing w:line="270" w:lineRule="atLeast"/>
        <w:rPr>
          <w:rFonts w:cs="Times New Roman"/>
        </w:rPr>
      </w:pPr>
      <w:r w:rsidRPr="001F1868">
        <w:rPr>
          <w:rFonts w:cs="Times New Roman"/>
        </w:rPr>
        <w:t>Дополнительно согласовать с Заказчиком</w:t>
      </w:r>
      <w:r w:rsidR="001F1868">
        <w:rPr>
          <w:rFonts w:cs="Times New Roman"/>
          <w:lang w:val="kk-KZ"/>
        </w:rPr>
        <w:t xml:space="preserve">, так как все автомашины находятся </w:t>
      </w:r>
      <w:r w:rsidR="0030770B">
        <w:rPr>
          <w:rFonts w:cs="Times New Roman"/>
          <w:lang w:val="kk-KZ"/>
        </w:rPr>
        <w:t xml:space="preserve">на территории сельских округов </w:t>
      </w:r>
      <w:r w:rsidR="00426B7C">
        <w:rPr>
          <w:rFonts w:cs="Times New Roman"/>
          <w:lang w:val="kk-KZ"/>
        </w:rPr>
        <w:t>Иргизского района</w:t>
      </w:r>
      <w:r w:rsidRPr="001F1868">
        <w:rPr>
          <w:rFonts w:cs="Times New Roman"/>
        </w:rPr>
        <w:t>!</w:t>
      </w:r>
    </w:p>
    <w:p w:rsidR="00BA6887" w:rsidRDefault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Default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Default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Pr="00BA6887" w:rsidRDefault="00BA6887" w:rsidP="00BA6887">
      <w:pPr>
        <w:widowControl/>
        <w:spacing w:line="270" w:lineRule="atLeast"/>
        <w:jc w:val="right"/>
        <w:rPr>
          <w:rFonts w:cs="Times New Roman"/>
          <w:sz w:val="28"/>
          <w:szCs w:val="28"/>
        </w:rPr>
      </w:pPr>
      <w:r w:rsidRPr="00BA6887">
        <w:rPr>
          <w:rFonts w:cs="Times New Roman"/>
          <w:sz w:val="28"/>
          <w:szCs w:val="28"/>
        </w:rPr>
        <w:t>Қосымша 2</w:t>
      </w:r>
    </w:p>
    <w:p w:rsidR="00BA6887" w:rsidRPr="00BA6887" w:rsidRDefault="00BA6887" w:rsidP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Pr="00BA6887" w:rsidRDefault="00BA6887" w:rsidP="00BA6887">
      <w:pPr>
        <w:widowControl/>
        <w:spacing w:line="270" w:lineRule="atLeast"/>
        <w:jc w:val="center"/>
        <w:rPr>
          <w:rFonts w:cs="Times New Roman"/>
          <w:sz w:val="28"/>
          <w:szCs w:val="28"/>
        </w:rPr>
      </w:pPr>
      <w:proofErr w:type="spellStart"/>
      <w:r w:rsidRPr="00BA6887">
        <w:rPr>
          <w:rFonts w:cs="Times New Roman"/>
          <w:sz w:val="28"/>
          <w:szCs w:val="28"/>
        </w:rPr>
        <w:t>Техникалық</w:t>
      </w:r>
      <w:proofErr w:type="spellEnd"/>
      <w:r w:rsidRPr="00BA6887">
        <w:rPr>
          <w:rFonts w:cs="Times New Roman"/>
          <w:sz w:val="28"/>
          <w:szCs w:val="28"/>
        </w:rPr>
        <w:t xml:space="preserve"> </w:t>
      </w:r>
      <w:proofErr w:type="spellStart"/>
      <w:r w:rsidRPr="00BA6887">
        <w:rPr>
          <w:rFonts w:cs="Times New Roman"/>
          <w:sz w:val="28"/>
          <w:szCs w:val="28"/>
        </w:rPr>
        <w:t>ерекшелігі</w:t>
      </w:r>
      <w:proofErr w:type="spellEnd"/>
    </w:p>
    <w:p w:rsidR="00BA6887" w:rsidRPr="00BA6887" w:rsidRDefault="00BA6887" w:rsidP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Pr="00BA6887" w:rsidRDefault="00BA6887" w:rsidP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Pr="00BA6887" w:rsidRDefault="00BA6887" w:rsidP="00BA6887">
      <w:pPr>
        <w:widowControl/>
        <w:spacing w:line="270" w:lineRule="atLeast"/>
        <w:rPr>
          <w:rFonts w:cs="Times New Roman"/>
          <w:sz w:val="28"/>
          <w:szCs w:val="28"/>
        </w:rPr>
      </w:pPr>
    </w:p>
    <w:p w:rsidR="00BA6887" w:rsidRPr="001F1868" w:rsidRDefault="00BA6887" w:rsidP="00BA6887">
      <w:pPr>
        <w:widowControl/>
        <w:spacing w:line="270" w:lineRule="atLeast"/>
        <w:rPr>
          <w:rFonts w:cs="Times New Roman"/>
        </w:rPr>
      </w:pPr>
      <w:proofErr w:type="spellStart"/>
      <w:r w:rsidRPr="001F1868">
        <w:rPr>
          <w:rFonts w:cs="Times New Roman"/>
        </w:rPr>
        <w:t>Автокөлікті</w:t>
      </w:r>
      <w:proofErr w:type="spellEnd"/>
      <w:r w:rsidRPr="001F1868">
        <w:rPr>
          <w:rFonts w:cs="Times New Roman"/>
        </w:rPr>
        <w:t xml:space="preserve"> </w:t>
      </w:r>
      <w:proofErr w:type="spellStart"/>
      <w:r w:rsidRPr="001F1868">
        <w:rPr>
          <w:rFonts w:cs="Times New Roman"/>
        </w:rPr>
        <w:t>міндетті</w:t>
      </w:r>
      <w:proofErr w:type="spellEnd"/>
      <w:r w:rsidRPr="001F1868">
        <w:rPr>
          <w:rFonts w:cs="Times New Roman"/>
        </w:rPr>
        <w:t xml:space="preserve"> </w:t>
      </w:r>
      <w:proofErr w:type="spellStart"/>
      <w:r w:rsidRPr="001F1868">
        <w:rPr>
          <w:rFonts w:cs="Times New Roman"/>
        </w:rPr>
        <w:t>техникалық</w:t>
      </w:r>
      <w:proofErr w:type="spellEnd"/>
      <w:r w:rsidRPr="001F1868">
        <w:rPr>
          <w:rFonts w:cs="Times New Roman"/>
        </w:rPr>
        <w:t xml:space="preserve"> </w:t>
      </w:r>
      <w:proofErr w:type="spellStart"/>
      <w:r w:rsidRPr="001F1868">
        <w:rPr>
          <w:rFonts w:cs="Times New Roman"/>
        </w:rPr>
        <w:t>байқау</w:t>
      </w:r>
      <w:proofErr w:type="spellEnd"/>
      <w:r w:rsidRPr="001F1868">
        <w:rPr>
          <w:rFonts w:cs="Times New Roman"/>
        </w:rPr>
        <w:t xml:space="preserve"> </w:t>
      </w:r>
      <w:proofErr w:type="spellStart"/>
      <w:r w:rsidRPr="001F1868">
        <w:rPr>
          <w:rFonts w:cs="Times New Roman"/>
        </w:rPr>
        <w:t>бойынша</w:t>
      </w:r>
      <w:proofErr w:type="spellEnd"/>
      <w:r w:rsidRPr="001F1868">
        <w:rPr>
          <w:rFonts w:cs="Times New Roman"/>
        </w:rPr>
        <w:t xml:space="preserve"> </w:t>
      </w:r>
      <w:proofErr w:type="spellStart"/>
      <w:r w:rsidRPr="001F1868">
        <w:rPr>
          <w:rFonts w:cs="Times New Roman"/>
        </w:rPr>
        <w:t>қызметтер</w:t>
      </w:r>
      <w:proofErr w:type="spellEnd"/>
      <w:r w:rsidRPr="001F1868">
        <w:rPr>
          <w:rFonts w:cs="Times New Roman"/>
        </w:rPr>
        <w:t>.</w:t>
      </w:r>
    </w:p>
    <w:p w:rsidR="00BA6887" w:rsidRPr="001F1868" w:rsidRDefault="00BA6887" w:rsidP="00BA6887">
      <w:pPr>
        <w:widowControl/>
        <w:spacing w:line="270" w:lineRule="atLeast"/>
        <w:rPr>
          <w:rFonts w:cs="Times New Roman"/>
        </w:rPr>
      </w:pPr>
      <w:r w:rsidRPr="001F1868">
        <w:rPr>
          <w:rFonts w:cs="Times New Roman"/>
        </w:rPr>
        <w:t>- Қызметтік автокөлік</w:t>
      </w:r>
    </w:p>
    <w:p w:rsidR="00274891" w:rsidRDefault="0030770B" w:rsidP="00274891">
      <w:pPr>
        <w:rPr>
          <w:rFonts w:cs="Times New Roman"/>
          <w:lang w:val="kk-KZ"/>
        </w:rPr>
      </w:pPr>
      <w:r>
        <w:rPr>
          <w:rFonts w:eastAsiaTheme="minorEastAsia" w:cs="Times New Roman"/>
          <w:kern w:val="0"/>
          <w:lang w:val="kk-KZ" w:eastAsia="ru-RU" w:bidi="ar-SA"/>
        </w:rPr>
        <w:t>Жеңіл- Лада 21214-</w:t>
      </w:r>
      <w:r w:rsidR="00274891">
        <w:rPr>
          <w:rFonts w:eastAsiaTheme="minorEastAsia" w:cs="Times New Roman"/>
          <w:kern w:val="0"/>
          <w:lang w:val="kk-KZ" w:eastAsia="ru-RU" w:bidi="ar-SA"/>
        </w:rPr>
        <w:t>3 дана, Уаз -</w:t>
      </w:r>
      <w:r w:rsidR="00426B7C">
        <w:rPr>
          <w:rFonts w:eastAsiaTheme="minorEastAsia" w:cs="Times New Roman"/>
          <w:kern w:val="0"/>
          <w:lang w:val="kk-KZ" w:eastAsia="ru-RU" w:bidi="ar-SA"/>
        </w:rPr>
        <w:t>2</w:t>
      </w:r>
      <w:r>
        <w:rPr>
          <w:rFonts w:eastAsiaTheme="minorEastAsia" w:cs="Times New Roman"/>
          <w:kern w:val="0"/>
          <w:lang w:val="kk-KZ" w:eastAsia="ru-RU" w:bidi="ar-SA"/>
        </w:rPr>
        <w:t xml:space="preserve"> </w:t>
      </w:r>
      <w:r w:rsidR="001F1868" w:rsidRPr="001F1868">
        <w:rPr>
          <w:rFonts w:eastAsiaTheme="minorEastAsia" w:cs="Times New Roman"/>
          <w:kern w:val="0"/>
          <w:lang w:val="kk-KZ" w:eastAsia="ru-RU" w:bidi="ar-SA"/>
        </w:rPr>
        <w:t xml:space="preserve">дана, </w:t>
      </w:r>
      <w:r w:rsidR="00274891">
        <w:rPr>
          <w:rFonts w:eastAsiaTheme="minorEastAsia" w:cs="Times New Roman"/>
          <w:kern w:val="0"/>
          <w:lang w:val="kk-KZ" w:eastAsia="ru-RU" w:bidi="ar-SA"/>
        </w:rPr>
        <w:t xml:space="preserve"> </w:t>
      </w:r>
      <w:proofErr w:type="spellStart"/>
      <w:r w:rsidR="00274891">
        <w:rPr>
          <w:rFonts w:cs="Times New Roman"/>
          <w:lang w:val="en-US"/>
        </w:rPr>
        <w:t>Jac</w:t>
      </w:r>
      <w:proofErr w:type="spellEnd"/>
      <w:r w:rsidR="00274891" w:rsidRPr="003A1CAD">
        <w:rPr>
          <w:rFonts w:cs="Times New Roman"/>
        </w:rPr>
        <w:t xml:space="preserve"> </w:t>
      </w:r>
      <w:r w:rsidR="00274891">
        <w:rPr>
          <w:rFonts w:cs="Times New Roman"/>
          <w:lang w:val="en-US"/>
        </w:rPr>
        <w:t>S</w:t>
      </w:r>
      <w:r w:rsidR="00274891" w:rsidRPr="003A1CAD">
        <w:rPr>
          <w:rFonts w:cs="Times New Roman"/>
        </w:rPr>
        <w:t>3-1</w:t>
      </w:r>
      <w:r w:rsidR="00274891">
        <w:rPr>
          <w:rFonts w:cs="Times New Roman"/>
          <w:lang w:val="kk-KZ"/>
        </w:rPr>
        <w:t xml:space="preserve">дана., </w:t>
      </w:r>
      <w:proofErr w:type="spellStart"/>
      <w:proofErr w:type="gramStart"/>
      <w:r w:rsidR="00274891">
        <w:rPr>
          <w:rFonts w:cs="Times New Roman"/>
          <w:lang w:val="en-US"/>
        </w:rPr>
        <w:t>Jac</w:t>
      </w:r>
      <w:proofErr w:type="spellEnd"/>
      <w:r w:rsidR="00274891" w:rsidRPr="003A1CAD">
        <w:rPr>
          <w:rFonts w:cs="Times New Roman"/>
        </w:rPr>
        <w:t xml:space="preserve"> </w:t>
      </w:r>
      <w:r w:rsidR="00274891">
        <w:rPr>
          <w:rFonts w:cs="Times New Roman"/>
          <w:lang w:val="en-US"/>
        </w:rPr>
        <w:t>S</w:t>
      </w:r>
      <w:r w:rsidR="00274891" w:rsidRPr="003A1CAD">
        <w:rPr>
          <w:rFonts w:cs="Times New Roman"/>
        </w:rPr>
        <w:t>5-2</w:t>
      </w:r>
      <w:r w:rsidR="00274891">
        <w:rPr>
          <w:rFonts w:cs="Times New Roman"/>
          <w:lang w:val="kk-KZ"/>
        </w:rPr>
        <w:t xml:space="preserve"> дана, </w:t>
      </w:r>
      <w:proofErr w:type="spellStart"/>
      <w:r w:rsidR="00274891">
        <w:rPr>
          <w:rFonts w:cs="Times New Roman"/>
          <w:lang w:val="en-US"/>
        </w:rPr>
        <w:t>Jac</w:t>
      </w:r>
      <w:proofErr w:type="spellEnd"/>
      <w:r w:rsidR="00274891" w:rsidRPr="003A1CAD">
        <w:rPr>
          <w:rFonts w:cs="Times New Roman"/>
        </w:rPr>
        <w:t xml:space="preserve"> </w:t>
      </w:r>
      <w:r w:rsidR="00274891">
        <w:rPr>
          <w:rFonts w:cs="Times New Roman"/>
          <w:lang w:val="en-US"/>
        </w:rPr>
        <w:t>JS</w:t>
      </w:r>
      <w:r w:rsidR="00274891" w:rsidRPr="003A1CAD">
        <w:rPr>
          <w:rFonts w:cs="Times New Roman"/>
        </w:rPr>
        <w:t>4-2</w:t>
      </w:r>
      <w:r w:rsidR="00274891">
        <w:rPr>
          <w:rFonts w:cs="Times New Roman"/>
          <w:lang w:val="kk-KZ"/>
        </w:rPr>
        <w:t>дана.</w:t>
      </w:r>
      <w:proofErr w:type="gramEnd"/>
      <w:r w:rsidR="00274891">
        <w:rPr>
          <w:rFonts w:cs="Times New Roman"/>
          <w:lang w:val="kk-KZ"/>
        </w:rPr>
        <w:t xml:space="preserve"> </w:t>
      </w:r>
    </w:p>
    <w:p w:rsidR="001F1868" w:rsidRPr="001F1868" w:rsidRDefault="001F1868" w:rsidP="001F1868">
      <w:pPr>
        <w:widowControl/>
        <w:suppressAutoHyphens w:val="0"/>
        <w:spacing w:line="0" w:lineRule="atLeast"/>
        <w:rPr>
          <w:rFonts w:eastAsiaTheme="minorEastAsia" w:cs="Times New Roman"/>
          <w:kern w:val="0"/>
          <w:lang w:val="kk-KZ" w:eastAsia="ru-RU" w:bidi="ar-SA"/>
        </w:rPr>
      </w:pPr>
    </w:p>
    <w:p w:rsidR="001F1868" w:rsidRPr="00177872" w:rsidRDefault="001F1868" w:rsidP="001F1868">
      <w:pPr>
        <w:widowControl/>
        <w:suppressAutoHyphens w:val="0"/>
        <w:spacing w:line="0" w:lineRule="atLeast"/>
        <w:rPr>
          <w:rFonts w:eastAsiaTheme="minorEastAsia" w:cs="Times New Roman"/>
          <w:kern w:val="0"/>
          <w:lang w:val="kk-KZ" w:eastAsia="ru-RU" w:bidi="ar-SA"/>
        </w:rPr>
      </w:pPr>
      <w:r w:rsidRPr="001F1868">
        <w:rPr>
          <w:rFonts w:eastAsiaTheme="minorEastAsia" w:cs="Times New Roman"/>
          <w:kern w:val="0"/>
          <w:lang w:val="kk-KZ" w:eastAsia="ru-RU" w:bidi="ar-SA"/>
        </w:rPr>
        <w:t xml:space="preserve">Жүк көлігі- Газ 3 -1 дана  </w:t>
      </w:r>
      <w:r w:rsidR="00426B7C">
        <w:rPr>
          <w:rFonts w:eastAsiaTheme="minorEastAsia" w:cs="Times New Roman"/>
          <w:kern w:val="0"/>
          <w:lang w:val="kk-KZ" w:eastAsia="ru-RU" w:bidi="ar-SA"/>
        </w:rPr>
        <w:t>, Камаз-1 дана</w:t>
      </w:r>
      <w:bookmarkStart w:id="0" w:name="_GoBack"/>
      <w:bookmarkEnd w:id="0"/>
    </w:p>
    <w:p w:rsidR="001F1868" w:rsidRPr="001F1868" w:rsidRDefault="001F1868" w:rsidP="00BA6887">
      <w:pPr>
        <w:widowControl/>
        <w:spacing w:line="270" w:lineRule="atLeast"/>
        <w:rPr>
          <w:rFonts w:cs="Times New Roman"/>
          <w:lang w:val="kk-KZ"/>
        </w:rPr>
      </w:pPr>
    </w:p>
    <w:p w:rsidR="00BA6887" w:rsidRPr="0030770B" w:rsidRDefault="00BA6887" w:rsidP="00BA6887">
      <w:pPr>
        <w:widowControl/>
        <w:spacing w:line="270" w:lineRule="atLeast"/>
        <w:rPr>
          <w:rFonts w:cs="Times New Roman"/>
          <w:lang w:val="kk-KZ"/>
        </w:rPr>
      </w:pPr>
      <w:r w:rsidRPr="0030770B">
        <w:rPr>
          <w:rFonts w:cs="Times New Roman"/>
          <w:lang w:val="kk-KZ"/>
        </w:rPr>
        <w:t>1. Жол жүрісі қауіпсіздігін қамтамасыз ету жөніндегі уәкілетті органда тіркелген механикалық көлік құралдары</w:t>
      </w:r>
      <w:r w:rsidR="00D05205">
        <w:rPr>
          <w:rFonts w:cs="Times New Roman"/>
          <w:lang w:val="kk-KZ"/>
        </w:rPr>
        <w:t xml:space="preserve">, </w:t>
      </w:r>
      <w:r w:rsidRPr="0030770B">
        <w:rPr>
          <w:rFonts w:cs="Times New Roman"/>
          <w:lang w:val="kk-KZ"/>
        </w:rPr>
        <w:t xml:space="preserve"> міндетті техникалық қарап-тексеру техникалық қарап-тексеру орталықтарында мынадай кезеңділікпен жүргізіледі:</w:t>
      </w:r>
    </w:p>
    <w:p w:rsidR="00BA6887" w:rsidRDefault="001F1868" w:rsidP="00BA6887">
      <w:pPr>
        <w:widowControl/>
        <w:spacing w:line="270" w:lineRule="atLeast"/>
        <w:rPr>
          <w:rFonts w:cs="Times New Roman"/>
          <w:lang w:val="kk-KZ"/>
        </w:rPr>
      </w:pPr>
      <w:r>
        <w:rPr>
          <w:rFonts w:cs="Times New Roman"/>
          <w:lang w:val="kk-KZ"/>
        </w:rPr>
        <w:t>1)</w:t>
      </w:r>
      <w:r w:rsidR="00BA6887" w:rsidRPr="0030770B">
        <w:rPr>
          <w:rFonts w:cs="Times New Roman"/>
          <w:lang w:val="kk-KZ"/>
        </w:rPr>
        <w:t>әрбір 12 ай сайын-Санаттар</w:t>
      </w:r>
    </w:p>
    <w:p w:rsidR="001F1868" w:rsidRDefault="001F1868" w:rsidP="00BA6887">
      <w:pPr>
        <w:widowControl/>
        <w:spacing w:line="270" w:lineRule="atLeast"/>
        <w:rPr>
          <w:rFonts w:cs="Times New Roman"/>
          <w:lang w:val="kk-KZ"/>
        </w:rPr>
      </w:pPr>
      <w:r>
        <w:rPr>
          <w:rFonts w:cs="Times New Roman"/>
          <w:lang w:val="kk-KZ"/>
        </w:rPr>
        <w:t>2)</w:t>
      </w:r>
      <w:r w:rsidRPr="001F1868">
        <w:rPr>
          <w:rFonts w:cs="Times New Roman"/>
          <w:lang w:val="kk-KZ"/>
        </w:rPr>
        <w:t xml:space="preserve">Өтетін орны: Ақтөбе облысы, </w:t>
      </w:r>
      <w:r w:rsidR="00426B7C">
        <w:rPr>
          <w:rFonts w:cs="Times New Roman"/>
          <w:lang w:val="kk-KZ"/>
        </w:rPr>
        <w:t xml:space="preserve">Ырғыз </w:t>
      </w:r>
      <w:r w:rsidRPr="001F1868">
        <w:rPr>
          <w:rFonts w:cs="Times New Roman"/>
          <w:lang w:val="kk-KZ"/>
        </w:rPr>
        <w:t>ауданы</w:t>
      </w:r>
      <w:r w:rsidR="0030770B">
        <w:rPr>
          <w:rFonts w:cs="Times New Roman"/>
          <w:lang w:val="kk-KZ"/>
        </w:rPr>
        <w:t xml:space="preserve"> </w:t>
      </w:r>
      <w:r w:rsidR="00426B7C">
        <w:rPr>
          <w:rFonts w:cs="Times New Roman"/>
          <w:lang w:val="kk-KZ"/>
        </w:rPr>
        <w:t>Ырғыз</w:t>
      </w:r>
      <w:r w:rsidR="0030770B">
        <w:rPr>
          <w:rFonts w:cs="Times New Roman"/>
          <w:lang w:val="kk-KZ"/>
        </w:rPr>
        <w:t xml:space="preserve"> ауылы</w:t>
      </w:r>
    </w:p>
    <w:p w:rsidR="001F1868" w:rsidRPr="001F1868" w:rsidRDefault="001F1868" w:rsidP="00BA6887">
      <w:pPr>
        <w:widowControl/>
        <w:spacing w:line="270" w:lineRule="atLeast"/>
        <w:rPr>
          <w:rFonts w:cs="Times New Roman"/>
          <w:lang w:val="kk-KZ"/>
        </w:rPr>
      </w:pPr>
    </w:p>
    <w:p w:rsidR="00BA6887" w:rsidRPr="0030770B" w:rsidRDefault="001F1868" w:rsidP="001F1868">
      <w:pPr>
        <w:widowControl/>
        <w:spacing w:line="270" w:lineRule="atLeast"/>
        <w:rPr>
          <w:rFonts w:cs="Times New Roman"/>
          <w:lang w:val="kk-KZ"/>
        </w:rPr>
      </w:pPr>
      <w:r w:rsidRPr="0030770B">
        <w:rPr>
          <w:rFonts w:cs="Times New Roman"/>
          <w:lang w:val="kk-KZ"/>
        </w:rPr>
        <w:t xml:space="preserve">Тапсырыс берушімен қосымша келісілсін, өйткені барлық автомашиналар </w:t>
      </w:r>
      <w:r w:rsidR="00426B7C">
        <w:rPr>
          <w:rFonts w:cs="Times New Roman"/>
          <w:lang w:val="kk-KZ"/>
        </w:rPr>
        <w:t>Ырғыз</w:t>
      </w:r>
      <w:r w:rsidRPr="0030770B">
        <w:rPr>
          <w:rFonts w:cs="Times New Roman"/>
          <w:lang w:val="kk-KZ"/>
        </w:rPr>
        <w:t xml:space="preserve"> ауданының ауылдық округтерінің аумағында орналасқан!</w:t>
      </w:r>
    </w:p>
    <w:sectPr w:rsidR="00BA6887" w:rsidRPr="0030770B" w:rsidSect="00145BBC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641C6"/>
    <w:rsid w:val="00020916"/>
    <w:rsid w:val="000C4D7B"/>
    <w:rsid w:val="001039C4"/>
    <w:rsid w:val="00145BBC"/>
    <w:rsid w:val="00177872"/>
    <w:rsid w:val="001A508D"/>
    <w:rsid w:val="001F1868"/>
    <w:rsid w:val="00274891"/>
    <w:rsid w:val="0030770B"/>
    <w:rsid w:val="003A1CAD"/>
    <w:rsid w:val="003C5B3D"/>
    <w:rsid w:val="00426B7C"/>
    <w:rsid w:val="0068594F"/>
    <w:rsid w:val="006C0F0C"/>
    <w:rsid w:val="00764AD6"/>
    <w:rsid w:val="00783CAE"/>
    <w:rsid w:val="008C7CD9"/>
    <w:rsid w:val="00A90558"/>
    <w:rsid w:val="00BA6887"/>
    <w:rsid w:val="00BB6078"/>
    <w:rsid w:val="00C641C6"/>
    <w:rsid w:val="00CC44BA"/>
    <w:rsid w:val="00D0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BC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45BB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rsid w:val="00145BBC"/>
    <w:pPr>
      <w:spacing w:after="120"/>
    </w:pPr>
  </w:style>
  <w:style w:type="paragraph" w:styleId="a5">
    <w:name w:val="List"/>
    <w:basedOn w:val="a4"/>
    <w:rsid w:val="00145BBC"/>
  </w:style>
  <w:style w:type="paragraph" w:customStyle="1" w:styleId="1">
    <w:name w:val="Название1"/>
    <w:basedOn w:val="a"/>
    <w:rsid w:val="00145BB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145BBC"/>
    <w:pPr>
      <w:suppressLineNumbers/>
    </w:pPr>
  </w:style>
  <w:style w:type="paragraph" w:styleId="a6">
    <w:name w:val="Normal (Web)"/>
    <w:basedOn w:val="a"/>
    <w:uiPriority w:val="99"/>
    <w:semiHidden/>
    <w:unhideWhenUsed/>
    <w:rsid w:val="001039C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7">
    <w:name w:val="Hyperlink"/>
    <w:basedOn w:val="a0"/>
    <w:uiPriority w:val="99"/>
    <w:semiHidden/>
    <w:unhideWhenUsed/>
    <w:rsid w:val="001039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0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Пользователь Windows</dc:creator>
  <cp:lastModifiedBy>пк</cp:lastModifiedBy>
  <cp:revision>12</cp:revision>
  <cp:lastPrinted>2016-04-26T04:52:00Z</cp:lastPrinted>
  <dcterms:created xsi:type="dcterms:W3CDTF">2022-04-27T04:29:00Z</dcterms:created>
  <dcterms:modified xsi:type="dcterms:W3CDTF">2026-10-07T14:56:00Z</dcterms:modified>
</cp:coreProperties>
</file>