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2-03/ОРД-327 от 13.10.2026</w:t>
      </w:r>
    </w:p>
    <w:p w14:paraId="3C0C2877" w14:textId="77777777" w:rsidR="003906CD" w:rsidRPr="00F402B8" w:rsidRDefault="00000000" w:rsidP="00F402B8">
      <w:pPr>
        <w:spacing w:after="0"/>
        <w:ind w:firstLine="567"/>
        <w:jc w:val="center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b/>
          <w:sz w:val="28"/>
          <w:lang w:val="ru-RU"/>
        </w:rPr>
        <w:t>ТЕХНИЧЕСКАЯ СПЕЦИФИКАЦИЯ</w:t>
      </w:r>
    </w:p>
    <w:p w14:paraId="397929E2" w14:textId="09171B4C" w:rsidR="003906CD" w:rsidRDefault="00000000" w:rsidP="00F402B8">
      <w:pPr>
        <w:spacing w:after="0"/>
        <w:ind w:firstLine="567"/>
        <w:jc w:val="center"/>
        <w:rPr>
          <w:rFonts w:asciiTheme="majorBidi" w:hAnsiTheme="majorBidi" w:cstheme="majorBidi"/>
          <w:b/>
          <w:lang w:val="ru-RU"/>
        </w:rPr>
      </w:pPr>
      <w:r w:rsidRPr="00F402B8">
        <w:rPr>
          <w:rFonts w:asciiTheme="majorBidi" w:hAnsiTheme="majorBidi" w:cstheme="majorBidi"/>
          <w:b/>
          <w:lang w:val="ru-RU"/>
        </w:rPr>
        <w:t xml:space="preserve">на </w:t>
      </w:r>
      <w:r w:rsidR="001450E0">
        <w:rPr>
          <w:rFonts w:asciiTheme="majorBidi" w:hAnsiTheme="majorBidi" w:cstheme="majorBidi"/>
          <w:b/>
          <w:lang w:val="ru-RU"/>
        </w:rPr>
        <w:t>работы</w:t>
      </w:r>
      <w:r w:rsidRPr="00F402B8">
        <w:rPr>
          <w:rFonts w:asciiTheme="majorBidi" w:hAnsiTheme="majorBidi" w:cstheme="majorBidi"/>
          <w:b/>
          <w:lang w:val="ru-RU"/>
        </w:rPr>
        <w:t xml:space="preserve"> по изготовлению, доставке, демонтажу существующих и монтажу новых вывесок с наименованием государственных органов и государственного учреждения</w:t>
      </w:r>
    </w:p>
    <w:p w14:paraId="6C49D405" w14:textId="77777777" w:rsidR="00F402B8" w:rsidRPr="00F402B8" w:rsidRDefault="00F402B8" w:rsidP="00F402B8">
      <w:pPr>
        <w:spacing w:after="0"/>
        <w:ind w:firstLine="567"/>
        <w:jc w:val="center"/>
        <w:rPr>
          <w:rFonts w:asciiTheme="majorBidi" w:hAnsiTheme="majorBidi" w:cstheme="majorBidi"/>
          <w:lang w:val="ru-RU"/>
        </w:rPr>
      </w:pPr>
    </w:p>
    <w:p w14:paraId="784895F8" w14:textId="5315D90E" w:rsidR="003906CD" w:rsidRPr="00F402B8" w:rsidRDefault="00000000" w:rsidP="00F402B8">
      <w:pPr>
        <w:pStyle w:val="1"/>
        <w:spacing w:before="0" w:after="0"/>
        <w:ind w:firstLine="567"/>
        <w:jc w:val="both"/>
        <w:rPr>
          <w:rFonts w:asciiTheme="majorBidi" w:hAnsiTheme="majorBidi"/>
          <w:color w:val="auto"/>
          <w:lang w:val="ru-RU"/>
        </w:rPr>
      </w:pPr>
      <w:r w:rsidRPr="00F402B8">
        <w:rPr>
          <w:rFonts w:asciiTheme="majorBidi" w:eastAsia="Times New Roman" w:hAnsiTheme="majorBidi"/>
          <w:color w:val="auto"/>
          <w:lang w:val="ru-RU"/>
        </w:rPr>
        <w:t xml:space="preserve">1. Предмет и объем </w:t>
      </w:r>
      <w:r w:rsidR="001450E0">
        <w:rPr>
          <w:rFonts w:asciiTheme="majorBidi" w:eastAsia="Times New Roman" w:hAnsiTheme="majorBidi"/>
          <w:color w:val="auto"/>
          <w:lang w:val="ru-RU"/>
        </w:rPr>
        <w:t>работ</w:t>
      </w:r>
    </w:p>
    <w:p w14:paraId="13AE4741" w14:textId="14BBA0D5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 xml:space="preserve">1.1. Исполнитель оказывает комплекс </w:t>
      </w:r>
      <w:r w:rsidR="001450E0">
        <w:rPr>
          <w:rFonts w:asciiTheme="majorBidi" w:hAnsiTheme="majorBidi" w:cstheme="majorBidi"/>
          <w:lang w:val="ru-RU"/>
        </w:rPr>
        <w:t>работ</w:t>
      </w:r>
      <w:r w:rsidRPr="00F402B8">
        <w:rPr>
          <w:rFonts w:asciiTheme="majorBidi" w:hAnsiTheme="majorBidi" w:cstheme="majorBidi"/>
          <w:lang w:val="ru-RU"/>
        </w:rPr>
        <w:t xml:space="preserve"> по контрольному обмеру, подготовке и согласованию макетов, изготовлению, доставке, демонтажу существующих вывесок, подлежащих замене, и монтажу новых вывесок на фасаде административного здания.</w:t>
      </w:r>
    </w:p>
    <w:p w14:paraId="1FF03B58" w14:textId="46EC04F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 xml:space="preserve">1.2. Количество результата </w:t>
      </w:r>
      <w:r w:rsidR="001450E0">
        <w:rPr>
          <w:rFonts w:asciiTheme="majorBidi" w:hAnsiTheme="majorBidi" w:cstheme="majorBidi"/>
          <w:lang w:val="ru-RU"/>
        </w:rPr>
        <w:t>работ</w:t>
      </w:r>
      <w:r w:rsidRPr="00F402B8">
        <w:rPr>
          <w:rFonts w:asciiTheme="majorBidi" w:hAnsiTheme="majorBidi" w:cstheme="majorBidi"/>
          <w:lang w:val="ru-RU"/>
        </w:rPr>
        <w:t xml:space="preserve"> — 4 (четыре) вывески. В стоимость комплексн</w:t>
      </w:r>
      <w:r w:rsidR="001450E0">
        <w:rPr>
          <w:rFonts w:asciiTheme="majorBidi" w:hAnsiTheme="majorBidi" w:cstheme="majorBidi"/>
          <w:lang w:val="ru-RU"/>
        </w:rPr>
        <w:t xml:space="preserve">ых работ </w:t>
      </w:r>
      <w:r w:rsidRPr="00F402B8">
        <w:rPr>
          <w:rFonts w:asciiTheme="majorBidi" w:hAnsiTheme="majorBidi" w:cstheme="majorBidi"/>
          <w:lang w:val="ru-RU"/>
        </w:rPr>
        <w:t>включаются все материалы, изготовление, доставка, демонтаж, крепеж, монтаж, уборка места работ и вывоз демонтированных конструкций.</w:t>
      </w:r>
    </w:p>
    <w:p w14:paraId="5E215152" w14:textId="2A83E289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>1.3. Демонтажу подлежат только 4 существующие вывески, относящиеся к настоящей закупке и согласованные Заказчиком на месте.</w:t>
      </w:r>
    </w:p>
    <w:p w14:paraId="3F399307" w14:textId="77777777" w:rsidR="003906CD" w:rsidRPr="00F402B8" w:rsidRDefault="00000000" w:rsidP="00F402B8">
      <w:pPr>
        <w:pStyle w:val="1"/>
        <w:spacing w:before="0" w:after="0"/>
        <w:ind w:firstLine="567"/>
        <w:jc w:val="both"/>
        <w:rPr>
          <w:rFonts w:asciiTheme="majorBidi" w:hAnsiTheme="majorBidi"/>
          <w:color w:val="auto"/>
          <w:lang w:val="ru-RU"/>
        </w:rPr>
      </w:pPr>
      <w:r w:rsidRPr="00F402B8">
        <w:rPr>
          <w:rFonts w:asciiTheme="majorBidi" w:eastAsia="Times New Roman" w:hAnsiTheme="majorBidi"/>
          <w:color w:val="auto"/>
          <w:lang w:val="ru-RU"/>
        </w:rPr>
        <w:t>2. Нормативная основа</w:t>
      </w:r>
    </w:p>
    <w:p w14:paraId="1ECA3E06" w14:textId="7777777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>2.1. Изготовление и размещение вывесок выполняется в соответствии с Правилами изготовления и размещения вывесок с наименованием государственных органов на административных зданиях, утвержденными приказом исполняющего обязанности Министра промышленности и строительства Республики Казахстан от 6 декабря 2023 года № 114, зарегистрированным в Министерстве юстиции Республики Казахстан 11 декабря 2023 года № 33759.</w:t>
      </w:r>
    </w:p>
    <w:p w14:paraId="4FBA34C9" w14:textId="7777777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>2.2. Государственный Герб Республики Казахстан должен соответствовать СТ РК 989-2014 «Государственный Герб Республики Казахстан. Технические условия» с действующими изменениями, а также официальному образцу Государственного Герба Республики Казахстан.</w:t>
      </w:r>
    </w:p>
    <w:p w14:paraId="3587DD3C" w14:textId="578CC9F3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 xml:space="preserve">2.3. При выполнении </w:t>
      </w:r>
      <w:r w:rsidR="001450E0">
        <w:rPr>
          <w:rFonts w:asciiTheme="majorBidi" w:hAnsiTheme="majorBidi" w:cstheme="majorBidi"/>
          <w:lang w:val="ru-RU"/>
        </w:rPr>
        <w:t>работ</w:t>
      </w:r>
      <w:r w:rsidRPr="00F402B8">
        <w:rPr>
          <w:rFonts w:asciiTheme="majorBidi" w:hAnsiTheme="majorBidi" w:cstheme="majorBidi"/>
          <w:lang w:val="ru-RU"/>
        </w:rPr>
        <w:t xml:space="preserve"> соблюдаются применимые требования законодательства Республики Казахстан о государственных символах, техническом регулировании, лицензировании изготовления Государственного Герба Республики Казахстан и государственных закупках.</w:t>
      </w:r>
    </w:p>
    <w:p w14:paraId="383F14F3" w14:textId="77777777" w:rsidR="003906CD" w:rsidRPr="00F402B8" w:rsidRDefault="00000000" w:rsidP="00F402B8">
      <w:pPr>
        <w:pStyle w:val="1"/>
        <w:spacing w:before="0" w:after="0"/>
        <w:ind w:firstLine="567"/>
        <w:jc w:val="both"/>
        <w:rPr>
          <w:rFonts w:asciiTheme="majorBidi" w:hAnsiTheme="majorBidi"/>
          <w:color w:val="auto"/>
          <w:lang w:val="ru-RU"/>
        </w:rPr>
      </w:pPr>
      <w:r w:rsidRPr="00F402B8">
        <w:rPr>
          <w:rFonts w:asciiTheme="majorBidi" w:eastAsia="Times New Roman" w:hAnsiTheme="majorBidi"/>
          <w:color w:val="auto"/>
          <w:lang w:val="ru-RU"/>
        </w:rPr>
        <w:t>3. Количество вывесок и текст</w:t>
      </w:r>
    </w:p>
    <w:p w14:paraId="6713730F" w14:textId="7777777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>3.1. Вывеска № 1 — на русском языке, с наименованием государственного органа:</w:t>
      </w:r>
    </w:p>
    <w:p w14:paraId="7031FCE9" w14:textId="7777777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b/>
          <w:lang w:val="ru-RU"/>
        </w:rPr>
        <w:t>«Акимат Павлодарской области»</w:t>
      </w:r>
    </w:p>
    <w:p w14:paraId="48C05727" w14:textId="7777777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>3.2. Вывеска № 2 — на государственном языке, с наименованием государственного органа:</w:t>
      </w:r>
    </w:p>
    <w:p w14:paraId="15DC4B36" w14:textId="7777777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b/>
          <w:lang w:val="ru-RU"/>
        </w:rPr>
        <w:t xml:space="preserve">«Павлодар </w:t>
      </w:r>
      <w:proofErr w:type="spellStart"/>
      <w:r w:rsidRPr="00F402B8">
        <w:rPr>
          <w:rFonts w:asciiTheme="majorBidi" w:hAnsiTheme="majorBidi" w:cstheme="majorBidi"/>
          <w:b/>
          <w:lang w:val="ru-RU"/>
        </w:rPr>
        <w:t>облысының</w:t>
      </w:r>
      <w:proofErr w:type="spellEnd"/>
      <w:r w:rsidRPr="00F402B8">
        <w:rPr>
          <w:rFonts w:asciiTheme="majorBidi" w:hAnsiTheme="majorBidi" w:cstheme="majorBidi"/>
          <w:b/>
          <w:lang w:val="ru-RU"/>
        </w:rPr>
        <w:t xml:space="preserve"> </w:t>
      </w:r>
      <w:proofErr w:type="spellStart"/>
      <w:r w:rsidRPr="00F402B8">
        <w:rPr>
          <w:rFonts w:asciiTheme="majorBidi" w:hAnsiTheme="majorBidi" w:cstheme="majorBidi"/>
          <w:b/>
          <w:lang w:val="ru-RU"/>
        </w:rPr>
        <w:t>әкімдігі</w:t>
      </w:r>
      <w:proofErr w:type="spellEnd"/>
      <w:r w:rsidRPr="00F402B8">
        <w:rPr>
          <w:rFonts w:asciiTheme="majorBidi" w:hAnsiTheme="majorBidi" w:cstheme="majorBidi"/>
          <w:b/>
          <w:lang w:val="ru-RU"/>
        </w:rPr>
        <w:t>»</w:t>
      </w:r>
    </w:p>
    <w:p w14:paraId="3F3E1A81" w14:textId="2966083B" w:rsidR="003906CD" w:rsidRPr="00F402B8" w:rsidRDefault="00000000" w:rsidP="006D2C2F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 xml:space="preserve">3.3. </w:t>
      </w:r>
      <w:r w:rsidR="00ED1DF7" w:rsidRPr="00ED1DF7">
        <w:rPr>
          <w:rFonts w:asciiTheme="majorBidi" w:hAnsiTheme="majorBidi" w:cstheme="majorBidi"/>
          <w:lang w:val="ru-RU"/>
        </w:rPr>
        <w:t>Вывеска № 3 — на русском языке, для государственного учреждения «Аппарат акима Павлодарской области»</w:t>
      </w:r>
      <w:r w:rsidRPr="00F402B8">
        <w:rPr>
          <w:rFonts w:asciiTheme="majorBidi" w:hAnsiTheme="majorBidi" w:cstheme="majorBidi"/>
          <w:lang w:val="ru-RU"/>
        </w:rPr>
        <w:t>. В соответствии с пунктом 9 Правил в верхней части над Государственным Гербом по центру размещается наименование государственного органа «Акимат Павлодарской области», а под Государственным Гербом — наименование государственного учреждения «</w:t>
      </w:r>
      <w:r w:rsidR="006D2C2F" w:rsidRPr="006D2C2F">
        <w:rPr>
          <w:rFonts w:asciiTheme="majorBidi" w:hAnsiTheme="majorBidi" w:cstheme="majorBidi"/>
          <w:lang w:val="ru-RU"/>
        </w:rPr>
        <w:t>Государственное учреждение „Аппарат акима Павлодарской области“</w:t>
      </w:r>
      <w:r w:rsidRPr="00F402B8">
        <w:rPr>
          <w:rFonts w:asciiTheme="majorBidi" w:hAnsiTheme="majorBidi" w:cstheme="majorBidi"/>
          <w:lang w:val="ru-RU"/>
        </w:rPr>
        <w:t>».</w:t>
      </w:r>
    </w:p>
    <w:p w14:paraId="4C8B9011" w14:textId="7B5A0D6B" w:rsidR="003906CD" w:rsidRPr="00F402B8" w:rsidRDefault="00000000" w:rsidP="00893E09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 xml:space="preserve">3.4. Вывеска № 4 — на государственном языке, для государственного учреждения </w:t>
      </w:r>
      <w:r w:rsidR="00893E09" w:rsidRPr="00893E09">
        <w:rPr>
          <w:rFonts w:asciiTheme="majorBidi" w:hAnsiTheme="majorBidi" w:cstheme="majorBidi"/>
          <w:lang w:val="ru-RU"/>
        </w:rPr>
        <w:t xml:space="preserve">«Павлодар </w:t>
      </w:r>
      <w:proofErr w:type="spellStart"/>
      <w:r w:rsidR="00893E09" w:rsidRPr="00893E09">
        <w:rPr>
          <w:rFonts w:asciiTheme="majorBidi" w:hAnsiTheme="majorBidi" w:cstheme="majorBidi"/>
          <w:lang w:val="ru-RU"/>
        </w:rPr>
        <w:t>облысы</w:t>
      </w:r>
      <w:proofErr w:type="spellEnd"/>
      <w:r w:rsidR="00893E09" w:rsidRPr="00893E09">
        <w:rPr>
          <w:rFonts w:asciiTheme="majorBidi" w:hAnsiTheme="majorBidi" w:cstheme="majorBidi"/>
          <w:lang w:val="ru-RU"/>
        </w:rPr>
        <w:t xml:space="preserve"> </w:t>
      </w:r>
      <w:proofErr w:type="spellStart"/>
      <w:r w:rsidR="00893E09" w:rsidRPr="00893E09">
        <w:rPr>
          <w:rFonts w:asciiTheme="majorBidi" w:hAnsiTheme="majorBidi" w:cstheme="majorBidi"/>
          <w:lang w:val="ru-RU"/>
        </w:rPr>
        <w:t>әкімінің</w:t>
      </w:r>
      <w:proofErr w:type="spellEnd"/>
      <w:r w:rsidR="00893E09" w:rsidRPr="00893E09">
        <w:rPr>
          <w:rFonts w:asciiTheme="majorBidi" w:hAnsiTheme="majorBidi" w:cstheme="majorBidi"/>
          <w:lang w:val="ru-RU"/>
        </w:rPr>
        <w:t xml:space="preserve"> аппараты» </w:t>
      </w:r>
      <w:proofErr w:type="spellStart"/>
      <w:r w:rsidR="00893E09" w:rsidRPr="00893E09">
        <w:rPr>
          <w:rFonts w:asciiTheme="majorBidi" w:hAnsiTheme="majorBidi" w:cstheme="majorBidi"/>
          <w:lang w:val="ru-RU"/>
        </w:rPr>
        <w:t>мемлекеттік</w:t>
      </w:r>
      <w:proofErr w:type="spellEnd"/>
      <w:r w:rsidR="00893E09" w:rsidRPr="00893E09">
        <w:rPr>
          <w:rFonts w:asciiTheme="majorBidi" w:hAnsiTheme="majorBidi" w:cstheme="majorBidi"/>
          <w:lang w:val="ru-RU"/>
        </w:rPr>
        <w:t xml:space="preserve"> </w:t>
      </w:r>
      <w:proofErr w:type="spellStart"/>
      <w:r w:rsidR="00893E09" w:rsidRPr="00893E09">
        <w:rPr>
          <w:rFonts w:asciiTheme="majorBidi" w:hAnsiTheme="majorBidi" w:cstheme="majorBidi"/>
          <w:lang w:val="ru-RU"/>
        </w:rPr>
        <w:t>мекемесі</w:t>
      </w:r>
      <w:proofErr w:type="spellEnd"/>
      <w:r w:rsidRPr="00F402B8">
        <w:rPr>
          <w:rFonts w:asciiTheme="majorBidi" w:hAnsiTheme="majorBidi" w:cstheme="majorBidi"/>
          <w:lang w:val="ru-RU"/>
        </w:rPr>
        <w:t xml:space="preserve">. В верхней части над Государственным Гербом по центру размещается наименование государственного органа «Павлодар </w:t>
      </w:r>
      <w:proofErr w:type="spellStart"/>
      <w:r w:rsidRPr="00F402B8">
        <w:rPr>
          <w:rFonts w:asciiTheme="majorBidi" w:hAnsiTheme="majorBidi" w:cstheme="majorBidi"/>
          <w:lang w:val="ru-RU"/>
        </w:rPr>
        <w:t>облысының</w:t>
      </w:r>
      <w:proofErr w:type="spellEnd"/>
      <w:r w:rsidRPr="00F402B8">
        <w:rPr>
          <w:rFonts w:asciiTheme="majorBidi" w:hAnsiTheme="majorBidi" w:cstheme="majorBidi"/>
          <w:lang w:val="ru-RU"/>
        </w:rPr>
        <w:t xml:space="preserve"> </w:t>
      </w:r>
      <w:proofErr w:type="spellStart"/>
      <w:r w:rsidRPr="00F402B8">
        <w:rPr>
          <w:rFonts w:asciiTheme="majorBidi" w:hAnsiTheme="majorBidi" w:cstheme="majorBidi"/>
          <w:lang w:val="ru-RU"/>
        </w:rPr>
        <w:t>әкімдігі</w:t>
      </w:r>
      <w:proofErr w:type="spellEnd"/>
      <w:r w:rsidRPr="00F402B8">
        <w:rPr>
          <w:rFonts w:asciiTheme="majorBidi" w:hAnsiTheme="majorBidi" w:cstheme="majorBidi"/>
          <w:lang w:val="ru-RU"/>
        </w:rPr>
        <w:t xml:space="preserve">», а под Государственным Гербом — наименование государственного учреждения «Павлодар </w:t>
      </w:r>
      <w:proofErr w:type="spellStart"/>
      <w:r w:rsidRPr="00F402B8">
        <w:rPr>
          <w:rFonts w:asciiTheme="majorBidi" w:hAnsiTheme="majorBidi" w:cstheme="majorBidi"/>
          <w:lang w:val="ru-RU"/>
        </w:rPr>
        <w:t>облысы</w:t>
      </w:r>
      <w:proofErr w:type="spellEnd"/>
      <w:r w:rsidRPr="00F402B8">
        <w:rPr>
          <w:rFonts w:asciiTheme="majorBidi" w:hAnsiTheme="majorBidi" w:cstheme="majorBidi"/>
          <w:lang w:val="ru-RU"/>
        </w:rPr>
        <w:t xml:space="preserve"> </w:t>
      </w:r>
      <w:proofErr w:type="spellStart"/>
      <w:r w:rsidRPr="00F402B8">
        <w:rPr>
          <w:rFonts w:asciiTheme="majorBidi" w:hAnsiTheme="majorBidi" w:cstheme="majorBidi"/>
          <w:lang w:val="ru-RU"/>
        </w:rPr>
        <w:t>әкімінің</w:t>
      </w:r>
      <w:proofErr w:type="spellEnd"/>
      <w:r w:rsidRPr="00F402B8">
        <w:rPr>
          <w:rFonts w:asciiTheme="majorBidi" w:hAnsiTheme="majorBidi" w:cstheme="majorBidi"/>
          <w:lang w:val="ru-RU"/>
        </w:rPr>
        <w:t xml:space="preserve"> аппараты»</w:t>
      </w:r>
      <w:r w:rsidR="00517B2A">
        <w:rPr>
          <w:rFonts w:asciiTheme="majorBidi" w:hAnsiTheme="majorBidi" w:cstheme="majorBidi"/>
          <w:lang w:val="ru-RU"/>
        </w:rPr>
        <w:t xml:space="preserve"> </w:t>
      </w:r>
      <w:proofErr w:type="spellStart"/>
      <w:r w:rsidR="00517B2A">
        <w:rPr>
          <w:rFonts w:asciiTheme="majorBidi" w:hAnsiTheme="majorBidi" w:cstheme="majorBidi"/>
          <w:sz w:val="20"/>
          <w:szCs w:val="20"/>
          <w:lang w:val="ru-RU"/>
        </w:rPr>
        <w:t>мемлекетт</w:t>
      </w:r>
      <w:proofErr w:type="spellEnd"/>
      <w:r w:rsidR="00517B2A">
        <w:rPr>
          <w:rFonts w:asciiTheme="majorBidi" w:hAnsiTheme="majorBidi" w:cstheme="majorBidi"/>
          <w:sz w:val="20"/>
          <w:szCs w:val="20"/>
          <w:lang w:val="kk-KZ"/>
        </w:rPr>
        <w:t>ік мекемесі</w:t>
      </w:r>
      <w:r w:rsidRPr="00F402B8">
        <w:rPr>
          <w:rFonts w:asciiTheme="majorBidi" w:hAnsiTheme="majorBidi" w:cstheme="majorBidi"/>
          <w:lang w:val="ru-RU"/>
        </w:rPr>
        <w:t>.</w:t>
      </w:r>
    </w:p>
    <w:p w14:paraId="2122C7C6" w14:textId="7777777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>3.5. Русский и государственный языки выполняются на разных, отдельно расположенных вывесках. Текст должен точно соответствовать формулировкам, согласованным Заказчиком. Не допускаются иностранные слова, латинские буквы, сокращения и аббревиатуры.</w:t>
      </w:r>
    </w:p>
    <w:p w14:paraId="4E56CA79" w14:textId="77777777" w:rsidR="003906CD" w:rsidRPr="00F402B8" w:rsidRDefault="00000000" w:rsidP="00F402B8">
      <w:pPr>
        <w:pStyle w:val="1"/>
        <w:spacing w:before="0" w:after="0"/>
        <w:ind w:firstLine="567"/>
        <w:jc w:val="both"/>
        <w:rPr>
          <w:rFonts w:asciiTheme="majorBidi" w:hAnsiTheme="majorBidi"/>
          <w:color w:val="auto"/>
        </w:rPr>
      </w:pPr>
      <w:r w:rsidRPr="00F402B8">
        <w:rPr>
          <w:rFonts w:asciiTheme="majorBidi" w:eastAsia="Times New Roman" w:hAnsiTheme="majorBidi"/>
          <w:color w:val="auto"/>
        </w:rPr>
        <w:t xml:space="preserve">4. </w:t>
      </w:r>
      <w:proofErr w:type="spellStart"/>
      <w:r w:rsidRPr="00F402B8">
        <w:rPr>
          <w:rFonts w:asciiTheme="majorBidi" w:eastAsia="Times New Roman" w:hAnsiTheme="majorBidi"/>
          <w:color w:val="auto"/>
        </w:rPr>
        <w:t>Состав</w:t>
      </w:r>
      <w:proofErr w:type="spellEnd"/>
      <w:r w:rsidRPr="00F402B8">
        <w:rPr>
          <w:rFonts w:asciiTheme="majorBidi" w:eastAsia="Times New Roman" w:hAnsiTheme="majorBidi"/>
          <w:color w:val="auto"/>
        </w:rPr>
        <w:t xml:space="preserve"> и </w:t>
      </w:r>
      <w:proofErr w:type="spellStart"/>
      <w:r w:rsidRPr="00F402B8">
        <w:rPr>
          <w:rFonts w:asciiTheme="majorBidi" w:eastAsia="Times New Roman" w:hAnsiTheme="majorBidi"/>
          <w:color w:val="auto"/>
        </w:rPr>
        <w:t>композиция</w:t>
      </w:r>
      <w:proofErr w:type="spellEnd"/>
      <w:r w:rsidRPr="00F402B8">
        <w:rPr>
          <w:rFonts w:asciiTheme="majorBidi" w:eastAsia="Times New Roman" w:hAnsiTheme="majorBidi"/>
          <w:color w:val="auto"/>
        </w:rPr>
        <w:t xml:space="preserve"> </w:t>
      </w:r>
      <w:proofErr w:type="spellStart"/>
      <w:r w:rsidRPr="00F402B8">
        <w:rPr>
          <w:rFonts w:asciiTheme="majorBidi" w:eastAsia="Times New Roman" w:hAnsiTheme="majorBidi"/>
          <w:color w:val="auto"/>
        </w:rPr>
        <w:t>вывесок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1082"/>
        <w:gridCol w:w="1814"/>
        <w:gridCol w:w="7036"/>
      </w:tblGrid>
      <w:tr w:rsidR="003906CD" w:rsidRPr="006D2C2F" w14:paraId="49903768" w14:textId="77777777" w:rsidTr="00590503">
        <w:trPr>
          <w:cantSplit/>
          <w:tblHeader/>
          <w:jc w:val="center"/>
        </w:trPr>
        <w:tc>
          <w:tcPr>
            <w:tcW w:w="108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2A27219" w14:textId="77777777" w:rsidR="003906CD" w:rsidRPr="004D2CBB" w:rsidRDefault="00000000" w:rsidP="00F402B8">
            <w:pPr>
              <w:spacing w:after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2CBB">
              <w:rPr>
                <w:rFonts w:asciiTheme="majorBidi" w:hAnsiTheme="majorBidi" w:cstheme="majorBidi"/>
                <w:b/>
                <w:sz w:val="20"/>
                <w:szCs w:val="20"/>
              </w:rPr>
              <w:t>№</w:t>
            </w:r>
          </w:p>
        </w:tc>
        <w:tc>
          <w:tcPr>
            <w:tcW w:w="181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D0029BC" w14:textId="77777777" w:rsidR="003906CD" w:rsidRPr="004D2CBB" w:rsidRDefault="00000000" w:rsidP="00F402B8">
            <w:pPr>
              <w:spacing w:after="0"/>
              <w:ind w:right="8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4D2CBB">
              <w:rPr>
                <w:rFonts w:asciiTheme="majorBidi" w:hAnsiTheme="majorBidi" w:cstheme="majorBidi"/>
                <w:b/>
                <w:sz w:val="20"/>
                <w:szCs w:val="20"/>
              </w:rPr>
              <w:t>Язык</w:t>
            </w:r>
            <w:proofErr w:type="spellEnd"/>
            <w:r w:rsidRPr="004D2CBB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/ </w:t>
            </w:r>
            <w:proofErr w:type="spellStart"/>
            <w:r w:rsidRPr="004D2CBB">
              <w:rPr>
                <w:rFonts w:asciiTheme="majorBidi" w:hAnsiTheme="majorBidi" w:cstheme="majorBidi"/>
                <w:b/>
                <w:sz w:val="20"/>
                <w:szCs w:val="20"/>
              </w:rPr>
              <w:t>назначение</w:t>
            </w:r>
            <w:proofErr w:type="spellEnd"/>
          </w:p>
        </w:tc>
        <w:tc>
          <w:tcPr>
            <w:tcW w:w="7036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A4DE67D" w14:textId="0191FD0A" w:rsidR="00F402B8" w:rsidRPr="004D2CBB" w:rsidRDefault="00000000" w:rsidP="00F402B8">
            <w:pPr>
              <w:spacing w:after="0"/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ru-RU"/>
              </w:rPr>
            </w:pPr>
            <w:r w:rsidRPr="004D2CBB">
              <w:rPr>
                <w:rFonts w:asciiTheme="majorBidi" w:hAnsiTheme="majorBidi" w:cstheme="majorBidi"/>
                <w:b/>
                <w:sz w:val="20"/>
                <w:szCs w:val="20"/>
                <w:lang w:val="ru-RU"/>
              </w:rPr>
              <w:t>Текст и размещение относительно герба</w:t>
            </w:r>
          </w:p>
        </w:tc>
      </w:tr>
      <w:tr w:rsidR="003906CD" w:rsidRPr="00517B2A" w14:paraId="2C322449" w14:textId="77777777" w:rsidTr="00590503">
        <w:trPr>
          <w:cantSplit/>
          <w:jc w:val="center"/>
        </w:trPr>
        <w:tc>
          <w:tcPr>
            <w:tcW w:w="108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AA5D22" w14:textId="77777777" w:rsidR="003906CD" w:rsidRPr="004D2CBB" w:rsidRDefault="00000000" w:rsidP="00F402B8">
            <w:pPr>
              <w:spacing w:after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2CBB"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181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EC3BEB6" w14:textId="77777777" w:rsidR="003906CD" w:rsidRPr="004D2CBB" w:rsidRDefault="00000000" w:rsidP="00F402B8">
            <w:pPr>
              <w:spacing w:after="0"/>
              <w:ind w:right="8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4D2CBB">
              <w:rPr>
                <w:rFonts w:asciiTheme="majorBidi" w:hAnsiTheme="majorBidi" w:cstheme="majorBidi"/>
                <w:sz w:val="20"/>
                <w:szCs w:val="20"/>
              </w:rPr>
              <w:t>Русский</w:t>
            </w:r>
            <w:proofErr w:type="spellEnd"/>
            <w:r w:rsidRPr="004D2CBB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4D2CBB">
              <w:rPr>
                <w:rFonts w:asciiTheme="majorBidi" w:hAnsiTheme="majorBidi" w:cstheme="majorBidi"/>
                <w:sz w:val="20"/>
                <w:szCs w:val="20"/>
              </w:rPr>
              <w:t>язык</w:t>
            </w:r>
            <w:proofErr w:type="spellEnd"/>
            <w:r w:rsidRPr="004D2CBB">
              <w:rPr>
                <w:rFonts w:asciiTheme="majorBidi" w:hAnsiTheme="majorBidi" w:cstheme="majorBidi"/>
                <w:sz w:val="20"/>
                <w:szCs w:val="20"/>
              </w:rPr>
              <w:t xml:space="preserve">; </w:t>
            </w:r>
            <w:proofErr w:type="spellStart"/>
            <w:r w:rsidRPr="004D2CBB">
              <w:rPr>
                <w:rFonts w:asciiTheme="majorBidi" w:hAnsiTheme="majorBidi" w:cstheme="majorBidi"/>
                <w:sz w:val="20"/>
                <w:szCs w:val="20"/>
              </w:rPr>
              <w:t>государственный</w:t>
            </w:r>
            <w:proofErr w:type="spellEnd"/>
            <w:r w:rsidRPr="004D2CBB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4D2CBB">
              <w:rPr>
                <w:rFonts w:asciiTheme="majorBidi" w:hAnsiTheme="majorBidi" w:cstheme="majorBidi"/>
                <w:sz w:val="20"/>
                <w:szCs w:val="20"/>
              </w:rPr>
              <w:t>орган</w:t>
            </w:r>
            <w:proofErr w:type="spellEnd"/>
          </w:p>
        </w:tc>
        <w:tc>
          <w:tcPr>
            <w:tcW w:w="703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783264" w14:textId="27ABD669" w:rsidR="003906CD" w:rsidRPr="00517B2A" w:rsidRDefault="00000000" w:rsidP="00F402B8">
            <w:pPr>
              <w:spacing w:after="0"/>
              <w:jc w:val="both"/>
              <w:rPr>
                <w:rFonts w:asciiTheme="majorBidi" w:hAnsiTheme="majorBidi" w:cstheme="majorBidi"/>
                <w:sz w:val="20"/>
                <w:szCs w:val="20"/>
                <w:lang w:val="ru-RU"/>
              </w:rPr>
            </w:pP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Герб диаметром 12 см в верхней трети; под гербом — «</w:t>
            </w:r>
            <w:r w:rsidR="00517B2A"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АКИМАТ ПАВЛОДАРСКОЙ ОБЛАСТИ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 xml:space="preserve">». </w:t>
            </w:r>
            <w:r w:rsidRPr="00517B2A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Высота букв не менее 3 см.</w:t>
            </w:r>
          </w:p>
        </w:tc>
      </w:tr>
      <w:tr w:rsidR="003906CD" w:rsidRPr="00517B2A" w14:paraId="70ED3EA8" w14:textId="77777777" w:rsidTr="00590503">
        <w:trPr>
          <w:cantSplit/>
          <w:jc w:val="center"/>
        </w:trPr>
        <w:tc>
          <w:tcPr>
            <w:tcW w:w="108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AA6C4F6" w14:textId="77777777" w:rsidR="003906CD" w:rsidRPr="004D2CBB" w:rsidRDefault="00000000" w:rsidP="00F402B8">
            <w:pPr>
              <w:spacing w:after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2CBB">
              <w:rPr>
                <w:rFonts w:asciiTheme="majorBidi" w:hAnsiTheme="majorBidi" w:cstheme="majorBidi"/>
                <w:sz w:val="20"/>
                <w:szCs w:val="20"/>
              </w:rPr>
              <w:lastRenderedPageBreak/>
              <w:t>2</w:t>
            </w:r>
          </w:p>
        </w:tc>
        <w:tc>
          <w:tcPr>
            <w:tcW w:w="181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ADECCF0" w14:textId="77777777" w:rsidR="003906CD" w:rsidRPr="004D2CBB" w:rsidRDefault="00000000" w:rsidP="00F402B8">
            <w:pPr>
              <w:spacing w:after="0"/>
              <w:ind w:right="8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4D2CBB">
              <w:rPr>
                <w:rFonts w:asciiTheme="majorBidi" w:hAnsiTheme="majorBidi" w:cstheme="majorBidi"/>
                <w:sz w:val="20"/>
                <w:szCs w:val="20"/>
              </w:rPr>
              <w:t>Государственный</w:t>
            </w:r>
            <w:proofErr w:type="spellEnd"/>
            <w:r w:rsidRPr="004D2CBB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4D2CBB">
              <w:rPr>
                <w:rFonts w:asciiTheme="majorBidi" w:hAnsiTheme="majorBidi" w:cstheme="majorBidi"/>
                <w:sz w:val="20"/>
                <w:szCs w:val="20"/>
              </w:rPr>
              <w:t>язык</w:t>
            </w:r>
            <w:proofErr w:type="spellEnd"/>
            <w:r w:rsidRPr="004D2CBB">
              <w:rPr>
                <w:rFonts w:asciiTheme="majorBidi" w:hAnsiTheme="majorBidi" w:cstheme="majorBidi"/>
                <w:sz w:val="20"/>
                <w:szCs w:val="20"/>
              </w:rPr>
              <w:t xml:space="preserve">; </w:t>
            </w:r>
            <w:proofErr w:type="spellStart"/>
            <w:r w:rsidRPr="004D2CBB">
              <w:rPr>
                <w:rFonts w:asciiTheme="majorBidi" w:hAnsiTheme="majorBidi" w:cstheme="majorBidi"/>
                <w:sz w:val="20"/>
                <w:szCs w:val="20"/>
              </w:rPr>
              <w:t>государственный</w:t>
            </w:r>
            <w:proofErr w:type="spellEnd"/>
            <w:r w:rsidRPr="004D2CBB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4D2CBB">
              <w:rPr>
                <w:rFonts w:asciiTheme="majorBidi" w:hAnsiTheme="majorBidi" w:cstheme="majorBidi"/>
                <w:sz w:val="20"/>
                <w:szCs w:val="20"/>
              </w:rPr>
              <w:t>орган</w:t>
            </w:r>
            <w:proofErr w:type="spellEnd"/>
          </w:p>
        </w:tc>
        <w:tc>
          <w:tcPr>
            <w:tcW w:w="703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68D62D" w14:textId="495BD40D" w:rsidR="003906CD" w:rsidRPr="00517B2A" w:rsidRDefault="00000000" w:rsidP="00F402B8">
            <w:pPr>
              <w:spacing w:after="0"/>
              <w:jc w:val="both"/>
              <w:rPr>
                <w:rFonts w:asciiTheme="majorBidi" w:hAnsiTheme="majorBidi" w:cstheme="majorBidi"/>
                <w:sz w:val="20"/>
                <w:szCs w:val="20"/>
                <w:lang w:val="ru-RU"/>
              </w:rPr>
            </w:pP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Герб диаметром 12 см в верхней трети; под гербом — «</w:t>
            </w:r>
            <w:r w:rsidR="00517B2A"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ПАВЛОДАР ОБЛЫСЫНЫҢ ӘКІМДІГІ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 xml:space="preserve">». </w:t>
            </w:r>
            <w:r w:rsidRPr="00517B2A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Высота букв не менее 3 см.</w:t>
            </w:r>
          </w:p>
        </w:tc>
      </w:tr>
      <w:tr w:rsidR="003906CD" w:rsidRPr="006D2C2F" w14:paraId="0C7CD206" w14:textId="77777777" w:rsidTr="00590503">
        <w:trPr>
          <w:cantSplit/>
          <w:jc w:val="center"/>
        </w:trPr>
        <w:tc>
          <w:tcPr>
            <w:tcW w:w="108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89A9B7" w14:textId="77777777" w:rsidR="003906CD" w:rsidRPr="004D2CBB" w:rsidRDefault="00000000" w:rsidP="00F402B8">
            <w:pPr>
              <w:spacing w:after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2CBB">
              <w:rPr>
                <w:rFonts w:asciiTheme="majorBidi" w:hAnsiTheme="majorBidi" w:cstheme="majorBidi"/>
                <w:sz w:val="20"/>
                <w:szCs w:val="20"/>
              </w:rPr>
              <w:t>3</w:t>
            </w:r>
          </w:p>
        </w:tc>
        <w:tc>
          <w:tcPr>
            <w:tcW w:w="181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440C6E5" w14:textId="77777777" w:rsidR="003906CD" w:rsidRPr="004D2CBB" w:rsidRDefault="00000000" w:rsidP="00F402B8">
            <w:pPr>
              <w:spacing w:after="0"/>
              <w:ind w:right="8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4D2CBB">
              <w:rPr>
                <w:rFonts w:asciiTheme="majorBidi" w:hAnsiTheme="majorBidi" w:cstheme="majorBidi"/>
                <w:sz w:val="20"/>
                <w:szCs w:val="20"/>
              </w:rPr>
              <w:t>Русский</w:t>
            </w:r>
            <w:proofErr w:type="spellEnd"/>
            <w:r w:rsidRPr="004D2CBB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4D2CBB">
              <w:rPr>
                <w:rFonts w:asciiTheme="majorBidi" w:hAnsiTheme="majorBidi" w:cstheme="majorBidi"/>
                <w:sz w:val="20"/>
                <w:szCs w:val="20"/>
              </w:rPr>
              <w:t>язык</w:t>
            </w:r>
            <w:proofErr w:type="spellEnd"/>
            <w:r w:rsidRPr="004D2CBB">
              <w:rPr>
                <w:rFonts w:asciiTheme="majorBidi" w:hAnsiTheme="majorBidi" w:cstheme="majorBidi"/>
                <w:sz w:val="20"/>
                <w:szCs w:val="20"/>
              </w:rPr>
              <w:t xml:space="preserve">; </w:t>
            </w:r>
            <w:proofErr w:type="spellStart"/>
            <w:r w:rsidRPr="004D2CBB">
              <w:rPr>
                <w:rFonts w:asciiTheme="majorBidi" w:hAnsiTheme="majorBidi" w:cstheme="majorBidi"/>
                <w:sz w:val="20"/>
                <w:szCs w:val="20"/>
              </w:rPr>
              <w:t>государственное</w:t>
            </w:r>
            <w:proofErr w:type="spellEnd"/>
            <w:r w:rsidRPr="004D2CBB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4D2CBB">
              <w:rPr>
                <w:rFonts w:asciiTheme="majorBidi" w:hAnsiTheme="majorBidi" w:cstheme="majorBidi"/>
                <w:sz w:val="20"/>
                <w:szCs w:val="20"/>
              </w:rPr>
              <w:t>учреждение</w:t>
            </w:r>
            <w:proofErr w:type="spellEnd"/>
          </w:p>
        </w:tc>
        <w:tc>
          <w:tcPr>
            <w:tcW w:w="703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41B0ADF" w14:textId="36BCA07F" w:rsidR="003906CD" w:rsidRPr="004D2CBB" w:rsidRDefault="00000000" w:rsidP="00517B2A">
            <w:pPr>
              <w:spacing w:after="0"/>
              <w:jc w:val="both"/>
              <w:rPr>
                <w:rFonts w:asciiTheme="majorBidi" w:hAnsiTheme="majorBidi" w:cstheme="majorBidi"/>
                <w:sz w:val="20"/>
                <w:szCs w:val="20"/>
                <w:lang w:val="ru-RU"/>
              </w:rPr>
            </w:pP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Над гербом диаметром 12 см по центру — «</w:t>
            </w:r>
            <w:r w:rsidR="00517B2A"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АКИМАТ ПАВЛОДАРСКОЙ ОБЛАСТИ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 xml:space="preserve">» (буквы не менее 2 см); под гербом — </w:t>
            </w:r>
            <w:r w:rsidR="00517B2A" w:rsidRPr="00517B2A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ГОСУДАРСТВЕННОЕ УЧРЕЖДЕНИЕ «АППАРАТ АКИМА ПАВЛОДАРСКОЙ ОБЛАСТИ»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 xml:space="preserve"> (буквы не менее 3 см).</w:t>
            </w:r>
          </w:p>
        </w:tc>
      </w:tr>
      <w:tr w:rsidR="003906CD" w:rsidRPr="00517B2A" w14:paraId="18C49C19" w14:textId="77777777" w:rsidTr="00590503">
        <w:trPr>
          <w:cantSplit/>
          <w:jc w:val="center"/>
        </w:trPr>
        <w:tc>
          <w:tcPr>
            <w:tcW w:w="108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91EED2" w14:textId="77777777" w:rsidR="003906CD" w:rsidRPr="004D2CBB" w:rsidRDefault="00000000" w:rsidP="00F402B8">
            <w:pPr>
              <w:spacing w:after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2CBB">
              <w:rPr>
                <w:rFonts w:asciiTheme="majorBidi" w:hAnsiTheme="majorBidi" w:cstheme="majorBidi"/>
                <w:sz w:val="20"/>
                <w:szCs w:val="20"/>
              </w:rPr>
              <w:t>4</w:t>
            </w:r>
          </w:p>
        </w:tc>
        <w:tc>
          <w:tcPr>
            <w:tcW w:w="181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83C270" w14:textId="77777777" w:rsidR="003906CD" w:rsidRPr="004D2CBB" w:rsidRDefault="00000000" w:rsidP="00F402B8">
            <w:pPr>
              <w:spacing w:after="0"/>
              <w:ind w:right="8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4D2CBB">
              <w:rPr>
                <w:rFonts w:asciiTheme="majorBidi" w:hAnsiTheme="majorBidi" w:cstheme="majorBidi"/>
                <w:sz w:val="20"/>
                <w:szCs w:val="20"/>
              </w:rPr>
              <w:t>Государственный</w:t>
            </w:r>
            <w:proofErr w:type="spellEnd"/>
            <w:r w:rsidRPr="004D2CBB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4D2CBB">
              <w:rPr>
                <w:rFonts w:asciiTheme="majorBidi" w:hAnsiTheme="majorBidi" w:cstheme="majorBidi"/>
                <w:sz w:val="20"/>
                <w:szCs w:val="20"/>
              </w:rPr>
              <w:t>язык</w:t>
            </w:r>
            <w:proofErr w:type="spellEnd"/>
            <w:r w:rsidRPr="004D2CBB">
              <w:rPr>
                <w:rFonts w:asciiTheme="majorBidi" w:hAnsiTheme="majorBidi" w:cstheme="majorBidi"/>
                <w:sz w:val="20"/>
                <w:szCs w:val="20"/>
              </w:rPr>
              <w:t xml:space="preserve">; </w:t>
            </w:r>
            <w:proofErr w:type="spellStart"/>
            <w:r w:rsidRPr="004D2CBB">
              <w:rPr>
                <w:rFonts w:asciiTheme="majorBidi" w:hAnsiTheme="majorBidi" w:cstheme="majorBidi"/>
                <w:sz w:val="20"/>
                <w:szCs w:val="20"/>
              </w:rPr>
              <w:t>государственное</w:t>
            </w:r>
            <w:proofErr w:type="spellEnd"/>
            <w:r w:rsidRPr="004D2CBB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4D2CBB">
              <w:rPr>
                <w:rFonts w:asciiTheme="majorBidi" w:hAnsiTheme="majorBidi" w:cstheme="majorBidi"/>
                <w:sz w:val="20"/>
                <w:szCs w:val="20"/>
              </w:rPr>
              <w:t>учреждение</w:t>
            </w:r>
            <w:proofErr w:type="spellEnd"/>
          </w:p>
        </w:tc>
        <w:tc>
          <w:tcPr>
            <w:tcW w:w="703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1C6F57E" w14:textId="265EC69F" w:rsidR="003906CD" w:rsidRPr="00517B2A" w:rsidRDefault="00000000" w:rsidP="00F402B8">
            <w:pPr>
              <w:spacing w:after="0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Над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гербом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диаметром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12 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см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по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центру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— «</w:t>
            </w:r>
            <w:r w:rsidR="00517B2A"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ПАВЛОДАР</w:t>
            </w:r>
            <w:r w:rsidR="00517B2A"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517B2A"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ОБЛЫСЫНЫҢ</w:t>
            </w:r>
            <w:r w:rsidR="00517B2A"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517B2A"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ӘКІМДІГІ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>» (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буквы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не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менее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2 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см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); 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под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гербом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— «</w:t>
            </w:r>
            <w:r w:rsidR="00517B2A"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ПАВЛОДАР</w:t>
            </w:r>
            <w:r w:rsidR="00517B2A"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517B2A"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ОБЛЫСЫ</w:t>
            </w:r>
            <w:r w:rsidR="00517B2A"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517B2A"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ӘКІМІНІҢ</w:t>
            </w:r>
            <w:r w:rsidR="00517B2A"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517B2A"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АППАРАТЫ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» </w:t>
            </w:r>
            <w:r w:rsidR="00517B2A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МЕМЛЕКЕТТ</w:t>
            </w:r>
            <w:r w:rsidR="00517B2A">
              <w:rPr>
                <w:rFonts w:asciiTheme="majorBidi" w:hAnsiTheme="majorBidi" w:cstheme="majorBidi"/>
                <w:sz w:val="20"/>
                <w:szCs w:val="20"/>
                <w:lang w:val="kk-KZ"/>
              </w:rPr>
              <w:t xml:space="preserve">ІК МЕКЕМЕСІ 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буквы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не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менее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 xml:space="preserve"> 3 </w:t>
            </w:r>
            <w:r w:rsidRPr="004D2CBB">
              <w:rPr>
                <w:rFonts w:asciiTheme="majorBidi" w:hAnsiTheme="majorBidi" w:cstheme="majorBidi"/>
                <w:sz w:val="20"/>
                <w:szCs w:val="20"/>
                <w:lang w:val="ru-RU"/>
              </w:rPr>
              <w:t>см</w:t>
            </w:r>
            <w:r w:rsidRPr="00517B2A">
              <w:rPr>
                <w:rFonts w:asciiTheme="majorBidi" w:hAnsiTheme="majorBidi" w:cstheme="majorBidi"/>
                <w:sz w:val="20"/>
                <w:szCs w:val="20"/>
              </w:rPr>
              <w:t>).</w:t>
            </w:r>
          </w:p>
        </w:tc>
      </w:tr>
    </w:tbl>
    <w:p w14:paraId="49A51CD6" w14:textId="77777777" w:rsidR="003906CD" w:rsidRPr="00F402B8" w:rsidRDefault="00000000" w:rsidP="00F402B8">
      <w:pPr>
        <w:pStyle w:val="1"/>
        <w:spacing w:before="0" w:after="0"/>
        <w:ind w:firstLine="567"/>
        <w:jc w:val="both"/>
        <w:rPr>
          <w:rFonts w:asciiTheme="majorBidi" w:hAnsiTheme="majorBidi"/>
          <w:color w:val="auto"/>
          <w:lang w:val="ru-RU"/>
        </w:rPr>
      </w:pPr>
      <w:r w:rsidRPr="00F402B8">
        <w:rPr>
          <w:rFonts w:asciiTheme="majorBidi" w:eastAsia="Times New Roman" w:hAnsiTheme="majorBidi"/>
          <w:color w:val="auto"/>
          <w:lang w:val="ru-RU"/>
        </w:rPr>
        <w:t>5. Размеры и подложка</w:t>
      </w:r>
    </w:p>
    <w:p w14:paraId="5E500898" w14:textId="7777777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>5.1. Габарит каждой вывески — ширина 80 см, высота 60 см (горизонтальное размещение). До начала изготовления Исполнитель обязан выполнить контрольный обмер на объекте, проверить соответствие фактических мест установки указанным размерам и отразить ширину, высоту и ориентацию в макете. Изготовление допускается только после письменного согласования макетов Заказчиком.</w:t>
      </w:r>
    </w:p>
    <w:p w14:paraId="3F669AAB" w14:textId="7777777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>5.2. Размер и пропорции должны соответствовать пункту 6 Правил: соотношение высоты к ширине составляет 3:4 (60:80). Изменение габаритов без предварительного письменного согласования с Заказчиком не допускается.</w:t>
      </w:r>
    </w:p>
    <w:p w14:paraId="5E4857BA" w14:textId="761A29F2" w:rsidR="003906CD" w:rsidRPr="00F402B8" w:rsidRDefault="00000000" w:rsidP="00F9167B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 xml:space="preserve">5.3. </w:t>
      </w:r>
      <w:r w:rsidR="00F9167B" w:rsidRPr="00F9167B">
        <w:rPr>
          <w:rFonts w:asciiTheme="majorBidi" w:hAnsiTheme="majorBidi" w:cstheme="majorBidi"/>
          <w:lang w:val="ru-RU"/>
        </w:rPr>
        <w:t>Вывеска должна размещаться на подложке — декоративной рамке для основания вывески — толщиной от 1 до 4 см, в соответствии с пунктом 7 Правил изготовления и размещения вывесок с наименованием государственных органов на административных зданиях. Толщина лицевой панели из алюминиевой композитной панели устанавливается отдельно пунктом 5.4 настоящей технической спецификации</w:t>
      </w:r>
      <w:r w:rsidRPr="00F402B8">
        <w:rPr>
          <w:rFonts w:asciiTheme="majorBidi" w:hAnsiTheme="majorBidi" w:cstheme="majorBidi"/>
          <w:lang w:val="ru-RU"/>
        </w:rPr>
        <w:t>.</w:t>
      </w:r>
    </w:p>
    <w:p w14:paraId="185A70F6" w14:textId="41EC3E4C" w:rsidR="003906CD" w:rsidRPr="00F402B8" w:rsidRDefault="00000000" w:rsidP="00893E09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 xml:space="preserve">5.4. Лицевая панель — </w:t>
      </w:r>
      <w:r w:rsidR="00590503" w:rsidRPr="00590503">
        <w:rPr>
          <w:rFonts w:asciiTheme="majorBidi" w:hAnsiTheme="majorBidi" w:cstheme="majorBidi"/>
          <w:lang w:val="ru-RU"/>
        </w:rPr>
        <w:t xml:space="preserve">алюминиевая композитная панель для наружного применения общей толщиной не менее 4 мм, с толщиной каждого алюминиевого облицовочного слоя не менее 0,5 мм. Лицевая поверхность должна иметь заводское защитно-декоративное покрытие на основе PVDF либо эквивалентное по эксплуатационным характеристикам покрытие, предназначенное для наружного применения и обеспечивающее устойчивость к ультрафиолетовому излучению, атмосферным осадкам, влаге и перепадам температуры. </w:t>
      </w:r>
      <w:r w:rsidR="00893E09" w:rsidRPr="00893E09">
        <w:rPr>
          <w:rFonts w:asciiTheme="majorBidi" w:hAnsiTheme="majorBidi" w:cstheme="majorBidi"/>
          <w:lang w:val="ru-RU"/>
        </w:rPr>
        <w:t xml:space="preserve">Цвет лицевой поверхности — синий, оттенок — </w:t>
      </w:r>
      <w:proofErr w:type="spellStart"/>
      <w:r w:rsidR="00893E09" w:rsidRPr="00893E09">
        <w:rPr>
          <w:rFonts w:asciiTheme="majorBidi" w:hAnsiTheme="majorBidi" w:cstheme="majorBidi"/>
          <w:lang w:val="ru-RU"/>
        </w:rPr>
        <w:t>кобальтово</w:t>
      </w:r>
      <w:proofErr w:type="spellEnd"/>
      <w:r w:rsidR="00893E09" w:rsidRPr="00893E09">
        <w:rPr>
          <w:rFonts w:asciiTheme="majorBidi" w:hAnsiTheme="majorBidi" w:cstheme="majorBidi"/>
          <w:lang w:val="ru-RU"/>
        </w:rPr>
        <w:t>-синий, согласно согласованному с Заказчиком макету</w:t>
      </w:r>
      <w:r w:rsidR="00590503" w:rsidRPr="00590503">
        <w:rPr>
          <w:rFonts w:asciiTheme="majorBidi" w:hAnsiTheme="majorBidi" w:cstheme="majorBidi"/>
          <w:lang w:val="ru-RU"/>
        </w:rPr>
        <w:t>. Панель должна сохранять геометрию и целостность покрытия в условиях наружной эксплуатации. Не допускаются вздутия, расслоения, трещины, вмятины, деформации и иные дефекты поверхности.</w:t>
      </w:r>
    </w:p>
    <w:p w14:paraId="60AC408B" w14:textId="70F6C0C5" w:rsidR="003906CD" w:rsidRPr="00F402B8" w:rsidRDefault="00000000" w:rsidP="004E7073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 xml:space="preserve">5.5. </w:t>
      </w:r>
      <w:r w:rsidR="004E7073" w:rsidRPr="004E7073">
        <w:rPr>
          <w:rFonts w:asciiTheme="majorBidi" w:hAnsiTheme="majorBidi" w:cstheme="majorBidi"/>
          <w:lang w:val="ru-RU"/>
        </w:rPr>
        <w:t xml:space="preserve">До начала изготовления вывесок Исполнитель предоставляет Заказчику техническое описание, паспорт или иной документ изготовителя панели, подтверждающий общую толщину панели не менее 4 мм, толщину каждого алюминиевого облицовочного слоя не менее 0,5 мм и наличие заводского защитно-декоративного покрытия, предназначенного для наружного применения. </w:t>
      </w:r>
      <w:r w:rsidR="004E7073" w:rsidRPr="00ED1DF7">
        <w:rPr>
          <w:rFonts w:asciiTheme="majorBidi" w:hAnsiTheme="majorBidi" w:cstheme="majorBidi"/>
          <w:lang w:val="ru-RU"/>
        </w:rPr>
        <w:t>Использование панели допускается после проверки представленной документации Заказчиком</w:t>
      </w:r>
      <w:r w:rsidRPr="00F402B8">
        <w:rPr>
          <w:rFonts w:asciiTheme="majorBidi" w:hAnsiTheme="majorBidi" w:cstheme="majorBidi"/>
          <w:lang w:val="ru-RU"/>
        </w:rPr>
        <w:t>.</w:t>
      </w:r>
      <w:r w:rsidR="004E7073">
        <w:rPr>
          <w:rFonts w:asciiTheme="majorBidi" w:hAnsiTheme="majorBidi" w:cstheme="majorBidi"/>
          <w:lang w:val="ru-RU"/>
        </w:rPr>
        <w:t xml:space="preserve"> </w:t>
      </w:r>
    </w:p>
    <w:p w14:paraId="4B34F0A8" w14:textId="77777777" w:rsidR="003906CD" w:rsidRPr="00F402B8" w:rsidRDefault="00000000" w:rsidP="00F402B8">
      <w:pPr>
        <w:pStyle w:val="1"/>
        <w:spacing w:before="0" w:after="0"/>
        <w:ind w:firstLine="567"/>
        <w:jc w:val="both"/>
        <w:rPr>
          <w:rFonts w:asciiTheme="majorBidi" w:hAnsiTheme="majorBidi"/>
          <w:color w:val="auto"/>
          <w:lang w:val="ru-RU"/>
        </w:rPr>
      </w:pPr>
      <w:r w:rsidRPr="00F402B8">
        <w:rPr>
          <w:rFonts w:asciiTheme="majorBidi" w:eastAsia="Times New Roman" w:hAnsiTheme="majorBidi"/>
          <w:color w:val="auto"/>
          <w:lang w:val="ru-RU"/>
        </w:rPr>
        <w:t>6. Государственный Герб Республики Казахстан</w:t>
      </w:r>
    </w:p>
    <w:p w14:paraId="490146E8" w14:textId="7777777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>6.1. На каждой из 4 вывесок размещается Государственный Герб Республики Казахстан в соответствии с Правилами и СТ РК 989-2014 «Государственный Герб Республики Казахстан. Технические условия».</w:t>
      </w:r>
    </w:p>
    <w:p w14:paraId="5109FF02" w14:textId="7777777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 xml:space="preserve">6.2. Герб должен быть отдельным объёмным элементом (рельефное/объёмное исполнение), физически закрепляемым на лицевой поверхности вывески. Не допускается заменять отдельный объёмный Герб изображением, нанесённым исключительно печатью, окраской, </w:t>
      </w:r>
      <w:proofErr w:type="spellStart"/>
      <w:r w:rsidRPr="00F402B8">
        <w:rPr>
          <w:rFonts w:asciiTheme="majorBidi" w:hAnsiTheme="majorBidi" w:cstheme="majorBidi"/>
          <w:lang w:val="ru-RU"/>
        </w:rPr>
        <w:t>плоттерной</w:t>
      </w:r>
      <w:proofErr w:type="spellEnd"/>
      <w:r w:rsidRPr="00F402B8">
        <w:rPr>
          <w:rFonts w:asciiTheme="majorBidi" w:hAnsiTheme="majorBidi" w:cstheme="majorBidi"/>
          <w:lang w:val="ru-RU"/>
        </w:rPr>
        <w:t xml:space="preserve"> плёнкой, наклейкой или плоской графической аппликацией.</w:t>
      </w:r>
    </w:p>
    <w:p w14:paraId="0788C992" w14:textId="7777777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 xml:space="preserve">6.3. Герб размещается по центру в верхней трети вывески. При горизонтальном размещении диаметр Государственного Герба должен составлять одну пятую высоты вывески согласно пункту 8 Правил. При </w:t>
      </w:r>
      <w:r w:rsidRPr="00F402B8">
        <w:rPr>
          <w:rFonts w:asciiTheme="majorBidi" w:hAnsiTheme="majorBidi" w:cstheme="majorBidi"/>
          <w:lang w:val="ru-RU"/>
        </w:rPr>
        <w:lastRenderedPageBreak/>
        <w:t>высоте вывески 60 см диаметр Герба составляет 12 см. Диаметр и положение Герба указываются в макете, согласуемом с Заказчиком.</w:t>
      </w:r>
    </w:p>
    <w:p w14:paraId="25A99159" w14:textId="7777777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>6.4. Герб должен воспроизводить официальный образец без искажения пропорций, элементов и симметрии. Крепление должно быть надёжным, скрытым либо аккуратно выполненным, без повреждения лицевой поверхности и без выступающих необработанных крепежных элементов.</w:t>
      </w:r>
    </w:p>
    <w:p w14:paraId="7539DCB8" w14:textId="77777777" w:rsidR="003906CD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>6.5. Сам Государственный Герб должен быть изготовлен производителем, имеющим действующую лицензию на изготовление Государственного Герба Республики Казахстан, и соответствовать СТ РК 989-2014. Исполнитель вправе приобрести Герб у такого производителя; требование не означает, что каждый участник закупки обязан самостоятельно изготавливать Государственный Герб или иметь лицензию на его изготовление.</w:t>
      </w:r>
    </w:p>
    <w:p w14:paraId="0188682C" w14:textId="59B9D584" w:rsidR="00ED1DF7" w:rsidRPr="00F402B8" w:rsidRDefault="00ED1DF7" w:rsidP="00ED1DF7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ED1DF7">
        <w:rPr>
          <w:rFonts w:asciiTheme="majorBidi" w:hAnsiTheme="majorBidi" w:cstheme="majorBidi"/>
          <w:lang w:val="ru-RU"/>
        </w:rPr>
        <w:t>6.6. До монтажа Исполнитель предоставляет Заказчику документы, позволяющие идентифицировать изготовителя Государственного Герба Республики Казахстан, проверить наличие действующей лицензии на его изготовление и подтвердить соответствие установленного изделия СТ РК 989-2014. Допускается проверка сведений о лицензии в государственном реестре.</w:t>
      </w:r>
    </w:p>
    <w:p w14:paraId="62BA3513" w14:textId="77777777" w:rsidR="003906CD" w:rsidRPr="00F402B8" w:rsidRDefault="00000000" w:rsidP="00F402B8">
      <w:pPr>
        <w:pStyle w:val="1"/>
        <w:spacing w:before="0" w:after="0"/>
        <w:ind w:firstLine="567"/>
        <w:jc w:val="both"/>
        <w:rPr>
          <w:rFonts w:asciiTheme="majorBidi" w:hAnsiTheme="majorBidi"/>
          <w:color w:val="auto"/>
          <w:lang w:val="ru-RU"/>
        </w:rPr>
      </w:pPr>
      <w:r w:rsidRPr="00F402B8">
        <w:rPr>
          <w:rFonts w:asciiTheme="majorBidi" w:eastAsia="Times New Roman" w:hAnsiTheme="majorBidi"/>
          <w:color w:val="auto"/>
          <w:lang w:val="ru-RU"/>
        </w:rPr>
        <w:t>7. Текст, шрифт и золотые элементы</w:t>
      </w:r>
    </w:p>
    <w:p w14:paraId="1C930C3F" w14:textId="7777777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 xml:space="preserve">7.1. Шрифт текста вывесок — </w:t>
      </w:r>
      <w:r w:rsidRPr="00F402B8">
        <w:rPr>
          <w:rFonts w:asciiTheme="majorBidi" w:hAnsiTheme="majorBidi" w:cstheme="majorBidi"/>
        </w:rPr>
        <w:t>Book</w:t>
      </w:r>
      <w:r w:rsidRPr="00F402B8">
        <w:rPr>
          <w:rFonts w:asciiTheme="majorBidi" w:hAnsiTheme="majorBidi" w:cstheme="majorBidi"/>
          <w:lang w:val="ru-RU"/>
        </w:rPr>
        <w:t xml:space="preserve"> </w:t>
      </w:r>
      <w:r w:rsidRPr="00F402B8">
        <w:rPr>
          <w:rFonts w:asciiTheme="majorBidi" w:hAnsiTheme="majorBidi" w:cstheme="majorBidi"/>
        </w:rPr>
        <w:t>Antiqua</w:t>
      </w:r>
      <w:r w:rsidRPr="00F402B8">
        <w:rPr>
          <w:rFonts w:asciiTheme="majorBidi" w:hAnsiTheme="majorBidi" w:cstheme="majorBidi"/>
          <w:lang w:val="ru-RU"/>
        </w:rPr>
        <w:t>, как установлено пунктом 10 Правил.</w:t>
      </w:r>
    </w:p>
    <w:p w14:paraId="50498768" w14:textId="7777777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 xml:space="preserve">7.2. Цвет букв — золотой. Текст выполняется методом </w:t>
      </w:r>
      <w:proofErr w:type="spellStart"/>
      <w:r w:rsidRPr="00F402B8">
        <w:rPr>
          <w:rFonts w:asciiTheme="majorBidi" w:hAnsiTheme="majorBidi" w:cstheme="majorBidi"/>
          <w:lang w:val="ru-RU"/>
        </w:rPr>
        <w:t>плоттерной</w:t>
      </w:r>
      <w:proofErr w:type="spellEnd"/>
      <w:r w:rsidRPr="00F402B8">
        <w:rPr>
          <w:rFonts w:asciiTheme="majorBidi" w:hAnsiTheme="majorBidi" w:cstheme="majorBidi"/>
          <w:lang w:val="ru-RU"/>
        </w:rPr>
        <w:t xml:space="preserve"> (контурной) резки золотой плёнки для наружного применения либо эквивалентным технологическим способом, обеспечивающим ровные контуры букв, устойчивость к наружным условиям и отсутствие отслоений.</w:t>
      </w:r>
    </w:p>
    <w:p w14:paraId="2FDC754D" w14:textId="7777777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>7.3. Высота букв наименования государственного органа, размещаемого под Гербом, — не менее 3 см. Для наименования государственного органа, размещаемого над Гербом на вывеске государственного учреждения, высота букв — не менее 2 см. Высота букв наименования государственного учреждения под Гербом — не менее 3 см.</w:t>
      </w:r>
    </w:p>
    <w:p w14:paraId="378CE09E" w14:textId="77777777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>7.4. По внешнему периметру каждой вывески предусматривается декоративное обрамление (рамка/трим) золотого цвета шириной не менее 3 см, в соответствии с пунктом 12 Правил. Обрамление должно быть ровным, непрерывным и без видимых повреждений.</w:t>
      </w:r>
    </w:p>
    <w:p w14:paraId="41D5E6CF" w14:textId="3FC08D6E" w:rsidR="003906CD" w:rsidRPr="00F402B8" w:rsidRDefault="00590503" w:rsidP="00F402B8">
      <w:pPr>
        <w:pStyle w:val="1"/>
        <w:spacing w:before="0" w:after="0"/>
        <w:ind w:firstLine="567"/>
        <w:jc w:val="both"/>
        <w:rPr>
          <w:rFonts w:asciiTheme="majorBidi" w:hAnsiTheme="majorBidi"/>
          <w:color w:val="auto"/>
          <w:lang w:val="ru-RU"/>
        </w:rPr>
      </w:pPr>
      <w:r>
        <w:rPr>
          <w:rFonts w:asciiTheme="majorBidi" w:eastAsia="Times New Roman" w:hAnsiTheme="majorBidi"/>
          <w:color w:val="auto"/>
          <w:lang w:val="ru-RU"/>
        </w:rPr>
        <w:t>8</w:t>
      </w:r>
      <w:r w:rsidRPr="00F402B8">
        <w:rPr>
          <w:rFonts w:asciiTheme="majorBidi" w:eastAsia="Times New Roman" w:hAnsiTheme="majorBidi"/>
          <w:color w:val="auto"/>
          <w:lang w:val="ru-RU"/>
        </w:rPr>
        <w:t>. Доставка, демонтаж и монтаж</w:t>
      </w:r>
    </w:p>
    <w:p w14:paraId="460457E9" w14:textId="672504E5" w:rsidR="003906CD" w:rsidRPr="00F402B8" w:rsidRDefault="004E7073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>
        <w:rPr>
          <w:rFonts w:asciiTheme="majorBidi" w:hAnsiTheme="majorBidi" w:cstheme="majorBidi"/>
          <w:lang w:val="ru-RU"/>
        </w:rPr>
        <w:t>8</w:t>
      </w:r>
      <w:r w:rsidRPr="00F402B8">
        <w:rPr>
          <w:rFonts w:asciiTheme="majorBidi" w:hAnsiTheme="majorBidi" w:cstheme="majorBidi"/>
          <w:lang w:val="ru-RU"/>
        </w:rPr>
        <w:t>.1. Исполнитель выполняет выезд на объект, контрольный обмер, подготовку макетов, изготовление, упаковку и доставку всех 4 вывесок к месту установки.</w:t>
      </w:r>
    </w:p>
    <w:p w14:paraId="2FAD4EC7" w14:textId="4A2EC9B4" w:rsidR="003906CD" w:rsidRPr="00F402B8" w:rsidRDefault="004E7073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>
        <w:rPr>
          <w:rFonts w:asciiTheme="majorBidi" w:hAnsiTheme="majorBidi" w:cstheme="majorBidi"/>
          <w:lang w:val="ru-RU"/>
        </w:rPr>
        <w:t>8</w:t>
      </w:r>
      <w:r w:rsidRPr="00F402B8">
        <w:rPr>
          <w:rFonts w:asciiTheme="majorBidi" w:hAnsiTheme="majorBidi" w:cstheme="majorBidi"/>
          <w:lang w:val="ru-RU"/>
        </w:rPr>
        <w:t>.2. Исполнитель демонтирует 4 вывески, подлежащие замене по согласованию с Заказчиком. Демонтаж вывесок маслихата и иных вывесок, не включённых в настоящий объём, не допускается.</w:t>
      </w:r>
    </w:p>
    <w:p w14:paraId="26B3E68F" w14:textId="22FFF599" w:rsidR="003906CD" w:rsidRPr="00F402B8" w:rsidRDefault="004E7073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>
        <w:rPr>
          <w:rFonts w:asciiTheme="majorBidi" w:hAnsiTheme="majorBidi" w:cstheme="majorBidi"/>
          <w:lang w:val="ru-RU"/>
        </w:rPr>
        <w:t>8</w:t>
      </w:r>
      <w:r w:rsidRPr="00F402B8">
        <w:rPr>
          <w:rFonts w:asciiTheme="majorBidi" w:hAnsiTheme="majorBidi" w:cstheme="majorBidi"/>
          <w:lang w:val="ru-RU"/>
        </w:rPr>
        <w:t xml:space="preserve">.3. Демонтаж и монтаж выполняются на высоте до 3,5 м от уровня земли до места выполнения работ (места крепления вывески). Все необходимые для безопасного выполнения работ инструменты, лестницы, подмости, крепёжные материалы и средства защиты входят в стоимость </w:t>
      </w:r>
      <w:r w:rsidR="001450E0">
        <w:rPr>
          <w:rFonts w:asciiTheme="majorBidi" w:hAnsiTheme="majorBidi" w:cstheme="majorBidi"/>
          <w:lang w:val="ru-RU"/>
        </w:rPr>
        <w:t>работ</w:t>
      </w:r>
      <w:r w:rsidRPr="00F402B8">
        <w:rPr>
          <w:rFonts w:asciiTheme="majorBidi" w:hAnsiTheme="majorBidi" w:cstheme="majorBidi"/>
          <w:lang w:val="ru-RU"/>
        </w:rPr>
        <w:t>.</w:t>
      </w:r>
    </w:p>
    <w:p w14:paraId="5EA0D39D" w14:textId="01374EAC" w:rsidR="003906CD" w:rsidRPr="00F402B8" w:rsidRDefault="004E7073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>
        <w:rPr>
          <w:rFonts w:asciiTheme="majorBidi" w:hAnsiTheme="majorBidi" w:cstheme="majorBidi"/>
          <w:lang w:val="ru-RU"/>
        </w:rPr>
        <w:t>8</w:t>
      </w:r>
      <w:r w:rsidRPr="00F402B8">
        <w:rPr>
          <w:rFonts w:asciiTheme="majorBidi" w:hAnsiTheme="majorBidi" w:cstheme="majorBidi"/>
          <w:lang w:val="ru-RU"/>
        </w:rPr>
        <w:t>.4. Крепление должно обеспечивать надёжную фиксацию вывесок с учётом наружной эксплуатации и не должно приводить к расшатыванию, перекосу или деформации. Крепёжные элементы должны быть стойкими к коррозии и по возможности не должны быть заметны с лицевой стороны.</w:t>
      </w:r>
    </w:p>
    <w:p w14:paraId="5AE31BCE" w14:textId="2B2F0A81" w:rsidR="003906CD" w:rsidRPr="00F402B8" w:rsidRDefault="004E7073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>
        <w:rPr>
          <w:rFonts w:asciiTheme="majorBidi" w:hAnsiTheme="majorBidi" w:cstheme="majorBidi"/>
          <w:lang w:val="ru-RU"/>
        </w:rPr>
        <w:t>8</w:t>
      </w:r>
      <w:r w:rsidRPr="00F402B8">
        <w:rPr>
          <w:rFonts w:asciiTheme="majorBidi" w:hAnsiTheme="majorBidi" w:cstheme="majorBidi"/>
          <w:lang w:val="ru-RU"/>
        </w:rPr>
        <w:t>.5. При демонтаже и монтаже не допускается повреждение фасада, остекления, отделки, существующей электропроводки и элементов подсветки. Если в результате работ возникнут отверстия, сколы или иные повреждения, Исполнитель устраняет их за свой счёт и восстанавливает место работ.</w:t>
      </w:r>
    </w:p>
    <w:p w14:paraId="55AE8BA5" w14:textId="53794C85" w:rsidR="003906CD" w:rsidRPr="00F402B8" w:rsidRDefault="004E7073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>
        <w:rPr>
          <w:rFonts w:asciiTheme="majorBidi" w:hAnsiTheme="majorBidi" w:cstheme="majorBidi"/>
          <w:lang w:val="ru-RU"/>
        </w:rPr>
        <w:t>8</w:t>
      </w:r>
      <w:r w:rsidRPr="00F402B8">
        <w:rPr>
          <w:rFonts w:asciiTheme="majorBidi" w:hAnsiTheme="majorBidi" w:cstheme="majorBidi"/>
          <w:lang w:val="ru-RU"/>
        </w:rPr>
        <w:t>.6. Исполнитель обеспечивает сбор, погрузку и вывоз демонтированных вывесок и отходов, а также уборку рабочей зоны после завершения монтажа.</w:t>
      </w:r>
    </w:p>
    <w:p w14:paraId="243022AB" w14:textId="21D5A3BF" w:rsidR="003906CD" w:rsidRPr="00F402B8" w:rsidRDefault="004E7073" w:rsidP="00F402B8">
      <w:pPr>
        <w:pStyle w:val="1"/>
        <w:spacing w:before="0" w:after="0"/>
        <w:ind w:firstLine="567"/>
        <w:jc w:val="both"/>
        <w:rPr>
          <w:rFonts w:asciiTheme="majorBidi" w:hAnsiTheme="majorBidi"/>
          <w:color w:val="auto"/>
          <w:lang w:val="ru-RU"/>
        </w:rPr>
      </w:pPr>
      <w:r>
        <w:rPr>
          <w:rFonts w:asciiTheme="majorBidi" w:eastAsia="Times New Roman" w:hAnsiTheme="majorBidi"/>
          <w:color w:val="auto"/>
          <w:lang w:val="ru-RU"/>
        </w:rPr>
        <w:t>9</w:t>
      </w:r>
      <w:r w:rsidRPr="00F402B8">
        <w:rPr>
          <w:rFonts w:asciiTheme="majorBidi" w:eastAsia="Times New Roman" w:hAnsiTheme="majorBidi"/>
          <w:color w:val="auto"/>
          <w:lang w:val="ru-RU"/>
        </w:rPr>
        <w:t>. Согласование макетов</w:t>
      </w:r>
    </w:p>
    <w:p w14:paraId="65AEB8E9" w14:textId="4CCFA54B" w:rsidR="003906CD" w:rsidRPr="00F402B8" w:rsidRDefault="004E7073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>
        <w:rPr>
          <w:rFonts w:asciiTheme="majorBidi" w:hAnsiTheme="majorBidi" w:cstheme="majorBidi"/>
          <w:lang w:val="ru-RU"/>
        </w:rPr>
        <w:t>9</w:t>
      </w:r>
      <w:r w:rsidRPr="00F402B8">
        <w:rPr>
          <w:rFonts w:asciiTheme="majorBidi" w:hAnsiTheme="majorBidi" w:cstheme="majorBidi"/>
          <w:lang w:val="ru-RU"/>
        </w:rPr>
        <w:t>.1. До начала изготовления Исполнитель предоставляет Заказчику макеты всех 4 вывесок. Макет должен содержать точный текст, язык, размеры, ориентацию, шрифт, высоту букв, цветовую схему, расположение и диаметр Государственного Герба, ширину рамки, конструкцию подложки и способ крепления.</w:t>
      </w:r>
    </w:p>
    <w:p w14:paraId="7AF8A4B9" w14:textId="3C678D6D" w:rsidR="003906CD" w:rsidRPr="00F402B8" w:rsidRDefault="004E7073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>
        <w:rPr>
          <w:rFonts w:asciiTheme="majorBidi" w:hAnsiTheme="majorBidi" w:cstheme="majorBidi"/>
          <w:lang w:val="ru-RU"/>
        </w:rPr>
        <w:t>9</w:t>
      </w:r>
      <w:r w:rsidRPr="001450E0">
        <w:rPr>
          <w:rFonts w:asciiTheme="majorBidi" w:hAnsiTheme="majorBidi" w:cstheme="majorBidi"/>
          <w:lang w:val="ru-RU"/>
        </w:rPr>
        <w:t>.2. Макеты должны учитывать различие композиции вывески государственного органа и вывески государственного учреждения в соответствии с пунктом 9 Правил. Изготовление допускается только после согласования макетов Заказчиком в письменной форме.</w:t>
      </w:r>
    </w:p>
    <w:p w14:paraId="2FD4447F" w14:textId="59D6C7DD" w:rsidR="003906CD" w:rsidRDefault="004E7073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>
        <w:rPr>
          <w:rFonts w:asciiTheme="majorBidi" w:hAnsiTheme="majorBidi" w:cstheme="majorBidi"/>
          <w:lang w:val="ru-RU"/>
        </w:rPr>
        <w:t>9</w:t>
      </w:r>
      <w:r w:rsidRPr="00F402B8">
        <w:rPr>
          <w:rFonts w:asciiTheme="majorBidi" w:hAnsiTheme="majorBidi" w:cstheme="majorBidi"/>
          <w:lang w:val="ru-RU"/>
        </w:rPr>
        <w:t>.3. Исполнитель не вправе менять согласованный текст, размеры, цвет, шрифт, способ исполнения Герба или конструктивные решения без предварительного письменного согласования с Заказчиком.</w:t>
      </w:r>
    </w:p>
    <w:p w14:paraId="798E7D3E" w14:textId="70C124F5" w:rsidR="001B2562" w:rsidRPr="001B2562" w:rsidRDefault="001B2562" w:rsidP="001B2562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1B2562">
        <w:rPr>
          <w:rFonts w:asciiTheme="majorBidi" w:hAnsiTheme="majorBidi" w:cstheme="majorBidi"/>
          <w:lang w:val="ru-RU"/>
        </w:rPr>
        <w:lastRenderedPageBreak/>
        <w:t>9.4. Прилагаемый иллюстративный эскиз предназначен для пояснения общего визуального и композиционного решения вывесок. Эскиз носит ориентировочный характер и не заменяет требований настоящей технической спецификации. При наличии расхождений приоритет имеют требования технической спецификации и применимых нормативных правовых актов. До начала изготовления Исполнитель обязан представить Заказчику точные макеты всех четырёх вывесок с соблюдением установленных размеров, текстов, цветового решения, шрифта, параметров Государственного Герба Республики Казахстан и золотого обрамления для письменного согласования.</w:t>
      </w:r>
    </w:p>
    <w:p w14:paraId="7D547634" w14:textId="61F0EAFC" w:rsidR="003906CD" w:rsidRPr="00F402B8" w:rsidRDefault="00000000" w:rsidP="00F402B8">
      <w:pPr>
        <w:pStyle w:val="1"/>
        <w:spacing w:before="0" w:after="0"/>
        <w:ind w:firstLine="567"/>
        <w:jc w:val="both"/>
        <w:rPr>
          <w:rFonts w:asciiTheme="majorBidi" w:hAnsiTheme="majorBidi"/>
          <w:color w:val="auto"/>
          <w:lang w:val="ru-RU"/>
        </w:rPr>
      </w:pPr>
      <w:r w:rsidRPr="00F402B8">
        <w:rPr>
          <w:rFonts w:asciiTheme="majorBidi" w:eastAsia="Times New Roman" w:hAnsiTheme="majorBidi"/>
          <w:color w:val="auto"/>
          <w:lang w:val="ru-RU"/>
        </w:rPr>
        <w:t>1</w:t>
      </w:r>
      <w:r w:rsidR="004E7073">
        <w:rPr>
          <w:rFonts w:asciiTheme="majorBidi" w:eastAsia="Times New Roman" w:hAnsiTheme="majorBidi"/>
          <w:color w:val="auto"/>
          <w:lang w:val="ru-RU"/>
        </w:rPr>
        <w:t>0</w:t>
      </w:r>
      <w:r w:rsidRPr="00F402B8">
        <w:rPr>
          <w:rFonts w:asciiTheme="majorBidi" w:eastAsia="Times New Roman" w:hAnsiTheme="majorBidi"/>
          <w:color w:val="auto"/>
          <w:lang w:val="ru-RU"/>
        </w:rPr>
        <w:t>. Приёмка и гарантия</w:t>
      </w:r>
    </w:p>
    <w:p w14:paraId="2C47A054" w14:textId="394CE8A5" w:rsidR="003906CD" w:rsidRPr="00F402B8" w:rsidRDefault="00000000" w:rsidP="00ED1DF7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>1</w:t>
      </w:r>
      <w:r w:rsidR="004E7073">
        <w:rPr>
          <w:rFonts w:asciiTheme="majorBidi" w:hAnsiTheme="majorBidi" w:cstheme="majorBidi"/>
          <w:lang w:val="ru-RU"/>
        </w:rPr>
        <w:t>0</w:t>
      </w:r>
      <w:r w:rsidRPr="00F402B8">
        <w:rPr>
          <w:rFonts w:asciiTheme="majorBidi" w:hAnsiTheme="majorBidi" w:cstheme="majorBidi"/>
          <w:lang w:val="ru-RU"/>
        </w:rPr>
        <w:t xml:space="preserve">.1. </w:t>
      </w:r>
      <w:r w:rsidR="001450E0">
        <w:rPr>
          <w:rFonts w:asciiTheme="majorBidi" w:hAnsiTheme="majorBidi" w:cstheme="majorBidi"/>
          <w:lang w:val="ru-RU"/>
        </w:rPr>
        <w:t>Работа</w:t>
      </w:r>
      <w:r w:rsidRPr="00F402B8">
        <w:rPr>
          <w:rFonts w:asciiTheme="majorBidi" w:hAnsiTheme="majorBidi" w:cstheme="majorBidi"/>
          <w:lang w:val="ru-RU"/>
        </w:rPr>
        <w:t xml:space="preserve"> считается </w:t>
      </w:r>
      <w:r w:rsidR="001450E0">
        <w:rPr>
          <w:rFonts w:asciiTheme="majorBidi" w:hAnsiTheme="majorBidi" w:cstheme="majorBidi"/>
          <w:lang w:val="ru-RU"/>
        </w:rPr>
        <w:t>выполненной</w:t>
      </w:r>
      <w:r w:rsidRPr="00F402B8">
        <w:rPr>
          <w:rFonts w:asciiTheme="majorBidi" w:hAnsiTheme="majorBidi" w:cstheme="majorBidi"/>
          <w:lang w:val="ru-RU"/>
        </w:rPr>
        <w:t xml:space="preserve"> после изготовления и монтажа 4 вывесок, демонтажа согласованных старых вывесок, уборки места работ, проверки соответствия требованиям настоящей технической спецификации и </w:t>
      </w:r>
      <w:r w:rsidR="00ED1DF7" w:rsidRPr="00ED1DF7">
        <w:rPr>
          <w:rFonts w:asciiTheme="majorBidi" w:hAnsiTheme="majorBidi" w:cstheme="majorBidi"/>
          <w:lang w:val="ru-RU"/>
        </w:rPr>
        <w:t>передачи документов, предусмотренных пунктами 5.5 и 6.6 настоящей технической спецификации</w:t>
      </w:r>
      <w:r w:rsidRPr="00F402B8">
        <w:rPr>
          <w:rFonts w:asciiTheme="majorBidi" w:hAnsiTheme="majorBidi" w:cstheme="majorBidi"/>
          <w:lang w:val="ru-RU"/>
        </w:rPr>
        <w:t>.</w:t>
      </w:r>
    </w:p>
    <w:p w14:paraId="52DE7EAC" w14:textId="164E6AE5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>1</w:t>
      </w:r>
      <w:r w:rsidR="004E7073">
        <w:rPr>
          <w:rFonts w:asciiTheme="majorBidi" w:hAnsiTheme="majorBidi" w:cstheme="majorBidi"/>
          <w:lang w:val="ru-RU"/>
        </w:rPr>
        <w:t>0</w:t>
      </w:r>
      <w:r w:rsidRPr="00F402B8">
        <w:rPr>
          <w:rFonts w:asciiTheme="majorBidi" w:hAnsiTheme="majorBidi" w:cstheme="majorBidi"/>
          <w:lang w:val="ru-RU"/>
        </w:rPr>
        <w:t xml:space="preserve">.2. Заказчик проверяет соответствие текстов, языка, размеров и пропорций, цвета, шрифта </w:t>
      </w:r>
      <w:r w:rsidRPr="00F402B8">
        <w:rPr>
          <w:rFonts w:asciiTheme="majorBidi" w:hAnsiTheme="majorBidi" w:cstheme="majorBidi"/>
        </w:rPr>
        <w:t>Book</w:t>
      </w:r>
      <w:r w:rsidRPr="00F402B8">
        <w:rPr>
          <w:rFonts w:asciiTheme="majorBidi" w:hAnsiTheme="majorBidi" w:cstheme="majorBidi"/>
          <w:lang w:val="ru-RU"/>
        </w:rPr>
        <w:t xml:space="preserve"> </w:t>
      </w:r>
      <w:r w:rsidRPr="00F402B8">
        <w:rPr>
          <w:rFonts w:asciiTheme="majorBidi" w:hAnsiTheme="majorBidi" w:cstheme="majorBidi"/>
        </w:rPr>
        <w:t>Antiqua</w:t>
      </w:r>
      <w:r w:rsidRPr="00F402B8">
        <w:rPr>
          <w:rFonts w:asciiTheme="majorBidi" w:hAnsiTheme="majorBidi" w:cstheme="majorBidi"/>
          <w:lang w:val="ru-RU"/>
        </w:rPr>
        <w:t>, высоты букв, ширины золотой рамки, положения и исполнения Герба, качества поверхности, надёжности крепления и отсутствия повреждений фасада.</w:t>
      </w:r>
    </w:p>
    <w:p w14:paraId="3CAE6340" w14:textId="77AB317E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>1</w:t>
      </w:r>
      <w:r w:rsidR="004E7073">
        <w:rPr>
          <w:rFonts w:asciiTheme="majorBidi" w:hAnsiTheme="majorBidi" w:cstheme="majorBidi"/>
          <w:lang w:val="ru-RU"/>
        </w:rPr>
        <w:t>0</w:t>
      </w:r>
      <w:r w:rsidRPr="00F402B8">
        <w:rPr>
          <w:rFonts w:asciiTheme="majorBidi" w:hAnsiTheme="majorBidi" w:cstheme="majorBidi"/>
          <w:lang w:val="ru-RU"/>
        </w:rPr>
        <w:t>.3. Вывески должны быть переданы без царапин, трещин, сколов, пузырей, отслоений, перекосов, следов некачественной резки и других дефектов. При выявлении несоответствий Исполнитель устраняет их за свой счёт до приёмки результата.</w:t>
      </w:r>
    </w:p>
    <w:p w14:paraId="09227521" w14:textId="16119D9C" w:rsidR="003906CD" w:rsidRPr="00F402B8" w:rsidRDefault="0000000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F402B8">
        <w:rPr>
          <w:rFonts w:asciiTheme="majorBidi" w:hAnsiTheme="majorBidi" w:cstheme="majorBidi"/>
          <w:lang w:val="ru-RU"/>
        </w:rPr>
        <w:t>1</w:t>
      </w:r>
      <w:r w:rsidR="004E7073">
        <w:rPr>
          <w:rFonts w:asciiTheme="majorBidi" w:hAnsiTheme="majorBidi" w:cstheme="majorBidi"/>
          <w:lang w:val="ru-RU"/>
        </w:rPr>
        <w:t>0</w:t>
      </w:r>
      <w:r w:rsidRPr="00F402B8">
        <w:rPr>
          <w:rFonts w:asciiTheme="majorBidi" w:hAnsiTheme="majorBidi" w:cstheme="majorBidi"/>
          <w:lang w:val="ru-RU"/>
        </w:rPr>
        <w:t>.4. Гарантийный срок на изготовление, материалы и монтаж — не менее 12 месяцев с даты подписания документа о приёмке. В течение гарантийного срока Исполнитель за свой счёт устраняет дефекты, возникшие по его вине или связанные с качеством использованных материалов и выполненных работ. Гарантия на ранее существовавшую систему освещения не устанавливается.</w:t>
      </w:r>
    </w:p>
    <w:p w14:paraId="09F43587" w14:textId="4FC89055" w:rsidR="003906CD" w:rsidRPr="00F402B8" w:rsidRDefault="004E7073" w:rsidP="00F402B8">
      <w:pPr>
        <w:pStyle w:val="1"/>
        <w:spacing w:before="0" w:after="0"/>
        <w:ind w:firstLine="567"/>
        <w:jc w:val="both"/>
        <w:rPr>
          <w:rFonts w:asciiTheme="majorBidi" w:hAnsiTheme="majorBidi"/>
          <w:color w:val="auto"/>
          <w:lang w:val="ru-RU"/>
        </w:rPr>
      </w:pPr>
      <w:r>
        <w:rPr>
          <w:rFonts w:asciiTheme="majorBidi" w:eastAsia="Times New Roman" w:hAnsiTheme="majorBidi"/>
          <w:color w:val="auto"/>
          <w:lang w:val="ru-RU"/>
        </w:rPr>
        <w:t>11</w:t>
      </w:r>
      <w:r w:rsidRPr="00F402B8">
        <w:rPr>
          <w:rFonts w:asciiTheme="majorBidi" w:eastAsia="Times New Roman" w:hAnsiTheme="majorBidi"/>
          <w:color w:val="auto"/>
          <w:lang w:val="ru-RU"/>
        </w:rPr>
        <w:t xml:space="preserve">. Требования к стоимости </w:t>
      </w:r>
      <w:r w:rsidR="001450E0">
        <w:rPr>
          <w:rFonts w:asciiTheme="majorBidi" w:eastAsia="Times New Roman" w:hAnsiTheme="majorBidi"/>
          <w:color w:val="auto"/>
          <w:lang w:val="ru-RU"/>
        </w:rPr>
        <w:t>работ</w:t>
      </w:r>
    </w:p>
    <w:p w14:paraId="78B63AE8" w14:textId="1314936F" w:rsidR="003906CD" w:rsidRPr="00F402B8" w:rsidRDefault="004E7073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>
        <w:rPr>
          <w:rFonts w:asciiTheme="majorBidi" w:hAnsiTheme="majorBidi" w:cstheme="majorBidi"/>
          <w:lang w:val="ru-RU"/>
        </w:rPr>
        <w:t>11</w:t>
      </w:r>
      <w:r w:rsidRPr="00F402B8">
        <w:rPr>
          <w:rFonts w:asciiTheme="majorBidi" w:hAnsiTheme="majorBidi" w:cstheme="majorBidi"/>
          <w:lang w:val="ru-RU"/>
        </w:rPr>
        <w:t xml:space="preserve">.1. Цена комплексной </w:t>
      </w:r>
      <w:r w:rsidR="001450E0">
        <w:rPr>
          <w:rFonts w:asciiTheme="majorBidi" w:hAnsiTheme="majorBidi" w:cstheme="majorBidi"/>
          <w:lang w:val="ru-RU"/>
        </w:rPr>
        <w:t>работы</w:t>
      </w:r>
      <w:r w:rsidRPr="00F402B8">
        <w:rPr>
          <w:rFonts w:asciiTheme="majorBidi" w:hAnsiTheme="majorBidi" w:cstheme="majorBidi"/>
          <w:lang w:val="ru-RU"/>
        </w:rPr>
        <w:t xml:space="preserve"> должна включать все затраты, необходимые для достижения результата по настоящей технической спецификации: материалы, отдельные объёмные Государственные Гербы, изготовление, согласование макетов, упаковку, доставку, демонтаж, крепёж, монтаж на высоте до 3,5 м, уборку и вывоз отходов, а также устранение недостатков.</w:t>
      </w:r>
    </w:p>
    <w:p w14:paraId="01FEBF56" w14:textId="379F11FE" w:rsidR="003906CD" w:rsidRDefault="004E7073" w:rsidP="00893E09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>
        <w:rPr>
          <w:rFonts w:asciiTheme="majorBidi" w:hAnsiTheme="majorBidi" w:cstheme="majorBidi"/>
          <w:lang w:val="ru-RU"/>
        </w:rPr>
        <w:t>11</w:t>
      </w:r>
      <w:r w:rsidRPr="00F402B8">
        <w:rPr>
          <w:rFonts w:asciiTheme="majorBidi" w:hAnsiTheme="majorBidi" w:cstheme="majorBidi"/>
          <w:lang w:val="ru-RU"/>
        </w:rPr>
        <w:t xml:space="preserve">.2. </w:t>
      </w:r>
      <w:r w:rsidR="00893E09" w:rsidRPr="00893E09">
        <w:rPr>
          <w:rFonts w:asciiTheme="majorBidi" w:hAnsiTheme="majorBidi" w:cstheme="majorBidi"/>
          <w:lang w:val="ru-RU"/>
        </w:rPr>
        <w:t>Поставка, монтаж, подключение, перенос, ремонт и замена системы подсветки и светильников в настоящую закупку не включаются. Используется существующая система подсветки. Исполнитель обязан выполнить демонтаж и монтаж без повреждения элементов действующей системы подсветки и обеспечить возможность освещения установленных вывесок существующей системой в тёмное время суток</w:t>
      </w:r>
      <w:r w:rsidRPr="00F402B8">
        <w:rPr>
          <w:rFonts w:asciiTheme="majorBidi" w:hAnsiTheme="majorBidi" w:cstheme="majorBidi"/>
          <w:lang w:val="ru-RU"/>
        </w:rPr>
        <w:t>.</w:t>
      </w:r>
    </w:p>
    <w:p w14:paraId="565F9AD5" w14:textId="77777777" w:rsidR="001B2562" w:rsidRDefault="001B2562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</w:p>
    <w:p w14:paraId="434044A9" w14:textId="1FE09109" w:rsidR="001B2562" w:rsidRPr="001B2562" w:rsidRDefault="001B2562" w:rsidP="001B2562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1B2562">
        <w:rPr>
          <w:rFonts w:asciiTheme="majorBidi" w:hAnsiTheme="majorBidi" w:cstheme="majorBidi"/>
          <w:noProof/>
          <w:lang w:val="ru-RU"/>
        </w:rPr>
        <w:lastRenderedPageBreak/>
        <w:drawing>
          <wp:inline distT="0" distB="0" distL="0" distR="0" wp14:anchorId="20ED1B62" wp14:editId="6D423462">
            <wp:extent cx="6332220" cy="4751070"/>
            <wp:effectExtent l="0" t="0" r="0" b="0"/>
            <wp:docPr id="39654999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475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0D40D" w14:textId="77777777" w:rsidR="006D2C2F" w:rsidRPr="006D2C2F" w:rsidRDefault="006D2C2F" w:rsidP="006D2C2F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  <w:r w:rsidRPr="006D2C2F">
        <w:rPr>
          <w:rFonts w:asciiTheme="majorBidi" w:hAnsiTheme="majorBidi" w:cstheme="majorBidi"/>
          <w:lang w:val="ru-RU"/>
        </w:rPr>
        <w:t>Изображение Государственного Герба Республики Казахстан на иллюстративном эскизе носит условный характер и не является образцом для изготовления. При изготовлении используется официальный Государственный Герб Республики Казахстан, соответствующий СТ РК 989-2014.</w:t>
      </w:r>
    </w:p>
    <w:p w14:paraId="2BA19E57" w14:textId="77777777" w:rsidR="001B2562" w:rsidRDefault="001B2562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</w:p>
    <w:p w14:paraId="31EB1A58" w14:textId="77777777" w:rsidR="001450E0" w:rsidRDefault="001450E0" w:rsidP="00F402B8">
      <w:pPr>
        <w:spacing w:after="0"/>
        <w:ind w:firstLine="567"/>
        <w:jc w:val="both"/>
        <w:rPr>
          <w:rFonts w:asciiTheme="majorBidi" w:hAnsiTheme="majorBidi" w:cstheme="majorBidi"/>
          <w:lang w:val="ru-RU"/>
        </w:rPr>
      </w:pPr>
    </w:p>
    <w:p w14:paraId="346AF8A3" w14:textId="57BFFBE3" w:rsidR="001450E0" w:rsidRPr="001450E0" w:rsidRDefault="001450E0" w:rsidP="00F402B8">
      <w:pPr>
        <w:spacing w:after="0"/>
        <w:ind w:firstLine="567"/>
        <w:jc w:val="both"/>
        <w:rPr>
          <w:rFonts w:asciiTheme="majorBidi" w:hAnsiTheme="majorBidi" w:cstheme="majorBidi"/>
          <w:b/>
          <w:bCs/>
          <w:lang w:val="ru-RU"/>
        </w:rPr>
      </w:pPr>
      <w:r w:rsidRPr="001450E0">
        <w:rPr>
          <w:rFonts w:asciiTheme="majorBidi" w:hAnsiTheme="majorBidi" w:cstheme="majorBidi"/>
          <w:b/>
          <w:bCs/>
          <w:lang w:val="ru-RU"/>
        </w:rPr>
        <w:t xml:space="preserve">Заместитель руководителя аппарата акима области </w:t>
      </w:r>
      <w:r>
        <w:rPr>
          <w:rFonts w:asciiTheme="majorBidi" w:hAnsiTheme="majorBidi" w:cstheme="majorBidi"/>
          <w:b/>
          <w:bCs/>
          <w:lang w:val="ru-RU"/>
        </w:rPr>
        <w:tab/>
      </w:r>
      <w:r>
        <w:rPr>
          <w:rFonts w:asciiTheme="majorBidi" w:hAnsiTheme="majorBidi" w:cstheme="majorBidi"/>
          <w:b/>
          <w:bCs/>
          <w:lang w:val="ru-RU"/>
        </w:rPr>
        <w:tab/>
      </w:r>
      <w:r>
        <w:rPr>
          <w:rFonts w:asciiTheme="majorBidi" w:hAnsiTheme="majorBidi" w:cstheme="majorBidi"/>
          <w:b/>
          <w:bCs/>
          <w:lang w:val="ru-RU"/>
        </w:rPr>
        <w:tab/>
      </w:r>
      <w:r>
        <w:rPr>
          <w:rFonts w:asciiTheme="majorBidi" w:hAnsiTheme="majorBidi" w:cstheme="majorBidi"/>
          <w:b/>
          <w:bCs/>
          <w:lang w:val="ru-RU"/>
        </w:rPr>
        <w:tab/>
      </w:r>
      <w:r w:rsidRPr="001450E0">
        <w:rPr>
          <w:rFonts w:asciiTheme="majorBidi" w:hAnsiTheme="majorBidi" w:cstheme="majorBidi"/>
          <w:b/>
          <w:bCs/>
          <w:lang w:val="ru-RU"/>
        </w:rPr>
        <w:t>Т. Лукпан</w:t>
      </w:r>
    </w:p>
    <w:p w14:paraId="0429140B" w14:textId="77777777" w:rsidR="001450E0" w:rsidRPr="001450E0" w:rsidRDefault="001450E0" w:rsidP="00F402B8">
      <w:pPr>
        <w:spacing w:after="0"/>
        <w:ind w:firstLine="567"/>
        <w:jc w:val="both"/>
        <w:rPr>
          <w:rFonts w:asciiTheme="majorBidi" w:hAnsiTheme="majorBidi" w:cstheme="majorBidi"/>
          <w:b/>
          <w:bCs/>
          <w:lang w:val="ru-RU"/>
        </w:rPr>
      </w:pPr>
    </w:p>
    <w:p w14:paraId="1266A587" w14:textId="47CFA207" w:rsidR="001450E0" w:rsidRPr="001450E0" w:rsidRDefault="001450E0" w:rsidP="00F402B8">
      <w:pPr>
        <w:spacing w:after="0"/>
        <w:ind w:firstLine="567"/>
        <w:jc w:val="both"/>
        <w:rPr>
          <w:rFonts w:asciiTheme="majorBidi" w:hAnsiTheme="majorBidi" w:cstheme="majorBidi"/>
          <w:b/>
          <w:bCs/>
          <w:lang w:val="ru-RU"/>
        </w:rPr>
      </w:pPr>
      <w:r w:rsidRPr="001450E0">
        <w:rPr>
          <w:rFonts w:asciiTheme="majorBidi" w:hAnsiTheme="majorBidi" w:cstheme="majorBidi"/>
          <w:b/>
          <w:bCs/>
          <w:lang w:val="ru-RU"/>
        </w:rPr>
        <w:t xml:space="preserve">Руководитель АФО </w:t>
      </w:r>
      <w:r>
        <w:rPr>
          <w:rFonts w:asciiTheme="majorBidi" w:hAnsiTheme="majorBidi" w:cstheme="majorBidi"/>
          <w:b/>
          <w:bCs/>
          <w:lang w:val="ru-RU"/>
        </w:rPr>
        <w:tab/>
      </w:r>
      <w:r>
        <w:rPr>
          <w:rFonts w:asciiTheme="majorBidi" w:hAnsiTheme="majorBidi" w:cstheme="majorBidi"/>
          <w:b/>
          <w:bCs/>
          <w:lang w:val="ru-RU"/>
        </w:rPr>
        <w:tab/>
      </w:r>
      <w:r>
        <w:rPr>
          <w:rFonts w:asciiTheme="majorBidi" w:hAnsiTheme="majorBidi" w:cstheme="majorBidi"/>
          <w:b/>
          <w:bCs/>
          <w:lang w:val="ru-RU"/>
        </w:rPr>
        <w:tab/>
      </w:r>
      <w:r>
        <w:rPr>
          <w:rFonts w:asciiTheme="majorBidi" w:hAnsiTheme="majorBidi" w:cstheme="majorBidi"/>
          <w:b/>
          <w:bCs/>
          <w:lang w:val="ru-RU"/>
        </w:rPr>
        <w:tab/>
      </w:r>
      <w:r>
        <w:rPr>
          <w:rFonts w:asciiTheme="majorBidi" w:hAnsiTheme="majorBidi" w:cstheme="majorBidi"/>
          <w:b/>
          <w:bCs/>
          <w:lang w:val="ru-RU"/>
        </w:rPr>
        <w:tab/>
      </w:r>
      <w:r>
        <w:rPr>
          <w:rFonts w:asciiTheme="majorBidi" w:hAnsiTheme="majorBidi" w:cstheme="majorBidi"/>
          <w:b/>
          <w:bCs/>
          <w:lang w:val="ru-RU"/>
        </w:rPr>
        <w:tab/>
      </w:r>
      <w:r>
        <w:rPr>
          <w:rFonts w:asciiTheme="majorBidi" w:hAnsiTheme="majorBidi" w:cstheme="majorBidi"/>
          <w:b/>
          <w:bCs/>
          <w:lang w:val="ru-RU"/>
        </w:rPr>
        <w:tab/>
      </w:r>
      <w:r>
        <w:rPr>
          <w:rFonts w:asciiTheme="majorBidi" w:hAnsiTheme="majorBidi" w:cstheme="majorBidi"/>
          <w:b/>
          <w:bCs/>
          <w:lang w:val="ru-RU"/>
        </w:rPr>
        <w:tab/>
      </w:r>
      <w:r w:rsidRPr="001450E0">
        <w:rPr>
          <w:rFonts w:asciiTheme="majorBidi" w:hAnsiTheme="majorBidi" w:cstheme="majorBidi"/>
          <w:b/>
          <w:bCs/>
          <w:lang w:val="ru-RU"/>
        </w:rPr>
        <w:t xml:space="preserve">К. </w:t>
      </w:r>
      <w:proofErr w:type="spellStart"/>
      <w:r w:rsidRPr="001450E0">
        <w:rPr>
          <w:rFonts w:asciiTheme="majorBidi" w:hAnsiTheme="majorBidi" w:cstheme="majorBidi"/>
          <w:b/>
          <w:bCs/>
          <w:lang w:val="ru-RU"/>
        </w:rPr>
        <w:t>Ергалиева</w:t>
      </w:r>
      <w:proofErr w:type="spellEnd"/>
    </w:p>
    <w:sectPr w:rsidR="001450E0" w:rsidRPr="001450E0" w:rsidSect="00034616">
      <w:pgSz w:w="12240" w:h="15840"/>
      <w:pgMar w:top="964" w:right="1134" w:bottom="964" w:left="1134" w:header="720" w:footer="720" w:gutter="0"/>
      <w:cols w:space="720"/>
      <w:docGrid w:linePitch="360"/>
      <w:footerReference w:type="default" r:id="rId997"/>
      <w:headerReference w:type="defaul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12.10.2026 16:32 Ергалиева Карлыгаш Тулегеновна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13.10.2026 09:37 Лукпан Темирлан Тлеуханулы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tbl>
      <w:tblPr>
        <w:tblW w:w="8885.66" w:type="dxa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ОРД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2-03/ОРД-327 от 13.10.2026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АППАРАТ АКИМА ПАВЛОДАРСКОЙ ОБЛАСТИ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МАЙДАНОВ А. Ж. (ГЛАВНЫЙ ИНСПЕКТОР)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Государственное учреждение "Аппарат акима Павлодарской области"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ЕРГАЛИЕВА КАРЛЫГАШ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MIIRFAYJ...xHSXujGA=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12.10.2026 16:32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Государственное учреждение "Аппарат акима Павлодарской области"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ЛУКПАН ТЕМИРЛАН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MIIQ+AYJ...ep/jcuA==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13.10.2026 09:37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Государственное учреждение "Аппарат акима Павлодарской области"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КАИРТАЕВА МАДИНА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MIIREAYJ...x3a8EcQ==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13.10.2026 09:48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8885.66" w:type="dxa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569FD" w14:textId="77777777" w:rsidR="007E7028" w:rsidRDefault="007E7028">
      <w:pPr>
        <w:spacing w:after="0" w:line="240" w:lineRule="auto"/>
      </w:pPr>
      <w:r>
        <w:separator/>
      </w:r>
    </w:p>
  </w:endnote>
  <w:endnote w:type="continuationSeparator" w:id="0">
    <w:p w14:paraId="124B3F0B" w14:textId="77777777" w:rsidR="007E7028" w:rsidRDefault="007E7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13.10.2026 10:46. Копия электронного документа. Версия СЭД: Documentolog 7.22.2. Положительный результат проверки ЭЦП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720B1" w14:textId="77777777" w:rsidR="007E7028" w:rsidRDefault="007E7028">
      <w:pPr>
        <w:spacing w:after="0" w:line="240" w:lineRule="auto"/>
      </w:pPr>
      <w:r>
        <w:separator/>
      </w:r>
    </w:p>
  </w:footnote>
  <w:footnote w:type="continuationSeparator" w:id="0">
    <w:p w14:paraId="5A94A2C3" w14:textId="77777777" w:rsidR="007E7028" w:rsidRDefault="007E7028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айданов Алмас Жанболатович 13.10.2026 10:46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91727886">
    <w:abstractNumId w:val="8"/>
  </w:num>
  <w:num w:numId="2" w16cid:durableId="2031099177">
    <w:abstractNumId w:val="6"/>
  </w:num>
  <w:num w:numId="3" w16cid:durableId="1206209809">
    <w:abstractNumId w:val="5"/>
  </w:num>
  <w:num w:numId="4" w16cid:durableId="18510440">
    <w:abstractNumId w:val="4"/>
  </w:num>
  <w:num w:numId="5" w16cid:durableId="942342419">
    <w:abstractNumId w:val="7"/>
  </w:num>
  <w:num w:numId="6" w16cid:durableId="1590112687">
    <w:abstractNumId w:val="3"/>
  </w:num>
  <w:num w:numId="7" w16cid:durableId="965696869">
    <w:abstractNumId w:val="2"/>
  </w:num>
  <w:num w:numId="8" w16cid:durableId="1890266234">
    <w:abstractNumId w:val="1"/>
  </w:num>
  <w:num w:numId="9" w16cid:durableId="140195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450E0"/>
    <w:rsid w:val="0015074B"/>
    <w:rsid w:val="001B2562"/>
    <w:rsid w:val="00206B61"/>
    <w:rsid w:val="0029639D"/>
    <w:rsid w:val="00326F90"/>
    <w:rsid w:val="00357ABC"/>
    <w:rsid w:val="003906CD"/>
    <w:rsid w:val="00395BCB"/>
    <w:rsid w:val="003D3D2B"/>
    <w:rsid w:val="003F14AF"/>
    <w:rsid w:val="003F7B67"/>
    <w:rsid w:val="004D2CBB"/>
    <w:rsid w:val="004E7073"/>
    <w:rsid w:val="00517B2A"/>
    <w:rsid w:val="00560987"/>
    <w:rsid w:val="00590503"/>
    <w:rsid w:val="006D2C2F"/>
    <w:rsid w:val="007E7028"/>
    <w:rsid w:val="00841E37"/>
    <w:rsid w:val="00893E09"/>
    <w:rsid w:val="008C5EF7"/>
    <w:rsid w:val="00AA1D8D"/>
    <w:rsid w:val="00B47730"/>
    <w:rsid w:val="00C7258A"/>
    <w:rsid w:val="00CB0664"/>
    <w:rsid w:val="00ED1DF7"/>
    <w:rsid w:val="00EF1A0A"/>
    <w:rsid w:val="00F402B8"/>
    <w:rsid w:val="00F9167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8492C8"/>
  <w14:defaultImageDpi w14:val="300"/>
  <w15:docId w15:val="{FF6B55AE-05C0-4D8C-BC38-EBF60766EAB7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80" w:line="259" w:lineRule="auto"/>
    </w:pPr>
    <w:rPr>
      <w:rFonts w:ascii="Times New Roman" w:eastAsia="Times New Roman" w:hAnsi="Times New Roman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80" w:after="60"/>
      <w:outlineLvl w:val="0"/>
    </w:pPr>
    <w:rPr>
      <w:rFonts w:asciiTheme="majorHAnsi" w:eastAsiaTheme="majorEastAsia" w:hAnsiTheme="majorHAnsi" w:cstheme="majorBidi"/>
      <w:b/>
      <w:bCs/>
      <w:color w:val="1F3756"/>
      <w:sz w:val="23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20" w:after="60"/>
      <w:outlineLvl w:val="1"/>
    </w:pPr>
    <w:rPr>
      <w:rFonts w:asciiTheme="majorHAnsi" w:eastAsiaTheme="majorEastAsia" w:hAnsiTheme="majorHAnsi" w:cstheme="majorBidi"/>
      <w:b/>
      <w:bCs/>
      <w:color w:val="1F375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semiHidden/>
    <w:unhideWhenUsed/>
    <w:rsid w:val="00590503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974" Type="http://schemas.openxmlformats.org/officeDocument/2006/relationships/image" Target="media/image974.png"/><Relationship Id="rId900" Type="http://schemas.openxmlformats.org/officeDocument/2006/relationships/image" Target="media/image900.png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97" Type="http://schemas.openxmlformats.org/officeDocument/2006/relationships/footer" Target="footer1.xml"/><Relationship Id="rId996" Type="http://schemas.openxmlformats.org/officeDocument/2006/relationships/header" Target="header2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2067</Words>
  <Characters>11785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Техническая спецификация на изготовление и монтаж вывесок</vt:lpstr>
      <vt:lpstr/>
    </vt:vector>
  </TitlesOfParts>
  <Manager/>
  <Company/>
  <LinksUpToDate>false</LinksUpToDate>
  <CharactersWithSpaces>13825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на изготовление и монтаж вывесок</dc:title>
  <dc:subject>Изготовление, доставка, демонтаж и монтаж четырёх вывесок</dc:subject>
  <dc:creator>Заказчик</dc:creator>
  <cp:keywords/>
  <dc:description>generated by python-docx</dc:description>
  <cp:lastModifiedBy>Lenovo</cp:lastModifiedBy>
  <cp:revision>13</cp:revision>
  <dcterms:created xsi:type="dcterms:W3CDTF">2013-12-23T23:15:00Z</dcterms:created>
  <dcterms:modified xsi:type="dcterms:W3CDTF">2026-10-09T13:24:00Z</dcterms:modified>
  <cp:category/>
</cp:coreProperties>
</file>