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675" w:rsidRPr="00283675" w:rsidRDefault="00283675" w:rsidP="00547F9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83675"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ерекшелігі</w:t>
      </w:r>
    </w:p>
    <w:p w:rsidR="00283675" w:rsidRPr="00283675" w:rsidRDefault="00283675" w:rsidP="00547F9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83675">
        <w:rPr>
          <w:rFonts w:ascii="Times New Roman" w:hAnsi="Times New Roman" w:cs="Times New Roman"/>
          <w:b/>
          <w:sz w:val="28"/>
          <w:szCs w:val="28"/>
          <w:lang w:val="kk-KZ"/>
        </w:rPr>
        <w:t xml:space="preserve">мүлікті </w:t>
      </w:r>
      <w:r w:rsidR="00DF6A73">
        <w:rPr>
          <w:rFonts w:ascii="Times New Roman" w:hAnsi="Times New Roman" w:cs="Times New Roman"/>
          <w:b/>
          <w:sz w:val="28"/>
          <w:szCs w:val="28"/>
          <w:lang w:val="kk-KZ"/>
        </w:rPr>
        <w:t>кәдеге жарату</w:t>
      </w:r>
      <w:r w:rsidRPr="0028367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бойынша қызметтер</w:t>
      </w:r>
    </w:p>
    <w:p w:rsidR="00547F9F" w:rsidRDefault="00547F9F" w:rsidP="00A159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</w:t>
      </w:r>
      <w:r w:rsidR="00175F3F" w:rsidRPr="00175F3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Тапсырыс берушінің толық атауы және пошталық мекенжайы: </w:t>
      </w:r>
      <w:r w:rsidR="00FA71F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Қостанай облысы </w:t>
      </w:r>
      <w:r w:rsidR="00175F3F" w:rsidRPr="00175F3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бойынша </w:t>
      </w:r>
      <w:r w:rsidR="00FA71F5" w:rsidRPr="00FA71F5">
        <w:rPr>
          <w:rFonts w:ascii="Times New Roman" w:hAnsi="Times New Roman" w:cs="Times New Roman"/>
          <w:sz w:val="28"/>
          <w:lang w:val="kk-KZ"/>
        </w:rPr>
        <w:t>Қостанай облысы әкімдігі білім басқармасының   Амангелді ауданы білім бөлімінің «</w:t>
      </w:r>
      <w:r w:rsidR="00C818E5">
        <w:rPr>
          <w:rFonts w:ascii="Times New Roman" w:hAnsi="Times New Roman" w:cs="Times New Roman"/>
          <w:sz w:val="28"/>
          <w:lang w:val="kk-KZ"/>
        </w:rPr>
        <w:t>Жұпар</w:t>
      </w:r>
      <w:r w:rsidR="00FA71F5" w:rsidRPr="00FA71F5">
        <w:rPr>
          <w:rFonts w:ascii="Times New Roman" w:hAnsi="Times New Roman" w:cs="Times New Roman"/>
          <w:sz w:val="28"/>
          <w:lang w:val="kk-KZ"/>
        </w:rPr>
        <w:t>» бөбекжай КМҚК</w:t>
      </w:r>
      <w:r w:rsidR="00FA71F5" w:rsidRPr="00FA71F5">
        <w:rPr>
          <w:sz w:val="28"/>
          <w:lang w:val="kk-KZ"/>
        </w:rPr>
        <w:t xml:space="preserve"> </w:t>
      </w:r>
      <w:r w:rsidR="00FA71F5">
        <w:rPr>
          <w:rFonts w:ascii="Times New Roman" w:eastAsia="Times New Roman" w:hAnsi="Times New Roman" w:cs="Times New Roman"/>
          <w:sz w:val="28"/>
          <w:szCs w:val="28"/>
          <w:lang w:val="kk-KZ"/>
        </w:rPr>
        <w:t>Қостанай облысы</w:t>
      </w:r>
      <w:r w:rsidRPr="00547F9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, </w:t>
      </w:r>
      <w:r w:rsidR="00FA71F5">
        <w:rPr>
          <w:rFonts w:ascii="Times New Roman" w:eastAsia="Times New Roman" w:hAnsi="Times New Roman" w:cs="Times New Roman"/>
          <w:sz w:val="28"/>
          <w:szCs w:val="28"/>
          <w:lang w:val="kk-KZ"/>
        </w:rPr>
        <w:t>Амангелді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ауданы </w:t>
      </w:r>
      <w:r w:rsidRPr="00547F9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, </w:t>
      </w:r>
      <w:r w:rsidR="00C818E5">
        <w:rPr>
          <w:rFonts w:ascii="Times New Roman" w:eastAsia="Times New Roman" w:hAnsi="Times New Roman" w:cs="Times New Roman"/>
          <w:sz w:val="28"/>
          <w:szCs w:val="28"/>
          <w:lang w:val="kk-KZ"/>
        </w:rPr>
        <w:t>Амангелді ауылы, Байкадамов</w:t>
      </w:r>
      <w:r w:rsidRPr="00547F9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көшесі</w:t>
      </w:r>
      <w:r w:rsidRPr="00547F9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FA71F5">
        <w:rPr>
          <w:rFonts w:ascii="Times New Roman" w:eastAsia="Times New Roman" w:hAnsi="Times New Roman" w:cs="Times New Roman"/>
          <w:sz w:val="28"/>
          <w:szCs w:val="28"/>
          <w:lang w:val="kk-KZ"/>
        </w:rPr>
        <w:t>26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</w:p>
    <w:p w:rsidR="00175F3F" w:rsidRPr="00175F3F" w:rsidRDefault="00175F3F" w:rsidP="00A159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75F3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547F9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</w:t>
      </w:r>
      <w:r w:rsidRPr="00175F3F">
        <w:rPr>
          <w:rFonts w:ascii="Times New Roman" w:eastAsia="Times New Roman" w:hAnsi="Times New Roman" w:cs="Times New Roman"/>
          <w:sz w:val="28"/>
          <w:szCs w:val="28"/>
          <w:lang w:val="kk-KZ"/>
        </w:rPr>
        <w:t>Сатып алынатын қызметтердің атауы, қысқаша сипаттамасы:</w:t>
      </w:r>
      <w:r w:rsidRPr="00175F3F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</w:t>
      </w:r>
      <w:r w:rsidRPr="00175F3F">
        <w:rPr>
          <w:rFonts w:ascii="Times New Roman" w:eastAsia="Times New Roman" w:hAnsi="Times New Roman" w:cs="Times New Roman"/>
          <w:sz w:val="28"/>
          <w:szCs w:val="28"/>
          <w:lang w:val="kk-KZ"/>
        </w:rPr>
        <w:t>Мүлікті жою бойынша қызмет тізімге сәйкес</w:t>
      </w:r>
      <w:r w:rsidR="006B1497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B90380">
        <w:rPr>
          <w:rFonts w:ascii="Times New Roman" w:eastAsia="Times New Roman" w:hAnsi="Times New Roman" w:cs="Times New Roman"/>
          <w:sz w:val="28"/>
          <w:szCs w:val="28"/>
          <w:lang w:val="kk-KZ"/>
        </w:rPr>
        <w:t>к</w:t>
      </w:r>
      <w:r w:rsidRPr="00175F3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әдеге жаратуға жататын мүлікті тиеу және әкету қызметтерді Орындаушының есебінен </w:t>
      </w:r>
      <w:r w:rsidR="00FA71F5">
        <w:rPr>
          <w:rFonts w:ascii="Times New Roman" w:eastAsia="Times New Roman" w:hAnsi="Times New Roman" w:cs="Times New Roman"/>
          <w:sz w:val="28"/>
          <w:szCs w:val="28"/>
          <w:lang w:val="kk-KZ"/>
        </w:rPr>
        <w:t>Қостанай облысы</w:t>
      </w:r>
      <w:r w:rsidR="00FA71F5" w:rsidRPr="00547F9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, </w:t>
      </w:r>
      <w:r w:rsidR="00FA71F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Амангелді ауданы </w:t>
      </w:r>
      <w:r w:rsidR="00FA71F5" w:rsidRPr="00547F9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, </w:t>
      </w:r>
      <w:r w:rsidR="00FA71F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Амангелді ауылы, </w:t>
      </w:r>
      <w:r w:rsidR="00C818E5">
        <w:rPr>
          <w:rFonts w:ascii="Times New Roman" w:eastAsia="Times New Roman" w:hAnsi="Times New Roman" w:cs="Times New Roman"/>
          <w:sz w:val="28"/>
          <w:szCs w:val="28"/>
          <w:lang w:val="kk-KZ"/>
        </w:rPr>
        <w:t>Байкадамов</w:t>
      </w:r>
      <w:r w:rsidR="00FA71F5" w:rsidRPr="00547F9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FA71F5">
        <w:rPr>
          <w:rFonts w:ascii="Times New Roman" w:eastAsia="Times New Roman" w:hAnsi="Times New Roman" w:cs="Times New Roman"/>
          <w:sz w:val="28"/>
          <w:szCs w:val="28"/>
          <w:lang w:val="kk-KZ"/>
        </w:rPr>
        <w:t>көшесі</w:t>
      </w:r>
      <w:r w:rsidR="00FA71F5" w:rsidRPr="00547F9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FA71F5">
        <w:rPr>
          <w:rFonts w:ascii="Times New Roman" w:eastAsia="Times New Roman" w:hAnsi="Times New Roman" w:cs="Times New Roman"/>
          <w:sz w:val="28"/>
          <w:szCs w:val="28"/>
          <w:lang w:val="kk-KZ"/>
        </w:rPr>
        <w:t>26</w:t>
      </w:r>
      <w:r w:rsidR="00547F9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175F3F">
        <w:rPr>
          <w:rFonts w:ascii="Times New Roman" w:eastAsia="Times New Roman" w:hAnsi="Times New Roman" w:cs="Times New Roman"/>
          <w:sz w:val="28"/>
          <w:szCs w:val="28"/>
          <w:lang w:val="kk-KZ"/>
        </w:rPr>
        <w:t>мекенжайы бойынша жүзеге асырылады.</w:t>
      </w:r>
      <w:r w:rsidR="00A1590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175F3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Негізгі құралдарды кәдеге жарату ҚР Экологиялық кодексінің және Қазақстан Республикасында қолданылатын санитарлық нормалар мен ережелердің және көрсетілетін қызметке қойылатын талаптарды белгілейтін өзге де нормативтік актілердің талаптарына сәйкес жүргізілуі тиіс. </w:t>
      </w:r>
    </w:p>
    <w:p w:rsidR="00175F3F" w:rsidRPr="00175F3F" w:rsidRDefault="00175F3F" w:rsidP="00A159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75F3F">
        <w:rPr>
          <w:rFonts w:ascii="Times New Roman" w:eastAsia="Times New Roman" w:hAnsi="Times New Roman" w:cs="Times New Roman"/>
          <w:sz w:val="28"/>
          <w:szCs w:val="28"/>
          <w:lang w:val="kk-KZ"/>
        </w:rPr>
        <w:t>Орындаушы негізгі құралдарды кәдеге жаратуды дұрыс және заңды жүргізу үшін жауапкершілікті өзіне алады.</w:t>
      </w:r>
    </w:p>
    <w:p w:rsidR="00175F3F" w:rsidRDefault="00BF1246" w:rsidP="00175F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BF1246">
        <w:rPr>
          <w:rFonts w:ascii="Times New Roman" w:eastAsia="Times New Roman" w:hAnsi="Times New Roman" w:cs="Times New Roman"/>
          <w:sz w:val="28"/>
          <w:szCs w:val="28"/>
          <w:lang w:val="kk-KZ"/>
        </w:rPr>
        <w:t>Негізгі құралдарды кәдеге жаратуға шығару Орындаушының өз күшімен және қаражатымен Тапсырыс берушінің объектісінен, кәдеге жаратылатын негізгі құралдарды тізімге сәйкес қабылдау-тапсыру актісі негізінде жүргізіледі.</w:t>
      </w:r>
    </w:p>
    <w:p w:rsidR="00BE3C29" w:rsidRPr="00175F3F" w:rsidRDefault="00BE3C29" w:rsidP="00BE3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BE3C29">
        <w:rPr>
          <w:rFonts w:ascii="Times New Roman" w:eastAsia="Times New Roman" w:hAnsi="Times New Roman" w:cs="Times New Roman"/>
          <w:sz w:val="28"/>
          <w:szCs w:val="28"/>
          <w:lang w:val="kk-KZ"/>
        </w:rPr>
        <w:t>Кәдеге жарату аяқталғаннан кейін Жеткізуші Тапсырыс берушіге түгендеу нөмірлері мен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BE3C29">
        <w:rPr>
          <w:rFonts w:ascii="Times New Roman" w:eastAsia="Times New Roman" w:hAnsi="Times New Roman" w:cs="Times New Roman"/>
          <w:sz w:val="28"/>
          <w:szCs w:val="28"/>
          <w:lang w:val="kk-KZ"/>
        </w:rPr>
        <w:t>негізгі құралдардың атауын көрсете отырып, 2 данада негізгі құралдарды кәдеге жарату актісін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BE3C29">
        <w:rPr>
          <w:rFonts w:ascii="Times New Roman" w:eastAsia="Times New Roman" w:hAnsi="Times New Roman" w:cs="Times New Roman"/>
          <w:sz w:val="28"/>
          <w:szCs w:val="28"/>
          <w:lang w:val="kk-KZ"/>
        </w:rPr>
        <w:t>ұсынады.</w:t>
      </w:r>
    </w:p>
    <w:p w:rsidR="00175F3F" w:rsidRPr="00A15900" w:rsidRDefault="00175F3F" w:rsidP="00A159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A15900">
        <w:rPr>
          <w:rFonts w:ascii="Times New Roman" w:eastAsia="Times New Roman" w:hAnsi="Times New Roman" w:cs="Times New Roman"/>
          <w:sz w:val="28"/>
          <w:szCs w:val="28"/>
          <w:lang w:val="kk-KZ"/>
        </w:rPr>
        <w:t>Негізгі құралдарды әкеткеннен және тапсырғаннан кейін Орындаушы қара металл сынықтары мен қалдықтарының сомасын көрсете отырып, сынықтарды қабылдау пунктімен қабылдау-тапсыру актісін ресімдейді (</w:t>
      </w:r>
      <w:r w:rsidR="008364EB" w:rsidRPr="00A1590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жеткізу кезінде </w:t>
      </w:r>
      <w:r w:rsidRPr="00A15900">
        <w:rPr>
          <w:rFonts w:ascii="Times New Roman" w:eastAsia="Times New Roman" w:hAnsi="Times New Roman" w:cs="Times New Roman"/>
          <w:sz w:val="28"/>
          <w:szCs w:val="28"/>
          <w:lang w:val="kk-KZ"/>
        </w:rPr>
        <w:t>Міндетті);</w:t>
      </w:r>
      <w:r w:rsidR="00A1590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A15900">
        <w:rPr>
          <w:rFonts w:ascii="Times New Roman" w:eastAsia="Times New Roman" w:hAnsi="Times New Roman" w:cs="Times New Roman"/>
          <w:sz w:val="28"/>
          <w:szCs w:val="28"/>
          <w:lang w:val="kk-KZ"/>
        </w:rPr>
        <w:t>Есептік құжаттаманың толық пакетін ұсыну.</w:t>
      </w:r>
    </w:p>
    <w:p w:rsidR="00505CA4" w:rsidRDefault="00505CA4" w:rsidP="002C5CBC">
      <w:pPr>
        <w:pStyle w:val="a3"/>
        <w:tabs>
          <w:tab w:val="left" w:pos="1125"/>
        </w:tabs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283675">
        <w:rPr>
          <w:rFonts w:ascii="Times New Roman" w:hAnsi="Times New Roman" w:cs="Times New Roman"/>
          <w:color w:val="000000"/>
          <w:sz w:val="28"/>
          <w:szCs w:val="28"/>
          <w:lang w:val="kk-KZ"/>
        </w:rPr>
        <w:t>Кәдеге жарату тізіміне сәйкес</w:t>
      </w:r>
      <w:r w:rsidR="00A15900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- с</w:t>
      </w:r>
      <w:r w:rsidR="009D0D95" w:rsidRPr="00283675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аны </w:t>
      </w:r>
      <w:r w:rsidR="00FA71F5">
        <w:rPr>
          <w:rFonts w:ascii="Times New Roman" w:hAnsi="Times New Roman" w:cs="Times New Roman"/>
          <w:color w:val="000000"/>
          <w:sz w:val="28"/>
          <w:szCs w:val="28"/>
          <w:lang w:val="kk-KZ"/>
        </w:rPr>
        <w:t>11</w:t>
      </w:r>
      <w:r w:rsidR="00C818E5">
        <w:rPr>
          <w:rFonts w:ascii="Times New Roman" w:hAnsi="Times New Roman" w:cs="Times New Roman"/>
          <w:color w:val="000000"/>
          <w:sz w:val="28"/>
          <w:szCs w:val="28"/>
          <w:lang w:val="kk-KZ"/>
        </w:rPr>
        <w:t>8</w:t>
      </w:r>
      <w:r w:rsidR="00283675" w:rsidRPr="00283675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9D0D95" w:rsidRPr="00283675">
        <w:rPr>
          <w:rFonts w:ascii="Times New Roman" w:hAnsi="Times New Roman" w:cs="Times New Roman"/>
          <w:color w:val="000000"/>
          <w:sz w:val="28"/>
          <w:szCs w:val="28"/>
          <w:lang w:val="kk-KZ"/>
        </w:rPr>
        <w:t>дана</w:t>
      </w:r>
    </w:p>
    <w:p w:rsidR="00B90380" w:rsidRDefault="00A15900" w:rsidP="002C5CBC">
      <w:pPr>
        <w:pStyle w:val="a3"/>
        <w:tabs>
          <w:tab w:val="left" w:pos="1125"/>
        </w:tabs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A15900">
        <w:rPr>
          <w:rFonts w:ascii="Times New Roman" w:hAnsi="Times New Roman" w:cs="Times New Roman"/>
          <w:color w:val="000000"/>
          <w:sz w:val="28"/>
          <w:szCs w:val="28"/>
          <w:lang w:val="kk-KZ"/>
        </w:rPr>
        <w:t>Кәдеге жаратуға арналған мүлік тізімі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:</w:t>
      </w:r>
    </w:p>
    <w:tbl>
      <w:tblPr>
        <w:tblStyle w:val="a4"/>
        <w:tblW w:w="9345" w:type="dxa"/>
        <w:tblLook w:val="04A0"/>
      </w:tblPr>
      <w:tblGrid>
        <w:gridCol w:w="898"/>
        <w:gridCol w:w="3730"/>
        <w:gridCol w:w="2085"/>
        <w:gridCol w:w="2632"/>
      </w:tblGrid>
      <w:tr w:rsidR="00547F9F" w:rsidRPr="00637D5D" w:rsidTr="00A15900">
        <w:trPr>
          <w:trHeight w:val="459"/>
        </w:trPr>
        <w:tc>
          <w:tcPr>
            <w:tcW w:w="898" w:type="dxa"/>
          </w:tcPr>
          <w:p w:rsidR="00547F9F" w:rsidRPr="00DF6A73" w:rsidRDefault="00547F9F" w:rsidP="00547F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F6A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№п/п</w:t>
            </w:r>
          </w:p>
        </w:tc>
        <w:tc>
          <w:tcPr>
            <w:tcW w:w="3730" w:type="dxa"/>
          </w:tcPr>
          <w:p w:rsidR="00547F9F" w:rsidRPr="00DF6A73" w:rsidRDefault="00DF6A73" w:rsidP="00547F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DF6A7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Атауы</w:t>
            </w:r>
          </w:p>
        </w:tc>
        <w:tc>
          <w:tcPr>
            <w:tcW w:w="2085" w:type="dxa"/>
          </w:tcPr>
          <w:p w:rsidR="00547F9F" w:rsidRPr="00DF6A73" w:rsidRDefault="00DF6A73" w:rsidP="00DF6A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DF6A7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Саны</w:t>
            </w:r>
          </w:p>
        </w:tc>
        <w:tc>
          <w:tcPr>
            <w:tcW w:w="2632" w:type="dxa"/>
          </w:tcPr>
          <w:p w:rsidR="00547F9F" w:rsidRPr="00DF6A73" w:rsidRDefault="00547F9F" w:rsidP="00547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F6A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Инвентарный номер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  <w:hideMark/>
          </w:tcPr>
          <w:p w:rsidR="00853A49" w:rsidRPr="00E821B6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21B6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30" w:type="dxa"/>
            <w:vAlign w:val="center"/>
            <w:hideMark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Түймедақ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үстелі</w:t>
            </w:r>
            <w:proofErr w:type="spellEnd"/>
          </w:p>
        </w:tc>
        <w:tc>
          <w:tcPr>
            <w:tcW w:w="2085" w:type="dxa"/>
            <w:vAlign w:val="center"/>
            <w:hideMark/>
          </w:tcPr>
          <w:p w:rsidR="00853A49" w:rsidRPr="00F079BF" w:rsidRDefault="00853A49" w:rsidP="00853A4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  <w:hideMark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241600000197</w:t>
            </w:r>
          </w:p>
        </w:tc>
      </w:tr>
      <w:tr w:rsidR="00853A49" w:rsidRPr="00637D5D" w:rsidTr="00985BBA">
        <w:trPr>
          <w:trHeight w:val="939"/>
        </w:trPr>
        <w:tc>
          <w:tcPr>
            <w:tcW w:w="898" w:type="dxa"/>
            <w:hideMark/>
          </w:tcPr>
          <w:p w:rsidR="00853A49" w:rsidRPr="00E821B6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21B6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30" w:type="dxa"/>
            <w:vAlign w:val="center"/>
            <w:hideMark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Түймедақ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үстелі</w:t>
            </w:r>
            <w:proofErr w:type="spellEnd"/>
          </w:p>
        </w:tc>
        <w:tc>
          <w:tcPr>
            <w:tcW w:w="2085" w:type="dxa"/>
            <w:hideMark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  <w:hideMark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241600000192</w:t>
            </w:r>
          </w:p>
        </w:tc>
      </w:tr>
      <w:tr w:rsidR="00853A49" w:rsidRPr="00637D5D" w:rsidTr="00985BBA">
        <w:trPr>
          <w:trHeight w:val="699"/>
        </w:trPr>
        <w:tc>
          <w:tcPr>
            <w:tcW w:w="898" w:type="dxa"/>
            <w:hideMark/>
          </w:tcPr>
          <w:p w:rsidR="00853A49" w:rsidRPr="00E821B6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21B6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30" w:type="dxa"/>
            <w:vAlign w:val="center"/>
            <w:hideMark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Түймедақ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үстелі</w:t>
            </w:r>
            <w:proofErr w:type="spellEnd"/>
          </w:p>
        </w:tc>
        <w:tc>
          <w:tcPr>
            <w:tcW w:w="2085" w:type="dxa"/>
            <w:hideMark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  <w:hideMark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241600000193</w:t>
            </w:r>
          </w:p>
        </w:tc>
      </w:tr>
      <w:tr w:rsidR="00853A49" w:rsidRPr="00637D5D" w:rsidTr="00985BBA">
        <w:trPr>
          <w:trHeight w:val="699"/>
        </w:trPr>
        <w:tc>
          <w:tcPr>
            <w:tcW w:w="898" w:type="dxa"/>
            <w:hideMark/>
          </w:tcPr>
          <w:p w:rsidR="00853A49" w:rsidRPr="00E821B6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21B6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730" w:type="dxa"/>
            <w:vAlign w:val="center"/>
            <w:hideMark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Түймедақ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үстелі</w:t>
            </w:r>
            <w:proofErr w:type="spellEnd"/>
          </w:p>
        </w:tc>
        <w:tc>
          <w:tcPr>
            <w:tcW w:w="2085" w:type="dxa"/>
            <w:hideMark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  <w:hideMark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241600000194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  <w:hideMark/>
          </w:tcPr>
          <w:p w:rsidR="00853A49" w:rsidRPr="00E821B6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21B6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730" w:type="dxa"/>
            <w:vAlign w:val="center"/>
            <w:hideMark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Түймедақ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үстелі</w:t>
            </w:r>
            <w:proofErr w:type="spellEnd"/>
          </w:p>
        </w:tc>
        <w:tc>
          <w:tcPr>
            <w:tcW w:w="2085" w:type="dxa"/>
            <w:hideMark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  <w:hideMark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241600000195</w:t>
            </w:r>
          </w:p>
        </w:tc>
      </w:tr>
      <w:tr w:rsidR="00853A49" w:rsidRPr="00637D5D" w:rsidTr="00985BBA">
        <w:trPr>
          <w:trHeight w:val="699"/>
        </w:trPr>
        <w:tc>
          <w:tcPr>
            <w:tcW w:w="898" w:type="dxa"/>
            <w:hideMark/>
          </w:tcPr>
          <w:p w:rsidR="00853A49" w:rsidRPr="00637D5D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7D5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730" w:type="dxa"/>
            <w:vAlign w:val="center"/>
            <w:hideMark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Түймедақ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үстелі</w:t>
            </w:r>
            <w:proofErr w:type="spellEnd"/>
          </w:p>
        </w:tc>
        <w:tc>
          <w:tcPr>
            <w:tcW w:w="2085" w:type="dxa"/>
            <w:hideMark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  <w:hideMark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241600000196</w:t>
            </w:r>
          </w:p>
        </w:tc>
      </w:tr>
      <w:tr w:rsidR="00853A49" w:rsidRPr="00637D5D" w:rsidTr="00985BBA">
        <w:trPr>
          <w:trHeight w:val="699"/>
        </w:trPr>
        <w:tc>
          <w:tcPr>
            <w:tcW w:w="898" w:type="dxa"/>
            <w:hideMark/>
          </w:tcPr>
          <w:p w:rsidR="00853A49" w:rsidRPr="00637D5D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7D5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30" w:type="dxa"/>
            <w:vAlign w:val="center"/>
            <w:hideMark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Түймедақ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үстелі</w:t>
            </w:r>
            <w:proofErr w:type="spellEnd"/>
          </w:p>
        </w:tc>
        <w:tc>
          <w:tcPr>
            <w:tcW w:w="2085" w:type="dxa"/>
            <w:hideMark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  <w:hideMark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241600000198</w:t>
            </w:r>
          </w:p>
        </w:tc>
      </w:tr>
      <w:tr w:rsidR="00853A49" w:rsidRPr="00637D5D" w:rsidTr="00985BBA">
        <w:trPr>
          <w:trHeight w:val="699"/>
        </w:trPr>
        <w:tc>
          <w:tcPr>
            <w:tcW w:w="898" w:type="dxa"/>
            <w:hideMark/>
          </w:tcPr>
          <w:p w:rsidR="00853A49" w:rsidRPr="00637D5D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7D5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30" w:type="dxa"/>
            <w:vAlign w:val="center"/>
            <w:hideMark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Түймедақ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үстелі</w:t>
            </w:r>
            <w:proofErr w:type="spellEnd"/>
          </w:p>
        </w:tc>
        <w:tc>
          <w:tcPr>
            <w:tcW w:w="2085" w:type="dxa"/>
            <w:hideMark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  <w:hideMark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241600000199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  <w:hideMark/>
          </w:tcPr>
          <w:p w:rsidR="00853A49" w:rsidRPr="00637D5D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7D5D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30" w:type="dxa"/>
            <w:vAlign w:val="center"/>
            <w:hideMark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Түймедақ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үстелі</w:t>
            </w:r>
            <w:proofErr w:type="spellEnd"/>
          </w:p>
        </w:tc>
        <w:tc>
          <w:tcPr>
            <w:tcW w:w="2085" w:type="dxa"/>
            <w:hideMark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  <w:hideMark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241600000200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  <w:hideMark/>
          </w:tcPr>
          <w:p w:rsidR="00853A49" w:rsidRPr="00637D5D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7D5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30" w:type="dxa"/>
            <w:vAlign w:val="center"/>
            <w:hideMark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Түймедақ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үстелі</w:t>
            </w:r>
            <w:proofErr w:type="spellEnd"/>
          </w:p>
        </w:tc>
        <w:tc>
          <w:tcPr>
            <w:tcW w:w="2085" w:type="dxa"/>
            <w:hideMark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  <w:hideMark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241600000201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  <w:hideMark/>
          </w:tcPr>
          <w:p w:rsidR="00853A49" w:rsidRPr="00637D5D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7D5D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730" w:type="dxa"/>
            <w:vAlign w:val="center"/>
            <w:hideMark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Түймедақ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үстелі</w:t>
            </w:r>
            <w:proofErr w:type="spellEnd"/>
          </w:p>
        </w:tc>
        <w:tc>
          <w:tcPr>
            <w:tcW w:w="2085" w:type="dxa"/>
            <w:hideMark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  <w:hideMark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241600000202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Түймедақ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үстелі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241600000203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13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Түймедақ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үстелі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241600000204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14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Түймедақ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үстелі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241600000205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15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Түймедақ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үстелі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241600000206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16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Түймедақ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үстелі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241600000361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17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Түймедақ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үстелі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241600000362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Түймедақ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үстелі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241600000363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19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241600000097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20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241600000093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21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241600000094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22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241600000095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23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241600000096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24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241600000098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25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241600000099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26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241600000100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27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241600000101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28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241600000102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29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241600000103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30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241600000104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31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241600000105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32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241600000106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33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241600000107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34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241600000108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35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241600000109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36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241600000110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37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241600000111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38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241600000112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39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241600000113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40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241600000114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41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241600000115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42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241600000116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43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241600000117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44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241600000118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45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241600000119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46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241600000120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47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241600000121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48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241600000122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49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241600000123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50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241600000124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51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241600000125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52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241600000126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53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241600000127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54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241600000128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55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241600000129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56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241600000130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57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241600000131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58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241600000132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59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241600000133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60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241600000134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61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241600000135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62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241600000136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63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241600000137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64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241600000138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65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241600000139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66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241600000140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67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241600000141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68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241600000142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69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241600000143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70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241600000144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71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241600000145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72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241600000146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73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241600000147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74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241600000148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75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241600000149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76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241600000150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77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241600000151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78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241600000152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79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241600000153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80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241600000154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81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241600000155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82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241600000156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83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241600000157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84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241600000158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85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241600000159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86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241600000160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87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241600000161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88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241600000162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89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241600000163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90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241600000164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91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241600000165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92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241600000166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93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241600000167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94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241600000168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Pr="00C818E5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95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241600000169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96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241600000170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97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241600000171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98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241600000172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99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241600000173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100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241600000174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101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241600000175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102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241600000176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103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241600000177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104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241600000178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105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241600000179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106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241600000180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107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241600000181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108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241600000182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109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241600000183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110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241600000184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111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241600000185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112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241600000186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113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241600000187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114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241600000188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115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241600000189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116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241600000190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117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241600000191</w:t>
            </w:r>
          </w:p>
        </w:tc>
      </w:tr>
      <w:tr w:rsidR="00853A49" w:rsidRPr="00637D5D" w:rsidTr="00985BBA">
        <w:trPr>
          <w:trHeight w:val="459"/>
        </w:trPr>
        <w:tc>
          <w:tcPr>
            <w:tcW w:w="898" w:type="dxa"/>
          </w:tcPr>
          <w:p w:rsidR="00853A49" w:rsidRDefault="00853A49" w:rsidP="00853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118</w:t>
            </w:r>
          </w:p>
        </w:tc>
        <w:tc>
          <w:tcPr>
            <w:tcW w:w="3730" w:type="dxa"/>
            <w:vAlign w:val="center"/>
          </w:tcPr>
          <w:p w:rsidR="00853A49" w:rsidRPr="00F079BF" w:rsidRDefault="00853A49" w:rsidP="00853A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орындығы</w:t>
            </w:r>
            <w:proofErr w:type="spellEnd"/>
          </w:p>
        </w:tc>
        <w:tc>
          <w:tcPr>
            <w:tcW w:w="2085" w:type="dxa"/>
          </w:tcPr>
          <w:p w:rsidR="00853A49" w:rsidRDefault="00853A49" w:rsidP="00853A49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2" w:type="dxa"/>
            <w:vAlign w:val="center"/>
          </w:tcPr>
          <w:p w:rsidR="00853A49" w:rsidRPr="00F079BF" w:rsidRDefault="00853A49" w:rsidP="00853A49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241600000396</w:t>
            </w:r>
          </w:p>
        </w:tc>
      </w:tr>
    </w:tbl>
    <w:p w:rsidR="00A15900" w:rsidRDefault="00A15900" w:rsidP="00E821B6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15900" w:rsidRDefault="00A15900" w:rsidP="00853A4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21B6" w:rsidRDefault="00E821B6" w:rsidP="00853A4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53A49" w:rsidRDefault="00853A49" w:rsidP="00853A4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53A49" w:rsidRDefault="00853A49" w:rsidP="00853A4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53A49" w:rsidRDefault="00853A49" w:rsidP="00853A4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53A49" w:rsidRDefault="00853A49" w:rsidP="00853A4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53A49" w:rsidRDefault="00853A49" w:rsidP="00853A4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53A49" w:rsidRDefault="00853A49" w:rsidP="00853A4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53A49" w:rsidRDefault="00853A49" w:rsidP="00853A4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83675" w:rsidRPr="00283675" w:rsidRDefault="00283675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83675">
        <w:rPr>
          <w:rFonts w:ascii="Times New Roman" w:hAnsi="Times New Roman" w:cs="Times New Roman"/>
          <w:b/>
          <w:sz w:val="28"/>
          <w:szCs w:val="28"/>
        </w:rPr>
        <w:lastRenderedPageBreak/>
        <w:t>Техническ</w:t>
      </w:r>
      <w:proofErr w:type="spellEnd"/>
      <w:r w:rsidR="00DF6A73">
        <w:rPr>
          <w:rFonts w:ascii="Times New Roman" w:hAnsi="Times New Roman" w:cs="Times New Roman"/>
          <w:b/>
          <w:sz w:val="28"/>
          <w:szCs w:val="28"/>
          <w:lang w:val="kk-KZ"/>
        </w:rPr>
        <w:t>а</w:t>
      </w:r>
      <w:r w:rsidRPr="00283675">
        <w:rPr>
          <w:rFonts w:ascii="Times New Roman" w:hAnsi="Times New Roman" w:cs="Times New Roman"/>
          <w:b/>
          <w:sz w:val="28"/>
          <w:szCs w:val="28"/>
        </w:rPr>
        <w:t xml:space="preserve">я спецификация </w:t>
      </w:r>
    </w:p>
    <w:p w:rsidR="00283675" w:rsidRPr="00283675" w:rsidRDefault="00283675" w:rsidP="00DF6A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83675">
        <w:rPr>
          <w:rFonts w:ascii="Times New Roman" w:hAnsi="Times New Roman" w:cs="Times New Roman"/>
          <w:b/>
          <w:sz w:val="28"/>
          <w:szCs w:val="28"/>
        </w:rPr>
        <w:t>на услуги по утилизации имущества</w:t>
      </w:r>
    </w:p>
    <w:p w:rsidR="00DF6A73" w:rsidRPr="00E821B6" w:rsidRDefault="00DF6A73" w:rsidP="00DF6A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 </w:t>
      </w:r>
      <w:r w:rsidR="00283675" w:rsidRPr="00283675">
        <w:rPr>
          <w:rFonts w:ascii="Times New Roman" w:eastAsia="Times New Roman" w:hAnsi="Times New Roman" w:cs="Times New Roman"/>
          <w:sz w:val="28"/>
          <w:szCs w:val="28"/>
        </w:rPr>
        <w:t xml:space="preserve">Полное наименование и почтовый адрес заказчика: </w:t>
      </w:r>
      <w:r w:rsidR="00985BBA">
        <w:rPr>
          <w:rFonts w:ascii="Times New Roman" w:hAnsi="Times New Roman" w:cs="Times New Roman"/>
          <w:sz w:val="28"/>
          <w:lang w:val="kk-KZ"/>
        </w:rPr>
        <w:t>КГКП « Ясли- сад «Жупар</w:t>
      </w:r>
      <w:r w:rsidR="00E821B6" w:rsidRPr="00E821B6">
        <w:rPr>
          <w:rFonts w:ascii="Times New Roman" w:hAnsi="Times New Roman" w:cs="Times New Roman"/>
          <w:sz w:val="28"/>
          <w:lang w:val="kk-KZ"/>
        </w:rPr>
        <w:t>»</w:t>
      </w:r>
      <w:r w:rsidR="00E821B6" w:rsidRPr="00E821B6">
        <w:rPr>
          <w:rFonts w:ascii="Times New Roman" w:hAnsi="Times New Roman" w:cs="Times New Roman"/>
          <w:bCs/>
          <w:sz w:val="28"/>
          <w:lang w:val="kk-KZ"/>
        </w:rPr>
        <w:t xml:space="preserve"> «Отдел образования Амангельдинского района»Управления образования</w:t>
      </w:r>
      <w:r w:rsidR="00E821B6" w:rsidRPr="00E821B6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E821B6" w:rsidRPr="00E821B6">
        <w:rPr>
          <w:rFonts w:ascii="Times New Roman" w:hAnsi="Times New Roman" w:cs="Times New Roman"/>
          <w:bCs/>
          <w:sz w:val="28"/>
        </w:rPr>
        <w:t>акимата</w:t>
      </w:r>
      <w:proofErr w:type="spellEnd"/>
      <w:r w:rsidR="00E821B6" w:rsidRPr="00E821B6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E821B6" w:rsidRPr="00E821B6">
        <w:rPr>
          <w:rFonts w:ascii="Times New Roman" w:hAnsi="Times New Roman" w:cs="Times New Roman"/>
          <w:bCs/>
          <w:sz w:val="28"/>
        </w:rPr>
        <w:t>Костанайской</w:t>
      </w:r>
      <w:proofErr w:type="spellEnd"/>
      <w:r w:rsidR="00E821B6" w:rsidRPr="00E821B6">
        <w:rPr>
          <w:rFonts w:ascii="Times New Roman" w:hAnsi="Times New Roman" w:cs="Times New Roman"/>
          <w:bCs/>
          <w:sz w:val="28"/>
        </w:rPr>
        <w:t xml:space="preserve"> области</w:t>
      </w:r>
      <w:r w:rsidR="00283675" w:rsidRPr="00E821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821B6">
        <w:rPr>
          <w:rFonts w:ascii="Times New Roman" w:eastAsia="Times New Roman" w:hAnsi="Times New Roman" w:cs="Times New Roman"/>
          <w:sz w:val="28"/>
          <w:szCs w:val="28"/>
          <w:lang w:val="kk-KZ"/>
        </w:rPr>
        <w:t>Костанайская область</w:t>
      </w:r>
      <w:r w:rsidRPr="00DF6A7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E821B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Амангельдинский </w:t>
      </w:r>
      <w:r w:rsidRPr="00DF6A73">
        <w:rPr>
          <w:rFonts w:ascii="Times New Roman" w:eastAsia="Times New Roman" w:hAnsi="Times New Roman" w:cs="Times New Roman"/>
          <w:sz w:val="28"/>
          <w:szCs w:val="28"/>
        </w:rPr>
        <w:t>район,</w:t>
      </w:r>
      <w:r w:rsidR="00E821B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с. Амангельды</w:t>
      </w:r>
      <w:r w:rsidRPr="00DF6A73">
        <w:rPr>
          <w:rFonts w:ascii="Times New Roman" w:eastAsia="Times New Roman" w:hAnsi="Times New Roman" w:cs="Times New Roman"/>
          <w:sz w:val="28"/>
          <w:szCs w:val="28"/>
        </w:rPr>
        <w:t xml:space="preserve"> ул. </w:t>
      </w:r>
      <w:r w:rsidR="00985BBA">
        <w:rPr>
          <w:rFonts w:ascii="Times New Roman" w:eastAsia="Times New Roman" w:hAnsi="Times New Roman" w:cs="Times New Roman"/>
          <w:sz w:val="28"/>
          <w:szCs w:val="28"/>
          <w:lang w:val="kk-KZ"/>
        </w:rPr>
        <w:t>Байкадамова</w:t>
      </w:r>
      <w:r w:rsidR="00985B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821B6">
        <w:rPr>
          <w:rFonts w:ascii="Times New Roman" w:eastAsia="Times New Roman" w:hAnsi="Times New Roman" w:cs="Times New Roman"/>
          <w:sz w:val="28"/>
          <w:szCs w:val="28"/>
          <w:lang w:val="kk-KZ"/>
        </w:rPr>
        <w:t>26</w:t>
      </w:r>
      <w:r w:rsidR="00985BBA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</w:p>
    <w:p w:rsidR="00283675" w:rsidRPr="00E821B6" w:rsidRDefault="00DF6A73" w:rsidP="00DF6A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</w:t>
      </w:r>
      <w:r w:rsidR="00283675" w:rsidRPr="00283675">
        <w:rPr>
          <w:rFonts w:ascii="Times New Roman" w:hAnsi="Times New Roman" w:cs="Times New Roman"/>
          <w:sz w:val="28"/>
          <w:szCs w:val="28"/>
        </w:rPr>
        <w:t xml:space="preserve">Погрузка и вывоз имущества подлежащее к утилизации осуществляется по адресу: </w:t>
      </w:r>
      <w:r w:rsidR="00E821B6">
        <w:rPr>
          <w:rFonts w:ascii="Times New Roman" w:eastAsia="Times New Roman" w:hAnsi="Times New Roman" w:cs="Times New Roman"/>
          <w:sz w:val="28"/>
          <w:szCs w:val="28"/>
          <w:lang w:val="kk-KZ"/>
        </w:rPr>
        <w:t>Костанайская область</w:t>
      </w:r>
      <w:r w:rsidR="00E821B6" w:rsidRPr="00DF6A7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E821B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Амангельдинский </w:t>
      </w:r>
      <w:r w:rsidR="00E821B6" w:rsidRPr="00DF6A73">
        <w:rPr>
          <w:rFonts w:ascii="Times New Roman" w:eastAsia="Times New Roman" w:hAnsi="Times New Roman" w:cs="Times New Roman"/>
          <w:sz w:val="28"/>
          <w:szCs w:val="28"/>
        </w:rPr>
        <w:t>район,</w:t>
      </w:r>
      <w:r w:rsidR="00E821B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с. Амангельды</w:t>
      </w:r>
      <w:r w:rsidR="00E821B6" w:rsidRPr="00DF6A73">
        <w:rPr>
          <w:rFonts w:ascii="Times New Roman" w:eastAsia="Times New Roman" w:hAnsi="Times New Roman" w:cs="Times New Roman"/>
          <w:sz w:val="28"/>
          <w:szCs w:val="28"/>
        </w:rPr>
        <w:t xml:space="preserve"> ул. </w:t>
      </w:r>
      <w:r w:rsidR="00985BBA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Байкадамова </w:t>
      </w:r>
      <w:r w:rsidR="00E821B6" w:rsidRPr="00DF6A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821B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26 </w:t>
      </w:r>
      <w:r w:rsidR="00283675" w:rsidRPr="00283675">
        <w:rPr>
          <w:rFonts w:ascii="Times New Roman" w:hAnsi="Times New Roman" w:cs="Times New Roman"/>
          <w:sz w:val="28"/>
          <w:szCs w:val="28"/>
        </w:rPr>
        <w:t>за счет Исполнителя услуг.</w:t>
      </w:r>
    </w:p>
    <w:p w:rsidR="00DF6A73" w:rsidRDefault="00DF6A73" w:rsidP="00DF6A73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</w:t>
      </w:r>
      <w:r w:rsidR="00283675" w:rsidRPr="00283675">
        <w:rPr>
          <w:rFonts w:ascii="Times New Roman" w:hAnsi="Times New Roman" w:cs="Times New Roman"/>
          <w:sz w:val="28"/>
          <w:szCs w:val="28"/>
        </w:rPr>
        <w:t xml:space="preserve">Утилизация основных средств должна производиться в соответствии с требованиями Экологического Кодекса РК и санитарных норм и правил, действующих в Республике Казахстан и иных нормативных актов, устанавливающих требования к оказываемой услуге. </w:t>
      </w:r>
    </w:p>
    <w:p w:rsidR="00283675" w:rsidRPr="00283675" w:rsidRDefault="00DF6A73" w:rsidP="00DF6A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 w:rsidR="00283675" w:rsidRPr="00283675">
        <w:rPr>
          <w:rFonts w:ascii="Times New Roman" w:hAnsi="Times New Roman" w:cs="Times New Roman"/>
          <w:sz w:val="28"/>
          <w:szCs w:val="28"/>
        </w:rPr>
        <w:t>Исполнитель принимает на себя ответственность за правильное и законное проведение утилизации основных средств.</w:t>
      </w:r>
    </w:p>
    <w:p w:rsidR="00283675" w:rsidRDefault="00DF6A73" w:rsidP="00DF6A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 w:rsidR="00283675" w:rsidRPr="00283675">
        <w:rPr>
          <w:rFonts w:ascii="Times New Roman" w:hAnsi="Times New Roman" w:cs="Times New Roman"/>
          <w:sz w:val="28"/>
          <w:szCs w:val="28"/>
        </w:rPr>
        <w:t>Вывоз утилизации основных сре</w:t>
      </w:r>
      <w:proofErr w:type="gramStart"/>
      <w:r w:rsidR="00283675" w:rsidRPr="00283675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="00283675" w:rsidRPr="00283675">
        <w:rPr>
          <w:rFonts w:ascii="Times New Roman" w:hAnsi="Times New Roman" w:cs="Times New Roman"/>
          <w:sz w:val="28"/>
          <w:szCs w:val="28"/>
        </w:rPr>
        <w:t>оизводится собственными силами и средствами Исполнителя с объекта Заказчика, согласно акта-приема передачи</w:t>
      </w:r>
      <w:r w:rsidR="00BF1246" w:rsidRPr="00BF1246">
        <w:t xml:space="preserve"> </w:t>
      </w:r>
      <w:r w:rsidR="00BF1246">
        <w:t xml:space="preserve"> </w:t>
      </w:r>
      <w:r w:rsidR="00BF1246" w:rsidRPr="00BF1246">
        <w:rPr>
          <w:rFonts w:ascii="Times New Roman" w:hAnsi="Times New Roman" w:cs="Times New Roman"/>
          <w:sz w:val="28"/>
          <w:szCs w:val="28"/>
        </w:rPr>
        <w:t>основны</w:t>
      </w:r>
      <w:r w:rsidR="00BF1246">
        <w:rPr>
          <w:rFonts w:ascii="Times New Roman" w:hAnsi="Times New Roman" w:cs="Times New Roman"/>
          <w:sz w:val="28"/>
          <w:szCs w:val="28"/>
        </w:rPr>
        <w:t>х</w:t>
      </w:r>
      <w:r w:rsidR="00BF1246" w:rsidRPr="00BF1246">
        <w:rPr>
          <w:rFonts w:ascii="Times New Roman" w:hAnsi="Times New Roman" w:cs="Times New Roman"/>
          <w:sz w:val="28"/>
          <w:szCs w:val="28"/>
        </w:rPr>
        <w:t xml:space="preserve"> средств, подлежащи</w:t>
      </w:r>
      <w:r w:rsidR="00BF1246">
        <w:rPr>
          <w:rFonts w:ascii="Times New Roman" w:hAnsi="Times New Roman" w:cs="Times New Roman"/>
          <w:sz w:val="28"/>
          <w:szCs w:val="28"/>
        </w:rPr>
        <w:t>х</w:t>
      </w:r>
      <w:r w:rsidR="00BF1246" w:rsidRPr="00BF1246">
        <w:rPr>
          <w:rFonts w:ascii="Times New Roman" w:hAnsi="Times New Roman" w:cs="Times New Roman"/>
          <w:sz w:val="28"/>
          <w:szCs w:val="28"/>
        </w:rPr>
        <w:t xml:space="preserve"> утилизации согласно перечню</w:t>
      </w:r>
      <w:r w:rsidR="00283675" w:rsidRPr="00283675">
        <w:rPr>
          <w:rFonts w:ascii="Times New Roman" w:hAnsi="Times New Roman" w:cs="Times New Roman"/>
          <w:sz w:val="28"/>
          <w:szCs w:val="28"/>
        </w:rPr>
        <w:t>.</w:t>
      </w:r>
    </w:p>
    <w:p w:rsidR="004A68A4" w:rsidRPr="00283675" w:rsidRDefault="004A68A4" w:rsidP="00DF6A7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68A4">
        <w:rPr>
          <w:rFonts w:ascii="Times New Roman" w:hAnsi="Times New Roman" w:cs="Times New Roman"/>
          <w:sz w:val="28"/>
          <w:szCs w:val="28"/>
        </w:rPr>
        <w:t>По окончании утилизации Поставщик предоставляет Заказчику акт утилизации основного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68A4">
        <w:rPr>
          <w:rFonts w:ascii="Times New Roman" w:hAnsi="Times New Roman" w:cs="Times New Roman"/>
          <w:sz w:val="28"/>
          <w:szCs w:val="28"/>
        </w:rPr>
        <w:t>средства в 2-х экземплярах, с указанием инвентарных номеров и наименовании основных</w:t>
      </w:r>
      <w:r w:rsidR="00FD30BC">
        <w:rPr>
          <w:rFonts w:ascii="Times New Roman" w:hAnsi="Times New Roman" w:cs="Times New Roman"/>
          <w:sz w:val="28"/>
          <w:szCs w:val="28"/>
        </w:rPr>
        <w:t xml:space="preserve"> </w:t>
      </w:r>
      <w:r w:rsidRPr="004A68A4">
        <w:rPr>
          <w:rFonts w:ascii="Times New Roman" w:hAnsi="Times New Roman" w:cs="Times New Roman"/>
          <w:sz w:val="28"/>
          <w:szCs w:val="28"/>
        </w:rPr>
        <w:t>средств.</w:t>
      </w:r>
    </w:p>
    <w:p w:rsidR="00283675" w:rsidRPr="00A15900" w:rsidRDefault="00283675" w:rsidP="00DF6A7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A15900">
        <w:rPr>
          <w:rFonts w:ascii="Times New Roman" w:hAnsi="Times New Roman" w:cs="Times New Roman"/>
          <w:sz w:val="28"/>
          <w:szCs w:val="28"/>
        </w:rPr>
        <w:t>После вывоза и сдачи основных средств, исполнитель оформляет приемосдаточный акт с пунктом приема лома с отражением суммы от лома и отходов черного металла (ОБЯЗАТЕЛЬНО</w:t>
      </w:r>
      <w:r w:rsidR="008364EB" w:rsidRPr="00A15900">
        <w:rPr>
          <w:rFonts w:ascii="Times New Roman" w:hAnsi="Times New Roman" w:cs="Times New Roman"/>
          <w:sz w:val="28"/>
          <w:szCs w:val="28"/>
          <w:lang w:val="kk-KZ"/>
        </w:rPr>
        <w:t xml:space="preserve"> в случае сдачи</w:t>
      </w:r>
      <w:r w:rsidRPr="00A15900">
        <w:rPr>
          <w:rFonts w:ascii="Times New Roman" w:hAnsi="Times New Roman" w:cs="Times New Roman"/>
          <w:sz w:val="28"/>
          <w:szCs w:val="28"/>
        </w:rPr>
        <w:t>);</w:t>
      </w:r>
    </w:p>
    <w:p w:rsidR="00283675" w:rsidRPr="00283675" w:rsidRDefault="00283675" w:rsidP="00DF6A7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3675">
        <w:rPr>
          <w:rFonts w:ascii="Times New Roman" w:hAnsi="Times New Roman" w:cs="Times New Roman"/>
          <w:sz w:val="28"/>
          <w:szCs w:val="28"/>
        </w:rPr>
        <w:t>Предоставление полного пакета отчетной документации.</w:t>
      </w:r>
    </w:p>
    <w:p w:rsidR="00283675" w:rsidRDefault="00283675" w:rsidP="00DF6A7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83675"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="00E821B6">
        <w:rPr>
          <w:rFonts w:ascii="Times New Roman" w:hAnsi="Times New Roman" w:cs="Times New Roman"/>
          <w:sz w:val="28"/>
          <w:szCs w:val="28"/>
          <w:lang w:val="kk-KZ"/>
        </w:rPr>
        <w:t>11</w:t>
      </w:r>
      <w:r w:rsidR="00985BBA">
        <w:rPr>
          <w:rFonts w:ascii="Times New Roman" w:hAnsi="Times New Roman" w:cs="Times New Roman"/>
          <w:sz w:val="28"/>
          <w:szCs w:val="28"/>
          <w:lang w:val="kk-KZ"/>
        </w:rPr>
        <w:t>8</w:t>
      </w:r>
      <w:r w:rsidRPr="00283675">
        <w:rPr>
          <w:rFonts w:ascii="Times New Roman" w:hAnsi="Times New Roman" w:cs="Times New Roman"/>
          <w:sz w:val="28"/>
          <w:szCs w:val="28"/>
        </w:rPr>
        <w:t xml:space="preserve"> штук</w:t>
      </w:r>
    </w:p>
    <w:p w:rsidR="00DF6A73" w:rsidRDefault="00A15900" w:rsidP="00DF6A7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15900">
        <w:rPr>
          <w:rFonts w:ascii="Times New Roman" w:hAnsi="Times New Roman" w:cs="Times New Roman"/>
          <w:sz w:val="28"/>
          <w:szCs w:val="28"/>
          <w:lang w:val="kk-KZ"/>
        </w:rPr>
        <w:t>Список имущества на утилизацию:</w:t>
      </w:r>
    </w:p>
    <w:p w:rsidR="00E821B6" w:rsidRPr="00DF6A73" w:rsidRDefault="00E821B6" w:rsidP="00DF6A7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4"/>
        <w:tblW w:w="9345" w:type="dxa"/>
        <w:tblLook w:val="04A0"/>
      </w:tblPr>
      <w:tblGrid>
        <w:gridCol w:w="861"/>
        <w:gridCol w:w="3740"/>
        <w:gridCol w:w="2114"/>
        <w:gridCol w:w="2630"/>
      </w:tblGrid>
      <w:tr w:rsidR="00547F9F" w:rsidRPr="00637D5D" w:rsidTr="00E821B6">
        <w:trPr>
          <w:trHeight w:val="459"/>
        </w:trPr>
        <w:tc>
          <w:tcPr>
            <w:tcW w:w="861" w:type="dxa"/>
          </w:tcPr>
          <w:p w:rsidR="00547F9F" w:rsidRPr="00547F9F" w:rsidRDefault="00547F9F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7F9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547F9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547F9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47F9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740" w:type="dxa"/>
          </w:tcPr>
          <w:p w:rsidR="00547F9F" w:rsidRPr="00547F9F" w:rsidRDefault="00547F9F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7F9F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2114" w:type="dxa"/>
          </w:tcPr>
          <w:p w:rsidR="00547F9F" w:rsidRPr="00547F9F" w:rsidRDefault="00547F9F" w:rsidP="00985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547F9F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2630" w:type="dxa"/>
          </w:tcPr>
          <w:p w:rsidR="00547F9F" w:rsidRPr="00547F9F" w:rsidRDefault="00547F9F" w:rsidP="00985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7F9F">
              <w:rPr>
                <w:rFonts w:ascii="Times New Roman" w:hAnsi="Times New Roman" w:cs="Times New Roman"/>
                <w:sz w:val="28"/>
                <w:szCs w:val="28"/>
              </w:rPr>
              <w:t>Инвентарный номер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  <w:hideMark/>
          </w:tcPr>
          <w:p w:rsidR="00985BBA" w:rsidRPr="00E821B6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21B6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0" w:type="dxa"/>
            <w:vAlign w:val="center"/>
            <w:hideMark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Стол ромашка</w:t>
            </w:r>
          </w:p>
        </w:tc>
        <w:tc>
          <w:tcPr>
            <w:tcW w:w="2114" w:type="dxa"/>
            <w:vAlign w:val="center"/>
            <w:hideMark/>
          </w:tcPr>
          <w:p w:rsidR="00985BBA" w:rsidRPr="00F079BF" w:rsidRDefault="00985BBA" w:rsidP="00985BB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  <w:hideMark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241600000197</w:t>
            </w:r>
          </w:p>
        </w:tc>
      </w:tr>
      <w:tr w:rsidR="00985BBA" w:rsidRPr="00E821B6" w:rsidTr="00985BBA">
        <w:trPr>
          <w:trHeight w:val="939"/>
        </w:trPr>
        <w:tc>
          <w:tcPr>
            <w:tcW w:w="861" w:type="dxa"/>
            <w:hideMark/>
          </w:tcPr>
          <w:p w:rsidR="00985BBA" w:rsidRPr="00E821B6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21B6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40" w:type="dxa"/>
            <w:vAlign w:val="center"/>
            <w:hideMark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Стол ромашка</w:t>
            </w:r>
          </w:p>
        </w:tc>
        <w:tc>
          <w:tcPr>
            <w:tcW w:w="2114" w:type="dxa"/>
            <w:hideMark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  <w:hideMark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241600000192</w:t>
            </w:r>
          </w:p>
        </w:tc>
      </w:tr>
      <w:tr w:rsidR="00985BBA" w:rsidRPr="00E821B6" w:rsidTr="00985BBA">
        <w:trPr>
          <w:trHeight w:val="699"/>
        </w:trPr>
        <w:tc>
          <w:tcPr>
            <w:tcW w:w="861" w:type="dxa"/>
            <w:hideMark/>
          </w:tcPr>
          <w:p w:rsidR="00985BBA" w:rsidRPr="00E821B6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21B6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40" w:type="dxa"/>
            <w:vAlign w:val="center"/>
            <w:hideMark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Стол ромашка</w:t>
            </w:r>
          </w:p>
        </w:tc>
        <w:tc>
          <w:tcPr>
            <w:tcW w:w="2114" w:type="dxa"/>
            <w:hideMark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  <w:hideMark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241600000193</w:t>
            </w:r>
          </w:p>
        </w:tc>
      </w:tr>
      <w:tr w:rsidR="00985BBA" w:rsidRPr="00E821B6" w:rsidTr="00985BBA">
        <w:trPr>
          <w:trHeight w:val="699"/>
        </w:trPr>
        <w:tc>
          <w:tcPr>
            <w:tcW w:w="861" w:type="dxa"/>
            <w:hideMark/>
          </w:tcPr>
          <w:p w:rsidR="00985BBA" w:rsidRPr="00E821B6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21B6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740" w:type="dxa"/>
            <w:vAlign w:val="center"/>
            <w:hideMark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Стол ромашка</w:t>
            </w:r>
          </w:p>
        </w:tc>
        <w:tc>
          <w:tcPr>
            <w:tcW w:w="2114" w:type="dxa"/>
            <w:hideMark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  <w:hideMark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241600000194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  <w:hideMark/>
          </w:tcPr>
          <w:p w:rsidR="00985BBA" w:rsidRPr="00E821B6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21B6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740" w:type="dxa"/>
            <w:vAlign w:val="center"/>
            <w:hideMark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Стол ромашка</w:t>
            </w:r>
          </w:p>
        </w:tc>
        <w:tc>
          <w:tcPr>
            <w:tcW w:w="2114" w:type="dxa"/>
            <w:hideMark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  <w:hideMark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241600000195</w:t>
            </w:r>
          </w:p>
        </w:tc>
      </w:tr>
      <w:tr w:rsidR="00985BBA" w:rsidRPr="00E821B6" w:rsidTr="00985BBA">
        <w:trPr>
          <w:trHeight w:val="699"/>
        </w:trPr>
        <w:tc>
          <w:tcPr>
            <w:tcW w:w="861" w:type="dxa"/>
            <w:hideMark/>
          </w:tcPr>
          <w:p w:rsidR="00985BBA" w:rsidRPr="00637D5D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7D5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740" w:type="dxa"/>
            <w:vAlign w:val="center"/>
            <w:hideMark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Стол ромашка</w:t>
            </w:r>
          </w:p>
        </w:tc>
        <w:tc>
          <w:tcPr>
            <w:tcW w:w="2114" w:type="dxa"/>
            <w:hideMark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  <w:hideMark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241600000196</w:t>
            </w:r>
          </w:p>
        </w:tc>
      </w:tr>
      <w:tr w:rsidR="00985BBA" w:rsidRPr="00E821B6" w:rsidTr="00985BBA">
        <w:trPr>
          <w:trHeight w:val="699"/>
        </w:trPr>
        <w:tc>
          <w:tcPr>
            <w:tcW w:w="861" w:type="dxa"/>
            <w:hideMark/>
          </w:tcPr>
          <w:p w:rsidR="00985BBA" w:rsidRPr="00637D5D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7D5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40" w:type="dxa"/>
            <w:vAlign w:val="center"/>
            <w:hideMark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Стол ромашка</w:t>
            </w:r>
          </w:p>
        </w:tc>
        <w:tc>
          <w:tcPr>
            <w:tcW w:w="2114" w:type="dxa"/>
            <w:hideMark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  <w:hideMark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241600000198</w:t>
            </w:r>
          </w:p>
        </w:tc>
      </w:tr>
      <w:tr w:rsidR="00985BBA" w:rsidRPr="00E821B6" w:rsidTr="00985BBA">
        <w:trPr>
          <w:trHeight w:val="699"/>
        </w:trPr>
        <w:tc>
          <w:tcPr>
            <w:tcW w:w="861" w:type="dxa"/>
            <w:hideMark/>
          </w:tcPr>
          <w:p w:rsidR="00985BBA" w:rsidRPr="00637D5D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7D5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40" w:type="dxa"/>
            <w:vAlign w:val="center"/>
            <w:hideMark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Стол ромашка</w:t>
            </w:r>
          </w:p>
        </w:tc>
        <w:tc>
          <w:tcPr>
            <w:tcW w:w="2114" w:type="dxa"/>
            <w:hideMark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  <w:hideMark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241600000199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  <w:hideMark/>
          </w:tcPr>
          <w:p w:rsidR="00985BBA" w:rsidRPr="00637D5D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7D5D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40" w:type="dxa"/>
            <w:vAlign w:val="center"/>
            <w:hideMark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Стол ромашка</w:t>
            </w:r>
          </w:p>
        </w:tc>
        <w:tc>
          <w:tcPr>
            <w:tcW w:w="2114" w:type="dxa"/>
            <w:hideMark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  <w:hideMark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241600000200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  <w:hideMark/>
          </w:tcPr>
          <w:p w:rsidR="00985BBA" w:rsidRPr="00637D5D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7D5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40" w:type="dxa"/>
            <w:vAlign w:val="center"/>
            <w:hideMark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Стол ромашка</w:t>
            </w:r>
          </w:p>
        </w:tc>
        <w:tc>
          <w:tcPr>
            <w:tcW w:w="2114" w:type="dxa"/>
            <w:hideMark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  <w:hideMark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241600000201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  <w:hideMark/>
          </w:tcPr>
          <w:p w:rsidR="00985BBA" w:rsidRPr="00637D5D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7D5D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740" w:type="dxa"/>
            <w:vAlign w:val="center"/>
            <w:hideMark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Стол ромашка</w:t>
            </w:r>
          </w:p>
        </w:tc>
        <w:tc>
          <w:tcPr>
            <w:tcW w:w="2114" w:type="dxa"/>
            <w:hideMark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  <w:hideMark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241600000202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Стол ромашка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241600000203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13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Стол ромашка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241600000204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14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Стол ромашка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241600000205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15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Стол ромашка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241600000206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16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Стол ромашка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241600000361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17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Стол ромашка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241600000362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Стол ромашка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241600000363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19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241600000097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20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241600000093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21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241600000094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22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241600000095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23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241600000096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24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241600000098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25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241600000099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26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241600000100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27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241600000101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28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241600000102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29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241600000103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30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241600000104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31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241600000105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32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241600000106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33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241600000107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34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241600000108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35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241600000109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36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241600000110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37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241600000111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38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241600000112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39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241600000113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40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241600000114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41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241600000115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42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241600000116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43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241600000117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44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241600000118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45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241600000119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46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241600000120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47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241600000121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48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241600000122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49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241600000123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50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241600000124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51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241600000125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52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241600000126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53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241600000127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54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241600000128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55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241600000129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56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241600000130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57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241600000131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58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241600000132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59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241600000133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60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241600000134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61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241600000135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62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241600000136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63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241600000137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64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241600000138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65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241600000139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66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241600000140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67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241600000141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68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241600000142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69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241600000143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70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241600000144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71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241600000145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72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241600000146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73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241600000147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74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241600000148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75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241600000149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76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241600000150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77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241600000151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78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241600000152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79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241600000153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80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241600000154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81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241600000155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82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241600000156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83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241600000157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84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241600000158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85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241600000159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86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241600000160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87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241600000161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88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241600000162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89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241600000163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90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241600000164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91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241600000165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92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241600000166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93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241600000167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94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241600000168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Pr="00C818E5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95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241600000169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96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241600000170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97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241600000171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98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241600000172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99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241600000173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100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241600000174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101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241600000175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102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241600000176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103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241600000177</w:t>
            </w:r>
          </w:p>
        </w:tc>
      </w:tr>
      <w:tr w:rsidR="00985BBA" w:rsidRPr="00E821B6" w:rsidTr="00985BBA">
        <w:trPr>
          <w:trHeight w:val="459"/>
        </w:trPr>
        <w:tc>
          <w:tcPr>
            <w:tcW w:w="861" w:type="dxa"/>
          </w:tcPr>
          <w:p w:rsidR="00985BBA" w:rsidRDefault="00985BBA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104</w:t>
            </w:r>
          </w:p>
        </w:tc>
        <w:tc>
          <w:tcPr>
            <w:tcW w:w="3740" w:type="dxa"/>
            <w:vAlign w:val="center"/>
          </w:tcPr>
          <w:p w:rsidR="00985BBA" w:rsidRPr="008214CC" w:rsidRDefault="00985BBA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985BBA" w:rsidRDefault="00985BBA" w:rsidP="00985BBA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985BBA" w:rsidRPr="00F079BF" w:rsidRDefault="00985BBA" w:rsidP="00985BBA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241600000178</w:t>
            </w:r>
          </w:p>
        </w:tc>
      </w:tr>
      <w:tr w:rsidR="0045571F" w:rsidRPr="00E821B6" w:rsidTr="00985BBA">
        <w:trPr>
          <w:trHeight w:val="459"/>
        </w:trPr>
        <w:tc>
          <w:tcPr>
            <w:tcW w:w="861" w:type="dxa"/>
          </w:tcPr>
          <w:p w:rsidR="0045571F" w:rsidRDefault="0045571F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740" w:type="dxa"/>
            <w:vAlign w:val="center"/>
          </w:tcPr>
          <w:p w:rsidR="0045571F" w:rsidRPr="008214CC" w:rsidRDefault="0045571F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45571F" w:rsidRDefault="0045571F" w:rsidP="00116D36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45571F" w:rsidRPr="00F079BF" w:rsidRDefault="0045571F" w:rsidP="00116D36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241600000179</w:t>
            </w:r>
          </w:p>
        </w:tc>
      </w:tr>
      <w:tr w:rsidR="0045571F" w:rsidRPr="00E821B6" w:rsidTr="00985BBA">
        <w:trPr>
          <w:trHeight w:val="459"/>
        </w:trPr>
        <w:tc>
          <w:tcPr>
            <w:tcW w:w="861" w:type="dxa"/>
          </w:tcPr>
          <w:p w:rsidR="0045571F" w:rsidRDefault="0045571F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740" w:type="dxa"/>
            <w:vAlign w:val="center"/>
          </w:tcPr>
          <w:p w:rsidR="0045571F" w:rsidRPr="008214CC" w:rsidRDefault="0045571F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45571F" w:rsidRDefault="0045571F" w:rsidP="00116D36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45571F" w:rsidRPr="00F079BF" w:rsidRDefault="0045571F" w:rsidP="00116D36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241600000180</w:t>
            </w:r>
          </w:p>
        </w:tc>
      </w:tr>
      <w:tr w:rsidR="0045571F" w:rsidRPr="00E821B6" w:rsidTr="00985BBA">
        <w:trPr>
          <w:trHeight w:val="459"/>
        </w:trPr>
        <w:tc>
          <w:tcPr>
            <w:tcW w:w="861" w:type="dxa"/>
          </w:tcPr>
          <w:p w:rsidR="0045571F" w:rsidRDefault="0045571F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740" w:type="dxa"/>
            <w:vAlign w:val="center"/>
          </w:tcPr>
          <w:p w:rsidR="0045571F" w:rsidRPr="008214CC" w:rsidRDefault="0045571F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45571F" w:rsidRDefault="0045571F" w:rsidP="00116D36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45571F" w:rsidRPr="00F079BF" w:rsidRDefault="0045571F" w:rsidP="00116D36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241600000181</w:t>
            </w:r>
          </w:p>
        </w:tc>
      </w:tr>
      <w:tr w:rsidR="0045571F" w:rsidRPr="00E821B6" w:rsidTr="00985BBA">
        <w:trPr>
          <w:trHeight w:val="459"/>
        </w:trPr>
        <w:tc>
          <w:tcPr>
            <w:tcW w:w="861" w:type="dxa"/>
          </w:tcPr>
          <w:p w:rsidR="0045571F" w:rsidRDefault="0045571F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740" w:type="dxa"/>
            <w:vAlign w:val="center"/>
          </w:tcPr>
          <w:p w:rsidR="0045571F" w:rsidRPr="008214CC" w:rsidRDefault="0045571F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45571F" w:rsidRDefault="0045571F" w:rsidP="00116D36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45571F" w:rsidRPr="00F079BF" w:rsidRDefault="0045571F" w:rsidP="00116D36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241600000182</w:t>
            </w:r>
          </w:p>
        </w:tc>
      </w:tr>
      <w:tr w:rsidR="0045571F" w:rsidRPr="00E821B6" w:rsidTr="00985BBA">
        <w:trPr>
          <w:trHeight w:val="459"/>
        </w:trPr>
        <w:tc>
          <w:tcPr>
            <w:tcW w:w="861" w:type="dxa"/>
          </w:tcPr>
          <w:p w:rsidR="0045571F" w:rsidRDefault="0045571F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740" w:type="dxa"/>
            <w:vAlign w:val="center"/>
          </w:tcPr>
          <w:p w:rsidR="0045571F" w:rsidRPr="008214CC" w:rsidRDefault="0045571F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45571F" w:rsidRDefault="0045571F" w:rsidP="00116D36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45571F" w:rsidRPr="00F079BF" w:rsidRDefault="0045571F" w:rsidP="00116D36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241600000183</w:t>
            </w:r>
          </w:p>
        </w:tc>
      </w:tr>
      <w:tr w:rsidR="0045571F" w:rsidRPr="00E821B6" w:rsidTr="00985BBA">
        <w:trPr>
          <w:trHeight w:val="459"/>
        </w:trPr>
        <w:tc>
          <w:tcPr>
            <w:tcW w:w="861" w:type="dxa"/>
          </w:tcPr>
          <w:p w:rsidR="0045571F" w:rsidRDefault="0045571F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740" w:type="dxa"/>
            <w:vAlign w:val="center"/>
          </w:tcPr>
          <w:p w:rsidR="0045571F" w:rsidRPr="008214CC" w:rsidRDefault="0045571F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45571F" w:rsidRDefault="0045571F" w:rsidP="00116D36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45571F" w:rsidRPr="00F079BF" w:rsidRDefault="0045571F" w:rsidP="00116D36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241600000184</w:t>
            </w:r>
          </w:p>
        </w:tc>
      </w:tr>
      <w:tr w:rsidR="0045571F" w:rsidRPr="00E821B6" w:rsidTr="00985BBA">
        <w:trPr>
          <w:trHeight w:val="459"/>
        </w:trPr>
        <w:tc>
          <w:tcPr>
            <w:tcW w:w="861" w:type="dxa"/>
          </w:tcPr>
          <w:p w:rsidR="0045571F" w:rsidRDefault="0045571F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740" w:type="dxa"/>
            <w:vAlign w:val="center"/>
          </w:tcPr>
          <w:p w:rsidR="0045571F" w:rsidRPr="008214CC" w:rsidRDefault="0045571F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45571F" w:rsidRDefault="0045571F" w:rsidP="00116D36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45571F" w:rsidRPr="00F079BF" w:rsidRDefault="0045571F" w:rsidP="00116D36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241600000185</w:t>
            </w:r>
          </w:p>
        </w:tc>
      </w:tr>
      <w:tr w:rsidR="0045571F" w:rsidRPr="00E821B6" w:rsidTr="00985BBA">
        <w:trPr>
          <w:trHeight w:val="459"/>
        </w:trPr>
        <w:tc>
          <w:tcPr>
            <w:tcW w:w="861" w:type="dxa"/>
          </w:tcPr>
          <w:p w:rsidR="0045571F" w:rsidRDefault="0045571F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740" w:type="dxa"/>
            <w:vAlign w:val="center"/>
          </w:tcPr>
          <w:p w:rsidR="0045571F" w:rsidRPr="008214CC" w:rsidRDefault="0045571F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45571F" w:rsidRDefault="0045571F" w:rsidP="00116D36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45571F" w:rsidRPr="00F079BF" w:rsidRDefault="0045571F" w:rsidP="00116D36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241600000186</w:t>
            </w:r>
          </w:p>
        </w:tc>
      </w:tr>
      <w:tr w:rsidR="0045571F" w:rsidRPr="00E821B6" w:rsidTr="00985BBA">
        <w:trPr>
          <w:trHeight w:val="459"/>
        </w:trPr>
        <w:tc>
          <w:tcPr>
            <w:tcW w:w="861" w:type="dxa"/>
          </w:tcPr>
          <w:p w:rsidR="0045571F" w:rsidRDefault="0045571F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740" w:type="dxa"/>
            <w:vAlign w:val="center"/>
          </w:tcPr>
          <w:p w:rsidR="0045571F" w:rsidRPr="008214CC" w:rsidRDefault="0045571F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45571F" w:rsidRDefault="0045571F" w:rsidP="00116D36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45571F" w:rsidRPr="00F079BF" w:rsidRDefault="0045571F" w:rsidP="00116D36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241600000187</w:t>
            </w:r>
          </w:p>
        </w:tc>
      </w:tr>
      <w:tr w:rsidR="0045571F" w:rsidRPr="00E821B6" w:rsidTr="00985BBA">
        <w:trPr>
          <w:trHeight w:val="459"/>
        </w:trPr>
        <w:tc>
          <w:tcPr>
            <w:tcW w:w="861" w:type="dxa"/>
          </w:tcPr>
          <w:p w:rsidR="0045571F" w:rsidRDefault="0045571F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740" w:type="dxa"/>
            <w:vAlign w:val="center"/>
          </w:tcPr>
          <w:p w:rsidR="0045571F" w:rsidRPr="008214CC" w:rsidRDefault="0045571F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45571F" w:rsidRDefault="0045571F" w:rsidP="00116D36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45571F" w:rsidRPr="00F079BF" w:rsidRDefault="0045571F" w:rsidP="00116D36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241600000188</w:t>
            </w:r>
          </w:p>
        </w:tc>
      </w:tr>
      <w:tr w:rsidR="0045571F" w:rsidRPr="00E821B6" w:rsidTr="00985BBA">
        <w:trPr>
          <w:trHeight w:val="459"/>
        </w:trPr>
        <w:tc>
          <w:tcPr>
            <w:tcW w:w="861" w:type="dxa"/>
          </w:tcPr>
          <w:p w:rsidR="0045571F" w:rsidRDefault="0045571F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740" w:type="dxa"/>
            <w:vAlign w:val="center"/>
          </w:tcPr>
          <w:p w:rsidR="0045571F" w:rsidRPr="008214CC" w:rsidRDefault="0045571F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45571F" w:rsidRDefault="0045571F" w:rsidP="00116D36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45571F" w:rsidRPr="00F079BF" w:rsidRDefault="0045571F" w:rsidP="00116D36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241600000189</w:t>
            </w:r>
          </w:p>
        </w:tc>
      </w:tr>
      <w:tr w:rsidR="0045571F" w:rsidRPr="00E821B6" w:rsidTr="00985BBA">
        <w:trPr>
          <w:trHeight w:val="459"/>
        </w:trPr>
        <w:tc>
          <w:tcPr>
            <w:tcW w:w="861" w:type="dxa"/>
          </w:tcPr>
          <w:p w:rsidR="0045571F" w:rsidRDefault="0045571F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740" w:type="dxa"/>
            <w:vAlign w:val="center"/>
          </w:tcPr>
          <w:p w:rsidR="0045571F" w:rsidRPr="008214CC" w:rsidRDefault="0045571F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45571F" w:rsidRDefault="0045571F" w:rsidP="00116D36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45571F" w:rsidRPr="00F079BF" w:rsidRDefault="0045571F" w:rsidP="00116D36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241600000190</w:t>
            </w:r>
          </w:p>
        </w:tc>
      </w:tr>
      <w:tr w:rsidR="0045571F" w:rsidRPr="00E821B6" w:rsidTr="00985BBA">
        <w:trPr>
          <w:trHeight w:val="459"/>
        </w:trPr>
        <w:tc>
          <w:tcPr>
            <w:tcW w:w="861" w:type="dxa"/>
          </w:tcPr>
          <w:p w:rsidR="0045571F" w:rsidRDefault="0045571F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740" w:type="dxa"/>
            <w:vAlign w:val="center"/>
          </w:tcPr>
          <w:p w:rsidR="0045571F" w:rsidRPr="008214CC" w:rsidRDefault="0045571F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45571F" w:rsidRDefault="0045571F" w:rsidP="00116D36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45571F" w:rsidRPr="00F079BF" w:rsidRDefault="0045571F" w:rsidP="00116D36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241600000191</w:t>
            </w:r>
          </w:p>
        </w:tc>
      </w:tr>
      <w:tr w:rsidR="0045571F" w:rsidRPr="00E821B6" w:rsidTr="00985BBA">
        <w:trPr>
          <w:trHeight w:val="459"/>
        </w:trPr>
        <w:tc>
          <w:tcPr>
            <w:tcW w:w="861" w:type="dxa"/>
          </w:tcPr>
          <w:p w:rsidR="0045571F" w:rsidRDefault="0045571F" w:rsidP="00985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740" w:type="dxa"/>
            <w:vAlign w:val="center"/>
          </w:tcPr>
          <w:p w:rsidR="0045571F" w:rsidRPr="008214CC" w:rsidRDefault="0045571F" w:rsidP="00985BB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214CC">
              <w:rPr>
                <w:rFonts w:ascii="Times New Roman" w:hAnsi="Times New Roman" w:cs="Times New Roman"/>
                <w:sz w:val="28"/>
                <w:szCs w:val="28"/>
              </w:rPr>
              <w:t>Стул детский</w:t>
            </w:r>
          </w:p>
        </w:tc>
        <w:tc>
          <w:tcPr>
            <w:tcW w:w="2114" w:type="dxa"/>
          </w:tcPr>
          <w:p w:rsidR="0045571F" w:rsidRDefault="0045571F" w:rsidP="00116D36">
            <w:pPr>
              <w:jc w:val="center"/>
            </w:pPr>
            <w:r w:rsidRPr="00D554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630" w:type="dxa"/>
            <w:vAlign w:val="center"/>
          </w:tcPr>
          <w:p w:rsidR="0045571F" w:rsidRPr="00F079BF" w:rsidRDefault="0045571F" w:rsidP="00116D36">
            <w:pPr>
              <w:contextualSpacing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079BF">
              <w:rPr>
                <w:rFonts w:ascii="Times New Roman" w:hAnsi="Times New Roman" w:cs="Times New Roman"/>
                <w:sz w:val="28"/>
                <w:szCs w:val="28"/>
              </w:rPr>
              <w:t>241600000396</w:t>
            </w:r>
          </w:p>
        </w:tc>
      </w:tr>
    </w:tbl>
    <w:p w:rsidR="00547F9F" w:rsidRPr="00E821B6" w:rsidRDefault="00547F9F" w:rsidP="0028367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47F9F" w:rsidRDefault="00547F9F" w:rsidP="0028367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47F9F" w:rsidRDefault="00547F9F" w:rsidP="0028367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47F9F" w:rsidRPr="00547F9F" w:rsidRDefault="00547F9F" w:rsidP="0028367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547F9F" w:rsidRPr="00547F9F" w:rsidSect="003D1A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4EFA" w:rsidRDefault="00AC4EFA" w:rsidP="00264706">
      <w:pPr>
        <w:spacing w:after="0" w:line="240" w:lineRule="auto"/>
      </w:pPr>
      <w:r>
        <w:separator/>
      </w:r>
    </w:p>
  </w:endnote>
  <w:endnote w:type="continuationSeparator" w:id="0">
    <w:p w:rsidR="00AC4EFA" w:rsidRDefault="00AC4EFA" w:rsidP="002647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4EFA" w:rsidRDefault="00AC4EFA" w:rsidP="00264706">
      <w:pPr>
        <w:spacing w:after="0" w:line="240" w:lineRule="auto"/>
      </w:pPr>
      <w:r>
        <w:separator/>
      </w:r>
    </w:p>
  </w:footnote>
  <w:footnote w:type="continuationSeparator" w:id="0">
    <w:p w:rsidR="00AC4EFA" w:rsidRDefault="00AC4EFA" w:rsidP="002647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52F0"/>
    <w:rsid w:val="00011B58"/>
    <w:rsid w:val="0001772A"/>
    <w:rsid w:val="000444A8"/>
    <w:rsid w:val="00052F78"/>
    <w:rsid w:val="00066E9A"/>
    <w:rsid w:val="00076018"/>
    <w:rsid w:val="000E6BCC"/>
    <w:rsid w:val="000F2D24"/>
    <w:rsid w:val="00126901"/>
    <w:rsid w:val="0015789A"/>
    <w:rsid w:val="00175F3F"/>
    <w:rsid w:val="00193BA8"/>
    <w:rsid w:val="0019499C"/>
    <w:rsid w:val="001A553A"/>
    <w:rsid w:val="001C6F6C"/>
    <w:rsid w:val="001E4197"/>
    <w:rsid w:val="0020134C"/>
    <w:rsid w:val="002175EF"/>
    <w:rsid w:val="00250059"/>
    <w:rsid w:val="00264706"/>
    <w:rsid w:val="00283590"/>
    <w:rsid w:val="00283675"/>
    <w:rsid w:val="00286EE7"/>
    <w:rsid w:val="002C5CBC"/>
    <w:rsid w:val="0030538B"/>
    <w:rsid w:val="003224E9"/>
    <w:rsid w:val="00335F1B"/>
    <w:rsid w:val="003846BE"/>
    <w:rsid w:val="003D1A9C"/>
    <w:rsid w:val="004500B8"/>
    <w:rsid w:val="0045571F"/>
    <w:rsid w:val="004A68A4"/>
    <w:rsid w:val="004A6CB3"/>
    <w:rsid w:val="00505CA4"/>
    <w:rsid w:val="00510FA1"/>
    <w:rsid w:val="0053554F"/>
    <w:rsid w:val="00540802"/>
    <w:rsid w:val="00547F9F"/>
    <w:rsid w:val="005B240E"/>
    <w:rsid w:val="005D6A86"/>
    <w:rsid w:val="005F29C5"/>
    <w:rsid w:val="00637D5D"/>
    <w:rsid w:val="00645256"/>
    <w:rsid w:val="00656E34"/>
    <w:rsid w:val="00692933"/>
    <w:rsid w:val="006B1497"/>
    <w:rsid w:val="006D26DE"/>
    <w:rsid w:val="006D3F64"/>
    <w:rsid w:val="006D5776"/>
    <w:rsid w:val="006F25C7"/>
    <w:rsid w:val="00725674"/>
    <w:rsid w:val="00767B2D"/>
    <w:rsid w:val="00795FB7"/>
    <w:rsid w:val="007C4D28"/>
    <w:rsid w:val="008364EB"/>
    <w:rsid w:val="00836C7B"/>
    <w:rsid w:val="00853A49"/>
    <w:rsid w:val="00914046"/>
    <w:rsid w:val="00944C32"/>
    <w:rsid w:val="00981573"/>
    <w:rsid w:val="00985BBA"/>
    <w:rsid w:val="00991C86"/>
    <w:rsid w:val="00993E7B"/>
    <w:rsid w:val="009D0D95"/>
    <w:rsid w:val="009F3AD6"/>
    <w:rsid w:val="00A15900"/>
    <w:rsid w:val="00A45B56"/>
    <w:rsid w:val="00A95A63"/>
    <w:rsid w:val="00AC0FCD"/>
    <w:rsid w:val="00AC4EFA"/>
    <w:rsid w:val="00AF7B44"/>
    <w:rsid w:val="00B27CA9"/>
    <w:rsid w:val="00B52F94"/>
    <w:rsid w:val="00B90380"/>
    <w:rsid w:val="00BB02D6"/>
    <w:rsid w:val="00BC6CE3"/>
    <w:rsid w:val="00BE3C29"/>
    <w:rsid w:val="00BF1246"/>
    <w:rsid w:val="00BF5347"/>
    <w:rsid w:val="00C818E5"/>
    <w:rsid w:val="00D0654D"/>
    <w:rsid w:val="00D27C85"/>
    <w:rsid w:val="00D367F5"/>
    <w:rsid w:val="00D8051F"/>
    <w:rsid w:val="00DB7225"/>
    <w:rsid w:val="00DF6A73"/>
    <w:rsid w:val="00E052F0"/>
    <w:rsid w:val="00E50D4C"/>
    <w:rsid w:val="00E55E5B"/>
    <w:rsid w:val="00E57C3D"/>
    <w:rsid w:val="00E67E49"/>
    <w:rsid w:val="00E7330F"/>
    <w:rsid w:val="00E821B6"/>
    <w:rsid w:val="00E964BD"/>
    <w:rsid w:val="00EB3695"/>
    <w:rsid w:val="00F14DFA"/>
    <w:rsid w:val="00F42ACC"/>
    <w:rsid w:val="00F568A4"/>
    <w:rsid w:val="00FA3B8D"/>
    <w:rsid w:val="00FA71F5"/>
    <w:rsid w:val="00FD30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F9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6901"/>
    <w:pPr>
      <w:ind w:left="720"/>
      <w:contextualSpacing/>
    </w:pPr>
  </w:style>
  <w:style w:type="table" w:customStyle="1" w:styleId="1">
    <w:name w:val="Сетка таблицы1"/>
    <w:basedOn w:val="a1"/>
    <w:next w:val="a4"/>
    <w:uiPriority w:val="59"/>
    <w:rsid w:val="001269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1269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C5C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26470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64706"/>
    <w:rPr>
      <w:rFonts w:ascii="Consolas" w:eastAsiaTheme="minorEastAsia" w:hAnsi="Consolas"/>
      <w:sz w:val="20"/>
      <w:szCs w:val="20"/>
      <w:lang w:eastAsia="ru-RU"/>
    </w:rPr>
  </w:style>
  <w:style w:type="paragraph" w:styleId="a5">
    <w:name w:val="footnote text"/>
    <w:basedOn w:val="a"/>
    <w:link w:val="a6"/>
    <w:uiPriority w:val="99"/>
    <w:semiHidden/>
    <w:unhideWhenUsed/>
    <w:rsid w:val="00264706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264706"/>
    <w:rPr>
      <w:rFonts w:eastAsiaTheme="minorEastAsia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26470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53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AC484-E447-427C-B3FE-AA7E5F492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12</Pages>
  <Words>1700</Words>
  <Characters>9690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NCKDA Vko</dc:creator>
  <cp:keywords/>
  <dc:description/>
  <cp:lastModifiedBy>Пользователь</cp:lastModifiedBy>
  <cp:revision>31</cp:revision>
  <cp:lastPrinted>2025-02-10T12:19:00Z</cp:lastPrinted>
  <dcterms:created xsi:type="dcterms:W3CDTF">2026-02-02T11:33:00Z</dcterms:created>
  <dcterms:modified xsi:type="dcterms:W3CDTF">2026-10-14T05:00:00Z</dcterms:modified>
</cp:coreProperties>
</file>