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A3B98" w14:textId="77777777" w:rsidR="00C5101C" w:rsidRPr="00C5101C" w:rsidRDefault="00C5101C" w:rsidP="00C510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48CE0B5" w14:textId="77777777" w:rsidR="00C5101C" w:rsidRPr="00DA10E8" w:rsidRDefault="00C5101C" w:rsidP="00DA10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9532DB" w14:textId="5FFAE5E0" w:rsidR="00813457" w:rsidRPr="00D835AE" w:rsidRDefault="00C5101C" w:rsidP="00DA10E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  <w:lang w:val="kk-KZ"/>
        </w:rPr>
      </w:pPr>
      <w:r w:rsidRPr="00D835AE">
        <w:rPr>
          <w:rFonts w:ascii="Times New Roman" w:hAnsi="Times New Roman" w:cs="Times New Roman"/>
          <w:b/>
          <w:sz w:val="28"/>
          <w:szCs w:val="24"/>
        </w:rPr>
        <w:t xml:space="preserve">Кене </w:t>
      </w:r>
      <w:proofErr w:type="spellStart"/>
      <w:r w:rsidRPr="00D835AE">
        <w:rPr>
          <w:rFonts w:ascii="Times New Roman" w:hAnsi="Times New Roman" w:cs="Times New Roman"/>
          <w:b/>
          <w:sz w:val="28"/>
          <w:szCs w:val="24"/>
        </w:rPr>
        <w:t>энцефалитін</w:t>
      </w:r>
      <w:r w:rsidR="00813457" w:rsidRPr="00D835AE">
        <w:rPr>
          <w:rFonts w:ascii="Times New Roman" w:hAnsi="Times New Roman" w:cs="Times New Roman"/>
          <w:b/>
          <w:sz w:val="28"/>
          <w:szCs w:val="24"/>
        </w:rPr>
        <w:t>е</w:t>
      </w:r>
      <w:proofErr w:type="spellEnd"/>
      <w:r w:rsidR="00813457" w:rsidRPr="00D835AE">
        <w:rPr>
          <w:rFonts w:ascii="Times New Roman" w:hAnsi="Times New Roman" w:cs="Times New Roman"/>
          <w:b/>
          <w:sz w:val="28"/>
          <w:szCs w:val="24"/>
        </w:rPr>
        <w:t xml:space="preserve"> </w:t>
      </w:r>
      <w:proofErr w:type="spellStart"/>
      <w:r w:rsidR="00813457" w:rsidRPr="00D835AE">
        <w:rPr>
          <w:rFonts w:ascii="Times New Roman" w:hAnsi="Times New Roman" w:cs="Times New Roman"/>
          <w:b/>
          <w:sz w:val="28"/>
          <w:szCs w:val="24"/>
        </w:rPr>
        <w:t>қарсы</w:t>
      </w:r>
      <w:proofErr w:type="spellEnd"/>
      <w:r w:rsidR="00813457" w:rsidRPr="00D835AE">
        <w:rPr>
          <w:rFonts w:ascii="Times New Roman" w:hAnsi="Times New Roman" w:cs="Times New Roman"/>
          <w:b/>
          <w:sz w:val="28"/>
          <w:szCs w:val="24"/>
        </w:rPr>
        <w:t xml:space="preserve"> </w:t>
      </w:r>
      <w:proofErr w:type="spellStart"/>
      <w:r w:rsidR="00FA7433">
        <w:rPr>
          <w:rFonts w:ascii="Times New Roman" w:hAnsi="Times New Roman" w:cs="Times New Roman"/>
          <w:b/>
          <w:sz w:val="28"/>
          <w:szCs w:val="24"/>
        </w:rPr>
        <w:t>вакцинациялау</w:t>
      </w:r>
      <w:proofErr w:type="spellEnd"/>
      <w:r w:rsidR="00FA7433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FA7433">
        <w:rPr>
          <w:rFonts w:ascii="Times New Roman" w:hAnsi="Times New Roman" w:cs="Times New Roman"/>
          <w:b/>
          <w:sz w:val="28"/>
          <w:szCs w:val="24"/>
          <w:lang w:val="kk-KZ"/>
        </w:rPr>
        <w:t>қызметтерінің</w:t>
      </w:r>
      <w:r w:rsidR="00813457" w:rsidRPr="00D835AE">
        <w:rPr>
          <w:rFonts w:ascii="Times New Roman" w:hAnsi="Times New Roman" w:cs="Times New Roman"/>
          <w:b/>
          <w:sz w:val="28"/>
          <w:szCs w:val="24"/>
          <w:lang w:val="kk-KZ"/>
        </w:rPr>
        <w:t xml:space="preserve"> </w:t>
      </w:r>
    </w:p>
    <w:p w14:paraId="35CCD0C1" w14:textId="703C072E" w:rsidR="00C5101C" w:rsidRPr="00D835AE" w:rsidRDefault="00FA7433" w:rsidP="00DA10E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  <w:lang w:val="kk-KZ"/>
        </w:rPr>
      </w:pPr>
      <w:r>
        <w:rPr>
          <w:rFonts w:ascii="Times New Roman" w:hAnsi="Times New Roman" w:cs="Times New Roman"/>
          <w:b/>
          <w:sz w:val="28"/>
          <w:szCs w:val="24"/>
          <w:lang w:val="kk-KZ"/>
        </w:rPr>
        <w:t>т</w:t>
      </w:r>
      <w:r w:rsidR="00813457" w:rsidRPr="00D835AE">
        <w:rPr>
          <w:rFonts w:ascii="Times New Roman" w:hAnsi="Times New Roman" w:cs="Times New Roman"/>
          <w:b/>
          <w:sz w:val="28"/>
          <w:szCs w:val="24"/>
          <w:lang w:val="kk-KZ"/>
        </w:rPr>
        <w:t>ехникалық сипаттама</w:t>
      </w:r>
      <w:r>
        <w:rPr>
          <w:rFonts w:ascii="Times New Roman" w:hAnsi="Times New Roman" w:cs="Times New Roman"/>
          <w:b/>
          <w:sz w:val="28"/>
          <w:szCs w:val="24"/>
          <w:lang w:val="kk-KZ"/>
        </w:rPr>
        <w:t>сы</w:t>
      </w:r>
    </w:p>
    <w:p w14:paraId="0D7143C0" w14:textId="77777777" w:rsidR="00DA10E8" w:rsidRPr="00FA7433" w:rsidRDefault="00DA10E8" w:rsidP="00DA10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4D40C2BD" w14:textId="77777777" w:rsidR="00DA10E8" w:rsidRPr="00DA10E8" w:rsidRDefault="00C5101C" w:rsidP="00DA10E8">
      <w:pPr>
        <w:spacing w:after="0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FA7433">
        <w:rPr>
          <w:rFonts w:ascii="Times New Roman" w:hAnsi="Times New Roman" w:cs="Times New Roman"/>
          <w:i/>
          <w:sz w:val="24"/>
          <w:szCs w:val="24"/>
          <w:lang w:val="kk-KZ"/>
        </w:rPr>
        <w:t>Сатып алынатын тауардың жалпы сипаттамасы</w:t>
      </w:r>
      <w:r w:rsidR="00DA10E8" w:rsidRPr="00DA10E8">
        <w:rPr>
          <w:rFonts w:ascii="Times New Roman" w:hAnsi="Times New Roman" w:cs="Times New Roman"/>
          <w:i/>
          <w:sz w:val="24"/>
          <w:szCs w:val="24"/>
          <w:lang w:val="kk-KZ"/>
        </w:rPr>
        <w:t>:</w:t>
      </w:r>
    </w:p>
    <w:p w14:paraId="487BAA05" w14:textId="77777777" w:rsidR="00C5101C" w:rsidRPr="00DA10E8" w:rsidRDefault="00C5101C" w:rsidP="00DA10E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A10E8">
        <w:rPr>
          <w:rFonts w:ascii="Times New Roman" w:hAnsi="Times New Roman" w:cs="Times New Roman"/>
          <w:b/>
          <w:sz w:val="24"/>
          <w:szCs w:val="24"/>
          <w:lang w:val="kk-KZ"/>
        </w:rPr>
        <w:t>Тауардың атауы:</w:t>
      </w:r>
      <w:r w:rsidRPr="00DA10E8">
        <w:rPr>
          <w:rFonts w:ascii="Times New Roman" w:hAnsi="Times New Roman" w:cs="Times New Roman"/>
          <w:sz w:val="24"/>
          <w:szCs w:val="24"/>
          <w:lang w:val="kk-KZ"/>
        </w:rPr>
        <w:t xml:space="preserve"> Кене энцефалитіне қарсы мәдени өсірілген тазартылған шоғырландырылған инактивацияланған сорбция</w:t>
      </w:r>
      <w:r w:rsidR="00DA10E8">
        <w:rPr>
          <w:rFonts w:ascii="Times New Roman" w:hAnsi="Times New Roman" w:cs="Times New Roman"/>
          <w:sz w:val="24"/>
          <w:szCs w:val="24"/>
          <w:lang w:val="kk-KZ"/>
        </w:rPr>
        <w:t xml:space="preserve">ланған вакцина </w:t>
      </w:r>
      <w:r w:rsidRPr="00DA10E8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4B366818" w14:textId="77777777" w:rsidR="00C5101C" w:rsidRPr="00FA7433" w:rsidRDefault="00C5101C" w:rsidP="00C5101C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A7433">
        <w:rPr>
          <w:rFonts w:ascii="Times New Roman" w:hAnsi="Times New Roman" w:cs="Times New Roman"/>
          <w:sz w:val="24"/>
          <w:szCs w:val="24"/>
          <w:lang w:val="kk-KZ"/>
        </w:rPr>
        <w:t>Жалпы қажетті көлемі (доза): 72 доза (штаттық кестедегі қызметкерлер санына сәйкес).</w:t>
      </w:r>
    </w:p>
    <w:p w14:paraId="0144383D" w14:textId="77777777" w:rsidR="00C5101C" w:rsidRPr="00FA7433" w:rsidRDefault="00C5101C" w:rsidP="00DA10E8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A7433">
        <w:rPr>
          <w:rFonts w:ascii="Times New Roman" w:hAnsi="Times New Roman" w:cs="Times New Roman"/>
          <w:b/>
          <w:sz w:val="24"/>
          <w:szCs w:val="24"/>
          <w:lang w:val="kk-KZ"/>
        </w:rPr>
        <w:t>Нормативтік-құқықтық негіздеме және мақсаты</w:t>
      </w:r>
    </w:p>
    <w:p w14:paraId="312E35A2" w14:textId="77777777" w:rsidR="00C5101C" w:rsidRPr="00FA7433" w:rsidRDefault="00C5101C" w:rsidP="00C5101C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A7433">
        <w:rPr>
          <w:rFonts w:ascii="Times New Roman" w:hAnsi="Times New Roman" w:cs="Times New Roman"/>
          <w:b/>
          <w:i/>
          <w:sz w:val="24"/>
          <w:szCs w:val="24"/>
          <w:lang w:val="kk-KZ"/>
        </w:rPr>
        <w:t>Мақсаты:</w:t>
      </w:r>
      <w:r w:rsidRPr="00FA7433">
        <w:rPr>
          <w:rFonts w:ascii="Times New Roman" w:hAnsi="Times New Roman" w:cs="Times New Roman"/>
          <w:sz w:val="24"/>
          <w:szCs w:val="24"/>
          <w:lang w:val="kk-KZ"/>
        </w:rPr>
        <w:t xml:space="preserve"> Мекеме қызметкерлерінің өмірін, денсаулығын қорғау, кене энцефалиті инфекциясының алдын алу және санитарлық-эпидемиологиялық саламаттылық талаптарын сақтау. Алматы қаласы және оның айналасы кене энцефалитінің табиғи ошағы болып табылатындықтан, бұл шара қызметтік қажеттілікке жатады.</w:t>
      </w:r>
    </w:p>
    <w:p w14:paraId="54CC478A" w14:textId="77777777" w:rsidR="00C5101C" w:rsidRPr="00FA7433" w:rsidRDefault="00C5101C" w:rsidP="00DA10E8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A7433">
        <w:rPr>
          <w:rFonts w:ascii="Times New Roman" w:hAnsi="Times New Roman" w:cs="Times New Roman"/>
          <w:b/>
          <w:i/>
          <w:sz w:val="24"/>
          <w:szCs w:val="24"/>
          <w:lang w:val="kk-KZ"/>
        </w:rPr>
        <w:t>Құқықтық негіздер:</w:t>
      </w:r>
      <w:r w:rsidRPr="00FA7433">
        <w:rPr>
          <w:rFonts w:ascii="Times New Roman" w:hAnsi="Times New Roman" w:cs="Times New Roman"/>
          <w:sz w:val="24"/>
          <w:szCs w:val="24"/>
          <w:lang w:val="kk-KZ"/>
        </w:rPr>
        <w:t xml:space="preserve"> Қазақстан Республикасының «Халық денсаулығы және денсаулық сақтау жүйесі туралы» Кодексіне, «Еңбек қауіпсіздігі және еңбекті қорғау туралы» заңнамаларына және мемлекеттік санитарлық-эпидемиологиялық қадағалау талаптарына сәйкес жүзеге асырылады.</w:t>
      </w:r>
    </w:p>
    <w:p w14:paraId="3BE16D9C" w14:textId="77777777" w:rsidR="00C5101C" w:rsidRPr="00FA7433" w:rsidRDefault="00C5101C" w:rsidP="00DA10E8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A7433">
        <w:rPr>
          <w:rFonts w:ascii="Times New Roman" w:hAnsi="Times New Roman" w:cs="Times New Roman"/>
          <w:b/>
          <w:sz w:val="24"/>
          <w:szCs w:val="24"/>
          <w:lang w:val="kk-KZ"/>
        </w:rPr>
        <w:t>Сапа және техникалық талаптар</w:t>
      </w:r>
    </w:p>
    <w:p w14:paraId="5236CE31" w14:textId="77777777" w:rsidR="00C5101C" w:rsidRPr="00FA7433" w:rsidRDefault="00C5101C" w:rsidP="00C5101C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A7433">
        <w:rPr>
          <w:rFonts w:ascii="Times New Roman" w:hAnsi="Times New Roman" w:cs="Times New Roman"/>
          <w:b/>
          <w:i/>
          <w:sz w:val="24"/>
          <w:szCs w:val="24"/>
          <w:lang w:val="kk-KZ"/>
        </w:rPr>
        <w:t>Тіркеу куәлігі:</w:t>
      </w:r>
      <w:r w:rsidRPr="00FA7433">
        <w:rPr>
          <w:rFonts w:ascii="Times New Roman" w:hAnsi="Times New Roman" w:cs="Times New Roman"/>
          <w:sz w:val="24"/>
          <w:szCs w:val="24"/>
          <w:lang w:val="kk-KZ"/>
        </w:rPr>
        <w:t xml:space="preserve"> Вакцина Қазақстан Республикасының Денсаулық сақтау министрлігінде тіркеліп, медициналық қолдануға рұқсат етілген дәрілік заттар тізілімінде болуы шарт.</w:t>
      </w:r>
    </w:p>
    <w:p w14:paraId="1B910372" w14:textId="77777777" w:rsidR="00C5101C" w:rsidRPr="00FA7433" w:rsidRDefault="00C5101C" w:rsidP="00C5101C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A7433">
        <w:rPr>
          <w:rFonts w:ascii="Times New Roman" w:hAnsi="Times New Roman" w:cs="Times New Roman"/>
          <w:b/>
          <w:i/>
          <w:sz w:val="24"/>
          <w:szCs w:val="24"/>
          <w:lang w:val="kk-KZ"/>
        </w:rPr>
        <w:t>Фармацевтикалық сипаттамасы:</w:t>
      </w:r>
      <w:r w:rsidRPr="00FA7433">
        <w:rPr>
          <w:rFonts w:ascii="Times New Roman" w:hAnsi="Times New Roman" w:cs="Times New Roman"/>
          <w:sz w:val="24"/>
          <w:szCs w:val="24"/>
          <w:lang w:val="kk-KZ"/>
        </w:rPr>
        <w:t xml:space="preserve"> Препарат вирустың белсенділігі жойылған (инактивацияланған) түрі болуы тиіс. Қауіпсіз әрі иммуногендік қасиеті жоғары, стандартты талаптарға сай тазартылған болуы қажет.</w:t>
      </w:r>
    </w:p>
    <w:p w14:paraId="253DF77F" w14:textId="77777777" w:rsidR="00C5101C" w:rsidRPr="00FA7433" w:rsidRDefault="00C5101C" w:rsidP="00C5101C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A7433">
        <w:rPr>
          <w:rFonts w:ascii="Times New Roman" w:hAnsi="Times New Roman" w:cs="Times New Roman"/>
          <w:b/>
          <w:i/>
          <w:sz w:val="24"/>
          <w:szCs w:val="24"/>
          <w:lang w:val="kk-KZ"/>
        </w:rPr>
        <w:t>Қаптамасы мен түрі:</w:t>
      </w:r>
      <w:r w:rsidRPr="00FA7433">
        <w:rPr>
          <w:rFonts w:ascii="Times New Roman" w:hAnsi="Times New Roman" w:cs="Times New Roman"/>
          <w:sz w:val="24"/>
          <w:szCs w:val="24"/>
          <w:lang w:val="kk-KZ"/>
        </w:rPr>
        <w:t xml:space="preserve"> Әрбір доза медициналық талаптарға сай арнайы флаконда немесе шприц-дозада ұсынылуы тиіс.</w:t>
      </w:r>
    </w:p>
    <w:p w14:paraId="554C76C3" w14:textId="77777777" w:rsidR="00C5101C" w:rsidRPr="00FA7433" w:rsidRDefault="00C5101C" w:rsidP="00C5101C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A7433">
        <w:rPr>
          <w:rFonts w:ascii="Times New Roman" w:hAnsi="Times New Roman" w:cs="Times New Roman"/>
          <w:b/>
          <w:i/>
          <w:sz w:val="24"/>
          <w:szCs w:val="24"/>
          <w:lang w:val="kk-KZ"/>
        </w:rPr>
        <w:t>Жарамдылық мерзімі:</w:t>
      </w:r>
      <w:r w:rsidRPr="00FA7433">
        <w:rPr>
          <w:rFonts w:ascii="Times New Roman" w:hAnsi="Times New Roman" w:cs="Times New Roman"/>
          <w:sz w:val="24"/>
          <w:szCs w:val="24"/>
          <w:lang w:val="kk-KZ"/>
        </w:rPr>
        <w:t xml:space="preserve"> Жеткізілген сәттен бастап жарамдылық мерзімінің кемінде 50%-дан астамы қалуы тиіс.</w:t>
      </w:r>
    </w:p>
    <w:p w14:paraId="7174F672" w14:textId="77777777" w:rsidR="00C5101C" w:rsidRPr="00FA7433" w:rsidRDefault="00C5101C" w:rsidP="00C5101C">
      <w:pPr>
        <w:spacing w:after="0"/>
        <w:jc w:val="both"/>
        <w:rPr>
          <w:rFonts w:ascii="Times New Roman" w:hAnsi="Times New Roman" w:cs="Times New Roman"/>
          <w:i/>
          <w:sz w:val="24"/>
          <w:szCs w:val="24"/>
          <w:u w:val="single"/>
          <w:lang w:val="kk-KZ"/>
        </w:rPr>
      </w:pPr>
      <w:r w:rsidRPr="00FA7433">
        <w:rPr>
          <w:rFonts w:ascii="Times New Roman" w:hAnsi="Times New Roman" w:cs="Times New Roman"/>
          <w:sz w:val="24"/>
          <w:szCs w:val="24"/>
          <w:lang w:val="kk-KZ"/>
        </w:rPr>
        <w:t xml:space="preserve">Тасымалдау және сақтау шарттары </w:t>
      </w:r>
      <w:r w:rsidRPr="00FA7433">
        <w:rPr>
          <w:rFonts w:ascii="Times New Roman" w:hAnsi="Times New Roman" w:cs="Times New Roman"/>
          <w:b/>
          <w:i/>
          <w:sz w:val="24"/>
          <w:szCs w:val="24"/>
          <w:u w:val="single"/>
          <w:lang w:val="kk-KZ"/>
        </w:rPr>
        <w:t>(«Суық тізбек» ережесі)</w:t>
      </w:r>
    </w:p>
    <w:p w14:paraId="2F1F6AED" w14:textId="77777777" w:rsidR="00C5101C" w:rsidRPr="00FA7433" w:rsidRDefault="00C5101C" w:rsidP="00C5101C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A7433">
        <w:rPr>
          <w:rFonts w:ascii="Times New Roman" w:hAnsi="Times New Roman" w:cs="Times New Roman"/>
          <w:sz w:val="24"/>
          <w:szCs w:val="24"/>
          <w:lang w:val="kk-KZ"/>
        </w:rPr>
        <w:t xml:space="preserve">Вакциналарды тасымалдау және сақтау қатаң түрде </w:t>
      </w:r>
      <w:r w:rsidRPr="00FA7433">
        <w:rPr>
          <w:rFonts w:ascii="Times New Roman" w:hAnsi="Times New Roman" w:cs="Times New Roman"/>
          <w:b/>
          <w:i/>
          <w:sz w:val="24"/>
          <w:szCs w:val="24"/>
          <w:lang w:val="kk-KZ"/>
        </w:rPr>
        <w:t>+2°C</w:t>
      </w:r>
      <w:r w:rsidRPr="00FA7433">
        <w:rPr>
          <w:rFonts w:ascii="Times New Roman" w:hAnsi="Times New Roman" w:cs="Times New Roman"/>
          <w:sz w:val="24"/>
          <w:szCs w:val="24"/>
          <w:lang w:val="kk-KZ"/>
        </w:rPr>
        <w:t xml:space="preserve"> мен </w:t>
      </w:r>
      <w:r w:rsidRPr="00FA7433">
        <w:rPr>
          <w:rFonts w:ascii="Times New Roman" w:hAnsi="Times New Roman" w:cs="Times New Roman"/>
          <w:b/>
          <w:i/>
          <w:sz w:val="24"/>
          <w:szCs w:val="24"/>
          <w:lang w:val="kk-KZ"/>
        </w:rPr>
        <w:t>+8°C</w:t>
      </w:r>
      <w:r w:rsidRPr="00FA7433">
        <w:rPr>
          <w:rFonts w:ascii="Times New Roman" w:hAnsi="Times New Roman" w:cs="Times New Roman"/>
          <w:sz w:val="24"/>
          <w:szCs w:val="24"/>
          <w:lang w:val="kk-KZ"/>
        </w:rPr>
        <w:t xml:space="preserve"> аралығындағы температуралық режимде (термоконтейнерлерді, мұз элементтерін қолдана отырып) жүзеге асырылуы тиіс.</w:t>
      </w:r>
    </w:p>
    <w:p w14:paraId="6355D525" w14:textId="77777777" w:rsidR="00DA10E8" w:rsidRPr="00FA7433" w:rsidRDefault="00C5101C" w:rsidP="00C5101C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A7433">
        <w:rPr>
          <w:rFonts w:ascii="Times New Roman" w:hAnsi="Times New Roman" w:cs="Times New Roman"/>
          <w:sz w:val="24"/>
          <w:szCs w:val="24"/>
          <w:lang w:val="kk-KZ"/>
        </w:rPr>
        <w:t>Сақтау шарттары бұзылған өнімдер қабылданбайды және кері қайтарылады.</w:t>
      </w:r>
    </w:p>
    <w:p w14:paraId="6EDEDE7B" w14:textId="77777777" w:rsidR="00C5101C" w:rsidRPr="00FA7433" w:rsidRDefault="00C5101C" w:rsidP="00DA10E8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A7433">
        <w:rPr>
          <w:rFonts w:ascii="Times New Roman" w:hAnsi="Times New Roman" w:cs="Times New Roman"/>
          <w:b/>
          <w:sz w:val="24"/>
          <w:szCs w:val="24"/>
          <w:lang w:val="kk-KZ"/>
        </w:rPr>
        <w:t>Жеткізу шарттары мен мерзімі</w:t>
      </w:r>
    </w:p>
    <w:p w14:paraId="770A000E" w14:textId="6778E316" w:rsidR="00C5101C" w:rsidRPr="00FA7433" w:rsidRDefault="00C5101C" w:rsidP="00C5101C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A7433">
        <w:rPr>
          <w:rFonts w:ascii="Times New Roman" w:hAnsi="Times New Roman" w:cs="Times New Roman"/>
          <w:b/>
          <w:i/>
          <w:sz w:val="24"/>
          <w:szCs w:val="24"/>
          <w:lang w:val="kk-KZ"/>
        </w:rPr>
        <w:t>Жеткізу орны:</w:t>
      </w:r>
      <w:r w:rsidRPr="00FA743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DA10E8">
        <w:rPr>
          <w:rFonts w:ascii="Times New Roman" w:hAnsi="Times New Roman" w:cs="Times New Roman"/>
          <w:sz w:val="24"/>
          <w:szCs w:val="24"/>
          <w:lang w:val="kk-KZ"/>
        </w:rPr>
        <w:t>«</w:t>
      </w:r>
      <w:r>
        <w:rPr>
          <w:rFonts w:ascii="Times New Roman" w:hAnsi="Times New Roman" w:cs="Times New Roman"/>
          <w:sz w:val="24"/>
          <w:szCs w:val="24"/>
          <w:lang w:val="kk-KZ"/>
        </w:rPr>
        <w:t>Медеу</w:t>
      </w:r>
      <w:r w:rsidR="00DA10E8">
        <w:rPr>
          <w:rFonts w:ascii="Times New Roman" w:hAnsi="Times New Roman" w:cs="Times New Roman"/>
          <w:sz w:val="24"/>
          <w:szCs w:val="24"/>
          <w:lang w:val="kk-KZ"/>
        </w:rPr>
        <w:t>»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Мемл</w:t>
      </w:r>
      <w:r w:rsidR="00FA7433">
        <w:rPr>
          <w:rFonts w:ascii="Times New Roman" w:hAnsi="Times New Roman" w:cs="Times New Roman"/>
          <w:sz w:val="24"/>
          <w:szCs w:val="24"/>
          <w:lang w:val="kk-KZ"/>
        </w:rPr>
        <w:t>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кеттік </w:t>
      </w:r>
      <w:r w:rsidR="00FA7433">
        <w:rPr>
          <w:rFonts w:ascii="Times New Roman" w:hAnsi="Times New Roman" w:cs="Times New Roman"/>
          <w:sz w:val="24"/>
          <w:szCs w:val="24"/>
          <w:lang w:val="kk-KZ"/>
        </w:rPr>
        <w:t>Ө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ңірлік </w:t>
      </w:r>
      <w:r w:rsidR="00FA7433">
        <w:rPr>
          <w:rFonts w:ascii="Times New Roman" w:hAnsi="Times New Roman" w:cs="Times New Roman"/>
          <w:sz w:val="24"/>
          <w:szCs w:val="24"/>
          <w:lang w:val="kk-KZ"/>
        </w:rPr>
        <w:t>Т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абиғат </w:t>
      </w:r>
      <w:r w:rsidR="00FA7433">
        <w:rPr>
          <w:rFonts w:ascii="Times New Roman" w:hAnsi="Times New Roman" w:cs="Times New Roman"/>
          <w:sz w:val="24"/>
          <w:szCs w:val="24"/>
          <w:lang w:val="kk-KZ"/>
        </w:rPr>
        <w:t>П</w:t>
      </w:r>
      <w:r>
        <w:rPr>
          <w:rFonts w:ascii="Times New Roman" w:hAnsi="Times New Roman" w:cs="Times New Roman"/>
          <w:sz w:val="24"/>
          <w:szCs w:val="24"/>
          <w:lang w:val="kk-KZ"/>
        </w:rPr>
        <w:t>аркі</w:t>
      </w:r>
      <w:r w:rsidRPr="00FA7433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FA7433" w:rsidRPr="00FA7433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="00FA7433">
        <w:rPr>
          <w:rFonts w:ascii="Times New Roman" w:hAnsi="Times New Roman" w:cs="Times New Roman"/>
          <w:sz w:val="24"/>
          <w:szCs w:val="24"/>
          <w:lang w:val="kk-KZ"/>
        </w:rPr>
        <w:t xml:space="preserve"> КММ </w:t>
      </w:r>
    </w:p>
    <w:p w14:paraId="55B0FE2A" w14:textId="77777777" w:rsidR="00C5101C" w:rsidRPr="00FA7433" w:rsidRDefault="00C5101C" w:rsidP="00C5101C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A7433">
        <w:rPr>
          <w:rFonts w:ascii="Times New Roman" w:hAnsi="Times New Roman" w:cs="Times New Roman"/>
          <w:b/>
          <w:i/>
          <w:sz w:val="24"/>
          <w:szCs w:val="24"/>
          <w:lang w:val="kk-KZ"/>
        </w:rPr>
        <w:t>Қызмет көрсету шарты:</w:t>
      </w:r>
      <w:r w:rsidRPr="00FA7433">
        <w:rPr>
          <w:rFonts w:ascii="Times New Roman" w:hAnsi="Times New Roman" w:cs="Times New Roman"/>
          <w:sz w:val="24"/>
          <w:szCs w:val="24"/>
          <w:lang w:val="kk-KZ"/>
        </w:rPr>
        <w:t xml:space="preserve"> Вакцинаны жеткізу жұмыстарымен қатар, лицензиясы бар медициналық ұйым тарапынан мекеме қызметкерлеріне егу жұмыстарын қамту шарттары қарастырылуы тиіс.</w:t>
      </w:r>
    </w:p>
    <w:p w14:paraId="02136C73" w14:textId="77777777" w:rsidR="00C5101C" w:rsidRPr="00FA7433" w:rsidRDefault="00C5101C" w:rsidP="00C5101C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A7433">
        <w:rPr>
          <w:rFonts w:ascii="Times New Roman" w:hAnsi="Times New Roman" w:cs="Times New Roman"/>
          <w:b/>
          <w:i/>
          <w:sz w:val="24"/>
          <w:szCs w:val="24"/>
          <w:lang w:val="kk-KZ"/>
        </w:rPr>
        <w:t>Жеткізу мерзімі:</w:t>
      </w:r>
      <w:r w:rsidRPr="00FA7433">
        <w:rPr>
          <w:rFonts w:ascii="Times New Roman" w:hAnsi="Times New Roman" w:cs="Times New Roman"/>
          <w:sz w:val="24"/>
          <w:szCs w:val="24"/>
          <w:lang w:val="kk-KZ"/>
        </w:rPr>
        <w:t xml:space="preserve"> Шарт жасалға</w:t>
      </w:r>
      <w:r w:rsidR="00DA10E8" w:rsidRPr="00FA7433">
        <w:rPr>
          <w:rFonts w:ascii="Times New Roman" w:hAnsi="Times New Roman" w:cs="Times New Roman"/>
          <w:sz w:val="24"/>
          <w:szCs w:val="24"/>
          <w:lang w:val="kk-KZ"/>
        </w:rPr>
        <w:t>н сәттен бастап</w:t>
      </w:r>
      <w:r w:rsidR="00DA10E8">
        <w:rPr>
          <w:rFonts w:ascii="Times New Roman" w:hAnsi="Times New Roman" w:cs="Times New Roman"/>
          <w:sz w:val="24"/>
          <w:szCs w:val="24"/>
          <w:lang w:val="kk-KZ"/>
        </w:rPr>
        <w:t xml:space="preserve"> 15 күн </w:t>
      </w:r>
      <w:r w:rsidRPr="00FA7433">
        <w:rPr>
          <w:rFonts w:ascii="Times New Roman" w:hAnsi="Times New Roman" w:cs="Times New Roman"/>
          <w:sz w:val="24"/>
          <w:szCs w:val="24"/>
          <w:lang w:val="kk-KZ"/>
        </w:rPr>
        <w:t>ішінде.</w:t>
      </w:r>
    </w:p>
    <w:p w14:paraId="3E342D6D" w14:textId="77777777" w:rsidR="00C5101C" w:rsidRPr="00FA7433" w:rsidRDefault="00C5101C" w:rsidP="00C5101C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2BF8A89" w14:textId="77777777" w:rsidR="00C5101C" w:rsidRPr="00FA7433" w:rsidRDefault="00C5101C" w:rsidP="00C5101C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93295BE" w14:textId="77777777" w:rsidR="00C5101C" w:rsidRPr="00FA7433" w:rsidRDefault="00C5101C" w:rsidP="00C5101C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64A76A1F" w14:textId="77777777" w:rsidR="00C5101C" w:rsidRPr="00FA7433" w:rsidRDefault="00C5101C" w:rsidP="00C5101C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F870403" w14:textId="77777777" w:rsidR="00FA7433" w:rsidRPr="00FA7433" w:rsidRDefault="00FA7433" w:rsidP="00FA7433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03BB5FB" w14:textId="77777777" w:rsidR="00FA7433" w:rsidRDefault="00FA7433" w:rsidP="00FA74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2CF5211" w14:textId="77777777" w:rsidR="00FA7433" w:rsidRDefault="00FA7433" w:rsidP="00FA74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D30CB1E" w14:textId="77777777" w:rsidR="00FA7433" w:rsidRDefault="00FA7433" w:rsidP="00FA74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FEA17D1" w14:textId="77777777" w:rsidR="00FA7433" w:rsidRDefault="00FA7433" w:rsidP="00FA74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0FA9A6C" w14:textId="77777777" w:rsidR="00FA7433" w:rsidRDefault="00FA7433" w:rsidP="00FA74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1A6423E" w14:textId="77777777" w:rsidR="00FA7433" w:rsidRDefault="00FA7433" w:rsidP="00FA74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9B1941F" w14:textId="1902F60E" w:rsidR="00FA7433" w:rsidRPr="00813457" w:rsidRDefault="00FA7433" w:rsidP="00FA74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3457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3C8C4978" w14:textId="72B49562" w:rsidR="00FA7433" w:rsidRPr="00813457" w:rsidRDefault="00FA7433" w:rsidP="00FA74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3457">
        <w:rPr>
          <w:rFonts w:ascii="Times New Roman" w:hAnsi="Times New Roman" w:cs="Times New Roman"/>
          <w:b/>
          <w:sz w:val="24"/>
          <w:szCs w:val="24"/>
          <w:lang w:val="kk-KZ"/>
        </w:rPr>
        <w:t>Н</w:t>
      </w:r>
      <w:r w:rsidRPr="00813457">
        <w:rPr>
          <w:rFonts w:ascii="Times New Roman" w:hAnsi="Times New Roman" w:cs="Times New Roman"/>
          <w:b/>
          <w:sz w:val="24"/>
          <w:szCs w:val="24"/>
        </w:rPr>
        <w:t xml:space="preserve">а </w:t>
      </w:r>
      <w:r w:rsidR="00B67E83">
        <w:rPr>
          <w:rFonts w:ascii="Times New Roman" w:hAnsi="Times New Roman" w:cs="Times New Roman"/>
          <w:b/>
          <w:sz w:val="24"/>
          <w:szCs w:val="24"/>
          <w:lang w:val="kk-KZ"/>
        </w:rPr>
        <w:t>вакцинацию</w:t>
      </w:r>
      <w:r w:rsidRPr="00813457">
        <w:rPr>
          <w:rFonts w:ascii="Times New Roman" w:hAnsi="Times New Roman" w:cs="Times New Roman"/>
          <w:b/>
          <w:sz w:val="24"/>
          <w:szCs w:val="24"/>
        </w:rPr>
        <w:t xml:space="preserve"> против клещевого энцефалита</w:t>
      </w:r>
    </w:p>
    <w:p w14:paraId="6CEB631F" w14:textId="77777777" w:rsidR="00FA7433" w:rsidRPr="00C5101C" w:rsidRDefault="00FA7433" w:rsidP="00FA743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D4696FF" w14:textId="77777777" w:rsidR="00FA7433" w:rsidRPr="00813457" w:rsidRDefault="00FA7433" w:rsidP="00FA7433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13457">
        <w:rPr>
          <w:rFonts w:ascii="Times New Roman" w:hAnsi="Times New Roman" w:cs="Times New Roman"/>
          <w:i/>
          <w:sz w:val="24"/>
          <w:szCs w:val="24"/>
        </w:rPr>
        <w:t>Общая характеристика закупаемого товара</w:t>
      </w:r>
    </w:p>
    <w:p w14:paraId="381B7C7E" w14:textId="77777777" w:rsidR="00FA7433" w:rsidRPr="00C5101C" w:rsidRDefault="00FA7433" w:rsidP="00FA743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3457">
        <w:rPr>
          <w:rFonts w:ascii="Times New Roman" w:hAnsi="Times New Roman" w:cs="Times New Roman"/>
          <w:b/>
          <w:sz w:val="24"/>
          <w:szCs w:val="24"/>
        </w:rPr>
        <w:t>Наименование товара:</w:t>
      </w:r>
      <w:r w:rsidRPr="00C5101C">
        <w:rPr>
          <w:rFonts w:ascii="Times New Roman" w:hAnsi="Times New Roman" w:cs="Times New Roman"/>
          <w:sz w:val="24"/>
          <w:szCs w:val="24"/>
        </w:rPr>
        <w:t xml:space="preserve"> Вакцина против клещевого энцефалита культурная очищенная концентрированная инактивированная сорбированная (или эквивалент).</w:t>
      </w:r>
    </w:p>
    <w:p w14:paraId="1183CF09" w14:textId="77777777" w:rsidR="00FA7433" w:rsidRPr="00C5101C" w:rsidRDefault="00FA7433" w:rsidP="00FA74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5101C">
        <w:rPr>
          <w:rFonts w:ascii="Times New Roman" w:hAnsi="Times New Roman" w:cs="Times New Roman"/>
          <w:sz w:val="24"/>
          <w:szCs w:val="24"/>
        </w:rPr>
        <w:t>Общая требуемая потребность (дозы): 72 дозы (в соответствии со штатным расписанием сотрудников).</w:t>
      </w:r>
    </w:p>
    <w:p w14:paraId="08AA36E8" w14:textId="77777777" w:rsidR="00FA7433" w:rsidRPr="00813457" w:rsidRDefault="00FA7433" w:rsidP="00FA7433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13457">
        <w:rPr>
          <w:rFonts w:ascii="Times New Roman" w:hAnsi="Times New Roman" w:cs="Times New Roman"/>
          <w:b/>
          <w:sz w:val="24"/>
          <w:szCs w:val="24"/>
        </w:rPr>
        <w:t>Нормативно-правовое обоснование и цель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:</w:t>
      </w:r>
    </w:p>
    <w:p w14:paraId="05092353" w14:textId="77777777" w:rsidR="00FA7433" w:rsidRPr="00C5101C" w:rsidRDefault="00FA7433" w:rsidP="00FA74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13457">
        <w:rPr>
          <w:rFonts w:ascii="Times New Roman" w:hAnsi="Times New Roman" w:cs="Times New Roman"/>
          <w:b/>
          <w:i/>
          <w:sz w:val="24"/>
          <w:szCs w:val="24"/>
        </w:rPr>
        <w:t>Цель:</w:t>
      </w:r>
      <w:r w:rsidRPr="00C5101C">
        <w:rPr>
          <w:rFonts w:ascii="Times New Roman" w:hAnsi="Times New Roman" w:cs="Times New Roman"/>
          <w:sz w:val="24"/>
          <w:szCs w:val="24"/>
        </w:rPr>
        <w:t xml:space="preserve"> Защита жизни и здоровья сотрудников учреждения, профилактика инфекции клещевого энцефалита и соблюдение требований санитарно-эпидемиологического благополучия. Поскольку город Алматы и его окрестности являются природным очагом клещевого энцефалита, данное мероприятие относится к служебной необходимости.</w:t>
      </w:r>
    </w:p>
    <w:p w14:paraId="4A9CCDBD" w14:textId="77777777" w:rsidR="00FA7433" w:rsidRPr="00C5101C" w:rsidRDefault="00FA7433" w:rsidP="00FA74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13457">
        <w:rPr>
          <w:rFonts w:ascii="Times New Roman" w:hAnsi="Times New Roman" w:cs="Times New Roman"/>
          <w:b/>
          <w:i/>
          <w:sz w:val="24"/>
          <w:szCs w:val="24"/>
        </w:rPr>
        <w:t>Правовые основания</w:t>
      </w:r>
      <w:proofErr w:type="gramStart"/>
      <w:r w:rsidRPr="00813457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C5101C">
        <w:rPr>
          <w:rFonts w:ascii="Times New Roman" w:hAnsi="Times New Roman" w:cs="Times New Roman"/>
          <w:sz w:val="24"/>
          <w:szCs w:val="24"/>
        </w:rPr>
        <w:t xml:space="preserve"> Осуществляется</w:t>
      </w:r>
      <w:proofErr w:type="gramEnd"/>
      <w:r w:rsidRPr="00C5101C">
        <w:rPr>
          <w:rFonts w:ascii="Times New Roman" w:hAnsi="Times New Roman" w:cs="Times New Roman"/>
          <w:sz w:val="24"/>
          <w:szCs w:val="24"/>
        </w:rPr>
        <w:t xml:space="preserve"> в соответствии с Кодексом Республики Казахстан «О здоровье народа и системе здравоохранения», законодательством «Об охране труда и безопасности» и требованиями государственного санитарно-эпидемиологического надзора.</w:t>
      </w:r>
    </w:p>
    <w:p w14:paraId="7C8DBA67" w14:textId="77777777" w:rsidR="00FA7433" w:rsidRPr="00813457" w:rsidRDefault="00FA7433" w:rsidP="00FA7433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3457">
        <w:rPr>
          <w:rFonts w:ascii="Times New Roman" w:hAnsi="Times New Roman" w:cs="Times New Roman"/>
          <w:b/>
          <w:sz w:val="24"/>
          <w:szCs w:val="24"/>
        </w:rPr>
        <w:t>Качественные и технические требования</w:t>
      </w:r>
    </w:p>
    <w:p w14:paraId="6434ED17" w14:textId="77777777" w:rsidR="00FA7433" w:rsidRPr="00C5101C" w:rsidRDefault="00FA7433" w:rsidP="00FA74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13457">
        <w:rPr>
          <w:rFonts w:ascii="Times New Roman" w:hAnsi="Times New Roman" w:cs="Times New Roman"/>
          <w:b/>
          <w:i/>
          <w:sz w:val="24"/>
          <w:szCs w:val="24"/>
        </w:rPr>
        <w:t>Регистрационное удостоверение:</w:t>
      </w:r>
      <w:r w:rsidRPr="00C5101C">
        <w:rPr>
          <w:rFonts w:ascii="Times New Roman" w:hAnsi="Times New Roman" w:cs="Times New Roman"/>
          <w:sz w:val="24"/>
          <w:szCs w:val="24"/>
        </w:rPr>
        <w:t xml:space="preserve"> Вакцина должна быть зарегистрирована в Министерстве здравоохранения Республики Казахстан и состоять в реестре лекарственных средств, разрешенных к медицинскому применению.</w:t>
      </w:r>
    </w:p>
    <w:p w14:paraId="5D7865F1" w14:textId="77777777" w:rsidR="00FA7433" w:rsidRPr="00C5101C" w:rsidRDefault="00FA7433" w:rsidP="00FA74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13457">
        <w:rPr>
          <w:rFonts w:ascii="Times New Roman" w:hAnsi="Times New Roman" w:cs="Times New Roman"/>
          <w:b/>
          <w:i/>
          <w:sz w:val="24"/>
          <w:szCs w:val="24"/>
        </w:rPr>
        <w:t>Фармацевтическая характеристика:</w:t>
      </w:r>
      <w:r w:rsidRPr="00C5101C">
        <w:rPr>
          <w:rFonts w:ascii="Times New Roman" w:hAnsi="Times New Roman" w:cs="Times New Roman"/>
          <w:sz w:val="24"/>
          <w:szCs w:val="24"/>
        </w:rPr>
        <w:t xml:space="preserve"> Препарат должен быть инактивированным (с неактивной формой вируса). Обладать высокой безопасностью и иммуногенной активностью, соответствовать стандартным требованиям очистки.</w:t>
      </w:r>
    </w:p>
    <w:p w14:paraId="6EEBBF8A" w14:textId="77777777" w:rsidR="00FA7433" w:rsidRPr="00C5101C" w:rsidRDefault="00FA7433" w:rsidP="00FA74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13457">
        <w:rPr>
          <w:rFonts w:ascii="Times New Roman" w:hAnsi="Times New Roman" w:cs="Times New Roman"/>
          <w:b/>
          <w:i/>
          <w:sz w:val="24"/>
          <w:szCs w:val="24"/>
        </w:rPr>
        <w:t xml:space="preserve">Упаковка и форма выпуска: </w:t>
      </w:r>
      <w:r w:rsidRPr="00C5101C">
        <w:rPr>
          <w:rFonts w:ascii="Times New Roman" w:hAnsi="Times New Roman" w:cs="Times New Roman"/>
          <w:sz w:val="24"/>
          <w:szCs w:val="24"/>
        </w:rPr>
        <w:t>Каждая доза должна поставляться в специальном флаконе или шприц-дозе, отвечающей медицинским требованиям.</w:t>
      </w:r>
    </w:p>
    <w:p w14:paraId="65200E09" w14:textId="77777777" w:rsidR="00FA7433" w:rsidRPr="00C5101C" w:rsidRDefault="00FA7433" w:rsidP="00FA74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13457">
        <w:rPr>
          <w:rFonts w:ascii="Times New Roman" w:hAnsi="Times New Roman" w:cs="Times New Roman"/>
          <w:b/>
          <w:i/>
          <w:sz w:val="24"/>
          <w:szCs w:val="24"/>
        </w:rPr>
        <w:t>Срок годности</w:t>
      </w:r>
      <w:proofErr w:type="gramStart"/>
      <w:r w:rsidRPr="00813457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C5101C">
        <w:rPr>
          <w:rFonts w:ascii="Times New Roman" w:hAnsi="Times New Roman" w:cs="Times New Roman"/>
          <w:sz w:val="24"/>
          <w:szCs w:val="24"/>
        </w:rPr>
        <w:t xml:space="preserve"> На</w:t>
      </w:r>
      <w:proofErr w:type="gramEnd"/>
      <w:r w:rsidRPr="00C5101C">
        <w:rPr>
          <w:rFonts w:ascii="Times New Roman" w:hAnsi="Times New Roman" w:cs="Times New Roman"/>
          <w:sz w:val="24"/>
          <w:szCs w:val="24"/>
        </w:rPr>
        <w:t xml:space="preserve"> момент поставки остаточный срок годности должен составлять не менее 50% от общего срока годности.</w:t>
      </w:r>
    </w:p>
    <w:p w14:paraId="19C767AF" w14:textId="77777777" w:rsidR="00FA7433" w:rsidRPr="00C5101C" w:rsidRDefault="00FA7433" w:rsidP="00FA74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5101C">
        <w:rPr>
          <w:rFonts w:ascii="Times New Roman" w:hAnsi="Times New Roman" w:cs="Times New Roman"/>
          <w:sz w:val="24"/>
          <w:szCs w:val="24"/>
        </w:rPr>
        <w:t xml:space="preserve">Условия транспортировки и хранения </w:t>
      </w:r>
      <w:r w:rsidRPr="00813457">
        <w:rPr>
          <w:rFonts w:ascii="Times New Roman" w:hAnsi="Times New Roman" w:cs="Times New Roman"/>
          <w:b/>
          <w:i/>
          <w:sz w:val="24"/>
          <w:szCs w:val="24"/>
          <w:u w:val="single"/>
        </w:rPr>
        <w:t>(Правила «холодовой цепи»)</w:t>
      </w:r>
    </w:p>
    <w:p w14:paraId="11E15415" w14:textId="77777777" w:rsidR="00FA7433" w:rsidRPr="00C5101C" w:rsidRDefault="00FA7433" w:rsidP="00FA74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5101C">
        <w:rPr>
          <w:rFonts w:ascii="Times New Roman" w:hAnsi="Times New Roman" w:cs="Times New Roman"/>
          <w:sz w:val="24"/>
          <w:szCs w:val="24"/>
        </w:rPr>
        <w:t xml:space="preserve">Транспортировка и хранение вакцин должны осуществляться строго в температурном режиме от +2°C до +8°C (с использованием термоконтейнеров и </w:t>
      </w:r>
      <w:proofErr w:type="spellStart"/>
      <w:r w:rsidRPr="00C5101C">
        <w:rPr>
          <w:rFonts w:ascii="Times New Roman" w:hAnsi="Times New Roman" w:cs="Times New Roman"/>
          <w:sz w:val="24"/>
          <w:szCs w:val="24"/>
        </w:rPr>
        <w:t>хладоэлементов</w:t>
      </w:r>
      <w:proofErr w:type="spellEnd"/>
      <w:r w:rsidRPr="00C5101C">
        <w:rPr>
          <w:rFonts w:ascii="Times New Roman" w:hAnsi="Times New Roman" w:cs="Times New Roman"/>
          <w:sz w:val="24"/>
          <w:szCs w:val="24"/>
        </w:rPr>
        <w:t>).</w:t>
      </w:r>
    </w:p>
    <w:p w14:paraId="0C636341" w14:textId="77777777" w:rsidR="00FA7433" w:rsidRPr="00C5101C" w:rsidRDefault="00FA7433" w:rsidP="00FA74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5101C">
        <w:rPr>
          <w:rFonts w:ascii="Times New Roman" w:hAnsi="Times New Roman" w:cs="Times New Roman"/>
          <w:sz w:val="24"/>
          <w:szCs w:val="24"/>
        </w:rPr>
        <w:t>Продукция с нарушением условий хранения не принимается и подлежит возврату.</w:t>
      </w:r>
    </w:p>
    <w:p w14:paraId="5BE35BE0" w14:textId="77777777" w:rsidR="00FA7433" w:rsidRPr="00813457" w:rsidRDefault="00FA7433" w:rsidP="00FA7433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3457">
        <w:rPr>
          <w:rFonts w:ascii="Times New Roman" w:hAnsi="Times New Roman" w:cs="Times New Roman"/>
          <w:b/>
          <w:sz w:val="24"/>
          <w:szCs w:val="24"/>
        </w:rPr>
        <w:t>Условия и сроки поставки</w:t>
      </w:r>
    </w:p>
    <w:p w14:paraId="3C48811C" w14:textId="77777777" w:rsidR="00FA7433" w:rsidRPr="00C5101C" w:rsidRDefault="00FA7433" w:rsidP="00FA74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13457">
        <w:rPr>
          <w:rFonts w:ascii="Times New Roman" w:hAnsi="Times New Roman" w:cs="Times New Roman"/>
          <w:b/>
          <w:i/>
          <w:sz w:val="24"/>
          <w:szCs w:val="24"/>
        </w:rPr>
        <w:t>Место поставки: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КГУ ГРПП «Медеу»</w:t>
      </w:r>
      <w:r w:rsidRPr="00C5101C">
        <w:rPr>
          <w:rFonts w:ascii="Times New Roman" w:hAnsi="Times New Roman" w:cs="Times New Roman"/>
          <w:sz w:val="24"/>
          <w:szCs w:val="24"/>
        </w:rPr>
        <w:t>.</w:t>
      </w:r>
    </w:p>
    <w:p w14:paraId="448DD5C1" w14:textId="77777777" w:rsidR="00FA7433" w:rsidRPr="00C5101C" w:rsidRDefault="00FA7433" w:rsidP="00FA74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13457">
        <w:rPr>
          <w:rFonts w:ascii="Times New Roman" w:hAnsi="Times New Roman" w:cs="Times New Roman"/>
          <w:b/>
          <w:i/>
          <w:sz w:val="24"/>
          <w:szCs w:val="24"/>
        </w:rPr>
        <w:t>Условие оказания услуг</w:t>
      </w:r>
      <w:proofErr w:type="gramStart"/>
      <w:r w:rsidRPr="00813457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C5101C">
        <w:rPr>
          <w:rFonts w:ascii="Times New Roman" w:hAnsi="Times New Roman" w:cs="Times New Roman"/>
          <w:sz w:val="24"/>
          <w:szCs w:val="24"/>
        </w:rPr>
        <w:t xml:space="preserve"> Наряду</w:t>
      </w:r>
      <w:proofErr w:type="gramEnd"/>
      <w:r w:rsidRPr="00C5101C">
        <w:rPr>
          <w:rFonts w:ascii="Times New Roman" w:hAnsi="Times New Roman" w:cs="Times New Roman"/>
          <w:sz w:val="24"/>
          <w:szCs w:val="24"/>
        </w:rPr>
        <w:t xml:space="preserve"> с поставкой вакцины, могут быть предусмотрены условия организации вакцинации сотрудников учреждения силами медицинской организации, имеющей соответствующую лицензию.</w:t>
      </w:r>
    </w:p>
    <w:p w14:paraId="104E2B00" w14:textId="77777777" w:rsidR="00FA7433" w:rsidRDefault="00FA7433" w:rsidP="00FA74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13457">
        <w:rPr>
          <w:rFonts w:ascii="Times New Roman" w:hAnsi="Times New Roman" w:cs="Times New Roman"/>
          <w:b/>
          <w:i/>
          <w:sz w:val="24"/>
          <w:szCs w:val="24"/>
        </w:rPr>
        <w:t>Срок поставки</w:t>
      </w:r>
      <w:proofErr w:type="gramStart"/>
      <w:r w:rsidRPr="00813457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C5101C">
        <w:rPr>
          <w:rFonts w:ascii="Times New Roman" w:hAnsi="Times New Roman" w:cs="Times New Roman"/>
          <w:sz w:val="24"/>
          <w:szCs w:val="24"/>
        </w:rPr>
        <w:t xml:space="preserve"> В те</w:t>
      </w:r>
      <w:r>
        <w:rPr>
          <w:rFonts w:ascii="Times New Roman" w:hAnsi="Times New Roman" w:cs="Times New Roman"/>
          <w:sz w:val="24"/>
          <w:szCs w:val="24"/>
        </w:rPr>
        <w:t>чение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15</w:t>
      </w:r>
      <w:r>
        <w:rPr>
          <w:rFonts w:ascii="Times New Roman" w:hAnsi="Times New Roman" w:cs="Times New Roman"/>
          <w:sz w:val="24"/>
          <w:szCs w:val="24"/>
        </w:rPr>
        <w:t xml:space="preserve"> дней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101C">
        <w:rPr>
          <w:rFonts w:ascii="Times New Roman" w:hAnsi="Times New Roman" w:cs="Times New Roman"/>
          <w:sz w:val="24"/>
          <w:szCs w:val="24"/>
        </w:rPr>
        <w:t>с момента заключения договора.</w:t>
      </w:r>
    </w:p>
    <w:p w14:paraId="21D46955" w14:textId="77777777" w:rsidR="00FA7433" w:rsidRPr="00C5101C" w:rsidRDefault="00FA7433" w:rsidP="00FA74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CD99C8C" w14:textId="77777777" w:rsidR="00FA7433" w:rsidRDefault="00FA7433" w:rsidP="00FA7433"/>
    <w:p w14:paraId="059F07C6" w14:textId="77777777" w:rsidR="00C5101C" w:rsidRDefault="00C5101C" w:rsidP="00C510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0F9E89B" w14:textId="77777777" w:rsidR="00C5101C" w:rsidRDefault="00C5101C" w:rsidP="00C510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E5D6C8E" w14:textId="77777777" w:rsidR="00C5101C" w:rsidRDefault="00C5101C" w:rsidP="00C510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11A7327" w14:textId="77777777" w:rsidR="00C5101C" w:rsidRDefault="00C5101C" w:rsidP="00C510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EC08AC4" w14:textId="77777777" w:rsidR="00C5101C" w:rsidRDefault="00C5101C" w:rsidP="00C510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B9854BF" w14:textId="77777777" w:rsidR="001E12B9" w:rsidRPr="00C5101C" w:rsidRDefault="001E12B9" w:rsidP="00C510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1E12B9" w:rsidRPr="00C510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FAE"/>
    <w:rsid w:val="001E12B9"/>
    <w:rsid w:val="0070210A"/>
    <w:rsid w:val="00794FAE"/>
    <w:rsid w:val="00813457"/>
    <w:rsid w:val="00B67E83"/>
    <w:rsid w:val="00C5101C"/>
    <w:rsid w:val="00D835AE"/>
    <w:rsid w:val="00DA10E8"/>
    <w:rsid w:val="00FA7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E49DC"/>
  <w15:chartTrackingRefBased/>
  <w15:docId w15:val="{41C05628-84D6-49C4-9278-0AE7BEA73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665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muratovich_86@mail.ru</cp:lastModifiedBy>
  <cp:revision>4</cp:revision>
  <dcterms:created xsi:type="dcterms:W3CDTF">2026-09-24T11:26:00Z</dcterms:created>
  <dcterms:modified xsi:type="dcterms:W3CDTF">2026-09-25T10:12:00Z</dcterms:modified>
</cp:coreProperties>
</file>