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4B85B" w14:textId="77777777" w:rsidR="00D07444" w:rsidRPr="00D07444" w:rsidRDefault="00D07444" w:rsidP="00D074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Картриджтерді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толтыру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бойынша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қызметтердің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қысқаша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ерекшелігі</w:t>
      </w:r>
      <w:proofErr w:type="spellEnd"/>
    </w:p>
    <w:p w14:paraId="39113414" w14:textId="77777777" w:rsidR="00D07444" w:rsidRP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мәні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кеңсе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техникасына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картридждерді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тонермен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07C5DF" w14:textId="77777777" w:rsidR="00D07444" w:rsidRP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орындауға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93ED75A" w14:textId="77777777" w:rsidR="00D07444" w:rsidRPr="00D07444" w:rsidRDefault="00D07444" w:rsidP="00D074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тестілеу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D85B49" w14:textId="77777777" w:rsidR="00D07444" w:rsidRPr="00D07444" w:rsidRDefault="00D07444" w:rsidP="00D074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тонер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шаңын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32ACD9" w14:textId="77777777" w:rsidR="00D07444" w:rsidRPr="00D07444" w:rsidRDefault="00D07444" w:rsidP="00D074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Толтыру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картридж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үлгісімен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тонерді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Тонер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модельге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1DFCEA" w14:textId="77777777" w:rsidR="00D07444" w:rsidRPr="00D07444" w:rsidRDefault="00D07444" w:rsidP="00D074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Чипті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принтердің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чипті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7C6F0E" w14:textId="77777777" w:rsidR="00D07444" w:rsidRPr="00D07444" w:rsidRDefault="00D07444" w:rsidP="00D074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Герметикалығы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тонердің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төгілуіне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берілмеуі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BD41F4" w14:textId="77777777" w:rsidR="00D07444" w:rsidRP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Сапа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басып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шығару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ресурсы:</w:t>
      </w:r>
    </w:p>
    <w:p w14:paraId="20980DA0" w14:textId="77777777" w:rsidR="00D07444" w:rsidRPr="00D07444" w:rsidRDefault="00D07444" w:rsidP="00D074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беттерде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дақтар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қосарланған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кескіндер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4F80C1" w14:textId="77777777" w:rsidR="00D07444" w:rsidRPr="00D07444" w:rsidRDefault="00D07444" w:rsidP="00D074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Толтырылғаннан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картридждің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ресурсы А4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форматындағы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қағаздың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5%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көрсеткіші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мәлімдеген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ресурстың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100%-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ын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құрауы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0B267B" w14:textId="77777777" w:rsidR="00D07444" w:rsidRP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Қаптама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картридж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өткізбейтін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пакетке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салынуы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D029A1" w14:textId="2BABD9AC" w:rsid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D074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жұмыстарға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картриджді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тонер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таусылғанға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3–6 ай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мерзімге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074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78AE8DD" w14:textId="62B6D6E3" w:rsidR="00D07444" w:rsidRPr="00D07444" w:rsidRDefault="00D07444" w:rsidP="00D07444">
      <w:pPr>
        <w:pStyle w:val="HTML"/>
        <w:numPr>
          <w:ilvl w:val="1"/>
          <w:numId w:val="3"/>
        </w:numPr>
        <w:shd w:val="clear" w:color="auto" w:fill="FFFFFF" w:themeFill="background1"/>
        <w:ind w:left="1276" w:hanging="28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6.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Тапсырыс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берушінің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өтінімі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бойынша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картридждерді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алып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кету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және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жеткізу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жеткізушінің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есебінен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жүзеге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асырылады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>.</w:t>
      </w:r>
    </w:p>
    <w:p w14:paraId="45B02F38" w14:textId="5EFC8EBC" w:rsidR="00D07444" w:rsidRPr="00D07444" w:rsidRDefault="00D07444" w:rsidP="00D07444">
      <w:pPr>
        <w:pStyle w:val="a3"/>
        <w:numPr>
          <w:ilvl w:val="0"/>
          <w:numId w:val="3"/>
        </w:numPr>
        <w:rPr>
          <w:lang w:val="kk-KZ"/>
        </w:rPr>
      </w:pPr>
      <w:r w:rsidRPr="00D07444">
        <w:rPr>
          <w:lang w:val="kk-KZ"/>
        </w:rPr>
        <w:t xml:space="preserve">Картридждерді толтыру бойынша қызметтердің құнына ілеспе қызметтер, атап айтқанда, </w:t>
      </w:r>
      <w:r>
        <w:rPr>
          <w:lang w:val="kk-KZ"/>
        </w:rPr>
        <w:t>10</w:t>
      </w:r>
      <w:r w:rsidRPr="00D07444">
        <w:rPr>
          <w:lang w:val="kk-KZ"/>
        </w:rPr>
        <w:t xml:space="preserve"> картриджге қатысты қызметтер кіреді.</w:t>
      </w:r>
    </w:p>
    <w:p w14:paraId="1B5EA3A6" w14:textId="77777777" w:rsidR="00D07444" w:rsidRPr="00D82BC7" w:rsidRDefault="00D07444" w:rsidP="00D07444">
      <w:pPr>
        <w:pStyle w:val="HTML"/>
        <w:numPr>
          <w:ilvl w:val="1"/>
          <w:numId w:val="3"/>
        </w:numPr>
        <w:shd w:val="clear" w:color="auto" w:fill="FFFFFF" w:themeFill="background1"/>
        <w:ind w:left="1276" w:hanging="283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14:paraId="7ACA5793" w14:textId="47141531" w:rsidR="00D07444" w:rsidRPr="00D07444" w:rsidRDefault="00D07444" w:rsidP="00D07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D04A5F5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7AC1CA9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CBDEC7D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0026D34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D7E6D5A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F192218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A22017E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1463B6D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9F48E89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72E33C1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DF9710A" w14:textId="32938394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>Краткая техническая спецификация на заправку картриджей</w:t>
      </w:r>
    </w:p>
    <w:p w14:paraId="548C56B1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 xml:space="preserve"> 1. Предмет: Услуги по очистке, заправке и восстановлению картриджей для оргтехники. </w:t>
      </w:r>
    </w:p>
    <w:p w14:paraId="7A2AC747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>2. Требования к процессу: • Диагностика: Обязательное входное тестирование перед заправкой. • Очистка: Полная разборка, удаление отработанного тонера и бумажной пыли. • Заправка: Использование нового совместимого тонера, полная весовая норма согласно заводскому стандарту модели. • Замена чипа</w:t>
      </w:r>
      <w:proofErr w:type="gramStart"/>
      <w:r w:rsidRPr="00D07444">
        <w:rPr>
          <w:rFonts w:ascii="Times New Roman" w:hAnsi="Times New Roman" w:cs="Times New Roman"/>
          <w:sz w:val="28"/>
          <w:szCs w:val="28"/>
        </w:rPr>
        <w:t>: При</w:t>
      </w:r>
      <w:proofErr w:type="gramEnd"/>
      <w:r w:rsidRPr="00D07444">
        <w:rPr>
          <w:rFonts w:ascii="Times New Roman" w:hAnsi="Times New Roman" w:cs="Times New Roman"/>
          <w:sz w:val="28"/>
          <w:szCs w:val="28"/>
        </w:rPr>
        <w:t xml:space="preserve"> необходимости (если требуется для работы принтера). • Герметичность: Исключение просыпания тонера при транспортировке и использовании. </w:t>
      </w:r>
    </w:p>
    <w:p w14:paraId="6F627409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 xml:space="preserve">3. Качество и ресурс: • Качество печати должно быть четким, без полос, фона и двоения. • Ресурс картриджа после заправки должен быть не менее 100% от заявленного производителем (при 5% заполнении листа А4). </w:t>
      </w:r>
    </w:p>
    <w:p w14:paraId="3E0C98D8" w14:textId="77777777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 xml:space="preserve">4. Упаковка: Каждый картридж сдается в индивидуальном светонепроницаемом и герметичном пакете (с маркировкой даты заправки). </w:t>
      </w:r>
    </w:p>
    <w:p w14:paraId="7EABD5E9" w14:textId="5A5FC9EB" w:rsidR="00D10B50" w:rsidRDefault="00D07444">
      <w:pPr>
        <w:rPr>
          <w:rFonts w:ascii="Times New Roman" w:hAnsi="Times New Roman" w:cs="Times New Roman"/>
          <w:sz w:val="28"/>
          <w:szCs w:val="28"/>
        </w:rPr>
      </w:pPr>
      <w:r w:rsidRPr="00D07444">
        <w:rPr>
          <w:rFonts w:ascii="Times New Roman" w:hAnsi="Times New Roman" w:cs="Times New Roman"/>
          <w:sz w:val="28"/>
          <w:szCs w:val="28"/>
        </w:rPr>
        <w:t>5. Гарантия</w:t>
      </w:r>
      <w:proofErr w:type="gramStart"/>
      <w:r w:rsidRPr="00D07444">
        <w:rPr>
          <w:rFonts w:ascii="Times New Roman" w:hAnsi="Times New Roman" w:cs="Times New Roman"/>
          <w:sz w:val="28"/>
          <w:szCs w:val="28"/>
        </w:rPr>
        <w:t>: До</w:t>
      </w:r>
      <w:proofErr w:type="gramEnd"/>
      <w:r w:rsidRPr="00D07444">
        <w:rPr>
          <w:rFonts w:ascii="Times New Roman" w:hAnsi="Times New Roman" w:cs="Times New Roman"/>
          <w:sz w:val="28"/>
          <w:szCs w:val="28"/>
        </w:rPr>
        <w:t xml:space="preserve"> полного расхода тонера или в течение 3–6 месяцев с момента выполнения работ</w:t>
      </w:r>
    </w:p>
    <w:p w14:paraId="75631E0E" w14:textId="4FEC11C6" w:rsidR="00D07444" w:rsidRPr="00D07444" w:rsidRDefault="00D07444" w:rsidP="00D07444">
      <w:pPr>
        <w:pStyle w:val="a3"/>
        <w:numPr>
          <w:ilvl w:val="0"/>
          <w:numId w:val="4"/>
        </w:numPr>
        <w:spacing w:before="0" w:beforeAutospacing="0" w:after="0" w:afterAutospacing="0"/>
      </w:pPr>
      <w:r>
        <w:rPr>
          <w:sz w:val="28"/>
          <w:szCs w:val="28"/>
          <w:lang w:val="kk-KZ"/>
        </w:rPr>
        <w:t xml:space="preserve">6. </w:t>
      </w:r>
      <w:r w:rsidRPr="0016274D">
        <w:t xml:space="preserve">Вывоз и доставка </w:t>
      </w:r>
      <w:r>
        <w:rPr>
          <w:lang w:val="kk-KZ"/>
        </w:rPr>
        <w:t>картриджей</w:t>
      </w:r>
      <w:r w:rsidRPr="0016274D">
        <w:t xml:space="preserve"> за счет поставщика</w:t>
      </w:r>
      <w:r>
        <w:rPr>
          <w:lang w:val="kk-KZ"/>
        </w:rPr>
        <w:t xml:space="preserve"> по заявке заказчика. </w:t>
      </w:r>
    </w:p>
    <w:p w14:paraId="0226F6E5" w14:textId="6581F903" w:rsidR="00D07444" w:rsidRPr="00293820" w:rsidRDefault="00D07444" w:rsidP="00D07444">
      <w:pPr>
        <w:pStyle w:val="a5"/>
        <w:numPr>
          <w:ilvl w:val="0"/>
          <w:numId w:val="4"/>
        </w:numPr>
        <w:jc w:val="both"/>
        <w:rPr>
          <w:rFonts w:ascii="Times New Roman" w:hAnsi="Times New Roman"/>
          <w:sz w:val="28"/>
          <w:szCs w:val="20"/>
          <w:lang w:val="kk-KZ"/>
        </w:rPr>
      </w:pPr>
      <w:r w:rsidRPr="00203EAC">
        <w:rPr>
          <w:rFonts w:ascii="Times New Roman" w:hAnsi="Times New Roman"/>
          <w:sz w:val="28"/>
          <w:szCs w:val="20"/>
        </w:rPr>
        <w:t>В стоимость услуг по заправке картриджей включены сопутствующие услуги, а именно:</w:t>
      </w:r>
      <w:r>
        <w:rPr>
          <w:rFonts w:ascii="Times New Roman" w:hAnsi="Times New Roman"/>
          <w:sz w:val="28"/>
          <w:szCs w:val="20"/>
          <w:lang w:val="kk-KZ"/>
        </w:rPr>
        <w:t>10</w:t>
      </w:r>
      <w:r>
        <w:rPr>
          <w:rFonts w:ascii="Times New Roman" w:hAnsi="Times New Roman"/>
          <w:sz w:val="28"/>
          <w:szCs w:val="20"/>
          <w:lang w:val="kk-KZ"/>
        </w:rPr>
        <w:t xml:space="preserve"> картриджей </w:t>
      </w:r>
    </w:p>
    <w:p w14:paraId="2E72B8C4" w14:textId="77777777" w:rsidR="00D07444" w:rsidRPr="0016274D" w:rsidRDefault="00D07444" w:rsidP="00D07444">
      <w:pPr>
        <w:pStyle w:val="a3"/>
        <w:spacing w:before="0" w:beforeAutospacing="0" w:after="0" w:afterAutospacing="0"/>
        <w:ind w:left="720"/>
      </w:pPr>
    </w:p>
    <w:p w14:paraId="27D22160" w14:textId="7684F625" w:rsidR="00D07444" w:rsidRPr="00D07444" w:rsidRDefault="00D07444">
      <w:pPr>
        <w:rPr>
          <w:rFonts w:ascii="Times New Roman" w:hAnsi="Times New Roman" w:cs="Times New Roman"/>
          <w:sz w:val="28"/>
          <w:szCs w:val="28"/>
        </w:rPr>
      </w:pPr>
    </w:p>
    <w:sectPr w:rsidR="00D07444" w:rsidRPr="00D07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D65E6"/>
    <w:multiLevelType w:val="multilevel"/>
    <w:tmpl w:val="0272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4A0E3B"/>
    <w:multiLevelType w:val="hybridMultilevel"/>
    <w:tmpl w:val="569CF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43E95"/>
    <w:multiLevelType w:val="multilevel"/>
    <w:tmpl w:val="467C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20039"/>
    <w:multiLevelType w:val="multilevel"/>
    <w:tmpl w:val="8794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44"/>
    <w:rsid w:val="00D07444"/>
    <w:rsid w:val="00D1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63C9"/>
  <w15:chartTrackingRefBased/>
  <w15:docId w15:val="{87272FB8-2905-481C-9AAE-CC02F1D5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74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4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0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7444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D074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74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07444"/>
  </w:style>
  <w:style w:type="paragraph" w:styleId="a5">
    <w:name w:val="No Spacing"/>
    <w:uiPriority w:val="1"/>
    <w:qFormat/>
    <w:rsid w:val="00D0744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1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5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2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7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420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2026-10-18T06:28:00Z</dcterms:created>
  <dcterms:modified xsi:type="dcterms:W3CDTF">2026-10-18T06:36:00Z</dcterms:modified>
</cp:coreProperties>
</file>