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EC4" w:rsidRPr="00E23FA5" w:rsidRDefault="00E23FA5">
      <w:pPr>
        <w:pStyle w:val="aa"/>
        <w:jc w:val="center"/>
        <w:rPr>
          <w:rFonts w:ascii="Times New Roman" w:hAnsi="Times New Roman" w:cs="Times New Roman"/>
        </w:rPr>
      </w:pPr>
      <w:r w:rsidRPr="00E23FA5">
        <w:rPr>
          <w:rFonts w:ascii="Times New Roman" w:hAnsi="Times New Roman" w:cs="Times New Roman"/>
        </w:rPr>
        <w:t>ТЕХНИКАЛЫҚ СИПАТТАМА</w:t>
      </w:r>
    </w:p>
    <w:p w:rsidR="00F52EC4" w:rsidRPr="00E23FA5" w:rsidRDefault="00E23FA5">
      <w:pPr>
        <w:jc w:val="center"/>
        <w:rPr>
          <w:rFonts w:cs="Times New Roman"/>
          <w:sz w:val="28"/>
          <w:szCs w:val="28"/>
        </w:rPr>
      </w:pPr>
      <w:r w:rsidRPr="00E23FA5">
        <w:rPr>
          <w:rFonts w:cs="Times New Roman"/>
          <w:b/>
          <w:sz w:val="28"/>
          <w:szCs w:val="28"/>
        </w:rPr>
        <w:t>Тапсырыс берушінің шлакоблоктарынан қоршау қабырғасын қалау</w:t>
      </w:r>
    </w:p>
    <w:p w:rsidR="00F52EC4" w:rsidRPr="00E23FA5" w:rsidRDefault="00E23FA5">
      <w:pPr>
        <w:jc w:val="both"/>
        <w:rPr>
          <w:rFonts w:cs="Times New Roman"/>
          <w:sz w:val="28"/>
          <w:szCs w:val="28"/>
        </w:rPr>
      </w:pPr>
      <w:proofErr w:type="gramStart"/>
      <w:r w:rsidRPr="00E23FA5">
        <w:rPr>
          <w:rFonts w:cs="Times New Roman"/>
          <w:sz w:val="28"/>
          <w:szCs w:val="28"/>
        </w:rPr>
        <w:t>Тапсырыс берушіде бар 5000 дана шлакоблокты пайдаланып, қоршау қабырғасын қалау қажет.</w:t>
      </w:r>
      <w:proofErr w:type="gramEnd"/>
      <w:r w:rsidRPr="00E23FA5">
        <w:rPr>
          <w:rFonts w:cs="Times New Roman"/>
          <w:sz w:val="28"/>
          <w:szCs w:val="28"/>
        </w:rPr>
        <w:t xml:space="preserve"> </w:t>
      </w:r>
      <w:proofErr w:type="gramStart"/>
      <w:r w:rsidRPr="00E23FA5">
        <w:rPr>
          <w:rFonts w:cs="Times New Roman"/>
          <w:sz w:val="28"/>
          <w:szCs w:val="28"/>
        </w:rPr>
        <w:t>Шлакоблоктарды тапсырыс беруші береді.</w:t>
      </w:r>
      <w:proofErr w:type="gramEnd"/>
      <w:r w:rsidRPr="00E23FA5">
        <w:rPr>
          <w:rFonts w:cs="Times New Roman"/>
          <w:sz w:val="28"/>
          <w:szCs w:val="28"/>
        </w:rPr>
        <w:t xml:space="preserve"> </w:t>
      </w:r>
      <w:proofErr w:type="gramStart"/>
      <w:r w:rsidRPr="00E23FA5">
        <w:rPr>
          <w:rFonts w:cs="Times New Roman"/>
          <w:sz w:val="28"/>
          <w:szCs w:val="28"/>
        </w:rPr>
        <w:t>Шлакоблоктар қоршау қаланатын жерде орналасқан.</w:t>
      </w:r>
      <w:proofErr w:type="gramEnd"/>
    </w:p>
    <w:p w:rsidR="00F52EC4" w:rsidRPr="00E23FA5" w:rsidRDefault="00E23FA5">
      <w:pPr>
        <w:jc w:val="both"/>
        <w:rPr>
          <w:rFonts w:cs="Times New Roman"/>
          <w:sz w:val="28"/>
          <w:szCs w:val="28"/>
        </w:rPr>
      </w:pPr>
      <w:proofErr w:type="gramStart"/>
      <w:r w:rsidRPr="00E23FA5">
        <w:rPr>
          <w:rFonts w:cs="Times New Roman"/>
          <w:sz w:val="28"/>
          <w:szCs w:val="28"/>
        </w:rPr>
        <w:t>Қоршаудың</w:t>
      </w:r>
      <w:r w:rsidRPr="00E23FA5">
        <w:rPr>
          <w:rFonts w:cs="Times New Roman"/>
          <w:sz w:val="28"/>
          <w:szCs w:val="28"/>
        </w:rPr>
        <w:t xml:space="preserve"> орналасуы, өлшемдері және қалау тәртібі жұмыс басталғанға дейін тапсырыс берушімен келісіледі.</w:t>
      </w:r>
      <w:proofErr w:type="gramEnd"/>
      <w:r w:rsidRPr="00E23FA5">
        <w:rPr>
          <w:rFonts w:cs="Times New Roman"/>
          <w:sz w:val="28"/>
          <w:szCs w:val="28"/>
        </w:rPr>
        <w:t xml:space="preserve"> </w:t>
      </w:r>
      <w:proofErr w:type="gramStart"/>
      <w:r w:rsidRPr="00E23FA5">
        <w:rPr>
          <w:rFonts w:cs="Times New Roman"/>
          <w:sz w:val="28"/>
          <w:szCs w:val="28"/>
        </w:rPr>
        <w:t>Қалау жұмыстары жарамдылығы тексерілген дайын негізге жүргізіледі.</w:t>
      </w:r>
      <w:proofErr w:type="gramEnd"/>
      <w:r w:rsidRPr="00E23FA5">
        <w:rPr>
          <w:rFonts w:cs="Times New Roman"/>
          <w:sz w:val="28"/>
          <w:szCs w:val="28"/>
        </w:rPr>
        <w:t xml:space="preserve"> </w:t>
      </w:r>
      <w:proofErr w:type="gramStart"/>
      <w:r w:rsidRPr="00E23FA5">
        <w:rPr>
          <w:rFonts w:cs="Times New Roman"/>
          <w:sz w:val="28"/>
          <w:szCs w:val="28"/>
        </w:rPr>
        <w:t>Қоршаудың орнықтылығын қамтамасыз ететін тіректер мен арматуралау шешімдері жұмыс ба</w:t>
      </w:r>
      <w:r w:rsidRPr="00E23FA5">
        <w:rPr>
          <w:rFonts w:cs="Times New Roman"/>
          <w:sz w:val="28"/>
          <w:szCs w:val="28"/>
        </w:rPr>
        <w:t>сталғанға дейін нақтыланады.</w:t>
      </w:r>
      <w:proofErr w:type="gramEnd"/>
    </w:p>
    <w:p w:rsidR="00F52EC4" w:rsidRPr="00E23FA5" w:rsidRDefault="00E23FA5">
      <w:pPr>
        <w:jc w:val="both"/>
        <w:rPr>
          <w:rFonts w:cs="Times New Roman"/>
          <w:sz w:val="28"/>
          <w:szCs w:val="28"/>
        </w:rPr>
      </w:pPr>
      <w:proofErr w:type="gramStart"/>
      <w:r w:rsidRPr="00E23FA5">
        <w:rPr>
          <w:rFonts w:cs="Times New Roman"/>
          <w:sz w:val="28"/>
          <w:szCs w:val="28"/>
        </w:rPr>
        <w:t>Мердігер қажетті мөлшердегі құм мен цементті өз есебінен сатып алып, жұмыс орнына жеткізеді.</w:t>
      </w:r>
      <w:proofErr w:type="gramEnd"/>
      <w:r w:rsidRPr="00E23FA5">
        <w:rPr>
          <w:rFonts w:cs="Times New Roman"/>
          <w:sz w:val="28"/>
          <w:szCs w:val="28"/>
        </w:rPr>
        <w:t xml:space="preserve"> </w:t>
      </w:r>
      <w:proofErr w:type="gramStart"/>
      <w:r w:rsidRPr="00E23FA5">
        <w:rPr>
          <w:rFonts w:cs="Times New Roman"/>
          <w:sz w:val="28"/>
          <w:szCs w:val="28"/>
        </w:rPr>
        <w:t>Ерітінді дайындауды, су жеткізуді және қалау жұмыстарын мердігер қамтамасыз етеді.</w:t>
      </w:r>
      <w:proofErr w:type="gramEnd"/>
      <w:r w:rsidRPr="00E23FA5">
        <w:rPr>
          <w:rFonts w:cs="Times New Roman"/>
          <w:sz w:val="28"/>
          <w:szCs w:val="28"/>
        </w:rPr>
        <w:t xml:space="preserve"> </w:t>
      </w:r>
      <w:proofErr w:type="gramStart"/>
      <w:r w:rsidRPr="00E23FA5">
        <w:rPr>
          <w:rFonts w:cs="Times New Roman"/>
          <w:sz w:val="28"/>
          <w:szCs w:val="28"/>
        </w:rPr>
        <w:t>Жұмысқа қажетті құрал-саймандар мен жабдықтарды мер</w:t>
      </w:r>
      <w:r w:rsidRPr="00E23FA5">
        <w:rPr>
          <w:rFonts w:cs="Times New Roman"/>
          <w:sz w:val="28"/>
          <w:szCs w:val="28"/>
        </w:rPr>
        <w:t>дігер өз есебінен ұсынады.</w:t>
      </w:r>
      <w:proofErr w:type="gramEnd"/>
    </w:p>
    <w:p w:rsidR="00F52EC4" w:rsidRPr="00E23FA5" w:rsidRDefault="00E23FA5">
      <w:pPr>
        <w:jc w:val="both"/>
        <w:rPr>
          <w:rFonts w:cs="Times New Roman"/>
          <w:sz w:val="28"/>
          <w:szCs w:val="28"/>
        </w:rPr>
      </w:pPr>
      <w:proofErr w:type="gramStart"/>
      <w:r w:rsidRPr="00E23FA5">
        <w:rPr>
          <w:rFonts w:cs="Times New Roman"/>
          <w:sz w:val="28"/>
          <w:szCs w:val="28"/>
        </w:rPr>
        <w:t>Шлакоблоктар жіктерін байластыра отырып қалануы тиіс.</w:t>
      </w:r>
      <w:proofErr w:type="gramEnd"/>
      <w:r w:rsidRPr="00E23FA5">
        <w:rPr>
          <w:rFonts w:cs="Times New Roman"/>
          <w:sz w:val="28"/>
          <w:szCs w:val="28"/>
        </w:rPr>
        <w:t xml:space="preserve"> </w:t>
      </w:r>
      <w:proofErr w:type="gramStart"/>
      <w:r w:rsidRPr="00E23FA5">
        <w:rPr>
          <w:rFonts w:cs="Times New Roman"/>
          <w:sz w:val="28"/>
          <w:szCs w:val="28"/>
        </w:rPr>
        <w:t>Қабырға түзу, тік және орнықты болуы, қалау жіктері ерітіндімен тиісті түрде толтырылуы тиіс.</w:t>
      </w:r>
      <w:proofErr w:type="gramEnd"/>
      <w:r w:rsidRPr="00E23FA5">
        <w:rPr>
          <w:rFonts w:cs="Times New Roman"/>
          <w:sz w:val="28"/>
          <w:szCs w:val="28"/>
        </w:rPr>
        <w:t xml:space="preserve"> </w:t>
      </w:r>
      <w:proofErr w:type="gramStart"/>
      <w:r w:rsidRPr="00E23FA5">
        <w:rPr>
          <w:rFonts w:cs="Times New Roman"/>
          <w:sz w:val="28"/>
          <w:szCs w:val="28"/>
        </w:rPr>
        <w:t>Жарылған немесе қалау үшін жарамсыз блоктарды пайдалануға жол берілмейді.</w:t>
      </w:r>
      <w:proofErr w:type="gramEnd"/>
      <w:r w:rsidRPr="00E23FA5">
        <w:rPr>
          <w:rFonts w:cs="Times New Roman"/>
          <w:sz w:val="28"/>
          <w:szCs w:val="28"/>
        </w:rPr>
        <w:t xml:space="preserve"> </w:t>
      </w:r>
      <w:proofErr w:type="gramStart"/>
      <w:r w:rsidRPr="00E23FA5">
        <w:rPr>
          <w:rFonts w:cs="Times New Roman"/>
          <w:sz w:val="28"/>
          <w:szCs w:val="28"/>
        </w:rPr>
        <w:t>Тапсыры</w:t>
      </w:r>
      <w:r w:rsidRPr="00E23FA5">
        <w:rPr>
          <w:rFonts w:cs="Times New Roman"/>
          <w:sz w:val="28"/>
          <w:szCs w:val="28"/>
        </w:rPr>
        <w:t>с берушінің мүлкіне мердігер келтірген зақым мердігер есебінен қалпына келтіріледі.</w:t>
      </w:r>
      <w:proofErr w:type="gramEnd"/>
    </w:p>
    <w:p w:rsidR="00F52EC4" w:rsidRPr="00E23FA5" w:rsidRDefault="00E23FA5">
      <w:pPr>
        <w:jc w:val="both"/>
        <w:rPr>
          <w:rFonts w:cs="Times New Roman"/>
          <w:sz w:val="28"/>
          <w:szCs w:val="28"/>
        </w:rPr>
      </w:pPr>
      <w:proofErr w:type="gramStart"/>
      <w:r w:rsidRPr="00E23FA5">
        <w:rPr>
          <w:rFonts w:cs="Times New Roman"/>
          <w:sz w:val="28"/>
          <w:szCs w:val="28"/>
        </w:rPr>
        <w:t>Жұмыстар аяқталғаннан кейін мердігер қалау орнын құрылыс қалдықтарынан және артық ерітіндіден тазартып, құрылыс қоқысын шығарады.</w:t>
      </w:r>
      <w:proofErr w:type="gramEnd"/>
      <w:r w:rsidRPr="00E23FA5">
        <w:rPr>
          <w:rFonts w:cs="Times New Roman"/>
          <w:sz w:val="28"/>
          <w:szCs w:val="28"/>
        </w:rPr>
        <w:t xml:space="preserve"> </w:t>
      </w:r>
      <w:proofErr w:type="gramStart"/>
      <w:r w:rsidRPr="00E23FA5">
        <w:rPr>
          <w:rFonts w:cs="Times New Roman"/>
          <w:sz w:val="28"/>
          <w:szCs w:val="28"/>
        </w:rPr>
        <w:t>Пайдаланылмаған шлакоблоктар тапсырыс беру</w:t>
      </w:r>
      <w:r w:rsidRPr="00E23FA5">
        <w:rPr>
          <w:rFonts w:cs="Times New Roman"/>
          <w:sz w:val="28"/>
          <w:szCs w:val="28"/>
        </w:rPr>
        <w:t>шіде қалады.</w:t>
      </w:r>
      <w:proofErr w:type="gramEnd"/>
    </w:p>
    <w:p w:rsidR="00F52EC4" w:rsidRPr="00E23FA5" w:rsidRDefault="00E23FA5">
      <w:pPr>
        <w:jc w:val="both"/>
        <w:rPr>
          <w:rFonts w:cs="Times New Roman"/>
          <w:sz w:val="28"/>
          <w:szCs w:val="28"/>
        </w:rPr>
      </w:pPr>
      <w:proofErr w:type="gramStart"/>
      <w:r w:rsidRPr="00E23FA5">
        <w:rPr>
          <w:rFonts w:cs="Times New Roman"/>
          <w:sz w:val="28"/>
          <w:szCs w:val="28"/>
        </w:rPr>
        <w:t>Орындалған көлем нақты қаланған шлакоблоктар саны бойынша тексеріліп, қабылдау актісімен рәсімделеді.</w:t>
      </w:r>
      <w:proofErr w:type="gramEnd"/>
      <w:r w:rsidRPr="00E23FA5">
        <w:rPr>
          <w:rFonts w:cs="Times New Roman"/>
          <w:sz w:val="28"/>
          <w:szCs w:val="28"/>
        </w:rPr>
        <w:t xml:space="preserve"> </w:t>
      </w:r>
      <w:proofErr w:type="gramStart"/>
      <w:r w:rsidRPr="00E23FA5">
        <w:rPr>
          <w:rFonts w:cs="Times New Roman"/>
          <w:sz w:val="28"/>
          <w:szCs w:val="28"/>
        </w:rPr>
        <w:t>Құнға құм, цемент, су, олардың жеткізілуі, ерітінді дайындау, қалау және соңғы тазалау шығындары кіреді.</w:t>
      </w:r>
      <w:proofErr w:type="gramEnd"/>
      <w:r w:rsidRPr="00E23FA5">
        <w:rPr>
          <w:rFonts w:cs="Times New Roman"/>
          <w:sz w:val="28"/>
          <w:szCs w:val="28"/>
        </w:rPr>
        <w:t xml:space="preserve"> </w:t>
      </w:r>
      <w:proofErr w:type="gramStart"/>
      <w:r w:rsidRPr="00E23FA5">
        <w:rPr>
          <w:rFonts w:cs="Times New Roman"/>
          <w:sz w:val="28"/>
          <w:szCs w:val="28"/>
        </w:rPr>
        <w:t>Тапсырыс беруші ұсынатын шлакоблокта</w:t>
      </w:r>
      <w:r w:rsidRPr="00E23FA5">
        <w:rPr>
          <w:rFonts w:cs="Times New Roman"/>
          <w:sz w:val="28"/>
          <w:szCs w:val="28"/>
        </w:rPr>
        <w:t>рдың құны есепке енгізілмейді.</w:t>
      </w:r>
      <w:proofErr w:type="gramEnd"/>
    </w:p>
    <w:p w:rsidR="00F52EC4" w:rsidRPr="00E23FA5" w:rsidRDefault="00E23FA5">
      <w:pPr>
        <w:jc w:val="both"/>
        <w:rPr>
          <w:rFonts w:cs="Times New Roman"/>
          <w:sz w:val="28"/>
          <w:szCs w:val="28"/>
        </w:rPr>
      </w:pPr>
      <w:proofErr w:type="gramStart"/>
      <w:r w:rsidRPr="00E23FA5">
        <w:rPr>
          <w:rFonts w:cs="Times New Roman"/>
          <w:sz w:val="28"/>
          <w:szCs w:val="28"/>
        </w:rPr>
        <w:t>Орындалу орны мен мерзімі шартта көрсетіледі.</w:t>
      </w:r>
      <w:proofErr w:type="gramEnd"/>
      <w:r w:rsidRPr="00E23FA5">
        <w:rPr>
          <w:rFonts w:cs="Times New Roman"/>
          <w:sz w:val="28"/>
          <w:szCs w:val="28"/>
        </w:rPr>
        <w:t xml:space="preserve"> </w:t>
      </w:r>
      <w:proofErr w:type="gramStart"/>
      <w:r w:rsidRPr="00E23FA5">
        <w:rPr>
          <w:rFonts w:cs="Times New Roman"/>
          <w:sz w:val="28"/>
          <w:szCs w:val="28"/>
        </w:rPr>
        <w:t>Орындалған жұмыстың кепілдік мерзімі қабылдау актісіне қол қойылған күннен бастап кемінде 12 айды құрайды.</w:t>
      </w:r>
      <w:proofErr w:type="gramEnd"/>
    </w:p>
    <w:p w:rsidR="00F52EC4" w:rsidRPr="00E23FA5" w:rsidRDefault="00E23FA5">
      <w:pPr>
        <w:rPr>
          <w:rFonts w:cs="Times New Roman"/>
        </w:rPr>
      </w:pPr>
      <w:r w:rsidRPr="00E23FA5">
        <w:rPr>
          <w:rFonts w:cs="Times New Roman"/>
        </w:rPr>
        <w:br w:type="page"/>
      </w:r>
    </w:p>
    <w:p w:rsidR="00F52EC4" w:rsidRPr="00E23FA5" w:rsidRDefault="00E23FA5">
      <w:pPr>
        <w:pStyle w:val="aa"/>
        <w:jc w:val="center"/>
        <w:rPr>
          <w:rFonts w:ascii="Times New Roman" w:hAnsi="Times New Roman" w:cs="Times New Roman"/>
          <w:lang w:val="ru-RU"/>
        </w:rPr>
      </w:pPr>
      <w:r w:rsidRPr="00E23FA5">
        <w:rPr>
          <w:rFonts w:ascii="Times New Roman" w:hAnsi="Times New Roman" w:cs="Times New Roman"/>
          <w:lang w:val="ru-RU"/>
        </w:rPr>
        <w:lastRenderedPageBreak/>
        <w:t>ТЕХНИЧЕСКАЯ СПЕЦИФИКАЦИЯ</w:t>
      </w:r>
    </w:p>
    <w:p w:rsidR="00F52EC4" w:rsidRPr="00E23FA5" w:rsidRDefault="00E23FA5">
      <w:pPr>
        <w:jc w:val="center"/>
        <w:rPr>
          <w:rFonts w:cs="Times New Roman"/>
          <w:sz w:val="28"/>
          <w:szCs w:val="28"/>
          <w:lang w:val="ru-RU"/>
        </w:rPr>
      </w:pPr>
      <w:r w:rsidRPr="00E23FA5">
        <w:rPr>
          <w:rFonts w:cs="Times New Roman"/>
          <w:b/>
          <w:sz w:val="28"/>
          <w:szCs w:val="28"/>
          <w:lang w:val="ru-RU"/>
        </w:rPr>
        <w:t>Кладка стены ограждения из шлакоблоков заказч</w:t>
      </w:r>
      <w:r w:rsidRPr="00E23FA5">
        <w:rPr>
          <w:rFonts w:cs="Times New Roman"/>
          <w:b/>
          <w:sz w:val="28"/>
          <w:szCs w:val="28"/>
          <w:lang w:val="ru-RU"/>
        </w:rPr>
        <w:t>ика</w:t>
      </w:r>
    </w:p>
    <w:p w:rsidR="00F52EC4" w:rsidRPr="00E23FA5" w:rsidRDefault="00E23FA5">
      <w:pPr>
        <w:jc w:val="both"/>
        <w:rPr>
          <w:rFonts w:cs="Times New Roman"/>
          <w:sz w:val="28"/>
          <w:szCs w:val="28"/>
          <w:lang w:val="ru-RU"/>
        </w:rPr>
      </w:pPr>
      <w:r w:rsidRPr="00E23FA5">
        <w:rPr>
          <w:rFonts w:cs="Times New Roman"/>
          <w:sz w:val="28"/>
          <w:szCs w:val="28"/>
          <w:lang w:val="ru-RU"/>
        </w:rPr>
        <w:t>Необходимо выполнить кладку стены ограждения с использованием 5000 шлакоблоков, имеющихся у заказчика. Шлакоблоки предоставляет заказчик. Шлакоблоки находятся непосредственно на месте возведения ограждения.</w:t>
      </w:r>
    </w:p>
    <w:p w:rsidR="00F52EC4" w:rsidRPr="00E23FA5" w:rsidRDefault="00E23FA5">
      <w:pPr>
        <w:jc w:val="both"/>
        <w:rPr>
          <w:rFonts w:cs="Times New Roman"/>
          <w:sz w:val="28"/>
          <w:szCs w:val="28"/>
          <w:lang w:val="ru-RU"/>
        </w:rPr>
      </w:pPr>
      <w:r w:rsidRPr="00E23FA5">
        <w:rPr>
          <w:rFonts w:cs="Times New Roman"/>
          <w:sz w:val="28"/>
          <w:szCs w:val="28"/>
          <w:lang w:val="ru-RU"/>
        </w:rPr>
        <w:t>Расположение, размеры ограждения и порядок кл</w:t>
      </w:r>
      <w:r w:rsidRPr="00E23FA5">
        <w:rPr>
          <w:rFonts w:cs="Times New Roman"/>
          <w:sz w:val="28"/>
          <w:szCs w:val="28"/>
          <w:lang w:val="ru-RU"/>
        </w:rPr>
        <w:t>адки согласовываются с заказчиком до начала работ. Кладка выполняется на готовом основании, пригодность которого проверена. Решения по опорам и армированию, обеспечивающим устойчивость ограждения, уточняются до начала работ.</w:t>
      </w:r>
    </w:p>
    <w:p w:rsidR="00F52EC4" w:rsidRPr="00E23FA5" w:rsidRDefault="00E23FA5">
      <w:pPr>
        <w:jc w:val="both"/>
        <w:rPr>
          <w:rFonts w:cs="Times New Roman"/>
          <w:sz w:val="28"/>
          <w:szCs w:val="28"/>
          <w:lang w:val="ru-RU"/>
        </w:rPr>
      </w:pPr>
      <w:r w:rsidRPr="00E23FA5">
        <w:rPr>
          <w:rFonts w:cs="Times New Roman"/>
          <w:sz w:val="28"/>
          <w:szCs w:val="28"/>
          <w:lang w:val="ru-RU"/>
        </w:rPr>
        <w:t>Подрядчик за свой счет приобрет</w:t>
      </w:r>
      <w:r w:rsidRPr="00E23FA5">
        <w:rPr>
          <w:rFonts w:cs="Times New Roman"/>
          <w:sz w:val="28"/>
          <w:szCs w:val="28"/>
          <w:lang w:val="ru-RU"/>
        </w:rPr>
        <w:t>ает песок и цемент в необходимом количестве и доставляет их к месту выполнения работ. Приготовление раствора, обеспечение водой и выполнение кладки осуществляет подрядчик. Необходимые инструменты и оборудование подрядчик предоставляет за свой счет.</w:t>
      </w:r>
    </w:p>
    <w:p w:rsidR="00F52EC4" w:rsidRPr="00E23FA5" w:rsidRDefault="00E23FA5">
      <w:pPr>
        <w:jc w:val="both"/>
        <w:rPr>
          <w:rFonts w:cs="Times New Roman"/>
          <w:sz w:val="28"/>
          <w:szCs w:val="28"/>
          <w:lang w:val="ru-RU"/>
        </w:rPr>
      </w:pPr>
      <w:r w:rsidRPr="00E23FA5">
        <w:rPr>
          <w:rFonts w:cs="Times New Roman"/>
          <w:sz w:val="28"/>
          <w:szCs w:val="28"/>
          <w:lang w:val="ru-RU"/>
        </w:rPr>
        <w:t>Шлакобл</w:t>
      </w:r>
      <w:r w:rsidRPr="00E23FA5">
        <w:rPr>
          <w:rFonts w:cs="Times New Roman"/>
          <w:sz w:val="28"/>
          <w:szCs w:val="28"/>
          <w:lang w:val="ru-RU"/>
        </w:rPr>
        <w:t xml:space="preserve">оки должны укладываться с перевязкой швов. Стена должна быть ровной, вертикальной и устойчивой, кладочные швы должны быть надлежащим образом заполнены раствором. Применение треснувших или непригодных для кладки блоков не допускается. Повреждения имущества </w:t>
      </w:r>
      <w:r w:rsidRPr="00E23FA5">
        <w:rPr>
          <w:rFonts w:cs="Times New Roman"/>
          <w:sz w:val="28"/>
          <w:szCs w:val="28"/>
          <w:lang w:val="ru-RU"/>
        </w:rPr>
        <w:t>заказчика, причиненные подрядчиком, устраняются за счет подрядчика.</w:t>
      </w:r>
    </w:p>
    <w:p w:rsidR="00F52EC4" w:rsidRPr="00E23FA5" w:rsidRDefault="00E23FA5">
      <w:pPr>
        <w:jc w:val="both"/>
        <w:rPr>
          <w:rFonts w:cs="Times New Roman"/>
          <w:sz w:val="28"/>
          <w:szCs w:val="28"/>
          <w:lang w:val="ru-RU"/>
        </w:rPr>
      </w:pPr>
      <w:r w:rsidRPr="00E23FA5">
        <w:rPr>
          <w:rFonts w:cs="Times New Roman"/>
          <w:sz w:val="28"/>
          <w:szCs w:val="28"/>
          <w:lang w:val="ru-RU"/>
        </w:rPr>
        <w:t>После завершения работ подрядчик очищает место кладки от строительных отходов и излишков раствора, вывозит строительный мусор. Неиспользованные шлакоблоки остаются у заказчика.</w:t>
      </w:r>
    </w:p>
    <w:p w:rsidR="00F52EC4" w:rsidRPr="00E23FA5" w:rsidRDefault="00E23FA5">
      <w:pPr>
        <w:jc w:val="both"/>
        <w:rPr>
          <w:rFonts w:cs="Times New Roman"/>
          <w:sz w:val="28"/>
          <w:szCs w:val="28"/>
          <w:lang w:val="ru-RU"/>
        </w:rPr>
      </w:pPr>
      <w:r w:rsidRPr="00E23FA5">
        <w:rPr>
          <w:rFonts w:cs="Times New Roman"/>
          <w:sz w:val="28"/>
          <w:szCs w:val="28"/>
          <w:lang w:val="ru-RU"/>
        </w:rPr>
        <w:t>Выполненный</w:t>
      </w:r>
      <w:r w:rsidRPr="00E23FA5">
        <w:rPr>
          <w:rFonts w:cs="Times New Roman"/>
          <w:sz w:val="28"/>
          <w:szCs w:val="28"/>
          <w:lang w:val="ru-RU"/>
        </w:rPr>
        <w:t xml:space="preserve"> объем проверяется по количеству фактически уложенных шлакоблоков и оформляется актом приемки. В стоимость включаются песок, цемент, вода, их доставка, приготовление раствора, кладка и заключительная уборка. Стоимость шлакоблоков, предоставляемых заказчико</w:t>
      </w:r>
      <w:r w:rsidRPr="00E23FA5">
        <w:rPr>
          <w:rFonts w:cs="Times New Roman"/>
          <w:sz w:val="28"/>
          <w:szCs w:val="28"/>
          <w:lang w:val="ru-RU"/>
        </w:rPr>
        <w:t>м, в расчет не включается.</w:t>
      </w:r>
    </w:p>
    <w:p w:rsidR="00F52EC4" w:rsidRPr="00E23FA5" w:rsidRDefault="00E23FA5">
      <w:pPr>
        <w:jc w:val="both"/>
        <w:rPr>
          <w:rFonts w:cs="Times New Roman"/>
          <w:sz w:val="28"/>
          <w:szCs w:val="28"/>
          <w:lang w:val="ru-RU"/>
        </w:rPr>
      </w:pPr>
      <w:r w:rsidRPr="00E23FA5">
        <w:rPr>
          <w:rFonts w:cs="Times New Roman"/>
          <w:sz w:val="28"/>
          <w:szCs w:val="28"/>
          <w:lang w:val="ru-RU"/>
        </w:rPr>
        <w:t>Место и срок выполнения указываются в договоре. Гарантийный срок на выполненные работы составляет не менее 12 месяцев со дня подписания акта приемки.</w:t>
      </w:r>
      <w:bookmarkStart w:id="0" w:name="_GoBack"/>
      <w:bookmarkEnd w:id="0"/>
    </w:p>
    <w:sectPr w:rsidR="00F52EC4" w:rsidRPr="00E23FA5" w:rsidSect="00034616">
      <w:pgSz w:w="12240" w:h="15840"/>
      <w:pgMar w:top="1008" w:right="1224" w:bottom="1008" w:left="12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E23FA5"/>
    <w:rsid w:val="00F52EC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160" w:line="264" w:lineRule="auto"/>
    </w:pPr>
    <w:rPr>
      <w:rFonts w:ascii="Times New Roman" w:hAnsi="Times New Roman"/>
      <w:color w:val="000000"/>
      <w:sz w:val="26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24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3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160" w:line="264" w:lineRule="auto"/>
    </w:pPr>
    <w:rPr>
      <w:rFonts w:ascii="Times New Roman" w:hAnsi="Times New Roman"/>
      <w:color w:val="000000"/>
      <w:sz w:val="26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24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3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04BA3E9-D9E2-493B-8098-EA9587219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3498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1</cp:lastModifiedBy>
  <cp:revision>2</cp:revision>
  <dcterms:created xsi:type="dcterms:W3CDTF">2013-12-23T23:15:00Z</dcterms:created>
  <dcterms:modified xsi:type="dcterms:W3CDTF">2026-10-21T12:34:00Z</dcterms:modified>
  <cp:category/>
</cp:coreProperties>
</file>