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E16AB1" w14:textId="77777777" w:rsidR="00FB3078" w:rsidRPr="00AD0FDE" w:rsidRDefault="00AD0FDE">
      <w:pPr>
        <w:jc w:val="center"/>
        <w:rPr>
          <w:lang w:val="ru-RU"/>
        </w:rPr>
      </w:pPr>
      <w:r w:rsidRPr="00AD0FDE">
        <w:rPr>
          <w:b/>
          <w:sz w:val="28"/>
          <w:lang w:val="ru-RU"/>
        </w:rPr>
        <w:t>ТЕХНИЧЕСКАЯ СПЕЦИФИКАЦИЯ</w:t>
      </w:r>
    </w:p>
    <w:p w14:paraId="315C9F8D" w14:textId="77777777" w:rsidR="00FB3078" w:rsidRPr="00AD0FDE" w:rsidRDefault="00AD0FDE">
      <w:pPr>
        <w:rPr>
          <w:lang w:val="ru-RU"/>
        </w:rPr>
      </w:pPr>
      <w:r w:rsidRPr="00AD0FDE">
        <w:rPr>
          <w:lang w:val="ru-RU"/>
        </w:rPr>
        <w:t>Объект: техническое обслуживание и ремонт автомобиля</w:t>
      </w:r>
    </w:p>
    <w:p w14:paraId="4961B2AC" w14:textId="77777777" w:rsidR="00FB3078" w:rsidRPr="00AD0FDE" w:rsidRDefault="00AD0FDE">
      <w:pPr>
        <w:rPr>
          <w:lang w:val="ru-RU"/>
        </w:rPr>
      </w:pPr>
      <w:r w:rsidRPr="00AD0FDE">
        <w:rPr>
          <w:lang w:val="ru-RU"/>
        </w:rPr>
        <w:t xml:space="preserve">Перечень работ, услуг и </w:t>
      </w:r>
      <w:r w:rsidRPr="00AD0FDE">
        <w:rPr>
          <w:lang w:val="ru-RU"/>
        </w:rPr>
        <w:t>необходимых запасных частей/материалов: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574"/>
        <w:gridCol w:w="2576"/>
        <w:gridCol w:w="2575"/>
        <w:gridCol w:w="2577"/>
      </w:tblGrid>
      <w:tr w:rsidR="00FB3078" w:rsidRPr="00AD0FDE" w14:paraId="5694F009" w14:textId="77777777">
        <w:trPr>
          <w:tblHeader/>
          <w:jc w:val="center"/>
        </w:trPr>
        <w:tc>
          <w:tcPr>
            <w:tcW w:w="2578" w:type="dxa"/>
            <w:shd w:val="clear" w:color="auto" w:fill="D9EAF7"/>
            <w:vAlign w:val="center"/>
          </w:tcPr>
          <w:p w14:paraId="44105124" w14:textId="77777777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b/>
                <w:szCs w:val="18"/>
              </w:rPr>
              <w:t>№</w:t>
            </w:r>
          </w:p>
        </w:tc>
        <w:tc>
          <w:tcPr>
            <w:tcW w:w="2578" w:type="dxa"/>
            <w:shd w:val="clear" w:color="auto" w:fill="D9EAF7"/>
            <w:vAlign w:val="center"/>
          </w:tcPr>
          <w:p w14:paraId="4105B80E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b/>
                <w:szCs w:val="18"/>
              </w:rPr>
              <w:t>Наименование работ / услуг / материалов</w:t>
            </w:r>
          </w:p>
        </w:tc>
        <w:tc>
          <w:tcPr>
            <w:tcW w:w="2578" w:type="dxa"/>
            <w:shd w:val="clear" w:color="auto" w:fill="D9EAF7"/>
            <w:vAlign w:val="center"/>
          </w:tcPr>
          <w:p w14:paraId="1372D318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b/>
                <w:szCs w:val="18"/>
              </w:rPr>
              <w:t>Кол-во / ед. изм.</w:t>
            </w:r>
          </w:p>
        </w:tc>
        <w:tc>
          <w:tcPr>
            <w:tcW w:w="2578" w:type="dxa"/>
            <w:shd w:val="clear" w:color="auto" w:fill="D9EAF7"/>
            <w:vAlign w:val="center"/>
          </w:tcPr>
          <w:p w14:paraId="371909AD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b/>
                <w:szCs w:val="18"/>
              </w:rPr>
              <w:t>Технические требования</w:t>
            </w:r>
          </w:p>
        </w:tc>
      </w:tr>
      <w:tr w:rsidR="00FB3078" w:rsidRPr="00AD0FDE" w14:paraId="40269677" w14:textId="77777777">
        <w:trPr>
          <w:jc w:val="center"/>
        </w:trPr>
        <w:tc>
          <w:tcPr>
            <w:tcW w:w="2578" w:type="dxa"/>
            <w:vAlign w:val="center"/>
          </w:tcPr>
          <w:p w14:paraId="2AC98055" w14:textId="77777777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</w:t>
            </w:r>
          </w:p>
        </w:tc>
        <w:tc>
          <w:tcPr>
            <w:tcW w:w="2578" w:type="dxa"/>
            <w:vAlign w:val="center"/>
          </w:tcPr>
          <w:p w14:paraId="0F4D0869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Замена двигателя</w:t>
            </w:r>
          </w:p>
        </w:tc>
        <w:tc>
          <w:tcPr>
            <w:tcW w:w="2578" w:type="dxa"/>
            <w:vAlign w:val="center"/>
          </w:tcPr>
          <w:p w14:paraId="19485B38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</w:t>
            </w:r>
            <w:bookmarkStart w:id="0" w:name="_GoBack"/>
            <w:bookmarkEnd w:id="0"/>
          </w:p>
        </w:tc>
        <w:tc>
          <w:tcPr>
            <w:tcW w:w="2578" w:type="dxa"/>
            <w:vAlign w:val="center"/>
          </w:tcPr>
          <w:p w14:paraId="07E03A3B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1959DAC3" w14:textId="77777777">
        <w:trPr>
          <w:jc w:val="center"/>
        </w:trPr>
        <w:tc>
          <w:tcPr>
            <w:tcW w:w="2578" w:type="dxa"/>
            <w:vAlign w:val="center"/>
          </w:tcPr>
          <w:p w14:paraId="23673371" w14:textId="07DA3E33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</w:t>
            </w:r>
          </w:p>
        </w:tc>
        <w:tc>
          <w:tcPr>
            <w:tcW w:w="2578" w:type="dxa"/>
            <w:vAlign w:val="center"/>
          </w:tcPr>
          <w:p w14:paraId="492D3238" w14:textId="77777777" w:rsidR="00FB3078" w:rsidRPr="00AD0FDE" w:rsidRDefault="00AD0FDE">
            <w:pPr>
              <w:rPr>
                <w:rFonts w:cs="Arial"/>
                <w:szCs w:val="18"/>
              </w:rPr>
            </w:pPr>
            <w:proofErr w:type="spellStart"/>
            <w:r w:rsidRPr="00AD0FDE">
              <w:rPr>
                <w:rFonts w:cs="Arial"/>
                <w:szCs w:val="18"/>
              </w:rPr>
              <w:t>Масло</w:t>
            </w:r>
            <w:proofErr w:type="spellEnd"/>
            <w:r w:rsidRPr="00AD0FDE">
              <w:rPr>
                <w:rFonts w:cs="Arial"/>
                <w:szCs w:val="18"/>
              </w:rPr>
              <w:t xml:space="preserve"> </w:t>
            </w:r>
            <w:proofErr w:type="spellStart"/>
            <w:r w:rsidRPr="00AD0FDE">
              <w:rPr>
                <w:rFonts w:cs="Arial"/>
                <w:szCs w:val="18"/>
              </w:rPr>
              <w:t>моторное</w:t>
            </w:r>
            <w:proofErr w:type="spellEnd"/>
          </w:p>
        </w:tc>
        <w:tc>
          <w:tcPr>
            <w:tcW w:w="2578" w:type="dxa"/>
            <w:vAlign w:val="center"/>
          </w:tcPr>
          <w:p w14:paraId="65EC62B6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5,5</w:t>
            </w:r>
          </w:p>
        </w:tc>
        <w:tc>
          <w:tcPr>
            <w:tcW w:w="2578" w:type="dxa"/>
            <w:vAlign w:val="center"/>
          </w:tcPr>
          <w:p w14:paraId="3893CE30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6182EADF" w14:textId="77777777">
        <w:trPr>
          <w:jc w:val="center"/>
        </w:trPr>
        <w:tc>
          <w:tcPr>
            <w:tcW w:w="2578" w:type="dxa"/>
            <w:vAlign w:val="center"/>
          </w:tcPr>
          <w:p w14:paraId="272A1DB8" w14:textId="03DAEFF1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3</w:t>
            </w:r>
          </w:p>
        </w:tc>
        <w:tc>
          <w:tcPr>
            <w:tcW w:w="2578" w:type="dxa"/>
            <w:vAlign w:val="center"/>
          </w:tcPr>
          <w:p w14:paraId="15C2DC23" w14:textId="77777777" w:rsidR="00FB3078" w:rsidRPr="00AD0FDE" w:rsidRDefault="00AD0FDE">
            <w:pPr>
              <w:rPr>
                <w:rFonts w:cs="Arial"/>
                <w:szCs w:val="18"/>
              </w:rPr>
            </w:pPr>
            <w:proofErr w:type="spellStart"/>
            <w:r w:rsidRPr="00AD0FDE">
              <w:rPr>
                <w:rFonts w:cs="Arial"/>
                <w:szCs w:val="18"/>
              </w:rPr>
              <w:t>Катушки</w:t>
            </w:r>
            <w:proofErr w:type="spellEnd"/>
            <w:r w:rsidRPr="00AD0FDE">
              <w:rPr>
                <w:rFonts w:cs="Arial"/>
                <w:szCs w:val="18"/>
              </w:rPr>
              <w:t xml:space="preserve"> </w:t>
            </w:r>
            <w:proofErr w:type="spellStart"/>
            <w:r w:rsidRPr="00AD0FDE">
              <w:rPr>
                <w:rFonts w:cs="Arial"/>
                <w:szCs w:val="18"/>
              </w:rPr>
              <w:t>зажигания</w:t>
            </w:r>
            <w:proofErr w:type="spellEnd"/>
          </w:p>
        </w:tc>
        <w:tc>
          <w:tcPr>
            <w:tcW w:w="2578" w:type="dxa"/>
            <w:vAlign w:val="center"/>
          </w:tcPr>
          <w:p w14:paraId="6F83D858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4</w:t>
            </w:r>
          </w:p>
        </w:tc>
        <w:tc>
          <w:tcPr>
            <w:tcW w:w="2578" w:type="dxa"/>
            <w:vAlign w:val="center"/>
          </w:tcPr>
          <w:p w14:paraId="300F9990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32524051" w14:textId="77777777">
        <w:trPr>
          <w:jc w:val="center"/>
        </w:trPr>
        <w:tc>
          <w:tcPr>
            <w:tcW w:w="2578" w:type="dxa"/>
            <w:vAlign w:val="center"/>
          </w:tcPr>
          <w:p w14:paraId="76796ABD" w14:textId="446C2364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4</w:t>
            </w:r>
          </w:p>
        </w:tc>
        <w:tc>
          <w:tcPr>
            <w:tcW w:w="2578" w:type="dxa"/>
            <w:vAlign w:val="center"/>
          </w:tcPr>
          <w:p w14:paraId="2B00CCEC" w14:textId="77777777" w:rsidR="00FB3078" w:rsidRPr="00AD0FDE" w:rsidRDefault="00AD0FDE">
            <w:pPr>
              <w:rPr>
                <w:rFonts w:cs="Arial"/>
                <w:szCs w:val="18"/>
              </w:rPr>
            </w:pPr>
            <w:proofErr w:type="spellStart"/>
            <w:r w:rsidRPr="00AD0FDE">
              <w:rPr>
                <w:rFonts w:cs="Arial"/>
                <w:szCs w:val="18"/>
              </w:rPr>
              <w:t>Фильтр</w:t>
            </w:r>
            <w:proofErr w:type="spellEnd"/>
            <w:r w:rsidRPr="00AD0FDE">
              <w:rPr>
                <w:rFonts w:cs="Arial"/>
                <w:szCs w:val="18"/>
              </w:rPr>
              <w:t xml:space="preserve"> </w:t>
            </w:r>
            <w:proofErr w:type="spellStart"/>
            <w:r w:rsidRPr="00AD0FDE">
              <w:rPr>
                <w:rFonts w:cs="Arial"/>
                <w:szCs w:val="18"/>
              </w:rPr>
              <w:t>масляный</w:t>
            </w:r>
            <w:proofErr w:type="spellEnd"/>
          </w:p>
        </w:tc>
        <w:tc>
          <w:tcPr>
            <w:tcW w:w="2578" w:type="dxa"/>
            <w:vAlign w:val="center"/>
          </w:tcPr>
          <w:p w14:paraId="58C241BD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</w:t>
            </w:r>
          </w:p>
        </w:tc>
        <w:tc>
          <w:tcPr>
            <w:tcW w:w="2578" w:type="dxa"/>
            <w:vAlign w:val="center"/>
          </w:tcPr>
          <w:p w14:paraId="2F60DEDB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</w:t>
            </w:r>
            <w:r w:rsidRPr="00AD0FDE">
              <w:rPr>
                <w:rFonts w:cs="Arial"/>
                <w:szCs w:val="18"/>
                <w:lang w:val="ru-RU"/>
              </w:rPr>
              <w:t>оответствовать назначению автомобиля и техническим требованиям</w:t>
            </w:r>
          </w:p>
        </w:tc>
      </w:tr>
      <w:tr w:rsidR="00FB3078" w:rsidRPr="00AD0FDE" w14:paraId="2598A1C5" w14:textId="77777777">
        <w:trPr>
          <w:jc w:val="center"/>
        </w:trPr>
        <w:tc>
          <w:tcPr>
            <w:tcW w:w="2578" w:type="dxa"/>
            <w:vAlign w:val="center"/>
          </w:tcPr>
          <w:p w14:paraId="187A2537" w14:textId="03969C62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5</w:t>
            </w:r>
          </w:p>
        </w:tc>
        <w:tc>
          <w:tcPr>
            <w:tcW w:w="2578" w:type="dxa"/>
            <w:vAlign w:val="center"/>
          </w:tcPr>
          <w:p w14:paraId="20F274E4" w14:textId="77777777" w:rsidR="00FB3078" w:rsidRPr="00AD0FDE" w:rsidRDefault="00AD0FDE">
            <w:pPr>
              <w:rPr>
                <w:rFonts w:cs="Arial"/>
                <w:szCs w:val="18"/>
              </w:rPr>
            </w:pPr>
            <w:proofErr w:type="spellStart"/>
            <w:r w:rsidRPr="00AD0FDE">
              <w:rPr>
                <w:rFonts w:cs="Arial"/>
                <w:szCs w:val="18"/>
              </w:rPr>
              <w:t>Свечи</w:t>
            </w:r>
            <w:proofErr w:type="spellEnd"/>
            <w:r w:rsidRPr="00AD0FDE">
              <w:rPr>
                <w:rFonts w:cs="Arial"/>
                <w:szCs w:val="18"/>
              </w:rPr>
              <w:t xml:space="preserve"> </w:t>
            </w:r>
            <w:proofErr w:type="spellStart"/>
            <w:r w:rsidRPr="00AD0FDE">
              <w:rPr>
                <w:rFonts w:cs="Arial"/>
                <w:szCs w:val="18"/>
              </w:rPr>
              <w:t>зажигания</w:t>
            </w:r>
            <w:proofErr w:type="spellEnd"/>
          </w:p>
        </w:tc>
        <w:tc>
          <w:tcPr>
            <w:tcW w:w="2578" w:type="dxa"/>
            <w:vAlign w:val="center"/>
          </w:tcPr>
          <w:p w14:paraId="107B145D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4</w:t>
            </w:r>
          </w:p>
        </w:tc>
        <w:tc>
          <w:tcPr>
            <w:tcW w:w="2578" w:type="dxa"/>
            <w:vAlign w:val="center"/>
          </w:tcPr>
          <w:p w14:paraId="5CC8FCD7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787F3A6B" w14:textId="77777777">
        <w:trPr>
          <w:jc w:val="center"/>
        </w:trPr>
        <w:tc>
          <w:tcPr>
            <w:tcW w:w="2578" w:type="dxa"/>
            <w:vAlign w:val="center"/>
          </w:tcPr>
          <w:p w14:paraId="6B82B7FD" w14:textId="43FA020A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6</w:t>
            </w:r>
          </w:p>
        </w:tc>
        <w:tc>
          <w:tcPr>
            <w:tcW w:w="2578" w:type="dxa"/>
            <w:vAlign w:val="center"/>
          </w:tcPr>
          <w:p w14:paraId="10D9524F" w14:textId="77777777" w:rsidR="00FB3078" w:rsidRPr="00AD0FDE" w:rsidRDefault="00AD0FDE">
            <w:pPr>
              <w:rPr>
                <w:rFonts w:cs="Arial"/>
                <w:szCs w:val="18"/>
              </w:rPr>
            </w:pPr>
            <w:proofErr w:type="spellStart"/>
            <w:r w:rsidRPr="00AD0FDE">
              <w:rPr>
                <w:rFonts w:cs="Arial"/>
                <w:szCs w:val="18"/>
              </w:rPr>
              <w:t>Антифриз</w:t>
            </w:r>
            <w:proofErr w:type="spellEnd"/>
          </w:p>
        </w:tc>
        <w:tc>
          <w:tcPr>
            <w:tcW w:w="2578" w:type="dxa"/>
            <w:vAlign w:val="center"/>
          </w:tcPr>
          <w:p w14:paraId="7C375BAA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10 л</w:t>
            </w:r>
          </w:p>
        </w:tc>
        <w:tc>
          <w:tcPr>
            <w:tcW w:w="2578" w:type="dxa"/>
            <w:vAlign w:val="center"/>
          </w:tcPr>
          <w:p w14:paraId="72C48716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 xml:space="preserve">Работы/материалы должны соответствовать назначению </w:t>
            </w:r>
            <w:r w:rsidRPr="00AD0FDE">
              <w:rPr>
                <w:rFonts w:cs="Arial"/>
                <w:szCs w:val="18"/>
                <w:lang w:val="ru-RU"/>
              </w:rPr>
              <w:t>автомобиля и техническим требованиям</w:t>
            </w:r>
          </w:p>
        </w:tc>
      </w:tr>
      <w:tr w:rsidR="00FB3078" w:rsidRPr="00AD0FDE" w14:paraId="55CD31CB" w14:textId="77777777">
        <w:trPr>
          <w:jc w:val="center"/>
        </w:trPr>
        <w:tc>
          <w:tcPr>
            <w:tcW w:w="2578" w:type="dxa"/>
            <w:vAlign w:val="center"/>
          </w:tcPr>
          <w:p w14:paraId="43F11C92" w14:textId="025C2E9B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7</w:t>
            </w:r>
          </w:p>
        </w:tc>
        <w:tc>
          <w:tcPr>
            <w:tcW w:w="2578" w:type="dxa"/>
            <w:vAlign w:val="center"/>
          </w:tcPr>
          <w:p w14:paraId="13E1F711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Замена лобового стекла</w:t>
            </w:r>
          </w:p>
        </w:tc>
        <w:tc>
          <w:tcPr>
            <w:tcW w:w="2578" w:type="dxa"/>
            <w:vAlign w:val="center"/>
          </w:tcPr>
          <w:p w14:paraId="5ECFFB79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</w:t>
            </w:r>
          </w:p>
        </w:tc>
        <w:tc>
          <w:tcPr>
            <w:tcW w:w="2578" w:type="dxa"/>
            <w:vAlign w:val="center"/>
          </w:tcPr>
          <w:p w14:paraId="6BEF48EA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1B85B443" w14:textId="77777777">
        <w:trPr>
          <w:jc w:val="center"/>
        </w:trPr>
        <w:tc>
          <w:tcPr>
            <w:tcW w:w="2578" w:type="dxa"/>
            <w:vAlign w:val="center"/>
          </w:tcPr>
          <w:p w14:paraId="3BFC0B18" w14:textId="06B947D4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8</w:t>
            </w:r>
          </w:p>
        </w:tc>
        <w:tc>
          <w:tcPr>
            <w:tcW w:w="2578" w:type="dxa"/>
            <w:vAlign w:val="center"/>
          </w:tcPr>
          <w:p w14:paraId="4F426319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Полная покраска кузова без крыши и проёмов</w:t>
            </w:r>
          </w:p>
        </w:tc>
        <w:tc>
          <w:tcPr>
            <w:tcW w:w="2578" w:type="dxa"/>
            <w:vAlign w:val="center"/>
          </w:tcPr>
          <w:p w14:paraId="40E08595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</w:t>
            </w:r>
          </w:p>
        </w:tc>
        <w:tc>
          <w:tcPr>
            <w:tcW w:w="2578" w:type="dxa"/>
            <w:vAlign w:val="center"/>
          </w:tcPr>
          <w:p w14:paraId="00717442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</w:t>
            </w:r>
            <w:r w:rsidRPr="00AD0FDE">
              <w:rPr>
                <w:rFonts w:cs="Arial"/>
                <w:szCs w:val="18"/>
                <w:lang w:val="ru-RU"/>
              </w:rPr>
              <w:t>мобиля и техническим требованиям</w:t>
            </w:r>
          </w:p>
        </w:tc>
      </w:tr>
      <w:tr w:rsidR="00FB3078" w:rsidRPr="00AD0FDE" w14:paraId="24012E36" w14:textId="77777777">
        <w:trPr>
          <w:jc w:val="center"/>
        </w:trPr>
        <w:tc>
          <w:tcPr>
            <w:tcW w:w="2578" w:type="dxa"/>
            <w:vAlign w:val="center"/>
          </w:tcPr>
          <w:p w14:paraId="73612F3A" w14:textId="1C3A9E9F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9</w:t>
            </w:r>
          </w:p>
        </w:tc>
        <w:tc>
          <w:tcPr>
            <w:tcW w:w="2578" w:type="dxa"/>
            <w:vAlign w:val="center"/>
          </w:tcPr>
          <w:p w14:paraId="725DB4F2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Химчистка салона</w:t>
            </w:r>
          </w:p>
        </w:tc>
        <w:tc>
          <w:tcPr>
            <w:tcW w:w="2578" w:type="dxa"/>
            <w:vAlign w:val="center"/>
          </w:tcPr>
          <w:p w14:paraId="0FF3ADAA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</w:t>
            </w:r>
          </w:p>
        </w:tc>
        <w:tc>
          <w:tcPr>
            <w:tcW w:w="2578" w:type="dxa"/>
            <w:vAlign w:val="center"/>
          </w:tcPr>
          <w:p w14:paraId="125A0F14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646DD633" w14:textId="77777777">
        <w:trPr>
          <w:jc w:val="center"/>
        </w:trPr>
        <w:tc>
          <w:tcPr>
            <w:tcW w:w="2578" w:type="dxa"/>
            <w:vAlign w:val="center"/>
          </w:tcPr>
          <w:p w14:paraId="5C568D14" w14:textId="5484DD00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10</w:t>
            </w:r>
          </w:p>
        </w:tc>
        <w:tc>
          <w:tcPr>
            <w:tcW w:w="2578" w:type="dxa"/>
            <w:vAlign w:val="center"/>
          </w:tcPr>
          <w:p w14:paraId="7F6F32B2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Шины летние</w:t>
            </w:r>
          </w:p>
        </w:tc>
        <w:tc>
          <w:tcPr>
            <w:tcW w:w="2578" w:type="dxa"/>
            <w:vAlign w:val="center"/>
          </w:tcPr>
          <w:p w14:paraId="67F8CF39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 комплект</w:t>
            </w:r>
          </w:p>
        </w:tc>
        <w:tc>
          <w:tcPr>
            <w:tcW w:w="2578" w:type="dxa"/>
            <w:vAlign w:val="center"/>
          </w:tcPr>
          <w:p w14:paraId="4F32A196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 xml:space="preserve">Работы/материалы должны соответствовать назначению автомобиля и техническим </w:t>
            </w:r>
            <w:r w:rsidRPr="00AD0FDE">
              <w:rPr>
                <w:rFonts w:cs="Arial"/>
                <w:szCs w:val="18"/>
                <w:lang w:val="ru-RU"/>
              </w:rPr>
              <w:t>требованиям</w:t>
            </w:r>
          </w:p>
        </w:tc>
      </w:tr>
      <w:tr w:rsidR="00FB3078" w:rsidRPr="00AD0FDE" w14:paraId="3B7E299E" w14:textId="77777777">
        <w:trPr>
          <w:jc w:val="center"/>
        </w:trPr>
        <w:tc>
          <w:tcPr>
            <w:tcW w:w="2578" w:type="dxa"/>
            <w:vAlign w:val="center"/>
          </w:tcPr>
          <w:p w14:paraId="64BF5325" w14:textId="3AA538BD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11</w:t>
            </w:r>
          </w:p>
        </w:tc>
        <w:tc>
          <w:tcPr>
            <w:tcW w:w="2578" w:type="dxa"/>
            <w:vAlign w:val="center"/>
          </w:tcPr>
          <w:p w14:paraId="1AE58C82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Шины зимние</w:t>
            </w:r>
          </w:p>
        </w:tc>
        <w:tc>
          <w:tcPr>
            <w:tcW w:w="2578" w:type="dxa"/>
            <w:vAlign w:val="center"/>
          </w:tcPr>
          <w:p w14:paraId="734C1770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 комплект</w:t>
            </w:r>
          </w:p>
        </w:tc>
        <w:tc>
          <w:tcPr>
            <w:tcW w:w="2578" w:type="dxa"/>
            <w:vAlign w:val="center"/>
          </w:tcPr>
          <w:p w14:paraId="492C1714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3B29D8FE" w14:textId="77777777">
        <w:trPr>
          <w:jc w:val="center"/>
        </w:trPr>
        <w:tc>
          <w:tcPr>
            <w:tcW w:w="2578" w:type="dxa"/>
            <w:vAlign w:val="center"/>
          </w:tcPr>
          <w:p w14:paraId="720F5395" w14:textId="7BA540CE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12</w:t>
            </w:r>
          </w:p>
        </w:tc>
        <w:tc>
          <w:tcPr>
            <w:tcW w:w="2578" w:type="dxa"/>
            <w:vAlign w:val="center"/>
          </w:tcPr>
          <w:p w14:paraId="51067C61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Аккумулятор</w:t>
            </w:r>
          </w:p>
        </w:tc>
        <w:tc>
          <w:tcPr>
            <w:tcW w:w="2578" w:type="dxa"/>
            <w:vAlign w:val="center"/>
          </w:tcPr>
          <w:p w14:paraId="00DE7BD2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</w:t>
            </w:r>
          </w:p>
        </w:tc>
        <w:tc>
          <w:tcPr>
            <w:tcW w:w="2578" w:type="dxa"/>
            <w:vAlign w:val="center"/>
          </w:tcPr>
          <w:p w14:paraId="7240CDF3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2A41B152" w14:textId="77777777">
        <w:trPr>
          <w:jc w:val="center"/>
        </w:trPr>
        <w:tc>
          <w:tcPr>
            <w:tcW w:w="2578" w:type="dxa"/>
            <w:vAlign w:val="center"/>
          </w:tcPr>
          <w:p w14:paraId="4F765513" w14:textId="2EBB5E7A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13</w:t>
            </w:r>
          </w:p>
        </w:tc>
        <w:tc>
          <w:tcPr>
            <w:tcW w:w="2578" w:type="dxa"/>
            <w:vAlign w:val="center"/>
          </w:tcPr>
          <w:p w14:paraId="09AA9AB7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 xml:space="preserve">Ремонт </w:t>
            </w:r>
            <w:r w:rsidRPr="00AD0FDE">
              <w:rPr>
                <w:rFonts w:cs="Arial"/>
                <w:szCs w:val="18"/>
              </w:rPr>
              <w:t>коробки передач</w:t>
            </w:r>
          </w:p>
        </w:tc>
        <w:tc>
          <w:tcPr>
            <w:tcW w:w="2578" w:type="dxa"/>
            <w:vAlign w:val="center"/>
          </w:tcPr>
          <w:p w14:paraId="70FE05AA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</w:t>
            </w:r>
          </w:p>
        </w:tc>
        <w:tc>
          <w:tcPr>
            <w:tcW w:w="2578" w:type="dxa"/>
            <w:vAlign w:val="center"/>
          </w:tcPr>
          <w:p w14:paraId="5C2C4AE2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3893FFEE" w14:textId="77777777" w:rsidTr="00AD0FDE">
        <w:trPr>
          <w:trHeight w:val="1123"/>
          <w:jc w:val="center"/>
        </w:trPr>
        <w:tc>
          <w:tcPr>
            <w:tcW w:w="2578" w:type="dxa"/>
            <w:vAlign w:val="center"/>
          </w:tcPr>
          <w:p w14:paraId="353C5BE0" w14:textId="387EA645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14</w:t>
            </w:r>
          </w:p>
        </w:tc>
        <w:tc>
          <w:tcPr>
            <w:tcW w:w="2578" w:type="dxa"/>
            <w:vAlign w:val="center"/>
          </w:tcPr>
          <w:p w14:paraId="679D65FB" w14:textId="77777777" w:rsidR="00FB3078" w:rsidRPr="00AD0FDE" w:rsidRDefault="00AD0FDE">
            <w:pPr>
              <w:rPr>
                <w:rFonts w:cs="Arial"/>
                <w:szCs w:val="18"/>
              </w:rPr>
            </w:pPr>
            <w:proofErr w:type="spellStart"/>
            <w:r w:rsidRPr="00AD0FDE">
              <w:rPr>
                <w:rFonts w:cs="Arial"/>
                <w:szCs w:val="18"/>
              </w:rPr>
              <w:t>Масло</w:t>
            </w:r>
            <w:proofErr w:type="spellEnd"/>
            <w:r w:rsidRPr="00AD0FDE">
              <w:rPr>
                <w:rFonts w:cs="Arial"/>
                <w:szCs w:val="18"/>
              </w:rPr>
              <w:t xml:space="preserve"> в </w:t>
            </w:r>
            <w:proofErr w:type="spellStart"/>
            <w:r w:rsidRPr="00AD0FDE">
              <w:rPr>
                <w:rFonts w:cs="Arial"/>
                <w:szCs w:val="18"/>
              </w:rPr>
              <w:t>коробку</w:t>
            </w:r>
            <w:proofErr w:type="spellEnd"/>
            <w:r w:rsidRPr="00AD0FDE">
              <w:rPr>
                <w:rFonts w:cs="Arial"/>
                <w:szCs w:val="18"/>
              </w:rPr>
              <w:t xml:space="preserve"> </w:t>
            </w:r>
            <w:proofErr w:type="spellStart"/>
            <w:r w:rsidRPr="00AD0FDE">
              <w:rPr>
                <w:rFonts w:cs="Arial"/>
                <w:szCs w:val="18"/>
              </w:rPr>
              <w:t>передач</w:t>
            </w:r>
            <w:proofErr w:type="spellEnd"/>
          </w:p>
        </w:tc>
        <w:tc>
          <w:tcPr>
            <w:tcW w:w="2578" w:type="dxa"/>
            <w:vAlign w:val="center"/>
          </w:tcPr>
          <w:p w14:paraId="1C5E4493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6–8 л</w:t>
            </w:r>
          </w:p>
        </w:tc>
        <w:tc>
          <w:tcPr>
            <w:tcW w:w="2578" w:type="dxa"/>
            <w:vAlign w:val="center"/>
          </w:tcPr>
          <w:p w14:paraId="67796E94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6B57AB99" w14:textId="77777777">
        <w:trPr>
          <w:jc w:val="center"/>
        </w:trPr>
        <w:tc>
          <w:tcPr>
            <w:tcW w:w="2578" w:type="dxa"/>
            <w:vAlign w:val="center"/>
          </w:tcPr>
          <w:p w14:paraId="20CE10F9" w14:textId="472F828E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lastRenderedPageBreak/>
              <w:t>15</w:t>
            </w:r>
          </w:p>
        </w:tc>
        <w:tc>
          <w:tcPr>
            <w:tcW w:w="2578" w:type="dxa"/>
            <w:vAlign w:val="center"/>
          </w:tcPr>
          <w:p w14:paraId="1C6DED30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 xml:space="preserve">Замена рычагов </w:t>
            </w:r>
            <w:r w:rsidRPr="00AD0FDE">
              <w:rPr>
                <w:rFonts w:cs="Arial"/>
                <w:szCs w:val="18"/>
              </w:rPr>
              <w:t>передней подвески</w:t>
            </w:r>
          </w:p>
        </w:tc>
        <w:tc>
          <w:tcPr>
            <w:tcW w:w="2578" w:type="dxa"/>
            <w:vAlign w:val="center"/>
          </w:tcPr>
          <w:p w14:paraId="4030FDEA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</w:t>
            </w:r>
          </w:p>
        </w:tc>
        <w:tc>
          <w:tcPr>
            <w:tcW w:w="2578" w:type="dxa"/>
            <w:vAlign w:val="center"/>
          </w:tcPr>
          <w:p w14:paraId="3289CBAE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2B50379A" w14:textId="77777777">
        <w:trPr>
          <w:jc w:val="center"/>
        </w:trPr>
        <w:tc>
          <w:tcPr>
            <w:tcW w:w="2578" w:type="dxa"/>
            <w:vAlign w:val="center"/>
          </w:tcPr>
          <w:p w14:paraId="1D5F012C" w14:textId="3D00F5BA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16</w:t>
            </w:r>
          </w:p>
        </w:tc>
        <w:tc>
          <w:tcPr>
            <w:tcW w:w="2578" w:type="dxa"/>
            <w:vAlign w:val="center"/>
          </w:tcPr>
          <w:p w14:paraId="60BCC0BC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Замена подшипников</w:t>
            </w:r>
          </w:p>
        </w:tc>
        <w:tc>
          <w:tcPr>
            <w:tcW w:w="2578" w:type="dxa"/>
            <w:vAlign w:val="center"/>
          </w:tcPr>
          <w:p w14:paraId="443ADEA3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4</w:t>
            </w:r>
          </w:p>
        </w:tc>
        <w:tc>
          <w:tcPr>
            <w:tcW w:w="2578" w:type="dxa"/>
            <w:vAlign w:val="center"/>
          </w:tcPr>
          <w:p w14:paraId="217BF419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236D1D22" w14:textId="77777777">
        <w:trPr>
          <w:jc w:val="center"/>
        </w:trPr>
        <w:tc>
          <w:tcPr>
            <w:tcW w:w="2578" w:type="dxa"/>
            <w:vAlign w:val="center"/>
          </w:tcPr>
          <w:p w14:paraId="3F71E497" w14:textId="7FE1DCC3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17</w:t>
            </w:r>
          </w:p>
        </w:tc>
        <w:tc>
          <w:tcPr>
            <w:tcW w:w="2578" w:type="dxa"/>
            <w:vAlign w:val="center"/>
          </w:tcPr>
          <w:p w14:paraId="0F5B3FF0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Замена сайлентблоков задней под</w:t>
            </w:r>
            <w:r w:rsidRPr="00AD0FDE">
              <w:rPr>
                <w:rFonts w:cs="Arial"/>
                <w:szCs w:val="18"/>
              </w:rPr>
              <w:t>вески</w:t>
            </w:r>
          </w:p>
        </w:tc>
        <w:tc>
          <w:tcPr>
            <w:tcW w:w="2578" w:type="dxa"/>
            <w:vAlign w:val="center"/>
          </w:tcPr>
          <w:p w14:paraId="3AB08DD0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4</w:t>
            </w:r>
          </w:p>
        </w:tc>
        <w:tc>
          <w:tcPr>
            <w:tcW w:w="2578" w:type="dxa"/>
            <w:vAlign w:val="center"/>
          </w:tcPr>
          <w:p w14:paraId="223D442C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4B429C32" w14:textId="77777777">
        <w:trPr>
          <w:jc w:val="center"/>
        </w:trPr>
        <w:tc>
          <w:tcPr>
            <w:tcW w:w="2578" w:type="dxa"/>
            <w:vAlign w:val="center"/>
          </w:tcPr>
          <w:p w14:paraId="2C037054" w14:textId="546F0A2C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18</w:t>
            </w:r>
          </w:p>
        </w:tc>
        <w:tc>
          <w:tcPr>
            <w:tcW w:w="2578" w:type="dxa"/>
            <w:vAlign w:val="center"/>
          </w:tcPr>
          <w:p w14:paraId="1AF90B3A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Замена втулок передней подвески</w:t>
            </w:r>
          </w:p>
        </w:tc>
        <w:tc>
          <w:tcPr>
            <w:tcW w:w="2578" w:type="dxa"/>
            <w:vAlign w:val="center"/>
          </w:tcPr>
          <w:p w14:paraId="5F307933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</w:t>
            </w:r>
          </w:p>
        </w:tc>
        <w:tc>
          <w:tcPr>
            <w:tcW w:w="2578" w:type="dxa"/>
            <w:vAlign w:val="center"/>
          </w:tcPr>
          <w:p w14:paraId="61A67E28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0652C2D2" w14:textId="77777777">
        <w:trPr>
          <w:jc w:val="center"/>
        </w:trPr>
        <w:tc>
          <w:tcPr>
            <w:tcW w:w="2578" w:type="dxa"/>
            <w:vAlign w:val="center"/>
          </w:tcPr>
          <w:p w14:paraId="556F17EF" w14:textId="00223516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19</w:t>
            </w:r>
          </w:p>
        </w:tc>
        <w:tc>
          <w:tcPr>
            <w:tcW w:w="2578" w:type="dxa"/>
            <w:vAlign w:val="center"/>
          </w:tcPr>
          <w:p w14:paraId="21F609A3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Замена втулок задней подвески</w:t>
            </w:r>
          </w:p>
        </w:tc>
        <w:tc>
          <w:tcPr>
            <w:tcW w:w="2578" w:type="dxa"/>
            <w:vAlign w:val="center"/>
          </w:tcPr>
          <w:p w14:paraId="76DC7593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</w:t>
            </w:r>
          </w:p>
        </w:tc>
        <w:tc>
          <w:tcPr>
            <w:tcW w:w="2578" w:type="dxa"/>
            <w:vAlign w:val="center"/>
          </w:tcPr>
          <w:p w14:paraId="02976D8F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3A8FDEF6" w14:textId="77777777">
        <w:trPr>
          <w:jc w:val="center"/>
        </w:trPr>
        <w:tc>
          <w:tcPr>
            <w:tcW w:w="2578" w:type="dxa"/>
            <w:vAlign w:val="center"/>
          </w:tcPr>
          <w:p w14:paraId="3008AACA" w14:textId="0B420D94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20</w:t>
            </w:r>
          </w:p>
        </w:tc>
        <w:tc>
          <w:tcPr>
            <w:tcW w:w="2578" w:type="dxa"/>
            <w:vAlign w:val="center"/>
          </w:tcPr>
          <w:p w14:paraId="578CD034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Замена рычагов задней подвески</w:t>
            </w:r>
          </w:p>
        </w:tc>
        <w:tc>
          <w:tcPr>
            <w:tcW w:w="2578" w:type="dxa"/>
            <w:vAlign w:val="center"/>
          </w:tcPr>
          <w:p w14:paraId="501C3AC3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</w:t>
            </w:r>
          </w:p>
        </w:tc>
        <w:tc>
          <w:tcPr>
            <w:tcW w:w="2578" w:type="dxa"/>
            <w:vAlign w:val="center"/>
          </w:tcPr>
          <w:p w14:paraId="66072128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0DE9B5FB" w14:textId="77777777">
        <w:trPr>
          <w:jc w:val="center"/>
        </w:trPr>
        <w:tc>
          <w:tcPr>
            <w:tcW w:w="2578" w:type="dxa"/>
            <w:vAlign w:val="center"/>
          </w:tcPr>
          <w:p w14:paraId="3C695EA1" w14:textId="75130311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21</w:t>
            </w:r>
          </w:p>
        </w:tc>
        <w:tc>
          <w:tcPr>
            <w:tcW w:w="2578" w:type="dxa"/>
            <w:vAlign w:val="center"/>
          </w:tcPr>
          <w:p w14:paraId="31602978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Работы автоэлектрика</w:t>
            </w:r>
          </w:p>
        </w:tc>
        <w:tc>
          <w:tcPr>
            <w:tcW w:w="2578" w:type="dxa"/>
            <w:vAlign w:val="center"/>
          </w:tcPr>
          <w:p w14:paraId="5123B869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</w:t>
            </w:r>
          </w:p>
        </w:tc>
        <w:tc>
          <w:tcPr>
            <w:tcW w:w="2578" w:type="dxa"/>
            <w:vAlign w:val="center"/>
          </w:tcPr>
          <w:p w14:paraId="6266697C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</w:t>
            </w:r>
            <w:r w:rsidRPr="00AD0FDE">
              <w:rPr>
                <w:rFonts w:cs="Arial"/>
                <w:szCs w:val="18"/>
                <w:lang w:val="ru-RU"/>
              </w:rPr>
              <w:t>лы должны соответствовать назначению автомобиля и техническим требованиям</w:t>
            </w:r>
          </w:p>
        </w:tc>
      </w:tr>
      <w:tr w:rsidR="00FB3078" w:rsidRPr="00AD0FDE" w14:paraId="1C425C89" w14:textId="77777777">
        <w:trPr>
          <w:jc w:val="center"/>
        </w:trPr>
        <w:tc>
          <w:tcPr>
            <w:tcW w:w="2578" w:type="dxa"/>
            <w:vAlign w:val="center"/>
          </w:tcPr>
          <w:p w14:paraId="59F7224B" w14:textId="26209D0B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22</w:t>
            </w:r>
          </w:p>
        </w:tc>
        <w:tc>
          <w:tcPr>
            <w:tcW w:w="2578" w:type="dxa"/>
            <w:vAlign w:val="center"/>
          </w:tcPr>
          <w:p w14:paraId="78EB755A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Замена амортизаторов передних</w:t>
            </w:r>
          </w:p>
        </w:tc>
        <w:tc>
          <w:tcPr>
            <w:tcW w:w="2578" w:type="dxa"/>
            <w:vAlign w:val="center"/>
          </w:tcPr>
          <w:p w14:paraId="7C02034A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</w:t>
            </w:r>
          </w:p>
        </w:tc>
        <w:tc>
          <w:tcPr>
            <w:tcW w:w="2578" w:type="dxa"/>
            <w:vAlign w:val="center"/>
          </w:tcPr>
          <w:p w14:paraId="744528FD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52F8782A" w14:textId="77777777">
        <w:trPr>
          <w:jc w:val="center"/>
        </w:trPr>
        <w:tc>
          <w:tcPr>
            <w:tcW w:w="2578" w:type="dxa"/>
            <w:vAlign w:val="center"/>
          </w:tcPr>
          <w:p w14:paraId="38E4B987" w14:textId="2EE9DC8E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23</w:t>
            </w:r>
          </w:p>
        </w:tc>
        <w:tc>
          <w:tcPr>
            <w:tcW w:w="2578" w:type="dxa"/>
            <w:vAlign w:val="center"/>
          </w:tcPr>
          <w:p w14:paraId="39AE4E01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Замена амортизаторов задних</w:t>
            </w:r>
          </w:p>
        </w:tc>
        <w:tc>
          <w:tcPr>
            <w:tcW w:w="2578" w:type="dxa"/>
            <w:vAlign w:val="center"/>
          </w:tcPr>
          <w:p w14:paraId="6EF34DA8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</w:t>
            </w:r>
          </w:p>
        </w:tc>
        <w:tc>
          <w:tcPr>
            <w:tcW w:w="2578" w:type="dxa"/>
            <w:vAlign w:val="center"/>
          </w:tcPr>
          <w:p w14:paraId="06F7294F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0C854A71" w14:textId="77777777">
        <w:trPr>
          <w:jc w:val="center"/>
        </w:trPr>
        <w:tc>
          <w:tcPr>
            <w:tcW w:w="2578" w:type="dxa"/>
            <w:vAlign w:val="center"/>
          </w:tcPr>
          <w:p w14:paraId="2126D381" w14:textId="08D6D67E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24</w:t>
            </w:r>
          </w:p>
        </w:tc>
        <w:tc>
          <w:tcPr>
            <w:tcW w:w="2578" w:type="dxa"/>
            <w:vAlign w:val="center"/>
          </w:tcPr>
          <w:p w14:paraId="698CB315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Замена передних тормозных колодок</w:t>
            </w:r>
          </w:p>
        </w:tc>
        <w:tc>
          <w:tcPr>
            <w:tcW w:w="2578" w:type="dxa"/>
            <w:vAlign w:val="center"/>
          </w:tcPr>
          <w:p w14:paraId="55BF27CF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 комплект</w:t>
            </w:r>
          </w:p>
        </w:tc>
        <w:tc>
          <w:tcPr>
            <w:tcW w:w="2578" w:type="dxa"/>
            <w:vAlign w:val="center"/>
          </w:tcPr>
          <w:p w14:paraId="216721B8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43DA5408" w14:textId="77777777">
        <w:trPr>
          <w:jc w:val="center"/>
        </w:trPr>
        <w:tc>
          <w:tcPr>
            <w:tcW w:w="2578" w:type="dxa"/>
            <w:vAlign w:val="center"/>
          </w:tcPr>
          <w:p w14:paraId="7085862C" w14:textId="77848392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25</w:t>
            </w:r>
          </w:p>
        </w:tc>
        <w:tc>
          <w:tcPr>
            <w:tcW w:w="2578" w:type="dxa"/>
            <w:vAlign w:val="center"/>
          </w:tcPr>
          <w:p w14:paraId="4D793DDF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 xml:space="preserve">Замена задних </w:t>
            </w:r>
            <w:r w:rsidRPr="00AD0FDE">
              <w:rPr>
                <w:rFonts w:cs="Arial"/>
                <w:szCs w:val="18"/>
              </w:rPr>
              <w:t>тормозных колодок</w:t>
            </w:r>
          </w:p>
        </w:tc>
        <w:tc>
          <w:tcPr>
            <w:tcW w:w="2578" w:type="dxa"/>
            <w:vAlign w:val="center"/>
          </w:tcPr>
          <w:p w14:paraId="3F475F77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1 комплект</w:t>
            </w:r>
          </w:p>
        </w:tc>
        <w:tc>
          <w:tcPr>
            <w:tcW w:w="2578" w:type="dxa"/>
            <w:vAlign w:val="center"/>
          </w:tcPr>
          <w:p w14:paraId="30262EB3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20F0C50E" w14:textId="77777777">
        <w:trPr>
          <w:jc w:val="center"/>
        </w:trPr>
        <w:tc>
          <w:tcPr>
            <w:tcW w:w="2578" w:type="dxa"/>
            <w:vAlign w:val="center"/>
          </w:tcPr>
          <w:p w14:paraId="29D689EE" w14:textId="3A6CC9A9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26</w:t>
            </w:r>
          </w:p>
        </w:tc>
        <w:tc>
          <w:tcPr>
            <w:tcW w:w="2578" w:type="dxa"/>
            <w:vAlign w:val="center"/>
          </w:tcPr>
          <w:p w14:paraId="26762CD4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Замена передних стоек стабилизатора</w:t>
            </w:r>
          </w:p>
        </w:tc>
        <w:tc>
          <w:tcPr>
            <w:tcW w:w="2578" w:type="dxa"/>
            <w:vAlign w:val="center"/>
          </w:tcPr>
          <w:p w14:paraId="1EA291CA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</w:t>
            </w:r>
          </w:p>
        </w:tc>
        <w:tc>
          <w:tcPr>
            <w:tcW w:w="2578" w:type="dxa"/>
            <w:vAlign w:val="center"/>
          </w:tcPr>
          <w:p w14:paraId="5DBFC4E1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  <w:tr w:rsidR="00FB3078" w:rsidRPr="00AD0FDE" w14:paraId="1127BAAE" w14:textId="77777777">
        <w:trPr>
          <w:jc w:val="center"/>
        </w:trPr>
        <w:tc>
          <w:tcPr>
            <w:tcW w:w="2578" w:type="dxa"/>
            <w:vAlign w:val="center"/>
          </w:tcPr>
          <w:p w14:paraId="4FC47158" w14:textId="47D1E597" w:rsidR="00FB3078" w:rsidRPr="00AD0FDE" w:rsidRDefault="00AD0FDE">
            <w:pPr>
              <w:jc w:val="center"/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27</w:t>
            </w:r>
          </w:p>
        </w:tc>
        <w:tc>
          <w:tcPr>
            <w:tcW w:w="2578" w:type="dxa"/>
            <w:vAlign w:val="center"/>
          </w:tcPr>
          <w:p w14:paraId="3E3D0CD8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Замен</w:t>
            </w:r>
            <w:r w:rsidRPr="00AD0FDE">
              <w:rPr>
                <w:rFonts w:cs="Arial"/>
                <w:szCs w:val="18"/>
              </w:rPr>
              <w:t>а передних рулевых тяг</w:t>
            </w:r>
          </w:p>
        </w:tc>
        <w:tc>
          <w:tcPr>
            <w:tcW w:w="2578" w:type="dxa"/>
            <w:vAlign w:val="center"/>
          </w:tcPr>
          <w:p w14:paraId="47228612" w14:textId="77777777" w:rsidR="00FB3078" w:rsidRPr="00AD0FDE" w:rsidRDefault="00AD0FDE">
            <w:pPr>
              <w:rPr>
                <w:rFonts w:cs="Arial"/>
                <w:szCs w:val="18"/>
              </w:rPr>
            </w:pPr>
            <w:r w:rsidRPr="00AD0FDE">
              <w:rPr>
                <w:rFonts w:cs="Arial"/>
                <w:szCs w:val="18"/>
              </w:rPr>
              <w:t>2</w:t>
            </w:r>
          </w:p>
        </w:tc>
        <w:tc>
          <w:tcPr>
            <w:tcW w:w="2578" w:type="dxa"/>
            <w:vAlign w:val="center"/>
          </w:tcPr>
          <w:p w14:paraId="127E44F2" w14:textId="77777777" w:rsidR="00FB3078" w:rsidRPr="00AD0FDE" w:rsidRDefault="00AD0FDE">
            <w:pPr>
              <w:rPr>
                <w:rFonts w:cs="Arial"/>
                <w:szCs w:val="18"/>
                <w:lang w:val="ru-RU"/>
              </w:rPr>
            </w:pPr>
            <w:r w:rsidRPr="00AD0FDE">
              <w:rPr>
                <w:rFonts w:cs="Arial"/>
                <w:szCs w:val="18"/>
                <w:lang w:val="ru-RU"/>
              </w:rPr>
              <w:t>Работы/материалы должны соответствовать назначению автомобиля и техническим требованиям</w:t>
            </w:r>
          </w:p>
        </w:tc>
      </w:tr>
    </w:tbl>
    <w:p w14:paraId="3C31529E" w14:textId="77777777" w:rsidR="00FB3078" w:rsidRPr="00AD0FDE" w:rsidRDefault="00FB3078">
      <w:pPr>
        <w:rPr>
          <w:lang w:val="ru-RU"/>
        </w:rPr>
      </w:pPr>
    </w:p>
    <w:p w14:paraId="4B3B5416" w14:textId="77777777" w:rsidR="00FB3078" w:rsidRPr="00AD0FDE" w:rsidRDefault="00AD0FDE">
      <w:pPr>
        <w:rPr>
          <w:lang w:val="ru-RU"/>
        </w:rPr>
      </w:pPr>
      <w:r w:rsidRPr="00AD0FDE">
        <w:rPr>
          <w:b/>
          <w:lang w:val="ru-RU"/>
        </w:rPr>
        <w:t xml:space="preserve">Общие требования: </w:t>
      </w:r>
      <w:r w:rsidRPr="00AD0FDE">
        <w:rPr>
          <w:lang w:val="ru-RU"/>
        </w:rPr>
        <w:t xml:space="preserve">работы выполняются квалифицированным персоналом. Запасные части и расходные материалы должны быть пригодны для </w:t>
      </w:r>
      <w:r w:rsidRPr="00AD0FDE">
        <w:rPr>
          <w:lang w:val="ru-RU"/>
        </w:rPr>
        <w:t>соответствующего автомобиля. После завершения работ результат передаётся заказчику с оформлением подтверждающих документов.</w:t>
      </w:r>
    </w:p>
    <w:p w14:paraId="3E159DEB" w14:textId="77777777" w:rsidR="00FB3078" w:rsidRPr="00AD0FDE" w:rsidRDefault="00AD0FDE">
      <w:pPr>
        <w:rPr>
          <w:lang w:val="ru-RU"/>
        </w:rPr>
      </w:pPr>
      <w:r w:rsidRPr="00AD0FDE">
        <w:rPr>
          <w:b/>
          <w:lang w:val="ru-RU"/>
        </w:rPr>
        <w:t xml:space="preserve">Примечание: </w:t>
      </w:r>
      <w:r w:rsidRPr="00AD0FDE">
        <w:rPr>
          <w:lang w:val="ru-RU"/>
        </w:rPr>
        <w:t xml:space="preserve">марка, модель, </w:t>
      </w:r>
      <w:r>
        <w:t>VIN</w:t>
      </w:r>
      <w:r w:rsidRPr="00AD0FDE">
        <w:rPr>
          <w:lang w:val="ru-RU"/>
        </w:rPr>
        <w:t xml:space="preserve"> и государственный регистрационный номер автомобиля в исходном фото не указаны; при необходимости допо</w:t>
      </w:r>
      <w:r w:rsidRPr="00AD0FDE">
        <w:rPr>
          <w:lang w:val="ru-RU"/>
        </w:rPr>
        <w:t>лнить до подписания.</w:t>
      </w:r>
    </w:p>
    <w:p w14:paraId="5E58169D" w14:textId="72D33D00" w:rsidR="00FB3078" w:rsidRDefault="00FB3078"/>
    <w:sectPr w:rsidR="00FB3078" w:rsidSect="00034616">
      <w:pgSz w:w="12240" w:h="15840"/>
      <w:pgMar w:top="907" w:right="964" w:bottom="907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AA1D8D"/>
    <w:rsid w:val="00AD0FDE"/>
    <w:rsid w:val="00B47730"/>
    <w:rsid w:val="00CB0664"/>
    <w:rsid w:val="00FB30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712485"/>
  <w14:defaultImageDpi w14:val="300"/>
  <w15:docId w15:val="{B5D36ABC-7B90-40C4-AA3B-E99DB3FC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eastAsia="Arial" w:hAnsi="Arial"/>
      <w:sz w:val="1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  <w:rPr>
      <w:rFonts w:ascii="Arial" w:eastAsia="Arial" w:hAnsi="Arial"/>
    </w:r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rial" w:eastAsia="Arial" w:hAnsi="Arial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  <w:rPr>
      <w:rFonts w:ascii="Arial" w:eastAsia="Arial" w:hAnsi="Arial"/>
    </w:r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F0B4E7-8CF9-4C10-92A6-B2C4EB60A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2026-10-22T11:28:00Z</dcterms:created>
  <dcterms:modified xsi:type="dcterms:W3CDTF">2026-10-22T11:28:00Z</dcterms:modified>
  <cp:category/>
</cp:coreProperties>
</file>