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9A6FE" w14:textId="77777777" w:rsidR="00FE3E32" w:rsidRPr="00A60839" w:rsidRDefault="00FE3E32" w:rsidP="00FE3E32">
      <w:pPr>
        <w:rPr>
          <w:rFonts w:cstheme="minorHAnsi"/>
          <w:sz w:val="24"/>
          <w:szCs w:val="24"/>
        </w:rPr>
      </w:pPr>
    </w:p>
    <w:p w14:paraId="226BC7B8" w14:textId="1E2ADA4E" w:rsidR="00DC1A4E" w:rsidRPr="00A60839" w:rsidRDefault="00DC1A4E" w:rsidP="00DC1A4E">
      <w:pPr>
        <w:spacing w:before="100" w:beforeAutospacing="1" w:after="100" w:afterAutospacing="1" w:line="240" w:lineRule="auto"/>
        <w:jc w:val="center"/>
        <w:rPr>
          <w:rFonts w:eastAsia="Times New Roman" w:cstheme="minorHAnsi"/>
          <w:sz w:val="24"/>
          <w:szCs w:val="24"/>
          <w:lang w:eastAsia="ru-RU"/>
        </w:rPr>
      </w:pPr>
      <w:r w:rsidRPr="00A60839">
        <w:rPr>
          <w:rFonts w:eastAsia="Times New Roman" w:cstheme="minorHAnsi"/>
          <w:b/>
          <w:bCs/>
          <w:sz w:val="24"/>
          <w:szCs w:val="24"/>
          <w:lang w:eastAsia="ru-RU"/>
        </w:rPr>
        <w:t>ТЕХНИЧЕСКАЯ СПЕЦИФИКАЦИЯ ОКАЗАНИЯ УСЛУГ ПО ОБЕСПЕЧЕНИЮ ПИТАНИЯ ПАЦИЕНТОВ</w:t>
      </w:r>
    </w:p>
    <w:p w14:paraId="1BD9943F"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Цель и задачи:</w:t>
      </w:r>
    </w:p>
    <w:p w14:paraId="0518E36C" w14:textId="77777777" w:rsidR="00DC1A4E" w:rsidRPr="00A60839" w:rsidRDefault="00DC1A4E" w:rsidP="00DC1A4E">
      <w:pPr>
        <w:numPr>
          <w:ilvl w:val="0"/>
          <w:numId w:val="27"/>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Поставщик организует питание пациентов ежедневно, включая выходные и праздничные дни, в объеме, указанном Заказчиком в письменной Заявке установленной формы (Приложение №1 к настоящей технической спецификации).</w:t>
      </w:r>
    </w:p>
    <w:p w14:paraId="26D951FF" w14:textId="77777777" w:rsidR="00DC1A4E" w:rsidRPr="00A60839" w:rsidRDefault="00DC1A4E" w:rsidP="00DC1A4E">
      <w:pPr>
        <w:numPr>
          <w:ilvl w:val="0"/>
          <w:numId w:val="27"/>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Обеспечение своевременного и качественного питания, соответствующего нормам здоровья и питания.</w:t>
      </w:r>
    </w:p>
    <w:p w14:paraId="7A2B5A1B" w14:textId="77777777" w:rsidR="00DC1A4E" w:rsidRPr="00A60839" w:rsidRDefault="00DC1A4E" w:rsidP="00DC1A4E">
      <w:pPr>
        <w:numPr>
          <w:ilvl w:val="0"/>
          <w:numId w:val="27"/>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Создание комфортных и безопасных условий для приема пищи пациентами.</w:t>
      </w:r>
    </w:p>
    <w:p w14:paraId="6C2CC008" w14:textId="77777777" w:rsidR="00DC1A4E" w:rsidRPr="00A60839" w:rsidRDefault="00DC1A4E" w:rsidP="00DC1A4E">
      <w:pPr>
        <w:numPr>
          <w:ilvl w:val="0"/>
          <w:numId w:val="27"/>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Учет индивидуальных особенностей и специальных требований (диеты, аллергии и др.) пациентов.</w:t>
      </w:r>
    </w:p>
    <w:p w14:paraId="0BCFE76C"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1. Организация общего питания: структура и особенности</w:t>
      </w:r>
    </w:p>
    <w:p w14:paraId="41EDDF18"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1.1. </w:t>
      </w:r>
      <w:r w:rsidRPr="00A60839">
        <w:rPr>
          <w:rFonts w:eastAsia="Times New Roman" w:cstheme="minorHAnsi"/>
          <w:b/>
          <w:bCs/>
          <w:sz w:val="24"/>
          <w:szCs w:val="24"/>
          <w:lang w:eastAsia="ru-RU"/>
        </w:rPr>
        <w:t>Общие положения</w:t>
      </w:r>
      <w:r w:rsidRPr="00A60839">
        <w:rPr>
          <w:rFonts w:eastAsia="Times New Roman" w:cstheme="minorHAnsi"/>
          <w:sz w:val="24"/>
          <w:szCs w:val="24"/>
          <w:lang w:eastAsia="ru-RU"/>
        </w:rPr>
        <w:br/>
        <w:t>Организация питания осуществляется в форме общего приема пищи, обеспечивая пациентов необходимыми питательными веществами и калориями в рамках одного рациона. При этом следует учитывать несколько ключевых аспектов:</w:t>
      </w:r>
    </w:p>
    <w:p w14:paraId="5D9472C9" w14:textId="77777777" w:rsidR="00DC1A4E" w:rsidRPr="00A60839" w:rsidRDefault="00DC1A4E" w:rsidP="00DC1A4E">
      <w:pPr>
        <w:numPr>
          <w:ilvl w:val="0"/>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Калорийная ценность и баланс питательных веществ:</w:t>
      </w:r>
      <w:r w:rsidRPr="00A60839">
        <w:rPr>
          <w:rFonts w:eastAsia="Times New Roman" w:cstheme="minorHAnsi"/>
          <w:sz w:val="24"/>
          <w:szCs w:val="24"/>
          <w:lang w:eastAsia="ru-RU"/>
        </w:rPr>
        <w:t xml:space="preserve"> Суточное потребление калорий должно составлять: для мужчин — не менее 2700 ккал, для женщин — не менее 2200 ккал, для подростков — не менее 2000 ккал, для детей — не менее 1800 ккал. Питание должно быть сбалансированным по содержанию белков, жиров и углеводов, и эти параметры могут корректироваться в зависимости от медицинских показаний каждого пациента.</w:t>
      </w:r>
    </w:p>
    <w:p w14:paraId="23046569" w14:textId="77777777" w:rsidR="00DC1A4E" w:rsidRPr="00A60839" w:rsidRDefault="00DC1A4E" w:rsidP="00DC1A4E">
      <w:pPr>
        <w:numPr>
          <w:ilvl w:val="0"/>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Разнообразие блюд:</w:t>
      </w:r>
      <w:r w:rsidRPr="00A60839">
        <w:rPr>
          <w:rFonts w:eastAsia="Times New Roman" w:cstheme="minorHAnsi"/>
          <w:sz w:val="24"/>
          <w:szCs w:val="24"/>
          <w:lang w:eastAsia="ru-RU"/>
        </w:rPr>
        <w:t xml:space="preserve"> Меню должно отличаться разнообразием и не повторяться слишком часто, чтобы избежать однообразия в питании. Важно включать сезонные фрукты и овощи, свежие продукты, а также различные источники белков (мясо, рыба, молочные продукты) и углеводов (хлебобулочные изделия, крупы).</w:t>
      </w:r>
    </w:p>
    <w:p w14:paraId="7AB31F32" w14:textId="77777777" w:rsidR="00DC1A4E" w:rsidRPr="00A60839" w:rsidRDefault="00DC1A4E" w:rsidP="00DC1A4E">
      <w:pPr>
        <w:numPr>
          <w:ilvl w:val="0"/>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Режим питания:</w:t>
      </w:r>
    </w:p>
    <w:p w14:paraId="44C0A7E4" w14:textId="3097F999" w:rsidR="00DC1A4E" w:rsidRPr="00A60839" w:rsidRDefault="00DC1A4E" w:rsidP="00DC1A4E">
      <w:pPr>
        <w:numPr>
          <w:ilvl w:val="1"/>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Завтрак: 8:</w:t>
      </w:r>
      <w:r w:rsidR="00B004AB">
        <w:rPr>
          <w:rFonts w:eastAsia="Times New Roman" w:cstheme="minorHAnsi"/>
          <w:sz w:val="24"/>
          <w:szCs w:val="24"/>
          <w:lang w:eastAsia="ru-RU"/>
        </w:rPr>
        <w:t>3</w:t>
      </w:r>
      <w:r w:rsidRPr="00A60839">
        <w:rPr>
          <w:rFonts w:eastAsia="Times New Roman" w:cstheme="minorHAnsi"/>
          <w:sz w:val="24"/>
          <w:szCs w:val="24"/>
          <w:lang w:eastAsia="ru-RU"/>
        </w:rPr>
        <w:t>0–</w:t>
      </w:r>
      <w:r w:rsidR="00B004AB">
        <w:rPr>
          <w:rFonts w:eastAsia="Times New Roman" w:cstheme="minorHAnsi"/>
          <w:sz w:val="24"/>
          <w:szCs w:val="24"/>
          <w:lang w:eastAsia="ru-RU"/>
        </w:rPr>
        <w:t>10</w:t>
      </w:r>
      <w:r w:rsidRPr="00A60839">
        <w:rPr>
          <w:rFonts w:eastAsia="Times New Roman" w:cstheme="minorHAnsi"/>
          <w:sz w:val="24"/>
          <w:szCs w:val="24"/>
          <w:lang w:eastAsia="ru-RU"/>
        </w:rPr>
        <w:t>:00</w:t>
      </w:r>
    </w:p>
    <w:p w14:paraId="2DF5B0DE" w14:textId="77777777" w:rsidR="00DC1A4E" w:rsidRPr="00A60839" w:rsidRDefault="00DC1A4E" w:rsidP="00DC1A4E">
      <w:pPr>
        <w:numPr>
          <w:ilvl w:val="1"/>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Обед: 13:00–14:00</w:t>
      </w:r>
    </w:p>
    <w:p w14:paraId="458F02B9" w14:textId="77777777" w:rsidR="00DC1A4E" w:rsidRPr="00A60839" w:rsidRDefault="00DC1A4E" w:rsidP="00DC1A4E">
      <w:pPr>
        <w:numPr>
          <w:ilvl w:val="1"/>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Полдник: 17:00–17:30</w:t>
      </w:r>
    </w:p>
    <w:p w14:paraId="1A685764" w14:textId="77777777" w:rsidR="00DC1A4E" w:rsidRPr="00A60839" w:rsidRDefault="00DC1A4E" w:rsidP="00DC1A4E">
      <w:pPr>
        <w:numPr>
          <w:ilvl w:val="1"/>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Ужин: 19:00–20:00</w:t>
      </w:r>
    </w:p>
    <w:p w14:paraId="2FED4530" w14:textId="77777777" w:rsidR="00DC1A4E" w:rsidRPr="00A60839" w:rsidRDefault="00DC1A4E" w:rsidP="00DC1A4E">
      <w:pPr>
        <w:numPr>
          <w:ilvl w:val="0"/>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Размер порций:</w:t>
      </w:r>
      <w:r w:rsidRPr="00A60839">
        <w:rPr>
          <w:rFonts w:eastAsia="Times New Roman" w:cstheme="minorHAnsi"/>
          <w:sz w:val="24"/>
          <w:szCs w:val="24"/>
          <w:lang w:eastAsia="ru-RU"/>
        </w:rPr>
        <w:t xml:space="preserve"> Порции должны быть адекватны по объему, обеспечивая насыщение, но не допуская переедания, что особенно важно для пациентов с заболеваниями ЖКТ.</w:t>
      </w:r>
    </w:p>
    <w:p w14:paraId="3C83FC35" w14:textId="77777777" w:rsidR="00DC1A4E" w:rsidRPr="00A60839" w:rsidRDefault="00DC1A4E" w:rsidP="00DC1A4E">
      <w:pPr>
        <w:numPr>
          <w:ilvl w:val="0"/>
          <w:numId w:val="28"/>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Качество продуктов:</w:t>
      </w:r>
      <w:r w:rsidRPr="00A60839">
        <w:rPr>
          <w:rFonts w:eastAsia="Times New Roman" w:cstheme="minorHAnsi"/>
          <w:sz w:val="24"/>
          <w:szCs w:val="24"/>
          <w:lang w:eastAsia="ru-RU"/>
        </w:rPr>
        <w:t xml:space="preserve"> Все продукты должны быть свежими, качественными и соответствовать санитарным требованиям. Это особенно важно для предотвращения возможных пищевых отравлений и улучшения общего состояния здоровья пациентов.</w:t>
      </w:r>
    </w:p>
    <w:p w14:paraId="2E6F58D1"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1.2. </w:t>
      </w:r>
      <w:r w:rsidRPr="00A60839">
        <w:rPr>
          <w:rFonts w:eastAsia="Times New Roman" w:cstheme="minorHAnsi"/>
          <w:b/>
          <w:bCs/>
          <w:sz w:val="24"/>
          <w:szCs w:val="24"/>
          <w:lang w:eastAsia="ru-RU"/>
        </w:rPr>
        <w:t>Оснащение и оборудование</w:t>
      </w:r>
      <w:r w:rsidRPr="00A60839">
        <w:rPr>
          <w:rFonts w:eastAsia="Times New Roman" w:cstheme="minorHAnsi"/>
          <w:sz w:val="24"/>
          <w:szCs w:val="24"/>
          <w:lang w:eastAsia="ru-RU"/>
        </w:rPr>
        <w:br/>
        <w:t xml:space="preserve">Для обеспечения качественного питания поставщик обязан иметь в распоряжении современное оборудование и инвентарь, включая посуду, столовые приборы, </w:t>
      </w:r>
      <w:r w:rsidRPr="00A60839">
        <w:rPr>
          <w:rFonts w:eastAsia="Times New Roman" w:cstheme="minorHAnsi"/>
          <w:sz w:val="24"/>
          <w:szCs w:val="24"/>
          <w:lang w:eastAsia="ru-RU"/>
        </w:rPr>
        <w:lastRenderedPageBreak/>
        <w:t>соответствующие требованиям гигиены и безопасности. При необходимости, поставщик должен предоставлять расходные материалы и инвентарь для обслуживания пациентов.</w:t>
      </w:r>
    </w:p>
    <w:p w14:paraId="00AF226C"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2. Требования к разработке меню</w:t>
      </w:r>
    </w:p>
    <w:p w14:paraId="59C82A34"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2.1. </w:t>
      </w:r>
      <w:r w:rsidRPr="00A60839">
        <w:rPr>
          <w:rFonts w:eastAsia="Times New Roman" w:cstheme="minorHAnsi"/>
          <w:b/>
          <w:bCs/>
          <w:sz w:val="24"/>
          <w:szCs w:val="24"/>
          <w:lang w:eastAsia="ru-RU"/>
        </w:rPr>
        <w:t>Принципы составления меню</w:t>
      </w:r>
      <w:r w:rsidRPr="00A60839">
        <w:rPr>
          <w:rFonts w:eastAsia="Times New Roman" w:cstheme="minorHAnsi"/>
          <w:sz w:val="24"/>
          <w:szCs w:val="24"/>
          <w:lang w:eastAsia="ru-RU"/>
        </w:rPr>
        <w:br/>
        <w:t>При составлении меню учитываются как вкусовые предпочтения пациентов, так и их медицинские показания. Важные принципы включают:</w:t>
      </w:r>
    </w:p>
    <w:p w14:paraId="6F07E3BB" w14:textId="77777777" w:rsidR="00DC1A4E" w:rsidRPr="00A60839" w:rsidRDefault="00DC1A4E" w:rsidP="00DC1A4E">
      <w:pPr>
        <w:numPr>
          <w:ilvl w:val="0"/>
          <w:numId w:val="29"/>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Сезонность и доступность продуктов:</w:t>
      </w:r>
      <w:r w:rsidRPr="00A60839">
        <w:rPr>
          <w:rFonts w:eastAsia="Times New Roman" w:cstheme="minorHAnsi"/>
          <w:sz w:val="24"/>
          <w:szCs w:val="24"/>
          <w:lang w:eastAsia="ru-RU"/>
        </w:rPr>
        <w:t xml:space="preserve"> Продукты, используемые для приготовления блюд, должны соответствовать сезону, что обеспечивает экономичность закупок и улучшает питательные свойства блюд.</w:t>
      </w:r>
    </w:p>
    <w:p w14:paraId="1CB8763F" w14:textId="77777777" w:rsidR="00DC1A4E" w:rsidRPr="00A60839" w:rsidRDefault="00DC1A4E" w:rsidP="00DC1A4E">
      <w:pPr>
        <w:numPr>
          <w:ilvl w:val="0"/>
          <w:numId w:val="29"/>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Сбалансированность рациона:</w:t>
      </w:r>
      <w:r w:rsidRPr="00A60839">
        <w:rPr>
          <w:rFonts w:eastAsia="Times New Roman" w:cstheme="minorHAnsi"/>
          <w:sz w:val="24"/>
          <w:szCs w:val="24"/>
          <w:lang w:eastAsia="ru-RU"/>
        </w:rPr>
        <w:t xml:space="preserve"> В рационе должны присутствовать все необходимые организму элементы — белки, жиры, углеводы, витамины и минералы. Их соотношение определяется состоянием здоровья пациента и его потребностями.</w:t>
      </w:r>
    </w:p>
    <w:p w14:paraId="6B9D055B" w14:textId="77777777" w:rsidR="00DC1A4E" w:rsidRPr="00A60839" w:rsidRDefault="00DC1A4E" w:rsidP="00DC1A4E">
      <w:pPr>
        <w:numPr>
          <w:ilvl w:val="0"/>
          <w:numId w:val="29"/>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Индивидуальный подход:</w:t>
      </w:r>
      <w:r w:rsidRPr="00A60839">
        <w:rPr>
          <w:rFonts w:eastAsia="Times New Roman" w:cstheme="minorHAnsi"/>
          <w:sz w:val="24"/>
          <w:szCs w:val="24"/>
          <w:lang w:eastAsia="ru-RU"/>
        </w:rPr>
        <w:t xml:space="preserve"> Необходимо учитывать как стандартные блюда для пациентов без ограничений, так и специализированные диетические рационы для тех, кто нуждается в особом питании.</w:t>
      </w:r>
    </w:p>
    <w:p w14:paraId="01E3764A"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2.2. </w:t>
      </w:r>
      <w:r w:rsidRPr="00A60839">
        <w:rPr>
          <w:rFonts w:eastAsia="Times New Roman" w:cstheme="minorHAnsi"/>
          <w:b/>
          <w:bCs/>
          <w:sz w:val="24"/>
          <w:szCs w:val="24"/>
          <w:lang w:eastAsia="ru-RU"/>
        </w:rPr>
        <w:t>Стандартизация меню</w:t>
      </w:r>
      <w:r w:rsidRPr="00A60839">
        <w:rPr>
          <w:rFonts w:eastAsia="Times New Roman" w:cstheme="minorHAnsi"/>
          <w:sz w:val="24"/>
          <w:szCs w:val="24"/>
          <w:lang w:eastAsia="ru-RU"/>
        </w:rPr>
        <w:br/>
        <w:t>Для удобства работы кухни и поддержания постоянного качества блюд меню должно быть стандартизировано:</w:t>
      </w:r>
    </w:p>
    <w:p w14:paraId="0E3D9CAC" w14:textId="77777777" w:rsidR="00DC1A4E" w:rsidRPr="00A60839" w:rsidRDefault="00DC1A4E" w:rsidP="00DC1A4E">
      <w:pPr>
        <w:numPr>
          <w:ilvl w:val="0"/>
          <w:numId w:val="30"/>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Цикличность меню:</w:t>
      </w:r>
      <w:r w:rsidRPr="00A60839">
        <w:rPr>
          <w:rFonts w:eastAsia="Times New Roman" w:cstheme="minorHAnsi"/>
          <w:sz w:val="24"/>
          <w:szCs w:val="24"/>
          <w:lang w:eastAsia="ru-RU"/>
        </w:rPr>
        <w:t xml:space="preserve"> Меню разрабатывается на 1-2 недели вперед с включением разнообразных блюд, избегая однообразия.</w:t>
      </w:r>
    </w:p>
    <w:p w14:paraId="6CB03745" w14:textId="77777777" w:rsidR="00DC1A4E" w:rsidRPr="00A60839" w:rsidRDefault="00DC1A4E" w:rsidP="00DC1A4E">
      <w:pPr>
        <w:numPr>
          <w:ilvl w:val="0"/>
          <w:numId w:val="30"/>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Фиксированные порции:</w:t>
      </w:r>
      <w:r w:rsidRPr="00A60839">
        <w:rPr>
          <w:rFonts w:eastAsia="Times New Roman" w:cstheme="minorHAnsi"/>
          <w:sz w:val="24"/>
          <w:szCs w:val="24"/>
          <w:lang w:eastAsia="ru-RU"/>
        </w:rPr>
        <w:t xml:space="preserve"> Порции должны быть одинаковыми для всех категорий пациентов, если это не предусмотрено медицинскими показаниями.</w:t>
      </w:r>
    </w:p>
    <w:p w14:paraId="3F45392B" w14:textId="77777777" w:rsidR="00DC1A4E" w:rsidRPr="00A60839" w:rsidRDefault="00DC1A4E" w:rsidP="00DC1A4E">
      <w:pPr>
        <w:numPr>
          <w:ilvl w:val="0"/>
          <w:numId w:val="30"/>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Единые рецептуры:</w:t>
      </w:r>
      <w:r w:rsidRPr="00A60839">
        <w:rPr>
          <w:rFonts w:eastAsia="Times New Roman" w:cstheme="minorHAnsi"/>
          <w:sz w:val="24"/>
          <w:szCs w:val="24"/>
          <w:lang w:eastAsia="ru-RU"/>
        </w:rPr>
        <w:t xml:space="preserve"> Все блюда должны готовиться по установленным рецептам для сохранения постоянного вкуса и качества.</w:t>
      </w:r>
    </w:p>
    <w:p w14:paraId="5DAEFE10" w14:textId="77777777" w:rsidR="00DC1A4E" w:rsidRPr="00A60839" w:rsidRDefault="00DC1A4E" w:rsidP="00DC1A4E">
      <w:pPr>
        <w:numPr>
          <w:ilvl w:val="0"/>
          <w:numId w:val="30"/>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Оценка и пересмотр меню:</w:t>
      </w:r>
      <w:r w:rsidRPr="00A60839">
        <w:rPr>
          <w:rFonts w:eastAsia="Times New Roman" w:cstheme="minorHAnsi"/>
          <w:sz w:val="24"/>
          <w:szCs w:val="24"/>
          <w:lang w:eastAsia="ru-RU"/>
        </w:rPr>
        <w:t xml:space="preserve"> Регулярная оценка меню на основании отзывов пациентов и медицинских рекомендаций позволяет корректировать его для улучшения удовлетворенности и соответствия медицинским требованиям.</w:t>
      </w:r>
    </w:p>
    <w:p w14:paraId="1D5584AE"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2.3. </w:t>
      </w:r>
      <w:r w:rsidRPr="00A60839">
        <w:rPr>
          <w:rFonts w:eastAsia="Times New Roman" w:cstheme="minorHAnsi"/>
          <w:b/>
          <w:bCs/>
          <w:sz w:val="24"/>
          <w:szCs w:val="24"/>
          <w:lang w:eastAsia="ru-RU"/>
        </w:rPr>
        <w:t>Примерные типы меню</w:t>
      </w:r>
      <w:r w:rsidRPr="00A60839">
        <w:rPr>
          <w:rFonts w:eastAsia="Times New Roman" w:cstheme="minorHAnsi"/>
          <w:sz w:val="24"/>
          <w:szCs w:val="24"/>
          <w:lang w:eastAsia="ru-RU"/>
        </w:rPr>
        <w:br/>
        <w:t>В зависимости от потребностей и состояния здоровья пациентов можно выделить несколько типов меню:</w:t>
      </w:r>
    </w:p>
    <w:p w14:paraId="74CFCB05" w14:textId="77777777" w:rsidR="00DC1A4E" w:rsidRPr="00A60839" w:rsidRDefault="00DC1A4E" w:rsidP="00DC1A4E">
      <w:pPr>
        <w:numPr>
          <w:ilvl w:val="0"/>
          <w:numId w:val="31"/>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Стандартное меню:</w:t>
      </w:r>
      <w:r w:rsidRPr="00A60839">
        <w:rPr>
          <w:rFonts w:eastAsia="Times New Roman" w:cstheme="minorHAnsi"/>
          <w:sz w:val="24"/>
          <w:szCs w:val="24"/>
          <w:lang w:eastAsia="ru-RU"/>
        </w:rPr>
        <w:t xml:space="preserve"> Для пациентов без строгих медицинских ограничений. Включает традиционные блюда с оптимальным соотношением белков, жиров и углеводов.</w:t>
      </w:r>
    </w:p>
    <w:p w14:paraId="62AC676A" w14:textId="77777777" w:rsidR="00DC1A4E" w:rsidRPr="00A60839" w:rsidRDefault="00DC1A4E" w:rsidP="00DC1A4E">
      <w:pPr>
        <w:numPr>
          <w:ilvl w:val="0"/>
          <w:numId w:val="31"/>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Диетическое меню:</w:t>
      </w:r>
      <w:r w:rsidRPr="00A60839">
        <w:rPr>
          <w:rFonts w:eastAsia="Times New Roman" w:cstheme="minorHAnsi"/>
          <w:sz w:val="24"/>
          <w:szCs w:val="24"/>
          <w:lang w:eastAsia="ru-RU"/>
        </w:rPr>
        <w:t xml:space="preserve"> Предназначено для пациентов с заболеваниями ЖКТ, сердечно-сосудистыми болезнями, сахарным диабетом и другими хроническими заболеваниями. Включает блюда с пониженным содержанием соли, сахара и жиров.</w:t>
      </w:r>
    </w:p>
    <w:p w14:paraId="0B083D3B" w14:textId="77777777" w:rsidR="00DC1A4E" w:rsidRPr="00A60839" w:rsidRDefault="00DC1A4E" w:rsidP="00DC1A4E">
      <w:pPr>
        <w:numPr>
          <w:ilvl w:val="0"/>
          <w:numId w:val="31"/>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Разгрузочное меню:</w:t>
      </w:r>
      <w:r w:rsidRPr="00A60839">
        <w:rPr>
          <w:rFonts w:eastAsia="Times New Roman" w:cstheme="minorHAnsi"/>
          <w:sz w:val="24"/>
          <w:szCs w:val="24"/>
          <w:lang w:eastAsia="ru-RU"/>
        </w:rPr>
        <w:t xml:space="preserve"> Включает легкие блюда (овощные супы, салаты и фрукты) для разгрузки организма.</w:t>
      </w:r>
    </w:p>
    <w:p w14:paraId="5621AD3D" w14:textId="77777777" w:rsidR="00DC1A4E" w:rsidRPr="00A60839" w:rsidRDefault="00DC1A4E" w:rsidP="00DC1A4E">
      <w:pPr>
        <w:numPr>
          <w:ilvl w:val="0"/>
          <w:numId w:val="31"/>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Постное меню:</w:t>
      </w:r>
      <w:r w:rsidRPr="00A60839">
        <w:rPr>
          <w:rFonts w:eastAsia="Times New Roman" w:cstheme="minorHAnsi"/>
          <w:sz w:val="24"/>
          <w:szCs w:val="24"/>
          <w:lang w:eastAsia="ru-RU"/>
        </w:rPr>
        <w:t xml:space="preserve"> Предназначено для пациентов, придерживающихся поста или ограничивающих потребление продуктов животного происхождения.</w:t>
      </w:r>
    </w:p>
    <w:p w14:paraId="64FFEED3"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lastRenderedPageBreak/>
        <w:t>3. Диетическое питание: особенности и принципы</w:t>
      </w:r>
    </w:p>
    <w:p w14:paraId="497A038C"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3.1. </w:t>
      </w:r>
      <w:r w:rsidRPr="00A60839">
        <w:rPr>
          <w:rFonts w:eastAsia="Times New Roman" w:cstheme="minorHAnsi"/>
          <w:b/>
          <w:bCs/>
          <w:sz w:val="24"/>
          <w:szCs w:val="24"/>
          <w:lang w:eastAsia="ru-RU"/>
        </w:rPr>
        <w:t>Принципы диетотерапии</w:t>
      </w:r>
      <w:r w:rsidRPr="00A60839">
        <w:rPr>
          <w:rFonts w:eastAsia="Times New Roman" w:cstheme="minorHAnsi"/>
          <w:sz w:val="24"/>
          <w:szCs w:val="24"/>
          <w:lang w:eastAsia="ru-RU"/>
        </w:rPr>
        <w:br/>
        <w:t>Диетотерапия является важной частью лечения и реабилитации в санаториях. Основные принципы включают:</w:t>
      </w:r>
    </w:p>
    <w:p w14:paraId="68E6E51A" w14:textId="77777777" w:rsidR="00DC1A4E" w:rsidRPr="00A60839" w:rsidRDefault="00DC1A4E" w:rsidP="00DC1A4E">
      <w:pPr>
        <w:numPr>
          <w:ilvl w:val="0"/>
          <w:numId w:val="32"/>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Индивидуальный подход:</w:t>
      </w:r>
      <w:r w:rsidRPr="00A60839">
        <w:rPr>
          <w:rFonts w:eastAsia="Times New Roman" w:cstheme="minorHAnsi"/>
          <w:sz w:val="24"/>
          <w:szCs w:val="24"/>
          <w:lang w:eastAsia="ru-RU"/>
        </w:rPr>
        <w:t xml:space="preserve"> Каждая диета разрабатывается с учетом диагноза, возраста, активности и общего состояния здоровья пациента.</w:t>
      </w:r>
    </w:p>
    <w:p w14:paraId="7CF00F14" w14:textId="77777777" w:rsidR="00DC1A4E" w:rsidRPr="00A60839" w:rsidRDefault="00DC1A4E" w:rsidP="00DC1A4E">
      <w:pPr>
        <w:numPr>
          <w:ilvl w:val="0"/>
          <w:numId w:val="32"/>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Снижение нагрузки на органы:</w:t>
      </w:r>
      <w:r w:rsidRPr="00A60839">
        <w:rPr>
          <w:rFonts w:eastAsia="Times New Roman" w:cstheme="minorHAnsi"/>
          <w:sz w:val="24"/>
          <w:szCs w:val="24"/>
          <w:lang w:eastAsia="ru-RU"/>
        </w:rPr>
        <w:t xml:space="preserve"> Специальные диеты направлены на уменьшение нагрузки на пищеварительную, сердечно-сосудистую и другие системы организма, способствуя скорейшему выздоровлению.</w:t>
      </w:r>
    </w:p>
    <w:p w14:paraId="207F5D0A" w14:textId="77777777" w:rsidR="00DC1A4E" w:rsidRPr="00A60839" w:rsidRDefault="00DC1A4E" w:rsidP="00DC1A4E">
      <w:pPr>
        <w:numPr>
          <w:ilvl w:val="0"/>
          <w:numId w:val="32"/>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Щадящие методы приготовления:</w:t>
      </w:r>
      <w:r w:rsidRPr="00A60839">
        <w:rPr>
          <w:rFonts w:eastAsia="Times New Roman" w:cstheme="minorHAnsi"/>
          <w:sz w:val="24"/>
          <w:szCs w:val="24"/>
          <w:lang w:eastAsia="ru-RU"/>
        </w:rPr>
        <w:t xml:space="preserve"> Для диетических блюд применяются такие методы, как варка, тушение, запекание и приготовление на пару с минимальным использованием жира, соли и приправ.</w:t>
      </w:r>
    </w:p>
    <w:p w14:paraId="51211C54"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3.2. </w:t>
      </w:r>
      <w:r w:rsidRPr="00A60839">
        <w:rPr>
          <w:rFonts w:eastAsia="Times New Roman" w:cstheme="minorHAnsi"/>
          <w:b/>
          <w:bCs/>
          <w:sz w:val="24"/>
          <w:szCs w:val="24"/>
          <w:lang w:eastAsia="ru-RU"/>
        </w:rPr>
        <w:t>Основные виды диет</w:t>
      </w:r>
      <w:r w:rsidRPr="00A60839">
        <w:rPr>
          <w:rFonts w:eastAsia="Times New Roman" w:cstheme="minorHAnsi"/>
          <w:sz w:val="24"/>
          <w:szCs w:val="24"/>
          <w:lang w:eastAsia="ru-RU"/>
        </w:rPr>
        <w:br/>
        <w:t>В санаториях используются стандартные диеты, рекомендованные Министерством здравоохранения, для лечения различных заболеваний:</w:t>
      </w:r>
    </w:p>
    <w:p w14:paraId="7E48983B" w14:textId="77777777" w:rsidR="00DC1A4E" w:rsidRPr="00A60839" w:rsidRDefault="00DC1A4E" w:rsidP="00DC1A4E">
      <w:pPr>
        <w:numPr>
          <w:ilvl w:val="0"/>
          <w:numId w:val="3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Диета №1:</w:t>
      </w:r>
      <w:r w:rsidRPr="00A60839">
        <w:rPr>
          <w:rFonts w:eastAsia="Times New Roman" w:cstheme="minorHAnsi"/>
          <w:sz w:val="24"/>
          <w:szCs w:val="24"/>
          <w:lang w:eastAsia="ru-RU"/>
        </w:rPr>
        <w:t xml:space="preserve"> При заболеваниях желудка и двенадцатиперстной кишки (язвы, гастриты). Основные блюда — протертые или измельченные, исключаются острые и грубые продукты.</w:t>
      </w:r>
    </w:p>
    <w:p w14:paraId="420507D8" w14:textId="77777777" w:rsidR="00DC1A4E" w:rsidRPr="00A60839" w:rsidRDefault="00DC1A4E" w:rsidP="00DC1A4E">
      <w:pPr>
        <w:numPr>
          <w:ilvl w:val="0"/>
          <w:numId w:val="3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Диета №5:</w:t>
      </w:r>
      <w:r w:rsidRPr="00A60839">
        <w:rPr>
          <w:rFonts w:eastAsia="Times New Roman" w:cstheme="minorHAnsi"/>
          <w:sz w:val="24"/>
          <w:szCs w:val="24"/>
          <w:lang w:eastAsia="ru-RU"/>
        </w:rPr>
        <w:t xml:space="preserve"> Для пациентов с заболеваниями печени и желчных путей. Ограничивается потребление жиров, исключаются острые блюда.</w:t>
      </w:r>
    </w:p>
    <w:p w14:paraId="560ABF69" w14:textId="77777777" w:rsidR="00DC1A4E" w:rsidRPr="00A60839" w:rsidRDefault="00DC1A4E" w:rsidP="00DC1A4E">
      <w:pPr>
        <w:numPr>
          <w:ilvl w:val="0"/>
          <w:numId w:val="3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Диета №9:</w:t>
      </w:r>
      <w:r w:rsidRPr="00A60839">
        <w:rPr>
          <w:rFonts w:eastAsia="Times New Roman" w:cstheme="minorHAnsi"/>
          <w:sz w:val="24"/>
          <w:szCs w:val="24"/>
          <w:lang w:eastAsia="ru-RU"/>
        </w:rPr>
        <w:t xml:space="preserve"> Для пациентов с сахарным диабетом. Ограничиваются легкоусвояемые углеводы.</w:t>
      </w:r>
    </w:p>
    <w:p w14:paraId="755E0618" w14:textId="77777777" w:rsidR="00DC1A4E" w:rsidRPr="00A60839" w:rsidRDefault="00DC1A4E" w:rsidP="00DC1A4E">
      <w:pPr>
        <w:numPr>
          <w:ilvl w:val="0"/>
          <w:numId w:val="3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Диета №10:</w:t>
      </w:r>
      <w:r w:rsidRPr="00A60839">
        <w:rPr>
          <w:rFonts w:eastAsia="Times New Roman" w:cstheme="minorHAnsi"/>
          <w:sz w:val="24"/>
          <w:szCs w:val="24"/>
          <w:lang w:eastAsia="ru-RU"/>
        </w:rPr>
        <w:t xml:space="preserve"> Для сердечно-сосудистых заболеваний. Ограничиваются жиры и соль, увеличивается количество овощей и фруктов.</w:t>
      </w:r>
    </w:p>
    <w:p w14:paraId="331CB696" w14:textId="77777777" w:rsidR="00DC1A4E" w:rsidRPr="00A60839" w:rsidRDefault="00DC1A4E" w:rsidP="00DC1A4E">
      <w:pPr>
        <w:numPr>
          <w:ilvl w:val="0"/>
          <w:numId w:val="3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Диета №6:</w:t>
      </w:r>
      <w:r w:rsidRPr="00A60839">
        <w:rPr>
          <w:rFonts w:eastAsia="Times New Roman" w:cstheme="minorHAnsi"/>
          <w:sz w:val="24"/>
          <w:szCs w:val="24"/>
          <w:lang w:eastAsia="ru-RU"/>
        </w:rPr>
        <w:t xml:space="preserve"> При подагре и нарушениях обмена веществ. Ограничиваются продукты с высоким содержанием пуринов (мясо, рыба, бобовые).</w:t>
      </w:r>
    </w:p>
    <w:p w14:paraId="6F9579AC" w14:textId="77777777" w:rsidR="00DC1A4E" w:rsidRPr="00A60839" w:rsidRDefault="00DC1A4E" w:rsidP="00DC1A4E">
      <w:pPr>
        <w:numPr>
          <w:ilvl w:val="0"/>
          <w:numId w:val="3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Диета №8:</w:t>
      </w:r>
      <w:r w:rsidRPr="00A60839">
        <w:rPr>
          <w:rFonts w:eastAsia="Times New Roman" w:cstheme="minorHAnsi"/>
          <w:sz w:val="24"/>
          <w:szCs w:val="24"/>
          <w:lang w:eastAsia="ru-RU"/>
        </w:rPr>
        <w:t xml:space="preserve"> Для пациентов с ожирением. Снижается калорийность рациона за счет жиров и углеводов.</w:t>
      </w:r>
    </w:p>
    <w:p w14:paraId="5469ABE0"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3.3. </w:t>
      </w:r>
      <w:r w:rsidRPr="00A60839">
        <w:rPr>
          <w:rFonts w:eastAsia="Times New Roman" w:cstheme="minorHAnsi"/>
          <w:b/>
          <w:bCs/>
          <w:sz w:val="24"/>
          <w:szCs w:val="24"/>
          <w:lang w:eastAsia="ru-RU"/>
        </w:rPr>
        <w:t>Принципы приготовления диетических блюд</w:t>
      </w:r>
      <w:r w:rsidRPr="00A60839">
        <w:rPr>
          <w:rFonts w:eastAsia="Times New Roman" w:cstheme="minorHAnsi"/>
          <w:sz w:val="24"/>
          <w:szCs w:val="24"/>
          <w:lang w:eastAsia="ru-RU"/>
        </w:rPr>
        <w:br/>
        <w:t>Основные принципы включают:</w:t>
      </w:r>
    </w:p>
    <w:p w14:paraId="74F39BE5" w14:textId="77777777" w:rsidR="00DC1A4E" w:rsidRPr="00A60839" w:rsidRDefault="00DC1A4E" w:rsidP="00DC1A4E">
      <w:pPr>
        <w:numPr>
          <w:ilvl w:val="0"/>
          <w:numId w:val="34"/>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Минимальную термическую обработку для сохранения витаминов.</w:t>
      </w:r>
    </w:p>
    <w:p w14:paraId="40B09322" w14:textId="77777777" w:rsidR="00DC1A4E" w:rsidRPr="00A60839" w:rsidRDefault="00DC1A4E" w:rsidP="00DC1A4E">
      <w:pPr>
        <w:numPr>
          <w:ilvl w:val="0"/>
          <w:numId w:val="34"/>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Измельчение или протирание пищи для облегчения пищеварения.</w:t>
      </w:r>
    </w:p>
    <w:p w14:paraId="51094B67" w14:textId="77777777" w:rsidR="00DC1A4E" w:rsidRPr="00A60839" w:rsidRDefault="00DC1A4E" w:rsidP="00DC1A4E">
      <w:pPr>
        <w:numPr>
          <w:ilvl w:val="0"/>
          <w:numId w:val="34"/>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Ограничение соли и приправ, особенно для пациентов с гипертонией.</w:t>
      </w:r>
    </w:p>
    <w:p w14:paraId="6C9E9644" w14:textId="77777777" w:rsidR="00DC1A4E" w:rsidRPr="00A60839" w:rsidRDefault="00DC1A4E" w:rsidP="00DC1A4E">
      <w:pPr>
        <w:numPr>
          <w:ilvl w:val="0"/>
          <w:numId w:val="34"/>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Использование свежих продуктов и уменьшение содержания жиров.</w:t>
      </w:r>
    </w:p>
    <w:p w14:paraId="1AF7A578" w14:textId="77777777" w:rsidR="00DC1A4E" w:rsidRPr="00A60839" w:rsidRDefault="00DC1A4E" w:rsidP="00DC1A4E">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 xml:space="preserve">3.4. </w:t>
      </w:r>
      <w:r w:rsidRPr="00A60839">
        <w:rPr>
          <w:rFonts w:eastAsia="Times New Roman" w:cstheme="minorHAnsi"/>
          <w:b/>
          <w:bCs/>
          <w:sz w:val="24"/>
          <w:szCs w:val="24"/>
          <w:lang w:eastAsia="ru-RU"/>
        </w:rPr>
        <w:t>Примерное диетическое меню</w:t>
      </w:r>
      <w:r w:rsidRPr="00A60839">
        <w:rPr>
          <w:rFonts w:eastAsia="Times New Roman" w:cstheme="minorHAnsi"/>
          <w:sz w:val="24"/>
          <w:szCs w:val="24"/>
          <w:lang w:eastAsia="ru-RU"/>
        </w:rPr>
        <w:br/>
        <w:t>Для каждой категории пациентов необходимо разработать индивидуальное меню, учитывающее их медицинские показания:</w:t>
      </w:r>
    </w:p>
    <w:p w14:paraId="29939C53" w14:textId="77777777" w:rsidR="00DC1A4E" w:rsidRPr="00A60839" w:rsidRDefault="00DC1A4E" w:rsidP="00DC1A4E">
      <w:pPr>
        <w:numPr>
          <w:ilvl w:val="0"/>
          <w:numId w:val="35"/>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Для заболеваний ЖКТ (диета №1):</w:t>
      </w:r>
      <w:r w:rsidRPr="00A60839">
        <w:rPr>
          <w:rFonts w:eastAsia="Times New Roman" w:cstheme="minorHAnsi"/>
          <w:sz w:val="24"/>
          <w:szCs w:val="24"/>
          <w:lang w:eastAsia="ru-RU"/>
        </w:rPr>
        <w:t xml:space="preserve"> Завтрак: овсянка на воде, протертый творог, слабый чай. Обед: суп-пюре из кабачков, паровая куриная котлета, пюре из моркови. Ужин: рыба на пару с картофелем, компот из сухофруктов.</w:t>
      </w:r>
    </w:p>
    <w:p w14:paraId="1EE0EAAE" w14:textId="77777777" w:rsidR="00DC1A4E" w:rsidRPr="00A60839" w:rsidRDefault="00DC1A4E" w:rsidP="00DC1A4E">
      <w:pPr>
        <w:numPr>
          <w:ilvl w:val="0"/>
          <w:numId w:val="35"/>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lastRenderedPageBreak/>
        <w:t>Для сердечно-сосудистых заболеваний (диета №10):</w:t>
      </w:r>
      <w:r w:rsidRPr="00A60839">
        <w:rPr>
          <w:rFonts w:eastAsia="Times New Roman" w:cstheme="minorHAnsi"/>
          <w:sz w:val="24"/>
          <w:szCs w:val="24"/>
          <w:lang w:eastAsia="ru-RU"/>
        </w:rPr>
        <w:t xml:space="preserve"> Завтрак: гречневая каша с молоком, запеченное яблоко. Обед: овощной суп, тушеная курица с овощами. Ужин: овощное рагу с нежирным мясом, чай.</w:t>
      </w:r>
    </w:p>
    <w:p w14:paraId="3597D679" w14:textId="77777777" w:rsidR="00DC1A4E" w:rsidRPr="00A60839" w:rsidRDefault="00DC1A4E" w:rsidP="00DC1A4E">
      <w:pPr>
        <w:numPr>
          <w:ilvl w:val="0"/>
          <w:numId w:val="35"/>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Для диабета (диета №9):</w:t>
      </w:r>
      <w:r w:rsidRPr="00A60839">
        <w:rPr>
          <w:rFonts w:eastAsia="Times New Roman" w:cstheme="minorHAnsi"/>
          <w:sz w:val="24"/>
          <w:szCs w:val="24"/>
          <w:lang w:eastAsia="ru-RU"/>
        </w:rPr>
        <w:t xml:space="preserve"> Завтрак: омлет на пару, салат из огурцов. Обед: борщ без картофеля, тушеная индейка с капустой. Ужин: тушеная рыба, салат, хлеб с отрубями.</w:t>
      </w:r>
    </w:p>
    <w:p w14:paraId="04DF2074" w14:textId="77777777" w:rsidR="00DC1A4E" w:rsidRPr="00A60839" w:rsidRDefault="00DC1A4E" w:rsidP="00FE3E32">
      <w:pPr>
        <w:spacing w:before="100" w:beforeAutospacing="1" w:after="100" w:afterAutospacing="1" w:line="240" w:lineRule="auto"/>
        <w:outlineLvl w:val="2"/>
        <w:rPr>
          <w:rFonts w:eastAsia="Times New Roman" w:cstheme="minorHAnsi"/>
          <w:b/>
          <w:bCs/>
          <w:sz w:val="24"/>
          <w:szCs w:val="24"/>
          <w:lang w:eastAsia="ru-RU"/>
        </w:rPr>
      </w:pPr>
    </w:p>
    <w:p w14:paraId="5ACF36C2" w14:textId="77777777" w:rsidR="00DC1A4E" w:rsidRPr="00A60839" w:rsidRDefault="00DC1A4E" w:rsidP="00FE3E32">
      <w:pPr>
        <w:spacing w:before="100" w:beforeAutospacing="1" w:after="100" w:afterAutospacing="1" w:line="240" w:lineRule="auto"/>
        <w:outlineLvl w:val="2"/>
        <w:rPr>
          <w:rFonts w:eastAsia="Times New Roman" w:cstheme="minorHAnsi"/>
          <w:b/>
          <w:bCs/>
          <w:sz w:val="24"/>
          <w:szCs w:val="24"/>
          <w:lang w:eastAsia="ru-RU"/>
        </w:rPr>
      </w:pPr>
    </w:p>
    <w:p w14:paraId="70273C5D" w14:textId="7EECBB02" w:rsidR="00FE3E32" w:rsidRPr="00A60839" w:rsidRDefault="00FE3E32" w:rsidP="00FE3E32">
      <w:pPr>
        <w:spacing w:before="100" w:beforeAutospacing="1" w:after="100" w:afterAutospacing="1" w:line="240" w:lineRule="auto"/>
        <w:outlineLvl w:val="2"/>
        <w:rPr>
          <w:rFonts w:eastAsia="Times New Roman" w:cstheme="minorHAnsi"/>
          <w:b/>
          <w:bCs/>
          <w:sz w:val="24"/>
          <w:szCs w:val="24"/>
          <w:lang w:eastAsia="ru-RU"/>
        </w:rPr>
      </w:pPr>
      <w:r w:rsidRPr="00A60839">
        <w:rPr>
          <w:rFonts w:eastAsia="Times New Roman" w:cstheme="minorHAnsi"/>
          <w:b/>
          <w:bCs/>
          <w:sz w:val="24"/>
          <w:szCs w:val="24"/>
          <w:lang w:eastAsia="ru-RU"/>
        </w:rPr>
        <w:t>Организация поставок продуктов питания</w:t>
      </w:r>
    </w:p>
    <w:p w14:paraId="2C43B6F8" w14:textId="77777777" w:rsidR="00FE3E32" w:rsidRPr="00A60839" w:rsidRDefault="00FE3E32" w:rsidP="00FE3E32">
      <w:pPr>
        <w:spacing w:before="100" w:beforeAutospacing="1" w:after="100" w:afterAutospacing="1" w:line="240" w:lineRule="auto"/>
        <w:outlineLvl w:val="3"/>
        <w:rPr>
          <w:rFonts w:eastAsia="Times New Roman" w:cstheme="minorHAnsi"/>
          <w:b/>
          <w:bCs/>
          <w:sz w:val="24"/>
          <w:szCs w:val="24"/>
          <w:lang w:eastAsia="ru-RU"/>
        </w:rPr>
      </w:pPr>
      <w:r w:rsidRPr="00A60839">
        <w:rPr>
          <w:rFonts w:eastAsia="Times New Roman" w:cstheme="minorHAnsi"/>
          <w:b/>
          <w:bCs/>
          <w:sz w:val="24"/>
          <w:szCs w:val="24"/>
          <w:lang w:eastAsia="ru-RU"/>
        </w:rPr>
        <w:t>4.1. Требования к качеству продуктов</w:t>
      </w:r>
    </w:p>
    <w:p w14:paraId="3CCF133F" w14:textId="77777777" w:rsidR="00FE3E32" w:rsidRPr="00A60839" w:rsidRDefault="00FE3E32" w:rsidP="00FE3E32">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Высокое качество продуктов является обязательным условием для приготовления блюд в санатории. К продуктам, используемым для приготовления пищи, предъявляются следующие требования:</w:t>
      </w:r>
    </w:p>
    <w:p w14:paraId="6F2238D7" w14:textId="77777777" w:rsidR="00FE3E32" w:rsidRPr="00A60839" w:rsidRDefault="00FE3E32" w:rsidP="002C00C1">
      <w:pPr>
        <w:numPr>
          <w:ilvl w:val="0"/>
          <w:numId w:val="11"/>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Соответствие стандартам качества</w:t>
      </w:r>
      <w:r w:rsidRPr="00A60839">
        <w:rPr>
          <w:rFonts w:eastAsia="Times New Roman" w:cstheme="minorHAnsi"/>
          <w:sz w:val="24"/>
          <w:szCs w:val="24"/>
          <w:lang w:eastAsia="ru-RU"/>
        </w:rPr>
        <w:t>: Все продукты должны иметь сертификаты соответствия и проходить обязательный контроль при поступлении на склад. Особое внимание уделяется срокам годности и условиям хранения продуктов.</w:t>
      </w:r>
    </w:p>
    <w:p w14:paraId="0EEB91F6" w14:textId="77777777" w:rsidR="00FE3E32" w:rsidRPr="00A60839" w:rsidRDefault="00FE3E32" w:rsidP="002C00C1">
      <w:pPr>
        <w:numPr>
          <w:ilvl w:val="0"/>
          <w:numId w:val="11"/>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Сезонность</w:t>
      </w:r>
      <w:r w:rsidRPr="00A60839">
        <w:rPr>
          <w:rFonts w:eastAsia="Times New Roman" w:cstheme="minorHAnsi"/>
          <w:sz w:val="24"/>
          <w:szCs w:val="24"/>
          <w:lang w:eastAsia="ru-RU"/>
        </w:rPr>
        <w:t>: При составлении меню и планировании закупок следует учитывать сезонность продуктов. Это особенно важно для овощей, фруктов и зелени, так как сезонные продукты обладают лучшими вкусовыми качествами и содержат больше витаминов.</w:t>
      </w:r>
    </w:p>
    <w:p w14:paraId="7E4B3599" w14:textId="77777777" w:rsidR="00FE3E32" w:rsidRPr="00A60839" w:rsidRDefault="00FE3E32" w:rsidP="002C00C1">
      <w:pPr>
        <w:numPr>
          <w:ilvl w:val="0"/>
          <w:numId w:val="11"/>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Минимизация использования полуфабрикатов</w:t>
      </w:r>
      <w:r w:rsidRPr="00A60839">
        <w:rPr>
          <w:rFonts w:eastAsia="Times New Roman" w:cstheme="minorHAnsi"/>
          <w:sz w:val="24"/>
          <w:szCs w:val="24"/>
          <w:lang w:eastAsia="ru-RU"/>
        </w:rPr>
        <w:t>: Полуфабрикаты и готовые продукты, которые могут содержать консерванты и добавки, должны использоваться минимально, предпочтение отдаётся свежим продуктам.</w:t>
      </w:r>
    </w:p>
    <w:p w14:paraId="2654275E" w14:textId="6579A3AF" w:rsidR="00FE3E32" w:rsidRPr="00A60839" w:rsidRDefault="00FE3E32" w:rsidP="00FE3E32">
      <w:pPr>
        <w:spacing w:before="100" w:beforeAutospacing="1" w:after="100" w:afterAutospacing="1" w:line="240" w:lineRule="auto"/>
        <w:outlineLvl w:val="3"/>
        <w:rPr>
          <w:rFonts w:eastAsia="Times New Roman" w:cstheme="minorHAnsi"/>
          <w:b/>
          <w:bCs/>
          <w:sz w:val="24"/>
          <w:szCs w:val="24"/>
          <w:lang w:eastAsia="ru-RU"/>
        </w:rPr>
      </w:pPr>
      <w:r w:rsidRPr="00A60839">
        <w:rPr>
          <w:rFonts w:eastAsia="Times New Roman" w:cstheme="minorHAnsi"/>
          <w:b/>
          <w:bCs/>
          <w:sz w:val="24"/>
          <w:szCs w:val="24"/>
          <w:lang w:eastAsia="ru-RU"/>
        </w:rPr>
        <w:t>4.2. Работа с поставщиками</w:t>
      </w:r>
      <w:r w:rsidR="003429D6" w:rsidRPr="00A60839">
        <w:rPr>
          <w:rFonts w:eastAsia="Times New Roman" w:cstheme="minorHAnsi"/>
          <w:b/>
          <w:bCs/>
          <w:sz w:val="24"/>
          <w:szCs w:val="24"/>
          <w:lang w:eastAsia="ru-RU"/>
        </w:rPr>
        <w:t xml:space="preserve"> продуктов питания</w:t>
      </w:r>
    </w:p>
    <w:p w14:paraId="4F4E1644" w14:textId="77777777" w:rsidR="00FE3E32" w:rsidRPr="00A60839" w:rsidRDefault="00FE3E32" w:rsidP="002C00C1">
      <w:pPr>
        <w:numPr>
          <w:ilvl w:val="0"/>
          <w:numId w:val="12"/>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Контроль качества продуктов при поставке</w:t>
      </w:r>
      <w:r w:rsidRPr="00A60839">
        <w:rPr>
          <w:rFonts w:eastAsia="Times New Roman" w:cstheme="minorHAnsi"/>
          <w:sz w:val="24"/>
          <w:szCs w:val="24"/>
          <w:lang w:eastAsia="ru-RU"/>
        </w:rPr>
        <w:t>: На каждом этапе поставки проводится контроль качества продуктов, включая проверку условий транспортировки, соответствие документов и визуальный осмотр.</w:t>
      </w:r>
    </w:p>
    <w:p w14:paraId="01B9015A" w14:textId="77777777" w:rsidR="00FE3E32" w:rsidRPr="00A60839" w:rsidRDefault="00FE3E32" w:rsidP="00FE3E32">
      <w:pPr>
        <w:spacing w:before="100" w:beforeAutospacing="1" w:after="100" w:afterAutospacing="1" w:line="240" w:lineRule="auto"/>
        <w:outlineLvl w:val="3"/>
        <w:rPr>
          <w:rFonts w:eastAsia="Times New Roman" w:cstheme="minorHAnsi"/>
          <w:b/>
          <w:bCs/>
          <w:sz w:val="24"/>
          <w:szCs w:val="24"/>
          <w:lang w:eastAsia="ru-RU"/>
        </w:rPr>
      </w:pPr>
      <w:r w:rsidRPr="00A60839">
        <w:rPr>
          <w:rFonts w:eastAsia="Times New Roman" w:cstheme="minorHAnsi"/>
          <w:b/>
          <w:bCs/>
          <w:sz w:val="24"/>
          <w:szCs w:val="24"/>
          <w:lang w:eastAsia="ru-RU"/>
        </w:rPr>
        <w:t>4.3. Условия хранения и транспортировки</w:t>
      </w:r>
    </w:p>
    <w:p w14:paraId="31759A96" w14:textId="77777777" w:rsidR="00FE3E32" w:rsidRPr="00A60839" w:rsidRDefault="00FE3E32" w:rsidP="00FE3E32">
      <w:p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sz w:val="24"/>
          <w:szCs w:val="24"/>
          <w:lang w:eastAsia="ru-RU"/>
        </w:rPr>
        <w:t>Правильное хранение продуктов — залог их свежести и безопасности. Основные требования к условиям хранения включают:</w:t>
      </w:r>
    </w:p>
    <w:p w14:paraId="07B82B83" w14:textId="77777777" w:rsidR="00FE3E32" w:rsidRPr="00A60839" w:rsidRDefault="00FE3E32" w:rsidP="002C00C1">
      <w:pPr>
        <w:numPr>
          <w:ilvl w:val="0"/>
          <w:numId w:val="1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Температурный режим</w:t>
      </w:r>
      <w:r w:rsidRPr="00A60839">
        <w:rPr>
          <w:rFonts w:eastAsia="Times New Roman" w:cstheme="minorHAnsi"/>
          <w:sz w:val="24"/>
          <w:szCs w:val="24"/>
          <w:lang w:eastAsia="ru-RU"/>
        </w:rPr>
        <w:t>: Продукты должны храниться в холодильных камерах или специальных помещениях с поддержанием оптимальной температуры, которая предотвращает порчу продуктов. Например, мясо и рыба должны храниться при температуре от -18 до -20 °C, а молочные продукты — при температуре от 0 до +4 °C.</w:t>
      </w:r>
    </w:p>
    <w:p w14:paraId="3F6A01DA" w14:textId="77777777" w:rsidR="00FE3E32" w:rsidRPr="00A60839" w:rsidRDefault="00FE3E32" w:rsidP="002C00C1">
      <w:pPr>
        <w:numPr>
          <w:ilvl w:val="0"/>
          <w:numId w:val="1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t>Раздельное хранение продуктов</w:t>
      </w:r>
      <w:r w:rsidRPr="00A60839">
        <w:rPr>
          <w:rFonts w:eastAsia="Times New Roman" w:cstheme="minorHAnsi"/>
          <w:sz w:val="24"/>
          <w:szCs w:val="24"/>
          <w:lang w:eastAsia="ru-RU"/>
        </w:rPr>
        <w:t>: Для избежания перекрёстного загрязнения продукты должны храниться раздельно по категориям. Например, мясо и рыба должны быть изолированы от овощей и фруктов.</w:t>
      </w:r>
    </w:p>
    <w:p w14:paraId="60D5EA0D" w14:textId="77777777" w:rsidR="00FE3E32" w:rsidRPr="00A60839" w:rsidRDefault="00FE3E32" w:rsidP="002C00C1">
      <w:pPr>
        <w:numPr>
          <w:ilvl w:val="0"/>
          <w:numId w:val="13"/>
        </w:numPr>
        <w:spacing w:before="100" w:beforeAutospacing="1" w:after="100" w:afterAutospacing="1" w:line="240" w:lineRule="auto"/>
        <w:rPr>
          <w:rFonts w:eastAsia="Times New Roman" w:cstheme="minorHAnsi"/>
          <w:sz w:val="24"/>
          <w:szCs w:val="24"/>
          <w:lang w:eastAsia="ru-RU"/>
        </w:rPr>
      </w:pPr>
      <w:r w:rsidRPr="00A60839">
        <w:rPr>
          <w:rFonts w:eastAsia="Times New Roman" w:cstheme="minorHAnsi"/>
          <w:b/>
          <w:bCs/>
          <w:sz w:val="24"/>
          <w:szCs w:val="24"/>
          <w:lang w:eastAsia="ru-RU"/>
        </w:rPr>
        <w:lastRenderedPageBreak/>
        <w:t>Инвентаризация и учёт</w:t>
      </w:r>
      <w:r w:rsidRPr="00A60839">
        <w:rPr>
          <w:rFonts w:eastAsia="Times New Roman" w:cstheme="minorHAnsi"/>
          <w:sz w:val="24"/>
          <w:szCs w:val="24"/>
          <w:lang w:eastAsia="ru-RU"/>
        </w:rPr>
        <w:t>: Важно вести регулярный учёт продуктов и контролировать их расход. Это позволит избежать порчи продуктов и излишков, а также обеспечить своевременное пополнение запасов.</w:t>
      </w:r>
    </w:p>
    <w:p w14:paraId="0980D71B" w14:textId="77777777" w:rsidR="00FE3E32" w:rsidRPr="00A60839" w:rsidRDefault="00FE3E32" w:rsidP="00FE3E32">
      <w:pPr>
        <w:pStyle w:val="3"/>
        <w:rPr>
          <w:rFonts w:asciiTheme="minorHAnsi" w:hAnsiTheme="minorHAnsi" w:cstheme="minorHAnsi"/>
          <w:sz w:val="24"/>
          <w:szCs w:val="24"/>
        </w:rPr>
      </w:pPr>
      <w:r w:rsidRPr="00A60839">
        <w:rPr>
          <w:rFonts w:asciiTheme="minorHAnsi" w:hAnsiTheme="minorHAnsi" w:cstheme="minorHAnsi"/>
          <w:sz w:val="24"/>
          <w:szCs w:val="24"/>
        </w:rPr>
        <w:t>Санитарно-гигиенические требования</w:t>
      </w:r>
    </w:p>
    <w:p w14:paraId="2EC8ED3E" w14:textId="77777777" w:rsidR="00FE3E32" w:rsidRPr="00A60839" w:rsidRDefault="00FE3E32" w:rsidP="00FE3E32">
      <w:pPr>
        <w:pStyle w:val="4"/>
        <w:rPr>
          <w:rFonts w:asciiTheme="minorHAnsi" w:hAnsiTheme="minorHAnsi" w:cstheme="minorHAnsi"/>
        </w:rPr>
      </w:pPr>
      <w:r w:rsidRPr="00A60839">
        <w:rPr>
          <w:rFonts w:asciiTheme="minorHAnsi" w:hAnsiTheme="minorHAnsi" w:cstheme="minorHAnsi"/>
        </w:rPr>
        <w:t>5.1. Общие гигиенические требования к кухонному оборудованию и рабочим местам</w:t>
      </w:r>
    </w:p>
    <w:p w14:paraId="6D423378"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Соблюдение санитарных норм и гигиенических требований является ключевым фактором в обеспечении безопасности питания в санатории. От выполнения этих норм зависит не только качество пищи, но и здоровье пациентов. Основные гигиенические требования включают:</w:t>
      </w:r>
    </w:p>
    <w:p w14:paraId="1FBD7B88" w14:textId="77777777" w:rsidR="00FE3E32" w:rsidRPr="00A60839" w:rsidRDefault="00FE3E32" w:rsidP="002C00C1">
      <w:pPr>
        <w:pStyle w:val="a3"/>
        <w:numPr>
          <w:ilvl w:val="0"/>
          <w:numId w:val="14"/>
        </w:numPr>
        <w:rPr>
          <w:rFonts w:asciiTheme="minorHAnsi" w:hAnsiTheme="minorHAnsi" w:cstheme="minorHAnsi"/>
        </w:rPr>
      </w:pPr>
      <w:r w:rsidRPr="00A60839">
        <w:rPr>
          <w:rStyle w:val="a4"/>
          <w:rFonts w:asciiTheme="minorHAnsi" w:hAnsiTheme="minorHAnsi" w:cstheme="minorHAnsi"/>
        </w:rPr>
        <w:t>Чистота кухонного оборудования</w:t>
      </w:r>
      <w:r w:rsidRPr="00A60839">
        <w:rPr>
          <w:rFonts w:asciiTheme="minorHAnsi" w:hAnsiTheme="minorHAnsi" w:cstheme="minorHAnsi"/>
        </w:rPr>
        <w:t>: Все оборудование должно регулярно очищаться и дезинфицироваться в соответствии с установленными правилами. Использование дезинфицирующих средств должно быть согласовано с санитарными нормами, и исключаться попадание химикатов в пищу.</w:t>
      </w:r>
    </w:p>
    <w:p w14:paraId="4338CA7A" w14:textId="77777777" w:rsidR="00FE3E32" w:rsidRPr="00A60839" w:rsidRDefault="00FE3E32" w:rsidP="002C00C1">
      <w:pPr>
        <w:pStyle w:val="a3"/>
        <w:numPr>
          <w:ilvl w:val="0"/>
          <w:numId w:val="14"/>
        </w:numPr>
        <w:rPr>
          <w:rFonts w:asciiTheme="minorHAnsi" w:hAnsiTheme="minorHAnsi" w:cstheme="minorHAnsi"/>
        </w:rPr>
      </w:pPr>
      <w:r w:rsidRPr="00A60839">
        <w:rPr>
          <w:rStyle w:val="a4"/>
          <w:rFonts w:asciiTheme="minorHAnsi" w:hAnsiTheme="minorHAnsi" w:cstheme="minorHAnsi"/>
        </w:rPr>
        <w:t>Организация рабочих мест</w:t>
      </w:r>
      <w:r w:rsidRPr="00A60839">
        <w:rPr>
          <w:rFonts w:asciiTheme="minorHAnsi" w:hAnsiTheme="minorHAnsi" w:cstheme="minorHAnsi"/>
        </w:rPr>
        <w:t>: Зоны для приготовления пищи должны быть разделены в зависимости от типа продуктов (например, отдельные зоны для мяса, рыбы, овощей и готовых блюд), чтобы исключить риск перекрёстного загрязнения. Рабочие поверхности необходимо обрабатывать перед началом работы и после каждого использования.</w:t>
      </w:r>
    </w:p>
    <w:p w14:paraId="74BC7B64" w14:textId="77777777" w:rsidR="00FE3E32" w:rsidRPr="00A60839" w:rsidRDefault="00FE3E32" w:rsidP="002C00C1">
      <w:pPr>
        <w:pStyle w:val="a3"/>
        <w:numPr>
          <w:ilvl w:val="0"/>
          <w:numId w:val="14"/>
        </w:numPr>
        <w:rPr>
          <w:rFonts w:asciiTheme="minorHAnsi" w:hAnsiTheme="minorHAnsi" w:cstheme="minorHAnsi"/>
        </w:rPr>
      </w:pPr>
      <w:r w:rsidRPr="00A60839">
        <w:rPr>
          <w:rStyle w:val="a4"/>
          <w:rFonts w:asciiTheme="minorHAnsi" w:hAnsiTheme="minorHAnsi" w:cstheme="minorHAnsi"/>
        </w:rPr>
        <w:t>Мойка посуды и кухонного инвентаря</w:t>
      </w:r>
      <w:r w:rsidRPr="00A60839">
        <w:rPr>
          <w:rFonts w:asciiTheme="minorHAnsi" w:hAnsiTheme="minorHAnsi" w:cstheme="minorHAnsi"/>
        </w:rPr>
        <w:t>: Важно соблюдать правильный порядок мытья посуды и инвентаря: сначала их очищают от остатков пищи, затем тщательно промывают горячей водой с моющими средствами, а после этого обрабатывают дезинфицирующими растворами. После мытья посуда должна быть высушена на воздухе или в специальном оборудовании.</w:t>
      </w:r>
    </w:p>
    <w:p w14:paraId="7DD699B2" w14:textId="77777777" w:rsidR="00FE3E32" w:rsidRPr="00A60839" w:rsidRDefault="00FE3E32" w:rsidP="002C00C1">
      <w:pPr>
        <w:pStyle w:val="a3"/>
        <w:numPr>
          <w:ilvl w:val="0"/>
          <w:numId w:val="14"/>
        </w:numPr>
        <w:rPr>
          <w:rFonts w:asciiTheme="minorHAnsi" w:hAnsiTheme="minorHAnsi" w:cstheme="minorHAnsi"/>
        </w:rPr>
      </w:pPr>
      <w:r w:rsidRPr="00A60839">
        <w:rPr>
          <w:rStyle w:val="a4"/>
          <w:rFonts w:asciiTheme="minorHAnsi" w:hAnsiTheme="minorHAnsi" w:cstheme="minorHAnsi"/>
        </w:rPr>
        <w:t>Контроль за отходами</w:t>
      </w:r>
      <w:r w:rsidRPr="00A60839">
        <w:rPr>
          <w:rFonts w:asciiTheme="minorHAnsi" w:hAnsiTheme="minorHAnsi" w:cstheme="minorHAnsi"/>
        </w:rPr>
        <w:t>: Организация вывоза и утилизации отходов должна строго регулироваться. На кухне должны быть предусмотрены специальные контейнеры для разных видов отходов (биоотходы, упаковочные материалы и т.д.). Вывоз пищевых отходов должен производиться ежедневно, а контейнеры тщательно очищаться и дезинфицироваться.</w:t>
      </w:r>
    </w:p>
    <w:p w14:paraId="408CBE31" w14:textId="7E2D6A72" w:rsidR="00FE3E32" w:rsidRPr="00A60839" w:rsidRDefault="00FE3E32" w:rsidP="00FE3E32">
      <w:pPr>
        <w:pStyle w:val="4"/>
        <w:rPr>
          <w:rFonts w:asciiTheme="minorHAnsi" w:hAnsiTheme="minorHAnsi" w:cstheme="minorHAnsi"/>
        </w:rPr>
      </w:pPr>
      <w:r w:rsidRPr="00A60839">
        <w:rPr>
          <w:rFonts w:asciiTheme="minorHAnsi" w:hAnsiTheme="minorHAnsi" w:cstheme="minorHAnsi"/>
        </w:rPr>
        <w:t>5.</w:t>
      </w:r>
      <w:r w:rsidR="00DD4022" w:rsidRPr="00A60839">
        <w:rPr>
          <w:rFonts w:asciiTheme="minorHAnsi" w:hAnsiTheme="minorHAnsi" w:cstheme="minorHAnsi"/>
        </w:rPr>
        <w:t>2</w:t>
      </w:r>
      <w:r w:rsidRPr="00A60839">
        <w:rPr>
          <w:rFonts w:asciiTheme="minorHAnsi" w:hAnsiTheme="minorHAnsi" w:cstheme="minorHAnsi"/>
        </w:rPr>
        <w:t>. Правила обращения с пищевыми продуктами</w:t>
      </w:r>
    </w:p>
    <w:p w14:paraId="726936AA"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Соблюдение правил обработки продуктов питания необходимо для предотвращения загрязнения и обеспечения их безопасности. Основные правила обращения с продуктами включают:</w:t>
      </w:r>
    </w:p>
    <w:p w14:paraId="496301EE" w14:textId="77777777" w:rsidR="00FE3E32" w:rsidRPr="00A60839" w:rsidRDefault="00FE3E32" w:rsidP="002C00C1">
      <w:pPr>
        <w:pStyle w:val="a3"/>
        <w:numPr>
          <w:ilvl w:val="0"/>
          <w:numId w:val="15"/>
        </w:numPr>
        <w:rPr>
          <w:rFonts w:asciiTheme="minorHAnsi" w:hAnsiTheme="minorHAnsi" w:cstheme="minorHAnsi"/>
        </w:rPr>
      </w:pPr>
      <w:r w:rsidRPr="00A60839">
        <w:rPr>
          <w:rStyle w:val="a4"/>
          <w:rFonts w:asciiTheme="minorHAnsi" w:hAnsiTheme="minorHAnsi" w:cstheme="minorHAnsi"/>
        </w:rPr>
        <w:t>Входной контроль продуктов</w:t>
      </w:r>
      <w:r w:rsidRPr="00A60839">
        <w:rPr>
          <w:rFonts w:asciiTheme="minorHAnsi" w:hAnsiTheme="minorHAnsi" w:cstheme="minorHAnsi"/>
        </w:rPr>
        <w:t>: Продукты, поступающие на склад или кухню, должны проходить тщательный осмотр на соответствие стандартам качества. Особое внимание уделяется срокам годности, условиям транспортировки и внешнему виду продуктов.</w:t>
      </w:r>
    </w:p>
    <w:p w14:paraId="764DF022" w14:textId="77777777" w:rsidR="00FE3E32" w:rsidRPr="00A60839" w:rsidRDefault="00FE3E32" w:rsidP="002C00C1">
      <w:pPr>
        <w:pStyle w:val="a3"/>
        <w:numPr>
          <w:ilvl w:val="0"/>
          <w:numId w:val="15"/>
        </w:numPr>
        <w:rPr>
          <w:rFonts w:asciiTheme="minorHAnsi" w:hAnsiTheme="minorHAnsi" w:cstheme="minorHAnsi"/>
        </w:rPr>
      </w:pPr>
      <w:r w:rsidRPr="00A60839">
        <w:rPr>
          <w:rStyle w:val="a4"/>
          <w:rFonts w:asciiTheme="minorHAnsi" w:hAnsiTheme="minorHAnsi" w:cstheme="minorHAnsi"/>
        </w:rPr>
        <w:t>Мойка и обработка продуктов</w:t>
      </w:r>
      <w:r w:rsidRPr="00A60839">
        <w:rPr>
          <w:rFonts w:asciiTheme="minorHAnsi" w:hAnsiTheme="minorHAnsi" w:cstheme="minorHAnsi"/>
        </w:rPr>
        <w:t>: Все овощи, фрукты, зелень и другие продукты, которые подаются в сыром виде, должны тщательно промываться в проточной воде. Мясо, рыба и яйца должны храниться и обрабатываться в отдельных зонах, чтобы исключить риск перекрёстного загрязнения.</w:t>
      </w:r>
    </w:p>
    <w:p w14:paraId="27023F0A" w14:textId="77777777" w:rsidR="00FE3E32" w:rsidRPr="00A60839" w:rsidRDefault="00FE3E32" w:rsidP="002C00C1">
      <w:pPr>
        <w:pStyle w:val="a3"/>
        <w:numPr>
          <w:ilvl w:val="0"/>
          <w:numId w:val="15"/>
        </w:numPr>
        <w:rPr>
          <w:rFonts w:asciiTheme="minorHAnsi" w:hAnsiTheme="minorHAnsi" w:cstheme="minorHAnsi"/>
        </w:rPr>
      </w:pPr>
      <w:r w:rsidRPr="00A60839">
        <w:rPr>
          <w:rStyle w:val="a4"/>
          <w:rFonts w:asciiTheme="minorHAnsi" w:hAnsiTheme="minorHAnsi" w:cstheme="minorHAnsi"/>
        </w:rPr>
        <w:t>Соблюдение температурных режимов</w:t>
      </w:r>
      <w:r w:rsidRPr="00A60839">
        <w:rPr>
          <w:rFonts w:asciiTheme="minorHAnsi" w:hAnsiTheme="minorHAnsi" w:cstheme="minorHAnsi"/>
        </w:rPr>
        <w:t xml:space="preserve">: Все продукты должны храниться при соответствующих температурных режимах. Например, мясо и рыба должны </w:t>
      </w:r>
      <w:r w:rsidRPr="00A60839">
        <w:rPr>
          <w:rFonts w:asciiTheme="minorHAnsi" w:hAnsiTheme="minorHAnsi" w:cstheme="minorHAnsi"/>
        </w:rPr>
        <w:lastRenderedPageBreak/>
        <w:t>храниться при температуре от -18 до -20 °C, а молочные продукты — при температуре от 0 до +4 °C. Важно также соблюдать правила размораживания продуктов: размораживание должно происходить в холодильных камерах, а не при комнатной температуре.</w:t>
      </w:r>
    </w:p>
    <w:p w14:paraId="1C3931AF" w14:textId="1C3F8CF5" w:rsidR="00FE3E32" w:rsidRPr="00A60839" w:rsidRDefault="00FE3E32" w:rsidP="00FE3E32">
      <w:pPr>
        <w:pStyle w:val="4"/>
        <w:rPr>
          <w:rFonts w:asciiTheme="minorHAnsi" w:hAnsiTheme="minorHAnsi" w:cstheme="minorHAnsi"/>
        </w:rPr>
      </w:pPr>
      <w:r w:rsidRPr="00A60839">
        <w:rPr>
          <w:rFonts w:asciiTheme="minorHAnsi" w:hAnsiTheme="minorHAnsi" w:cstheme="minorHAnsi"/>
        </w:rPr>
        <w:t>5.</w:t>
      </w:r>
      <w:r w:rsidR="00DD4022" w:rsidRPr="00A60839">
        <w:rPr>
          <w:rFonts w:asciiTheme="minorHAnsi" w:hAnsiTheme="minorHAnsi" w:cstheme="minorHAnsi"/>
        </w:rPr>
        <w:t>3</w:t>
      </w:r>
      <w:r w:rsidRPr="00A60839">
        <w:rPr>
          <w:rFonts w:asciiTheme="minorHAnsi" w:hAnsiTheme="minorHAnsi" w:cstheme="minorHAnsi"/>
        </w:rPr>
        <w:t>. Требования к посуде и столовым приборам</w:t>
      </w:r>
    </w:p>
    <w:p w14:paraId="5933D240"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Качество и чистота посуды и столовых приборов также играют важную роль в обеспечении безопасности питания. Основные требования:</w:t>
      </w:r>
    </w:p>
    <w:p w14:paraId="3415CCA0" w14:textId="77777777" w:rsidR="00FE3E32" w:rsidRPr="00A60839" w:rsidRDefault="00FE3E32" w:rsidP="002C00C1">
      <w:pPr>
        <w:pStyle w:val="a3"/>
        <w:numPr>
          <w:ilvl w:val="0"/>
          <w:numId w:val="16"/>
        </w:numPr>
        <w:rPr>
          <w:rFonts w:asciiTheme="minorHAnsi" w:hAnsiTheme="minorHAnsi" w:cstheme="minorHAnsi"/>
        </w:rPr>
      </w:pPr>
      <w:r w:rsidRPr="00A60839">
        <w:rPr>
          <w:rStyle w:val="a4"/>
          <w:rFonts w:asciiTheme="minorHAnsi" w:hAnsiTheme="minorHAnsi" w:cstheme="minorHAnsi"/>
        </w:rPr>
        <w:t>Чистота столовой посуды</w:t>
      </w:r>
      <w:r w:rsidRPr="00A60839">
        <w:rPr>
          <w:rFonts w:asciiTheme="minorHAnsi" w:hAnsiTheme="minorHAnsi" w:cstheme="minorHAnsi"/>
        </w:rPr>
        <w:t>: Все тарелки, стаканы, чашки, столовые приборы и подносы должны быть тщательно вымыты и продезинфицированы. После каждого использования посуда должна очищаться в специальных моечных машинах или вручную с использованием моющих и дезинфицирующих средств.</w:t>
      </w:r>
    </w:p>
    <w:p w14:paraId="4357D4C4" w14:textId="77777777" w:rsidR="00FE3E32" w:rsidRPr="00A60839" w:rsidRDefault="00FE3E32" w:rsidP="002C00C1">
      <w:pPr>
        <w:pStyle w:val="a3"/>
        <w:numPr>
          <w:ilvl w:val="0"/>
          <w:numId w:val="16"/>
        </w:numPr>
        <w:rPr>
          <w:rFonts w:asciiTheme="minorHAnsi" w:hAnsiTheme="minorHAnsi" w:cstheme="minorHAnsi"/>
        </w:rPr>
      </w:pPr>
      <w:r w:rsidRPr="00A60839">
        <w:rPr>
          <w:rStyle w:val="a4"/>
          <w:rFonts w:asciiTheme="minorHAnsi" w:hAnsiTheme="minorHAnsi" w:cstheme="minorHAnsi"/>
        </w:rPr>
        <w:t>Посудомоечное оборудование</w:t>
      </w:r>
      <w:r w:rsidRPr="00A60839">
        <w:rPr>
          <w:rFonts w:asciiTheme="minorHAnsi" w:hAnsiTheme="minorHAnsi" w:cstheme="minorHAnsi"/>
        </w:rPr>
        <w:t>: Санаторий должен быть оснащён современными посудомоечными машинами, которые могут гарантировать полную очистку и дезинфекцию посуды. Посудомоечные машины должны регулярно проверяться на соответствие санитарным нормам.</w:t>
      </w:r>
    </w:p>
    <w:p w14:paraId="1B8A375A" w14:textId="1DF3376E" w:rsidR="00FE3E32" w:rsidRPr="00A60839" w:rsidRDefault="00FE3E32" w:rsidP="002C00C1">
      <w:pPr>
        <w:pStyle w:val="a3"/>
        <w:numPr>
          <w:ilvl w:val="0"/>
          <w:numId w:val="16"/>
        </w:numPr>
        <w:rPr>
          <w:rFonts w:asciiTheme="minorHAnsi" w:hAnsiTheme="minorHAnsi" w:cstheme="minorHAnsi"/>
        </w:rPr>
      </w:pPr>
      <w:r w:rsidRPr="00A60839">
        <w:rPr>
          <w:rStyle w:val="a4"/>
          <w:rFonts w:asciiTheme="minorHAnsi" w:hAnsiTheme="minorHAnsi" w:cstheme="minorHAnsi"/>
        </w:rPr>
        <w:t>Контроль за качеством мытья посуды</w:t>
      </w:r>
      <w:r w:rsidRPr="00A60839">
        <w:rPr>
          <w:rFonts w:asciiTheme="minorHAnsi" w:hAnsiTheme="minorHAnsi" w:cstheme="minorHAnsi"/>
        </w:rPr>
        <w:t>: Регулярные проверки качества мытья посуды должны проводиться ответственными сотрудниками. Для этого могут использоваться специальные тесты и оборудование для проверки наличия остатков моющих средств или загрязнений на посуде.</w:t>
      </w:r>
    </w:p>
    <w:p w14:paraId="16A22C63" w14:textId="668D98FF" w:rsidR="00DD4022" w:rsidRPr="00A60839" w:rsidRDefault="00DD4022" w:rsidP="00DD4022">
      <w:pPr>
        <w:pStyle w:val="a3"/>
        <w:rPr>
          <w:rFonts w:asciiTheme="minorHAnsi" w:hAnsiTheme="minorHAnsi" w:cstheme="minorHAnsi"/>
          <w:b/>
          <w:bCs/>
        </w:rPr>
      </w:pPr>
      <w:r w:rsidRPr="00A60839">
        <w:rPr>
          <w:rFonts w:asciiTheme="minorHAnsi" w:hAnsiTheme="minorHAnsi" w:cstheme="minorHAnsi"/>
          <w:b/>
          <w:bCs/>
        </w:rPr>
        <w:t>Проверка на соблюдение санитарных норм и стандартов</w:t>
      </w:r>
    </w:p>
    <w:p w14:paraId="7CFDBF8A" w14:textId="73FCED4C" w:rsidR="00FE3E32" w:rsidRPr="00A60839" w:rsidRDefault="00DD4022" w:rsidP="00DD4022">
      <w:pPr>
        <w:pStyle w:val="4"/>
        <w:rPr>
          <w:rFonts w:asciiTheme="minorHAnsi" w:hAnsiTheme="minorHAnsi" w:cstheme="minorHAnsi"/>
        </w:rPr>
      </w:pPr>
      <w:r w:rsidRPr="00A60839">
        <w:rPr>
          <w:rFonts w:asciiTheme="minorHAnsi" w:hAnsiTheme="minorHAnsi" w:cstheme="minorHAnsi"/>
        </w:rPr>
        <w:t>6</w:t>
      </w:r>
      <w:r w:rsidR="00FE3E32" w:rsidRPr="00A60839">
        <w:rPr>
          <w:rFonts w:asciiTheme="minorHAnsi" w:hAnsiTheme="minorHAnsi" w:cstheme="minorHAnsi"/>
        </w:rPr>
        <w:t>.</w:t>
      </w:r>
      <w:r w:rsidRPr="00A60839">
        <w:rPr>
          <w:rFonts w:asciiTheme="minorHAnsi" w:hAnsiTheme="minorHAnsi" w:cstheme="minorHAnsi"/>
        </w:rPr>
        <w:t xml:space="preserve">1. </w:t>
      </w:r>
      <w:r w:rsidR="00FE3E32" w:rsidRPr="00A60839">
        <w:rPr>
          <w:rFonts w:asciiTheme="minorHAnsi" w:hAnsiTheme="minorHAnsi" w:cstheme="minorHAnsi"/>
          <w:b w:val="0"/>
          <w:bCs w:val="0"/>
        </w:rPr>
        <w:t>Для поддержания высокого уровня санитарной безопасности и качества питания в санатории должны проводиться регулярные проверки. Это могут быть как внутренние проверки, проводимые службой качества санатория, так и внешние инспекции, организованные государственными санитарными органами.</w:t>
      </w:r>
    </w:p>
    <w:p w14:paraId="2DAA08B8" w14:textId="77777777" w:rsidR="00FE3E32" w:rsidRPr="00A60839" w:rsidRDefault="00FE3E32" w:rsidP="002C00C1">
      <w:pPr>
        <w:pStyle w:val="a3"/>
        <w:numPr>
          <w:ilvl w:val="0"/>
          <w:numId w:val="17"/>
        </w:numPr>
        <w:rPr>
          <w:rFonts w:asciiTheme="minorHAnsi" w:hAnsiTheme="minorHAnsi" w:cstheme="minorHAnsi"/>
        </w:rPr>
      </w:pPr>
      <w:r w:rsidRPr="00A60839">
        <w:rPr>
          <w:rStyle w:val="a4"/>
          <w:rFonts w:asciiTheme="minorHAnsi" w:hAnsiTheme="minorHAnsi" w:cstheme="minorHAnsi"/>
        </w:rPr>
        <w:t>Внутренние проверки</w:t>
      </w:r>
      <w:r w:rsidRPr="00A60839">
        <w:rPr>
          <w:rFonts w:asciiTheme="minorHAnsi" w:hAnsiTheme="minorHAnsi" w:cstheme="minorHAnsi"/>
        </w:rPr>
        <w:t>: Регулярные осмотры кухни, складов, столовой и других зон, связанных с организацией питания. Проводятся проверки состояния оборудования, условий хранения продуктов, санитарной обработки помещений, а также соблюдения персоналом норм гигиены.</w:t>
      </w:r>
    </w:p>
    <w:p w14:paraId="6F1D50C9" w14:textId="153350F8" w:rsidR="00FE3E32" w:rsidRPr="00A60839" w:rsidRDefault="00FE3E32" w:rsidP="002C00C1">
      <w:pPr>
        <w:pStyle w:val="a3"/>
        <w:numPr>
          <w:ilvl w:val="0"/>
          <w:numId w:val="17"/>
        </w:numPr>
        <w:rPr>
          <w:rFonts w:asciiTheme="minorHAnsi" w:hAnsiTheme="minorHAnsi" w:cstheme="minorHAnsi"/>
        </w:rPr>
      </w:pPr>
      <w:r w:rsidRPr="00A60839">
        <w:rPr>
          <w:rStyle w:val="a4"/>
          <w:rFonts w:asciiTheme="minorHAnsi" w:hAnsiTheme="minorHAnsi" w:cstheme="minorHAnsi"/>
        </w:rPr>
        <w:t>Внешние проверки</w:t>
      </w:r>
      <w:r w:rsidRPr="00A60839">
        <w:rPr>
          <w:rFonts w:asciiTheme="minorHAnsi" w:hAnsiTheme="minorHAnsi" w:cstheme="minorHAnsi"/>
        </w:rPr>
        <w:t xml:space="preserve">: Санатории подлежат плановым проверкам со стороны </w:t>
      </w:r>
      <w:r w:rsidR="00DD4022" w:rsidRPr="00A60839">
        <w:rPr>
          <w:rFonts w:asciiTheme="minorHAnsi" w:hAnsiTheme="minorHAnsi" w:cstheme="minorHAnsi"/>
        </w:rPr>
        <w:t>органов санитарно-эпидемиологического контроля</w:t>
      </w:r>
      <w:r w:rsidRPr="00A60839">
        <w:rPr>
          <w:rFonts w:asciiTheme="minorHAnsi" w:hAnsiTheme="minorHAnsi" w:cstheme="minorHAnsi"/>
        </w:rPr>
        <w:t xml:space="preserve"> и других надзорных органов. Такие проверки включают в себя анализ документации, состояние объектов и проведение лабораторных исследований продуктов и готовых блюд на соответствие нормам.</w:t>
      </w:r>
    </w:p>
    <w:p w14:paraId="52B115F8" w14:textId="77777777" w:rsidR="00FE3E32" w:rsidRPr="00A60839" w:rsidRDefault="00FE3E32" w:rsidP="00FE3E32">
      <w:pPr>
        <w:pStyle w:val="3"/>
        <w:rPr>
          <w:rFonts w:asciiTheme="minorHAnsi" w:hAnsiTheme="minorHAnsi" w:cstheme="minorHAnsi"/>
          <w:sz w:val="24"/>
          <w:szCs w:val="24"/>
        </w:rPr>
      </w:pPr>
      <w:r w:rsidRPr="00A60839">
        <w:rPr>
          <w:rFonts w:asciiTheme="minorHAnsi" w:hAnsiTheme="minorHAnsi" w:cstheme="minorHAnsi"/>
          <w:sz w:val="24"/>
          <w:szCs w:val="24"/>
        </w:rPr>
        <w:t>Процесс подачи и обслуживания</w:t>
      </w:r>
    </w:p>
    <w:p w14:paraId="1DE103D4" w14:textId="1B64C055" w:rsidR="00FE3E32" w:rsidRPr="00A60839" w:rsidRDefault="00FE3E32" w:rsidP="00FE3E32">
      <w:pPr>
        <w:pStyle w:val="4"/>
        <w:rPr>
          <w:rFonts w:asciiTheme="minorHAnsi" w:hAnsiTheme="minorHAnsi" w:cstheme="minorHAnsi"/>
        </w:rPr>
      </w:pPr>
      <w:r w:rsidRPr="00A60839">
        <w:rPr>
          <w:rFonts w:asciiTheme="minorHAnsi" w:hAnsiTheme="minorHAnsi" w:cstheme="minorHAnsi"/>
        </w:rPr>
        <w:t>8.</w:t>
      </w:r>
      <w:r w:rsidR="00DD4022" w:rsidRPr="00A60839">
        <w:rPr>
          <w:rFonts w:asciiTheme="minorHAnsi" w:hAnsiTheme="minorHAnsi" w:cstheme="minorHAnsi"/>
        </w:rPr>
        <w:t>1</w:t>
      </w:r>
      <w:r w:rsidRPr="00A60839">
        <w:rPr>
          <w:rFonts w:asciiTheme="minorHAnsi" w:hAnsiTheme="minorHAnsi" w:cstheme="minorHAnsi"/>
        </w:rPr>
        <w:t>. Расписание подачи пищи для различных категорий пациентов</w:t>
      </w:r>
    </w:p>
    <w:p w14:paraId="5C5C8D78"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Подача пищи должна учитывать индивидуальные особенности пациентов, их режим дня и медицинские показания. Возможны следующие варианты подачи:</w:t>
      </w:r>
    </w:p>
    <w:p w14:paraId="65AC09EF" w14:textId="77777777" w:rsidR="00FE3E32" w:rsidRPr="00A60839" w:rsidRDefault="00FE3E32" w:rsidP="002C00C1">
      <w:pPr>
        <w:pStyle w:val="a3"/>
        <w:numPr>
          <w:ilvl w:val="0"/>
          <w:numId w:val="18"/>
        </w:numPr>
        <w:rPr>
          <w:rFonts w:asciiTheme="minorHAnsi" w:hAnsiTheme="minorHAnsi" w:cstheme="minorHAnsi"/>
        </w:rPr>
      </w:pPr>
      <w:r w:rsidRPr="00A60839">
        <w:rPr>
          <w:rStyle w:val="a4"/>
          <w:rFonts w:asciiTheme="minorHAnsi" w:hAnsiTheme="minorHAnsi" w:cstheme="minorHAnsi"/>
        </w:rPr>
        <w:lastRenderedPageBreak/>
        <w:t>Питание в столовой</w:t>
      </w:r>
      <w:r w:rsidRPr="00A60839">
        <w:rPr>
          <w:rFonts w:asciiTheme="minorHAnsi" w:hAnsiTheme="minorHAnsi" w:cstheme="minorHAnsi"/>
        </w:rPr>
        <w:t>: Большинство пациентов могут питаться в общей столовой, где еда подаётся по установленному расписанию. Это основной формат обслуживания для тех, кто способен свободно передвигаться.</w:t>
      </w:r>
    </w:p>
    <w:p w14:paraId="140611C2" w14:textId="77777777" w:rsidR="00FE3E32" w:rsidRPr="00A60839" w:rsidRDefault="00FE3E32" w:rsidP="002C00C1">
      <w:pPr>
        <w:pStyle w:val="a3"/>
        <w:numPr>
          <w:ilvl w:val="0"/>
          <w:numId w:val="18"/>
        </w:numPr>
        <w:rPr>
          <w:rFonts w:asciiTheme="minorHAnsi" w:hAnsiTheme="minorHAnsi" w:cstheme="minorHAnsi"/>
        </w:rPr>
      </w:pPr>
      <w:r w:rsidRPr="00A60839">
        <w:rPr>
          <w:rStyle w:val="a4"/>
          <w:rFonts w:asciiTheme="minorHAnsi" w:hAnsiTheme="minorHAnsi" w:cstheme="minorHAnsi"/>
        </w:rPr>
        <w:t>Питание в номере</w:t>
      </w:r>
      <w:r w:rsidRPr="00A60839">
        <w:rPr>
          <w:rFonts w:asciiTheme="minorHAnsi" w:hAnsiTheme="minorHAnsi" w:cstheme="minorHAnsi"/>
        </w:rPr>
        <w:t>: Для пациентов, которые не могут передвигаться или находятся на постельном режиме, необходимо организовать доставку еды в номер. Пища доставляется в специальных контейнерах, сохраняющих температуру, и подаётся в удобное время в соответствии с режимом лечения.</w:t>
      </w:r>
    </w:p>
    <w:p w14:paraId="47E40396" w14:textId="77777777" w:rsidR="00FE3E32" w:rsidRPr="00A60839" w:rsidRDefault="00FE3E32" w:rsidP="002C00C1">
      <w:pPr>
        <w:pStyle w:val="a3"/>
        <w:numPr>
          <w:ilvl w:val="0"/>
          <w:numId w:val="18"/>
        </w:numPr>
        <w:rPr>
          <w:rFonts w:asciiTheme="minorHAnsi" w:hAnsiTheme="minorHAnsi" w:cstheme="minorHAnsi"/>
        </w:rPr>
      </w:pPr>
      <w:r w:rsidRPr="00A60839">
        <w:rPr>
          <w:rStyle w:val="a4"/>
          <w:rFonts w:asciiTheme="minorHAnsi" w:hAnsiTheme="minorHAnsi" w:cstheme="minorHAnsi"/>
        </w:rPr>
        <w:t>Питание по индивидуальному расписанию</w:t>
      </w:r>
      <w:r w:rsidRPr="00A60839">
        <w:rPr>
          <w:rFonts w:asciiTheme="minorHAnsi" w:hAnsiTheme="minorHAnsi" w:cstheme="minorHAnsi"/>
        </w:rPr>
        <w:t>: Пациентам, которые нуждаются в питании вне общего графика (например, из-за особенностей лечения или восстановления), необходимо организовать индивидуальное расписание подачи пищи.</w:t>
      </w:r>
    </w:p>
    <w:p w14:paraId="116A6F9B" w14:textId="60EC4109" w:rsidR="00FE3E32" w:rsidRPr="00A60839" w:rsidRDefault="00FE3E32" w:rsidP="00FE3E32">
      <w:pPr>
        <w:pStyle w:val="4"/>
        <w:rPr>
          <w:rFonts w:asciiTheme="minorHAnsi" w:hAnsiTheme="minorHAnsi" w:cstheme="minorHAnsi"/>
        </w:rPr>
      </w:pPr>
      <w:r w:rsidRPr="00A60839">
        <w:rPr>
          <w:rFonts w:asciiTheme="minorHAnsi" w:hAnsiTheme="minorHAnsi" w:cstheme="minorHAnsi"/>
        </w:rPr>
        <w:t>8.</w:t>
      </w:r>
      <w:r w:rsidR="00DD4022" w:rsidRPr="00A60839">
        <w:rPr>
          <w:rFonts w:asciiTheme="minorHAnsi" w:hAnsiTheme="minorHAnsi" w:cstheme="minorHAnsi"/>
        </w:rPr>
        <w:t>2</w:t>
      </w:r>
      <w:r w:rsidRPr="00A60839">
        <w:rPr>
          <w:rFonts w:asciiTheme="minorHAnsi" w:hAnsiTheme="minorHAnsi" w:cstheme="minorHAnsi"/>
        </w:rPr>
        <w:t>. Разделение питания в зависимости от диеты</w:t>
      </w:r>
    </w:p>
    <w:p w14:paraId="3B48462E"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Меню в санатории должно быть разнообразным и включать разные типы питания в зависимости от медицинских показаний. Важно организовать подачу пищи таким образом, чтобы блюда для каждой диеты подавались отдельно и не пересекались:</w:t>
      </w:r>
    </w:p>
    <w:p w14:paraId="5EB92761" w14:textId="77777777" w:rsidR="00FE3E32" w:rsidRPr="00A60839" w:rsidRDefault="00FE3E32" w:rsidP="002C00C1">
      <w:pPr>
        <w:pStyle w:val="a3"/>
        <w:numPr>
          <w:ilvl w:val="0"/>
          <w:numId w:val="19"/>
        </w:numPr>
        <w:rPr>
          <w:rFonts w:asciiTheme="minorHAnsi" w:hAnsiTheme="minorHAnsi" w:cstheme="minorHAnsi"/>
        </w:rPr>
      </w:pPr>
      <w:r w:rsidRPr="00A60839">
        <w:rPr>
          <w:rStyle w:val="a4"/>
          <w:rFonts w:asciiTheme="minorHAnsi" w:hAnsiTheme="minorHAnsi" w:cstheme="minorHAnsi"/>
        </w:rPr>
        <w:t>Стандартное меню</w:t>
      </w:r>
      <w:r w:rsidRPr="00A60839">
        <w:rPr>
          <w:rFonts w:asciiTheme="minorHAnsi" w:hAnsiTheme="minorHAnsi" w:cstheme="minorHAnsi"/>
        </w:rPr>
        <w:t>: Подаётся в общей столовой в установленное время для всех пациентов, не имеющих серьёзных ограничений в питании.</w:t>
      </w:r>
    </w:p>
    <w:p w14:paraId="002897D2" w14:textId="77777777" w:rsidR="00FE3E32" w:rsidRPr="00A60839" w:rsidRDefault="00FE3E32" w:rsidP="002C00C1">
      <w:pPr>
        <w:pStyle w:val="a3"/>
        <w:numPr>
          <w:ilvl w:val="0"/>
          <w:numId w:val="19"/>
        </w:numPr>
        <w:rPr>
          <w:rFonts w:asciiTheme="minorHAnsi" w:hAnsiTheme="minorHAnsi" w:cstheme="minorHAnsi"/>
        </w:rPr>
      </w:pPr>
      <w:r w:rsidRPr="00A60839">
        <w:rPr>
          <w:rStyle w:val="a4"/>
          <w:rFonts w:asciiTheme="minorHAnsi" w:hAnsiTheme="minorHAnsi" w:cstheme="minorHAnsi"/>
        </w:rPr>
        <w:t>Диетическое меню</w:t>
      </w:r>
      <w:r w:rsidRPr="00A60839">
        <w:rPr>
          <w:rFonts w:asciiTheme="minorHAnsi" w:hAnsiTheme="minorHAnsi" w:cstheme="minorHAnsi"/>
        </w:rPr>
        <w:t>: Пациентам, которым назначены специальные диеты (например, при заболеваниях ЖКТ, сердечно-сосудистой системы или диабете), еда подаётся в отдельных контейнерах с пометками о типе диеты. Персонал должен быть ознакомлен с особенностями каждой диеты.</w:t>
      </w:r>
    </w:p>
    <w:p w14:paraId="30551620" w14:textId="77777777" w:rsidR="00FE3E32" w:rsidRPr="00A60839" w:rsidRDefault="00FE3E32" w:rsidP="002C00C1">
      <w:pPr>
        <w:pStyle w:val="a3"/>
        <w:numPr>
          <w:ilvl w:val="0"/>
          <w:numId w:val="19"/>
        </w:numPr>
        <w:rPr>
          <w:rFonts w:asciiTheme="minorHAnsi" w:hAnsiTheme="minorHAnsi" w:cstheme="minorHAnsi"/>
        </w:rPr>
      </w:pPr>
      <w:r w:rsidRPr="00A60839">
        <w:rPr>
          <w:rStyle w:val="a4"/>
          <w:rFonts w:asciiTheme="minorHAnsi" w:hAnsiTheme="minorHAnsi" w:cstheme="minorHAnsi"/>
        </w:rPr>
        <w:t>Индивидуальные рационы</w:t>
      </w:r>
      <w:r w:rsidRPr="00A60839">
        <w:rPr>
          <w:rFonts w:asciiTheme="minorHAnsi" w:hAnsiTheme="minorHAnsi" w:cstheme="minorHAnsi"/>
        </w:rPr>
        <w:t>: В некоторых случаях пациенты могут получать индивидуально подобранные блюда, которые подаются в персональных контейнерах или порциях.</w:t>
      </w:r>
    </w:p>
    <w:p w14:paraId="4B3EA45D" w14:textId="113BD459" w:rsidR="00FE3E32" w:rsidRPr="00A60839" w:rsidRDefault="00FE3E32" w:rsidP="00FE3E32">
      <w:pPr>
        <w:pStyle w:val="4"/>
        <w:rPr>
          <w:rFonts w:asciiTheme="minorHAnsi" w:hAnsiTheme="minorHAnsi" w:cstheme="minorHAnsi"/>
        </w:rPr>
      </w:pPr>
      <w:r w:rsidRPr="00A60839">
        <w:rPr>
          <w:rFonts w:asciiTheme="minorHAnsi" w:hAnsiTheme="minorHAnsi" w:cstheme="minorHAnsi"/>
        </w:rPr>
        <w:t>8.</w:t>
      </w:r>
      <w:r w:rsidR="00DD4022" w:rsidRPr="00A60839">
        <w:rPr>
          <w:rFonts w:asciiTheme="minorHAnsi" w:hAnsiTheme="minorHAnsi" w:cstheme="minorHAnsi"/>
        </w:rPr>
        <w:t>3</w:t>
      </w:r>
      <w:r w:rsidRPr="00A60839">
        <w:rPr>
          <w:rFonts w:asciiTheme="minorHAnsi" w:hAnsiTheme="minorHAnsi" w:cstheme="minorHAnsi"/>
        </w:rPr>
        <w:t>. Сервировка и внешний вид блюд</w:t>
      </w:r>
    </w:p>
    <w:p w14:paraId="3D346ABD"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Внешний вид пищи играет важную роль в аппетите и удовлетворённости пациентов. Несмотря на диетические ограничения, блюда должны быть поданы эстетично и привлекательно. Основные правила сервировки:</w:t>
      </w:r>
    </w:p>
    <w:p w14:paraId="1EEF9E2B" w14:textId="77777777" w:rsidR="00FE3E32" w:rsidRPr="00A60839" w:rsidRDefault="00FE3E32" w:rsidP="002C00C1">
      <w:pPr>
        <w:pStyle w:val="a3"/>
        <w:numPr>
          <w:ilvl w:val="0"/>
          <w:numId w:val="20"/>
        </w:numPr>
        <w:rPr>
          <w:rFonts w:asciiTheme="minorHAnsi" w:hAnsiTheme="minorHAnsi" w:cstheme="minorHAnsi"/>
        </w:rPr>
      </w:pPr>
      <w:r w:rsidRPr="00A60839">
        <w:rPr>
          <w:rStyle w:val="a4"/>
          <w:rFonts w:asciiTheme="minorHAnsi" w:hAnsiTheme="minorHAnsi" w:cstheme="minorHAnsi"/>
        </w:rPr>
        <w:t>Эстетика подачи</w:t>
      </w:r>
      <w:r w:rsidRPr="00A60839">
        <w:rPr>
          <w:rFonts w:asciiTheme="minorHAnsi" w:hAnsiTheme="minorHAnsi" w:cstheme="minorHAnsi"/>
        </w:rPr>
        <w:t>: Все блюда должны быть аккуратно сервированы на тарелке. Для улучшения внешнего вида блюд можно использовать зелень, овощные гарниры и лёгкие соусы (если это позволяет диета).</w:t>
      </w:r>
    </w:p>
    <w:p w14:paraId="6993925D" w14:textId="77777777" w:rsidR="00FE3E32" w:rsidRPr="00A60839" w:rsidRDefault="00FE3E32" w:rsidP="002C00C1">
      <w:pPr>
        <w:pStyle w:val="a3"/>
        <w:numPr>
          <w:ilvl w:val="0"/>
          <w:numId w:val="20"/>
        </w:numPr>
        <w:rPr>
          <w:rFonts w:asciiTheme="minorHAnsi" w:hAnsiTheme="minorHAnsi" w:cstheme="minorHAnsi"/>
        </w:rPr>
      </w:pPr>
      <w:r w:rsidRPr="00A60839">
        <w:rPr>
          <w:rStyle w:val="a4"/>
          <w:rFonts w:asciiTheme="minorHAnsi" w:hAnsiTheme="minorHAnsi" w:cstheme="minorHAnsi"/>
        </w:rPr>
        <w:t>Поддержание температуры</w:t>
      </w:r>
      <w:r w:rsidRPr="00A60839">
        <w:rPr>
          <w:rFonts w:asciiTheme="minorHAnsi" w:hAnsiTheme="minorHAnsi" w:cstheme="minorHAnsi"/>
        </w:rPr>
        <w:t>: Блюда должны подаваться в оптимальной температуре — горячие блюда подаются горячими, а холодные — охлаждёнными. Для этого могут использоваться специальные подогреватели или термоконтейнеры.</w:t>
      </w:r>
    </w:p>
    <w:p w14:paraId="5D62E335" w14:textId="77777777" w:rsidR="00FE3E32" w:rsidRPr="00A60839" w:rsidRDefault="00FE3E32" w:rsidP="002C00C1">
      <w:pPr>
        <w:pStyle w:val="a3"/>
        <w:numPr>
          <w:ilvl w:val="0"/>
          <w:numId w:val="20"/>
        </w:numPr>
        <w:rPr>
          <w:rFonts w:asciiTheme="minorHAnsi" w:hAnsiTheme="minorHAnsi" w:cstheme="minorHAnsi"/>
        </w:rPr>
      </w:pPr>
      <w:r w:rsidRPr="00A60839">
        <w:rPr>
          <w:rStyle w:val="a4"/>
          <w:rFonts w:asciiTheme="minorHAnsi" w:hAnsiTheme="minorHAnsi" w:cstheme="minorHAnsi"/>
        </w:rPr>
        <w:t>Подача напитков</w:t>
      </w:r>
      <w:r w:rsidRPr="00A60839">
        <w:rPr>
          <w:rFonts w:asciiTheme="minorHAnsi" w:hAnsiTheme="minorHAnsi" w:cstheme="minorHAnsi"/>
        </w:rPr>
        <w:t>: Чай, компоты, соки или другие напитки должны подаваться вместе с основными блюдами или после еды. Важно также учитывать предпочтения пациентов в отношении горячих и холодных напитков.</w:t>
      </w:r>
    </w:p>
    <w:p w14:paraId="18116BD2" w14:textId="77777777" w:rsidR="00FE3E32" w:rsidRPr="00A60839" w:rsidRDefault="00FE3E32" w:rsidP="00FE3E32">
      <w:pPr>
        <w:pStyle w:val="3"/>
        <w:rPr>
          <w:rFonts w:asciiTheme="minorHAnsi" w:hAnsiTheme="minorHAnsi" w:cstheme="minorHAnsi"/>
          <w:sz w:val="24"/>
          <w:szCs w:val="24"/>
        </w:rPr>
      </w:pPr>
      <w:r w:rsidRPr="00A60839">
        <w:rPr>
          <w:rFonts w:asciiTheme="minorHAnsi" w:hAnsiTheme="minorHAnsi" w:cstheme="minorHAnsi"/>
          <w:sz w:val="24"/>
          <w:szCs w:val="24"/>
        </w:rPr>
        <w:t>Документация и отчетность</w:t>
      </w:r>
    </w:p>
    <w:p w14:paraId="6F621720" w14:textId="5DAE0820" w:rsidR="00FE3E32" w:rsidRPr="00A60839" w:rsidRDefault="007500D6" w:rsidP="00FE3E32">
      <w:pPr>
        <w:pStyle w:val="4"/>
        <w:rPr>
          <w:rFonts w:asciiTheme="minorHAnsi" w:hAnsiTheme="minorHAnsi" w:cstheme="minorHAnsi"/>
        </w:rPr>
      </w:pPr>
      <w:r w:rsidRPr="00A60839">
        <w:rPr>
          <w:rFonts w:asciiTheme="minorHAnsi" w:hAnsiTheme="minorHAnsi" w:cstheme="minorHAnsi"/>
        </w:rPr>
        <w:t>9</w:t>
      </w:r>
      <w:r w:rsidR="00FE3E32" w:rsidRPr="00A60839">
        <w:rPr>
          <w:rFonts w:asciiTheme="minorHAnsi" w:hAnsiTheme="minorHAnsi" w:cstheme="minorHAnsi"/>
        </w:rPr>
        <w:t>.1. Ведение документации по организации питания</w:t>
      </w:r>
    </w:p>
    <w:p w14:paraId="211E1D8A"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lastRenderedPageBreak/>
        <w:t>Систематизация и правильное ведение документации является важной частью работы службы питания. Основные виды документации:</w:t>
      </w:r>
    </w:p>
    <w:p w14:paraId="1B5FF4CD" w14:textId="77777777" w:rsidR="00FE3E32" w:rsidRPr="00A60839" w:rsidRDefault="00FE3E32" w:rsidP="002C00C1">
      <w:pPr>
        <w:pStyle w:val="a3"/>
        <w:numPr>
          <w:ilvl w:val="0"/>
          <w:numId w:val="21"/>
        </w:numPr>
        <w:rPr>
          <w:rFonts w:asciiTheme="minorHAnsi" w:hAnsiTheme="minorHAnsi" w:cstheme="minorHAnsi"/>
        </w:rPr>
      </w:pPr>
      <w:r w:rsidRPr="00A60839">
        <w:rPr>
          <w:rStyle w:val="a4"/>
          <w:rFonts w:asciiTheme="minorHAnsi" w:hAnsiTheme="minorHAnsi" w:cstheme="minorHAnsi"/>
        </w:rPr>
        <w:t>Меню</w:t>
      </w:r>
      <w:r w:rsidRPr="00A60839">
        <w:rPr>
          <w:rFonts w:asciiTheme="minorHAnsi" w:hAnsiTheme="minorHAnsi" w:cstheme="minorHAnsi"/>
        </w:rPr>
        <w:t>: Для каждого дня составляется детализированное меню, которое должно быть утверждено диетологом и руководителем службы питания. Меню фиксируется в специальной книге или программе учета, где отображаются все блюда, их состав и калорийность.</w:t>
      </w:r>
    </w:p>
    <w:p w14:paraId="4B3F22C1" w14:textId="77777777" w:rsidR="00FE3E32" w:rsidRPr="00A60839" w:rsidRDefault="00FE3E32" w:rsidP="002C00C1">
      <w:pPr>
        <w:pStyle w:val="a3"/>
        <w:numPr>
          <w:ilvl w:val="0"/>
          <w:numId w:val="21"/>
        </w:numPr>
        <w:rPr>
          <w:rFonts w:asciiTheme="minorHAnsi" w:hAnsiTheme="minorHAnsi" w:cstheme="minorHAnsi"/>
        </w:rPr>
      </w:pPr>
      <w:r w:rsidRPr="00A60839">
        <w:rPr>
          <w:rStyle w:val="a4"/>
          <w:rFonts w:asciiTheme="minorHAnsi" w:hAnsiTheme="minorHAnsi" w:cstheme="minorHAnsi"/>
        </w:rPr>
        <w:t>Технологические карты блюд</w:t>
      </w:r>
      <w:r w:rsidRPr="00A60839">
        <w:rPr>
          <w:rFonts w:asciiTheme="minorHAnsi" w:hAnsiTheme="minorHAnsi" w:cstheme="minorHAnsi"/>
        </w:rPr>
        <w:t>: Для каждого блюда должны быть разработаны технологические карты, в которых указаны точные пропорции ингредиентов, метод приготовления и пищевая ценность. Эти карты служат основным руководством для поваров.</w:t>
      </w:r>
    </w:p>
    <w:p w14:paraId="50252E7D" w14:textId="77777777" w:rsidR="00FE3E32" w:rsidRPr="00A60839" w:rsidRDefault="00FE3E32" w:rsidP="002C00C1">
      <w:pPr>
        <w:pStyle w:val="a3"/>
        <w:numPr>
          <w:ilvl w:val="0"/>
          <w:numId w:val="21"/>
        </w:numPr>
        <w:rPr>
          <w:rFonts w:asciiTheme="minorHAnsi" w:hAnsiTheme="minorHAnsi" w:cstheme="minorHAnsi"/>
        </w:rPr>
      </w:pPr>
      <w:r w:rsidRPr="00A60839">
        <w:rPr>
          <w:rStyle w:val="a4"/>
          <w:rFonts w:asciiTheme="minorHAnsi" w:hAnsiTheme="minorHAnsi" w:cstheme="minorHAnsi"/>
        </w:rPr>
        <w:t>Контрольные листы</w:t>
      </w:r>
      <w:r w:rsidRPr="00A60839">
        <w:rPr>
          <w:rFonts w:asciiTheme="minorHAnsi" w:hAnsiTheme="minorHAnsi" w:cstheme="minorHAnsi"/>
        </w:rPr>
        <w:t>: Ведение листов контроля за качеством и безопасностью продуктов. В них фиксируются результаты проверок входного контроля сырья, температуры хранения продуктов, а также соблюдение санитарных норм.</w:t>
      </w:r>
    </w:p>
    <w:p w14:paraId="3D754C39" w14:textId="7BF7C848" w:rsidR="00FE3E32" w:rsidRPr="00A60839" w:rsidRDefault="007500D6" w:rsidP="00FE3E32">
      <w:pPr>
        <w:pStyle w:val="4"/>
        <w:rPr>
          <w:rFonts w:asciiTheme="minorHAnsi" w:hAnsiTheme="minorHAnsi" w:cstheme="minorHAnsi"/>
        </w:rPr>
      </w:pPr>
      <w:r w:rsidRPr="00A60839">
        <w:rPr>
          <w:rFonts w:asciiTheme="minorHAnsi" w:hAnsiTheme="minorHAnsi" w:cstheme="minorHAnsi"/>
        </w:rPr>
        <w:t>9</w:t>
      </w:r>
      <w:r w:rsidR="00FE3E32" w:rsidRPr="00A60839">
        <w:rPr>
          <w:rFonts w:asciiTheme="minorHAnsi" w:hAnsiTheme="minorHAnsi" w:cstheme="minorHAnsi"/>
        </w:rPr>
        <w:t>.2. Регистрация меню и отчеты по его выполнению</w:t>
      </w:r>
    </w:p>
    <w:p w14:paraId="57FA063D"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Регулярная регистрация меню и отчёты по его выполнению позволяют контролировать качество питания, соответствие меню медицинским показаниям пациентов, а также эффективность работы кухни. Основные аспекты:</w:t>
      </w:r>
    </w:p>
    <w:p w14:paraId="2DCE42B4" w14:textId="77777777" w:rsidR="00FE3E32" w:rsidRPr="00A60839" w:rsidRDefault="00FE3E32" w:rsidP="002C00C1">
      <w:pPr>
        <w:pStyle w:val="a3"/>
        <w:numPr>
          <w:ilvl w:val="0"/>
          <w:numId w:val="22"/>
        </w:numPr>
        <w:rPr>
          <w:rFonts w:asciiTheme="minorHAnsi" w:hAnsiTheme="minorHAnsi" w:cstheme="minorHAnsi"/>
        </w:rPr>
      </w:pPr>
      <w:r w:rsidRPr="00A60839">
        <w:rPr>
          <w:rStyle w:val="a4"/>
          <w:rFonts w:asciiTheme="minorHAnsi" w:hAnsiTheme="minorHAnsi" w:cstheme="minorHAnsi"/>
        </w:rPr>
        <w:t>Ежедневная регистрация</w:t>
      </w:r>
      <w:r w:rsidRPr="00A60839">
        <w:rPr>
          <w:rFonts w:asciiTheme="minorHAnsi" w:hAnsiTheme="minorHAnsi" w:cstheme="minorHAnsi"/>
        </w:rPr>
        <w:t>: Меню регистрируется каждый день с указанием блюд, их количества и соответствия диетам. Важно отмечать любые изменения в меню, если они произошли в процессе дня.</w:t>
      </w:r>
    </w:p>
    <w:p w14:paraId="5CE1C67C" w14:textId="77777777" w:rsidR="00FE3E32" w:rsidRPr="00A60839" w:rsidRDefault="00FE3E32" w:rsidP="002C00C1">
      <w:pPr>
        <w:pStyle w:val="a3"/>
        <w:numPr>
          <w:ilvl w:val="0"/>
          <w:numId w:val="22"/>
        </w:numPr>
        <w:rPr>
          <w:rFonts w:asciiTheme="minorHAnsi" w:hAnsiTheme="minorHAnsi" w:cstheme="minorHAnsi"/>
        </w:rPr>
      </w:pPr>
      <w:r w:rsidRPr="00A60839">
        <w:rPr>
          <w:rStyle w:val="a4"/>
          <w:rFonts w:asciiTheme="minorHAnsi" w:hAnsiTheme="minorHAnsi" w:cstheme="minorHAnsi"/>
        </w:rPr>
        <w:t>Отчеты по качеству пищи</w:t>
      </w:r>
      <w:r w:rsidRPr="00A60839">
        <w:rPr>
          <w:rFonts w:asciiTheme="minorHAnsi" w:hAnsiTheme="minorHAnsi" w:cstheme="minorHAnsi"/>
        </w:rPr>
        <w:t>: Периодически составляются отчеты по качеству пищи, которые включают данные о проверках блюд на соответствие стандартам, удовлетворенности пациентов и отклонениях от норм.</w:t>
      </w:r>
    </w:p>
    <w:p w14:paraId="5C886DBE" w14:textId="76918B25" w:rsidR="00FE3E32" w:rsidRPr="00A60839" w:rsidRDefault="007500D6" w:rsidP="00FE3E32">
      <w:pPr>
        <w:pStyle w:val="4"/>
        <w:rPr>
          <w:rFonts w:asciiTheme="minorHAnsi" w:hAnsiTheme="minorHAnsi" w:cstheme="minorHAnsi"/>
        </w:rPr>
      </w:pPr>
      <w:r w:rsidRPr="00A60839">
        <w:rPr>
          <w:rFonts w:asciiTheme="minorHAnsi" w:hAnsiTheme="minorHAnsi" w:cstheme="minorHAnsi"/>
        </w:rPr>
        <w:t>9</w:t>
      </w:r>
      <w:r w:rsidR="00FE3E32" w:rsidRPr="00A60839">
        <w:rPr>
          <w:rFonts w:asciiTheme="minorHAnsi" w:hAnsiTheme="minorHAnsi" w:cstheme="minorHAnsi"/>
        </w:rPr>
        <w:t xml:space="preserve">.3. Отчетность перед руководством </w:t>
      </w:r>
      <w:r w:rsidRPr="00A60839">
        <w:rPr>
          <w:rFonts w:asciiTheme="minorHAnsi" w:hAnsiTheme="minorHAnsi" w:cstheme="minorHAnsi"/>
        </w:rPr>
        <w:t>Заказчиком</w:t>
      </w:r>
    </w:p>
    <w:p w14:paraId="78E70509"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Руководство санатория должно быть информировано о работе службы питания. Для этого регулярно составляются отчеты:</w:t>
      </w:r>
    </w:p>
    <w:p w14:paraId="51B92381" w14:textId="77777777" w:rsidR="00FE3E32" w:rsidRPr="00A60839" w:rsidRDefault="00FE3E32" w:rsidP="002C00C1">
      <w:pPr>
        <w:pStyle w:val="a3"/>
        <w:numPr>
          <w:ilvl w:val="0"/>
          <w:numId w:val="23"/>
        </w:numPr>
        <w:rPr>
          <w:rFonts w:asciiTheme="minorHAnsi" w:hAnsiTheme="minorHAnsi" w:cstheme="minorHAnsi"/>
        </w:rPr>
      </w:pPr>
      <w:r w:rsidRPr="00A60839">
        <w:rPr>
          <w:rStyle w:val="a4"/>
          <w:rFonts w:asciiTheme="minorHAnsi" w:hAnsiTheme="minorHAnsi" w:cstheme="minorHAnsi"/>
        </w:rPr>
        <w:t>Ежемесячные и ежеквартальные отчёты</w:t>
      </w:r>
      <w:r w:rsidRPr="00A60839">
        <w:rPr>
          <w:rFonts w:asciiTheme="minorHAnsi" w:hAnsiTheme="minorHAnsi" w:cstheme="minorHAnsi"/>
        </w:rPr>
        <w:t>: В отчётах указывается количество пациентов, особенности их диет, выполненные заказы на продукты, результаты проверок качества и обратная связь от пациентов.</w:t>
      </w:r>
    </w:p>
    <w:p w14:paraId="4693E1CE" w14:textId="77777777" w:rsidR="00FE3E32" w:rsidRPr="00A60839" w:rsidRDefault="00FE3E32" w:rsidP="002C00C1">
      <w:pPr>
        <w:pStyle w:val="a3"/>
        <w:numPr>
          <w:ilvl w:val="0"/>
          <w:numId w:val="23"/>
        </w:numPr>
        <w:rPr>
          <w:rFonts w:asciiTheme="minorHAnsi" w:hAnsiTheme="minorHAnsi" w:cstheme="minorHAnsi"/>
        </w:rPr>
      </w:pPr>
      <w:r w:rsidRPr="00A60839">
        <w:rPr>
          <w:rStyle w:val="a4"/>
          <w:rFonts w:asciiTheme="minorHAnsi" w:hAnsiTheme="minorHAnsi" w:cstheme="minorHAnsi"/>
        </w:rPr>
        <w:t>Финансовая отчетность</w:t>
      </w:r>
      <w:r w:rsidRPr="00A60839">
        <w:rPr>
          <w:rFonts w:asciiTheme="minorHAnsi" w:hAnsiTheme="minorHAnsi" w:cstheme="minorHAnsi"/>
        </w:rPr>
        <w:t>: Служба питания предоставляет отчёты о расходах на продукты, инвентарь, оплату труда персонала и других финансовых аспектах.</w:t>
      </w:r>
    </w:p>
    <w:p w14:paraId="324A82CA" w14:textId="2107DF2A" w:rsidR="00FE3E32" w:rsidRPr="00A60839" w:rsidRDefault="007500D6" w:rsidP="00FE3E32">
      <w:pPr>
        <w:pStyle w:val="4"/>
        <w:rPr>
          <w:rFonts w:asciiTheme="minorHAnsi" w:hAnsiTheme="minorHAnsi" w:cstheme="minorHAnsi"/>
        </w:rPr>
      </w:pPr>
      <w:r w:rsidRPr="00A60839">
        <w:rPr>
          <w:rFonts w:asciiTheme="minorHAnsi" w:hAnsiTheme="minorHAnsi" w:cstheme="minorHAnsi"/>
        </w:rPr>
        <w:t>9</w:t>
      </w:r>
      <w:r w:rsidR="00FE3E32" w:rsidRPr="00A60839">
        <w:rPr>
          <w:rFonts w:asciiTheme="minorHAnsi" w:hAnsiTheme="minorHAnsi" w:cstheme="minorHAnsi"/>
        </w:rPr>
        <w:t>.4. Документы на входной контроль продуктов</w:t>
      </w:r>
    </w:p>
    <w:p w14:paraId="6F8848E3"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Все продукты, поступающие на кухню санатория, должны проходить входной контроль. Основные документы, которые оформляются на этапе приёмки:</w:t>
      </w:r>
    </w:p>
    <w:p w14:paraId="5A610D92" w14:textId="77777777" w:rsidR="00FE3E32" w:rsidRPr="00A60839" w:rsidRDefault="00FE3E32" w:rsidP="002C00C1">
      <w:pPr>
        <w:pStyle w:val="a3"/>
        <w:numPr>
          <w:ilvl w:val="0"/>
          <w:numId w:val="24"/>
        </w:numPr>
        <w:rPr>
          <w:rFonts w:asciiTheme="minorHAnsi" w:hAnsiTheme="minorHAnsi" w:cstheme="minorHAnsi"/>
        </w:rPr>
      </w:pPr>
      <w:r w:rsidRPr="00A60839">
        <w:rPr>
          <w:rStyle w:val="a4"/>
          <w:rFonts w:asciiTheme="minorHAnsi" w:hAnsiTheme="minorHAnsi" w:cstheme="minorHAnsi"/>
        </w:rPr>
        <w:t>Акты приёмки</w:t>
      </w:r>
      <w:r w:rsidRPr="00A60839">
        <w:rPr>
          <w:rFonts w:asciiTheme="minorHAnsi" w:hAnsiTheme="minorHAnsi" w:cstheme="minorHAnsi"/>
        </w:rPr>
        <w:t>: Для каждого поступления продуктов составляется акт приёмки, где фиксируется количество и качество товаров, а также соответствие их документации (сертификатам, накладным и т.д.).</w:t>
      </w:r>
    </w:p>
    <w:p w14:paraId="441E48BD" w14:textId="46091A4F" w:rsidR="00FE3E32" w:rsidRPr="00A60839" w:rsidRDefault="00FE3E32" w:rsidP="002C00C1">
      <w:pPr>
        <w:pStyle w:val="a3"/>
        <w:numPr>
          <w:ilvl w:val="0"/>
          <w:numId w:val="24"/>
        </w:numPr>
        <w:rPr>
          <w:rFonts w:asciiTheme="minorHAnsi" w:hAnsiTheme="minorHAnsi" w:cstheme="minorHAnsi"/>
        </w:rPr>
      </w:pPr>
      <w:r w:rsidRPr="00A60839">
        <w:rPr>
          <w:rStyle w:val="a4"/>
          <w:rFonts w:asciiTheme="minorHAnsi" w:hAnsiTheme="minorHAnsi" w:cstheme="minorHAnsi"/>
        </w:rPr>
        <w:t>Журналы регистрации продуктов</w:t>
      </w:r>
      <w:r w:rsidRPr="00A60839">
        <w:rPr>
          <w:rFonts w:asciiTheme="minorHAnsi" w:hAnsiTheme="minorHAnsi" w:cstheme="minorHAnsi"/>
        </w:rPr>
        <w:t xml:space="preserve">: Продукты, поступившие на склад, регистрируются в специальных журналах, где отмечаются даты поступления, сроки </w:t>
      </w:r>
      <w:r w:rsidRPr="00A60839">
        <w:rPr>
          <w:rFonts w:asciiTheme="minorHAnsi" w:hAnsiTheme="minorHAnsi" w:cstheme="minorHAnsi"/>
        </w:rPr>
        <w:lastRenderedPageBreak/>
        <w:t>годности и условия хранения. Это помогает вести учёт запасов и следить за тем, чтобы продукты использовались в установленный срок.Финансово-экономическое обеспечение</w:t>
      </w:r>
    </w:p>
    <w:p w14:paraId="58D96129" w14:textId="3AAA619F" w:rsidR="00FE3E32" w:rsidRPr="00A60839" w:rsidRDefault="00FE3E32" w:rsidP="00FE3E32">
      <w:pPr>
        <w:pStyle w:val="4"/>
        <w:rPr>
          <w:rFonts w:asciiTheme="minorHAnsi" w:hAnsiTheme="minorHAnsi" w:cstheme="minorHAnsi"/>
        </w:rPr>
      </w:pPr>
      <w:r w:rsidRPr="00A60839">
        <w:rPr>
          <w:rFonts w:asciiTheme="minorHAnsi" w:hAnsiTheme="minorHAnsi" w:cstheme="minorHAnsi"/>
        </w:rPr>
        <w:t>1</w:t>
      </w:r>
      <w:r w:rsidR="007500D6" w:rsidRPr="00A60839">
        <w:rPr>
          <w:rFonts w:asciiTheme="minorHAnsi" w:hAnsiTheme="minorHAnsi" w:cstheme="minorHAnsi"/>
        </w:rPr>
        <w:t>0</w:t>
      </w:r>
      <w:r w:rsidRPr="00A60839">
        <w:rPr>
          <w:rFonts w:asciiTheme="minorHAnsi" w:hAnsiTheme="minorHAnsi" w:cstheme="minorHAnsi"/>
        </w:rPr>
        <w:t>.1. Стоимость организации питания в расчете на одного пациента</w:t>
      </w:r>
    </w:p>
    <w:p w14:paraId="26714E51"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Одним из важных аспектов организации питания является расчёт стоимости одного приёма пищи для пациента. Основные моменты включают:</w:t>
      </w:r>
    </w:p>
    <w:p w14:paraId="63D64CE5" w14:textId="77777777" w:rsidR="00FE3E32" w:rsidRPr="00A60839" w:rsidRDefault="00FE3E32" w:rsidP="002C00C1">
      <w:pPr>
        <w:pStyle w:val="a3"/>
        <w:numPr>
          <w:ilvl w:val="0"/>
          <w:numId w:val="25"/>
        </w:numPr>
        <w:rPr>
          <w:rFonts w:asciiTheme="minorHAnsi" w:hAnsiTheme="minorHAnsi" w:cstheme="minorHAnsi"/>
        </w:rPr>
      </w:pPr>
      <w:r w:rsidRPr="00A60839">
        <w:rPr>
          <w:rStyle w:val="a4"/>
          <w:rFonts w:asciiTheme="minorHAnsi" w:hAnsiTheme="minorHAnsi" w:cstheme="minorHAnsi"/>
        </w:rPr>
        <w:t>Калькуляция стоимости продуктов</w:t>
      </w:r>
      <w:r w:rsidRPr="00A60839">
        <w:rPr>
          <w:rFonts w:asciiTheme="minorHAnsi" w:hAnsiTheme="minorHAnsi" w:cstheme="minorHAnsi"/>
        </w:rPr>
        <w:t>: Для каждого блюда рассчитывается стоимость всех ингредиентов, необходимых для его приготовления. Это включает продукты питания, специи, масла и другие добавки.</w:t>
      </w:r>
    </w:p>
    <w:p w14:paraId="2F50D45E" w14:textId="77777777" w:rsidR="00FE3E32" w:rsidRPr="00A60839" w:rsidRDefault="00FE3E32" w:rsidP="002C00C1">
      <w:pPr>
        <w:pStyle w:val="a3"/>
        <w:numPr>
          <w:ilvl w:val="0"/>
          <w:numId w:val="25"/>
        </w:numPr>
        <w:rPr>
          <w:rFonts w:asciiTheme="minorHAnsi" w:hAnsiTheme="minorHAnsi" w:cstheme="minorHAnsi"/>
        </w:rPr>
      </w:pPr>
      <w:r w:rsidRPr="00A60839">
        <w:rPr>
          <w:rStyle w:val="a4"/>
          <w:rFonts w:asciiTheme="minorHAnsi" w:hAnsiTheme="minorHAnsi" w:cstheme="minorHAnsi"/>
        </w:rPr>
        <w:t>Учёт затрат на рабочую силу</w:t>
      </w:r>
      <w:r w:rsidRPr="00A60839">
        <w:rPr>
          <w:rFonts w:asciiTheme="minorHAnsi" w:hAnsiTheme="minorHAnsi" w:cstheme="minorHAnsi"/>
        </w:rPr>
        <w:t>: Помимо стоимости продуктов, необходимо учитывать оплату труда поваров, обслуживающего персонала и диетологов.</w:t>
      </w:r>
    </w:p>
    <w:p w14:paraId="4AEFF88F" w14:textId="020AC0D1" w:rsidR="00FE3E32" w:rsidRPr="00A60839" w:rsidRDefault="00FE3E32" w:rsidP="002C00C1">
      <w:pPr>
        <w:pStyle w:val="a3"/>
        <w:numPr>
          <w:ilvl w:val="0"/>
          <w:numId w:val="25"/>
        </w:numPr>
        <w:rPr>
          <w:rFonts w:asciiTheme="minorHAnsi" w:hAnsiTheme="minorHAnsi" w:cstheme="minorHAnsi"/>
        </w:rPr>
      </w:pPr>
      <w:r w:rsidRPr="00A60839">
        <w:rPr>
          <w:rStyle w:val="a4"/>
          <w:rFonts w:asciiTheme="minorHAnsi" w:hAnsiTheme="minorHAnsi" w:cstheme="minorHAnsi"/>
        </w:rPr>
        <w:t>Учёт расходов на оборудование</w:t>
      </w:r>
      <w:r w:rsidRPr="00A60839">
        <w:rPr>
          <w:rFonts w:asciiTheme="minorHAnsi" w:hAnsiTheme="minorHAnsi" w:cstheme="minorHAnsi"/>
        </w:rPr>
        <w:t>: При расчёте общей стоимости также принимаются во внимание амортизация кухонного оборудования, затраты на его обслуживание и ремонт.</w:t>
      </w:r>
    </w:p>
    <w:p w14:paraId="239263E7" w14:textId="2D1D1F45" w:rsidR="007500D6" w:rsidRPr="00A60839" w:rsidRDefault="007500D6" w:rsidP="007500D6">
      <w:pPr>
        <w:pStyle w:val="a3"/>
        <w:ind w:firstLine="142"/>
        <w:rPr>
          <w:rStyle w:val="a4"/>
          <w:rFonts w:asciiTheme="minorHAnsi" w:hAnsiTheme="minorHAnsi" w:cstheme="minorHAnsi"/>
        </w:rPr>
      </w:pPr>
      <w:r w:rsidRPr="00A60839">
        <w:rPr>
          <w:rStyle w:val="a4"/>
          <w:rFonts w:asciiTheme="minorHAnsi" w:hAnsiTheme="minorHAnsi" w:cstheme="minorHAnsi"/>
        </w:rPr>
        <w:t xml:space="preserve">   Исходя из расчета выше, поставщик обязан обслужить:</w:t>
      </w:r>
    </w:p>
    <w:p w14:paraId="415AB059" w14:textId="0CA0E811" w:rsidR="007500D6" w:rsidRPr="00A60839" w:rsidRDefault="007500D6" w:rsidP="007500D6">
      <w:pPr>
        <w:pStyle w:val="a3"/>
        <w:ind w:firstLine="142"/>
        <w:rPr>
          <w:rStyle w:val="a4"/>
          <w:rFonts w:asciiTheme="minorHAnsi" w:hAnsiTheme="minorHAnsi" w:cstheme="minorHAnsi"/>
        </w:rPr>
      </w:pPr>
      <w:r w:rsidRPr="00A60839">
        <w:rPr>
          <w:rStyle w:val="a4"/>
          <w:rFonts w:asciiTheme="minorHAnsi" w:hAnsiTheme="minorHAnsi" w:cstheme="minorHAnsi"/>
        </w:rPr>
        <w:t xml:space="preserve">- взрослое (меню из расчета </w:t>
      </w:r>
      <w:r w:rsidR="004926DC" w:rsidRPr="004926DC">
        <w:rPr>
          <w:rStyle w:val="a4"/>
          <w:rFonts w:asciiTheme="minorHAnsi" w:hAnsiTheme="minorHAnsi" w:cstheme="minorHAnsi"/>
        </w:rPr>
        <w:t>7000</w:t>
      </w:r>
      <w:r w:rsidRPr="00A60839">
        <w:rPr>
          <w:rStyle w:val="a4"/>
          <w:rFonts w:asciiTheme="minorHAnsi" w:hAnsiTheme="minorHAnsi" w:cstheme="minorHAnsi"/>
        </w:rPr>
        <w:t xml:space="preserve"> тг за день) – 1</w:t>
      </w:r>
      <w:r w:rsidR="004926DC" w:rsidRPr="004926DC">
        <w:rPr>
          <w:rStyle w:val="a4"/>
          <w:rFonts w:asciiTheme="minorHAnsi" w:hAnsiTheme="minorHAnsi" w:cstheme="minorHAnsi"/>
        </w:rPr>
        <w:t>457</w:t>
      </w:r>
      <w:r w:rsidRPr="00A60839">
        <w:rPr>
          <w:rStyle w:val="a4"/>
          <w:rFonts w:asciiTheme="minorHAnsi" w:hAnsiTheme="minorHAnsi" w:cstheme="minorHAnsi"/>
        </w:rPr>
        <w:t xml:space="preserve"> койко-дней;</w:t>
      </w:r>
    </w:p>
    <w:p w14:paraId="7193BEE2" w14:textId="7B10B2BB" w:rsidR="007500D6" w:rsidRPr="00A60839" w:rsidRDefault="007500D6" w:rsidP="007500D6">
      <w:pPr>
        <w:pStyle w:val="a3"/>
        <w:ind w:firstLine="142"/>
        <w:rPr>
          <w:rStyle w:val="a4"/>
          <w:rFonts w:asciiTheme="minorHAnsi" w:hAnsiTheme="minorHAnsi" w:cstheme="minorHAnsi"/>
        </w:rPr>
      </w:pPr>
      <w:r w:rsidRPr="00A60839">
        <w:rPr>
          <w:rStyle w:val="a4"/>
          <w:rFonts w:asciiTheme="minorHAnsi" w:hAnsiTheme="minorHAnsi" w:cstheme="minorHAnsi"/>
        </w:rPr>
        <w:t xml:space="preserve">- детское (меню из расчета </w:t>
      </w:r>
      <w:r w:rsidR="004926DC" w:rsidRPr="004926DC">
        <w:rPr>
          <w:rStyle w:val="a4"/>
          <w:rFonts w:asciiTheme="minorHAnsi" w:hAnsiTheme="minorHAnsi" w:cstheme="minorHAnsi"/>
        </w:rPr>
        <w:t>6000</w:t>
      </w:r>
      <w:r w:rsidRPr="00A60839">
        <w:rPr>
          <w:rStyle w:val="a4"/>
          <w:rFonts w:asciiTheme="minorHAnsi" w:hAnsiTheme="minorHAnsi" w:cstheme="minorHAnsi"/>
        </w:rPr>
        <w:t xml:space="preserve"> тг за день)  - </w:t>
      </w:r>
      <w:r w:rsidR="004926DC" w:rsidRPr="00237664">
        <w:rPr>
          <w:rStyle w:val="a4"/>
          <w:rFonts w:asciiTheme="minorHAnsi" w:hAnsiTheme="minorHAnsi" w:cstheme="minorHAnsi"/>
        </w:rPr>
        <w:t>346</w:t>
      </w:r>
      <w:r w:rsidRPr="00A60839">
        <w:rPr>
          <w:rStyle w:val="a4"/>
          <w:rFonts w:asciiTheme="minorHAnsi" w:hAnsiTheme="minorHAnsi" w:cstheme="minorHAnsi"/>
        </w:rPr>
        <w:t xml:space="preserve"> койко-дней.</w:t>
      </w:r>
    </w:p>
    <w:p w14:paraId="6B884424" w14:textId="59B27A29" w:rsidR="00E77776" w:rsidRPr="00A60839" w:rsidRDefault="003B685E" w:rsidP="007500D6">
      <w:pPr>
        <w:pStyle w:val="a3"/>
        <w:ind w:firstLine="142"/>
        <w:rPr>
          <w:rStyle w:val="a4"/>
          <w:rFonts w:asciiTheme="minorHAnsi" w:hAnsiTheme="minorHAnsi" w:cstheme="minorHAnsi"/>
          <w:u w:val="single"/>
        </w:rPr>
      </w:pPr>
      <w:r w:rsidRPr="00A60839">
        <w:rPr>
          <w:rStyle w:val="a4"/>
          <w:rFonts w:asciiTheme="minorHAnsi" w:hAnsiTheme="minorHAnsi" w:cstheme="minorHAnsi"/>
          <w:u w:val="single"/>
          <w:lang w:val="kk-KZ"/>
        </w:rPr>
        <w:t>ВНИМАНИЕ, количество взрослых и детских меню могут меняться, в связи с изменчивостью потока клиентов</w:t>
      </w:r>
      <w:r w:rsidRPr="00A60839">
        <w:rPr>
          <w:rStyle w:val="a4"/>
          <w:rFonts w:asciiTheme="minorHAnsi" w:hAnsiTheme="minorHAnsi" w:cstheme="minorHAnsi"/>
          <w:u w:val="single"/>
        </w:rPr>
        <w:t>(пациентов).</w:t>
      </w:r>
    </w:p>
    <w:p w14:paraId="6B6F44F2" w14:textId="77777777" w:rsidR="00E77776" w:rsidRPr="004926DC" w:rsidRDefault="00E77776" w:rsidP="007500D6">
      <w:pPr>
        <w:pStyle w:val="a3"/>
        <w:ind w:firstLine="142"/>
        <w:rPr>
          <w:rStyle w:val="a4"/>
          <w:rFonts w:asciiTheme="minorHAnsi" w:hAnsiTheme="minorHAnsi" w:cstheme="minorHAnsi"/>
          <w:lang w:val="en-US"/>
        </w:rPr>
      </w:pPr>
    </w:p>
    <w:p w14:paraId="1F128AAE" w14:textId="65AAFB15" w:rsidR="00E77776" w:rsidRPr="00A60839" w:rsidRDefault="00E77776" w:rsidP="007500D6">
      <w:pPr>
        <w:pStyle w:val="a3"/>
        <w:ind w:firstLine="142"/>
        <w:rPr>
          <w:rStyle w:val="a4"/>
          <w:rFonts w:asciiTheme="minorHAnsi" w:hAnsiTheme="minorHAnsi" w:cstheme="minorHAnsi"/>
        </w:rPr>
      </w:pPr>
      <w:r w:rsidRPr="00A60839">
        <w:rPr>
          <w:rStyle w:val="a4"/>
          <w:rFonts w:asciiTheme="minorHAnsi" w:hAnsiTheme="minorHAnsi" w:cstheme="minorHAnsi"/>
        </w:rPr>
        <w:t xml:space="preserve">Внимание: </w:t>
      </w:r>
    </w:p>
    <w:p w14:paraId="172B54BF" w14:textId="26B4DC78" w:rsidR="00E77776" w:rsidRPr="00A60839" w:rsidRDefault="00E77776" w:rsidP="00E77776">
      <w:pPr>
        <w:pStyle w:val="a3"/>
        <w:ind w:firstLine="142"/>
        <w:rPr>
          <w:rStyle w:val="a4"/>
          <w:rFonts w:asciiTheme="minorHAnsi" w:hAnsiTheme="minorHAnsi" w:cstheme="minorHAnsi"/>
        </w:rPr>
      </w:pPr>
      <w:r w:rsidRPr="00A60839">
        <w:rPr>
          <w:rStyle w:val="a4"/>
          <w:rFonts w:asciiTheme="minorHAnsi" w:hAnsiTheme="minorHAnsi" w:cstheme="minorHAnsi"/>
        </w:rPr>
        <w:t>Все расходы на логистику, продукты питания, затраты на персонал (повара, официанты, диетолог) – осуществляются поставщиком самостоятельно.</w:t>
      </w:r>
    </w:p>
    <w:p w14:paraId="037AB872" w14:textId="77777777" w:rsidR="00E77776" w:rsidRPr="00A60839" w:rsidRDefault="00E77776" w:rsidP="00E77776">
      <w:pPr>
        <w:pStyle w:val="a3"/>
        <w:ind w:firstLine="142"/>
        <w:rPr>
          <w:rFonts w:asciiTheme="minorHAnsi" w:hAnsiTheme="minorHAnsi" w:cstheme="minorHAnsi"/>
          <w:b/>
          <w:bCs/>
        </w:rPr>
      </w:pPr>
    </w:p>
    <w:p w14:paraId="02D316C7" w14:textId="77777777" w:rsidR="00FE3E32" w:rsidRPr="00A60839" w:rsidRDefault="00FE3E32" w:rsidP="00FE3E32">
      <w:pPr>
        <w:pStyle w:val="3"/>
        <w:rPr>
          <w:rFonts w:asciiTheme="minorHAnsi" w:hAnsiTheme="minorHAnsi" w:cstheme="minorHAnsi"/>
          <w:sz w:val="24"/>
          <w:szCs w:val="24"/>
        </w:rPr>
      </w:pPr>
      <w:r w:rsidRPr="00A60839">
        <w:rPr>
          <w:rFonts w:asciiTheme="minorHAnsi" w:hAnsiTheme="minorHAnsi" w:cstheme="minorHAnsi"/>
          <w:sz w:val="24"/>
          <w:szCs w:val="24"/>
        </w:rPr>
        <w:t>Заключение</w:t>
      </w:r>
    </w:p>
    <w:p w14:paraId="771D711C" w14:textId="77777777" w:rsidR="00FE3E32" w:rsidRPr="00A60839" w:rsidRDefault="00FE3E32" w:rsidP="00FE3E32">
      <w:pPr>
        <w:pStyle w:val="a3"/>
        <w:rPr>
          <w:rFonts w:asciiTheme="minorHAnsi" w:hAnsiTheme="minorHAnsi" w:cstheme="minorHAnsi"/>
        </w:rPr>
      </w:pPr>
      <w:r w:rsidRPr="00A60839">
        <w:rPr>
          <w:rFonts w:asciiTheme="minorHAnsi" w:hAnsiTheme="minorHAnsi" w:cstheme="minorHAnsi"/>
        </w:rPr>
        <w:t>Техническая спецификация по организации питания пациентов санатория охватывает все ключевые аспекты от планирования меню и закупки продуктов до организации подачи пищи и обратной связи от пациентов. Внедрение всех описанных процессов способствует не только повышению качества питания, но и улучшению состояния здоровья пациентов, повышению их удовлетворённости, а также оптимизации расходов санатория.</w:t>
      </w:r>
    </w:p>
    <w:p w14:paraId="3F892E71" w14:textId="4EA2F82C" w:rsidR="00FE3E32" w:rsidRPr="00A60839" w:rsidRDefault="00FE3E32" w:rsidP="00FE3E32">
      <w:pPr>
        <w:pStyle w:val="a3"/>
        <w:rPr>
          <w:rFonts w:asciiTheme="minorHAnsi" w:hAnsiTheme="minorHAnsi" w:cstheme="minorHAnsi"/>
        </w:rPr>
      </w:pPr>
      <w:r w:rsidRPr="00A60839">
        <w:rPr>
          <w:rFonts w:asciiTheme="minorHAnsi" w:hAnsiTheme="minorHAnsi" w:cstheme="minorHAnsi"/>
        </w:rPr>
        <w:t>Главная задача данной системы питания — создание условий, при которых питание станет важным инструментом в процессе лечения и восстановления здоровья пациентов. За счёт внедрения систем контроля качества, чёткой организации работы персонала и использования современных технологий санаторий сможет обеспечить высокие стандарты безопасности и комфорта для своих пациентов.</w:t>
      </w:r>
    </w:p>
    <w:p w14:paraId="5D17919D" w14:textId="77777777" w:rsidR="00045698" w:rsidRPr="00A60839" w:rsidRDefault="00045698" w:rsidP="00FE3E32">
      <w:pPr>
        <w:pStyle w:val="a3"/>
        <w:rPr>
          <w:rFonts w:asciiTheme="minorHAnsi" w:hAnsiTheme="minorHAnsi" w:cstheme="minorHAnsi"/>
        </w:rPr>
      </w:pPr>
    </w:p>
    <w:p w14:paraId="2824AA81" w14:textId="77777777" w:rsidR="00045698" w:rsidRPr="00A60839" w:rsidRDefault="00045698" w:rsidP="00045698">
      <w:pPr>
        <w:jc w:val="right"/>
        <w:rPr>
          <w:rFonts w:cstheme="minorHAnsi"/>
          <w:b/>
          <w:bCs/>
          <w:i/>
          <w:iCs/>
          <w:sz w:val="24"/>
          <w:szCs w:val="24"/>
        </w:rPr>
      </w:pPr>
      <w:r w:rsidRPr="00A60839">
        <w:rPr>
          <w:rFonts w:cstheme="minorHAnsi"/>
          <w:b/>
          <w:bCs/>
          <w:i/>
          <w:iCs/>
          <w:sz w:val="24"/>
          <w:szCs w:val="24"/>
        </w:rPr>
        <w:t>Приложение №1</w:t>
      </w:r>
    </w:p>
    <w:p w14:paraId="21ADE11F" w14:textId="77777777" w:rsidR="00045698" w:rsidRPr="00A60839" w:rsidRDefault="00045698" w:rsidP="00045698">
      <w:pPr>
        <w:jc w:val="right"/>
        <w:rPr>
          <w:rFonts w:cstheme="minorHAnsi"/>
          <w:b/>
          <w:bCs/>
          <w:i/>
          <w:iCs/>
          <w:sz w:val="24"/>
          <w:szCs w:val="24"/>
        </w:rPr>
      </w:pPr>
      <w:r w:rsidRPr="00A60839">
        <w:rPr>
          <w:rFonts w:cstheme="minorHAnsi"/>
          <w:b/>
          <w:bCs/>
          <w:i/>
          <w:iCs/>
          <w:sz w:val="24"/>
          <w:szCs w:val="24"/>
        </w:rPr>
        <w:t>к Технической спецификации</w:t>
      </w:r>
    </w:p>
    <w:p w14:paraId="26A22177" w14:textId="77777777" w:rsidR="00045698" w:rsidRPr="00A60839" w:rsidRDefault="00045698" w:rsidP="00045698">
      <w:pPr>
        <w:rPr>
          <w:rFonts w:cstheme="minorHAnsi"/>
          <w:sz w:val="24"/>
          <w:szCs w:val="24"/>
        </w:rPr>
      </w:pPr>
    </w:p>
    <w:p w14:paraId="34EAA118" w14:textId="77777777" w:rsidR="00045698" w:rsidRPr="00A60839" w:rsidRDefault="00045698" w:rsidP="00045698">
      <w:pPr>
        <w:rPr>
          <w:rFonts w:cstheme="minorHAnsi"/>
          <w:sz w:val="24"/>
          <w:szCs w:val="24"/>
        </w:rPr>
      </w:pPr>
      <w:r w:rsidRPr="00A60839">
        <w:rPr>
          <w:rFonts w:cstheme="minorHAnsi"/>
          <w:sz w:val="24"/>
          <w:szCs w:val="24"/>
        </w:rPr>
        <w:t>Заявка на питание №____ Дата: _________________ Время: _________________</w:t>
      </w:r>
    </w:p>
    <w:p w14:paraId="2832E329" w14:textId="77777777" w:rsidR="00045698" w:rsidRPr="00A60839" w:rsidRDefault="00045698" w:rsidP="00045698">
      <w:pPr>
        <w:rPr>
          <w:rFonts w:cstheme="minorHAnsi"/>
          <w:sz w:val="24"/>
          <w:szCs w:val="24"/>
        </w:rPr>
      </w:pPr>
    </w:p>
    <w:p w14:paraId="6CACC7FE" w14:textId="77777777" w:rsidR="00045698" w:rsidRPr="00A60839" w:rsidRDefault="00045698" w:rsidP="00045698">
      <w:pPr>
        <w:rPr>
          <w:rFonts w:cstheme="minorHAnsi"/>
          <w:sz w:val="24"/>
          <w:szCs w:val="24"/>
        </w:rPr>
      </w:pPr>
      <w:r w:rsidRPr="00A60839">
        <w:rPr>
          <w:rFonts w:cstheme="minorHAnsi"/>
          <w:sz w:val="24"/>
          <w:szCs w:val="24"/>
        </w:rPr>
        <w:t xml:space="preserve">Наименование услуги Количество по безналичному расчету Количество по наличному расчету Количество итого Взрослый Детский Взрослый Детский Взрослый Детский Завтрак Обед Полдник Ужин Поздний ужин Из них отдельных столов по заболеваниям: № ФИО Номер комнаты Диета Взрослый/детский Примечание </w:t>
      </w:r>
    </w:p>
    <w:p w14:paraId="69748D89" w14:textId="77777777" w:rsidR="00045698" w:rsidRPr="00A60839" w:rsidRDefault="00045698" w:rsidP="00045698">
      <w:pPr>
        <w:rPr>
          <w:rFonts w:cstheme="minorHAnsi"/>
          <w:sz w:val="24"/>
          <w:szCs w:val="24"/>
        </w:rPr>
      </w:pPr>
    </w:p>
    <w:p w14:paraId="78EF65B1" w14:textId="64A212A6" w:rsidR="00045698" w:rsidRPr="00A60839" w:rsidRDefault="00045698" w:rsidP="00045698">
      <w:pPr>
        <w:jc w:val="right"/>
        <w:rPr>
          <w:rFonts w:cstheme="minorHAnsi"/>
          <w:sz w:val="24"/>
          <w:szCs w:val="24"/>
        </w:rPr>
      </w:pPr>
      <w:r w:rsidRPr="00A60839">
        <w:rPr>
          <w:rFonts w:cstheme="minorHAnsi"/>
          <w:sz w:val="24"/>
          <w:szCs w:val="24"/>
        </w:rPr>
        <w:t xml:space="preserve">Ответственный______ _______________________ настоящую заявку передал __________________ (ФИО) (Подпись) </w:t>
      </w:r>
    </w:p>
    <w:p w14:paraId="63D5C5B7" w14:textId="77777777" w:rsidR="00045698" w:rsidRPr="00A60839" w:rsidRDefault="00045698" w:rsidP="00045698">
      <w:pPr>
        <w:rPr>
          <w:rFonts w:cstheme="minorHAnsi"/>
          <w:sz w:val="24"/>
          <w:szCs w:val="24"/>
        </w:rPr>
      </w:pPr>
    </w:p>
    <w:p w14:paraId="38020A5C" w14:textId="71079DD2" w:rsidR="00045698" w:rsidRPr="00A60839" w:rsidRDefault="00045698" w:rsidP="00045698">
      <w:pPr>
        <w:rPr>
          <w:rFonts w:cstheme="minorHAnsi"/>
          <w:sz w:val="24"/>
          <w:szCs w:val="24"/>
        </w:rPr>
      </w:pPr>
      <w:r w:rsidRPr="00A60839">
        <w:rPr>
          <w:rFonts w:cstheme="minorHAnsi"/>
          <w:sz w:val="24"/>
          <w:szCs w:val="24"/>
        </w:rPr>
        <w:t xml:space="preserve">Ответственный _______________________ настоящую заявку принял __________________________ (ФИО) </w:t>
      </w:r>
    </w:p>
    <w:p w14:paraId="2F5AC7CD" w14:textId="79DD408B" w:rsidR="00045698" w:rsidRPr="00A60839" w:rsidRDefault="00045698" w:rsidP="00045698">
      <w:pPr>
        <w:jc w:val="right"/>
        <w:rPr>
          <w:rFonts w:cstheme="minorHAnsi"/>
          <w:sz w:val="24"/>
          <w:szCs w:val="24"/>
        </w:rPr>
      </w:pPr>
      <w:r w:rsidRPr="00A60839">
        <w:rPr>
          <w:rFonts w:cstheme="minorHAnsi"/>
          <w:sz w:val="24"/>
          <w:szCs w:val="24"/>
        </w:rPr>
        <w:t>(Подпись)</w:t>
      </w:r>
    </w:p>
    <w:p w14:paraId="109982F6" w14:textId="77777777" w:rsidR="00045698" w:rsidRPr="00A60839" w:rsidRDefault="00045698" w:rsidP="00045698">
      <w:pPr>
        <w:jc w:val="center"/>
        <w:rPr>
          <w:rFonts w:cstheme="minorHAnsi"/>
          <w:sz w:val="24"/>
          <w:szCs w:val="24"/>
        </w:rPr>
      </w:pPr>
    </w:p>
    <w:p w14:paraId="336E6DE0" w14:textId="77777777" w:rsidR="00045698" w:rsidRPr="00A60839" w:rsidRDefault="00045698" w:rsidP="00045698">
      <w:pPr>
        <w:rPr>
          <w:rFonts w:cstheme="minorHAnsi"/>
          <w:sz w:val="24"/>
          <w:szCs w:val="24"/>
        </w:rPr>
      </w:pPr>
    </w:p>
    <w:p w14:paraId="48AFBFF1" w14:textId="6C41CD50" w:rsidR="00045698" w:rsidRPr="00A60839" w:rsidRDefault="00045698" w:rsidP="00045698">
      <w:pPr>
        <w:jc w:val="center"/>
        <w:rPr>
          <w:rFonts w:cstheme="minorHAnsi"/>
          <w:sz w:val="24"/>
          <w:szCs w:val="24"/>
        </w:rPr>
      </w:pPr>
      <w:r w:rsidRPr="00A60839">
        <w:rPr>
          <w:rFonts w:cstheme="minorHAnsi"/>
          <w:sz w:val="24"/>
          <w:szCs w:val="24"/>
        </w:rPr>
        <w:t>Заявка</w:t>
      </w:r>
    </w:p>
    <w:p w14:paraId="112B3B8D" w14:textId="67FD3898" w:rsidR="00045698" w:rsidRPr="00A60839" w:rsidRDefault="00045698" w:rsidP="00045698">
      <w:pPr>
        <w:jc w:val="center"/>
        <w:rPr>
          <w:rFonts w:cstheme="minorHAnsi"/>
          <w:sz w:val="24"/>
          <w:szCs w:val="24"/>
        </w:rPr>
      </w:pPr>
      <w:r w:rsidRPr="00A60839">
        <w:rPr>
          <w:rFonts w:cstheme="minorHAnsi"/>
          <w:sz w:val="24"/>
          <w:szCs w:val="24"/>
        </w:rPr>
        <w:t>на питание №____</w:t>
      </w:r>
    </w:p>
    <w:p w14:paraId="42983EAE" w14:textId="77777777" w:rsidR="00045698" w:rsidRPr="00A60839" w:rsidRDefault="00045698" w:rsidP="00045698">
      <w:pPr>
        <w:rPr>
          <w:rFonts w:cstheme="minorHAnsi"/>
          <w:sz w:val="24"/>
          <w:szCs w:val="24"/>
        </w:rPr>
      </w:pPr>
      <w:r w:rsidRPr="00A60839">
        <w:rPr>
          <w:rFonts w:cstheme="minorHAnsi"/>
          <w:sz w:val="24"/>
          <w:szCs w:val="24"/>
        </w:rPr>
        <w:t xml:space="preserve">Дата: </w:t>
      </w:r>
      <w:r w:rsidRPr="00A60839">
        <w:rPr>
          <w:rFonts w:cstheme="minorHAnsi"/>
          <w:sz w:val="24"/>
          <w:szCs w:val="24"/>
        </w:rPr>
        <w:tab/>
      </w:r>
      <w:r w:rsidRPr="00A60839">
        <w:rPr>
          <w:rFonts w:cstheme="minorHAnsi"/>
          <w:sz w:val="24"/>
          <w:szCs w:val="24"/>
        </w:rPr>
        <w:tab/>
        <w:t>_________________</w:t>
      </w:r>
    </w:p>
    <w:p w14:paraId="2E7C24BE" w14:textId="78710FC2" w:rsidR="00045698" w:rsidRPr="00A60839" w:rsidRDefault="00045698" w:rsidP="00045698">
      <w:pPr>
        <w:rPr>
          <w:rFonts w:cstheme="minorHAnsi"/>
          <w:sz w:val="24"/>
          <w:szCs w:val="24"/>
        </w:rPr>
      </w:pPr>
      <w:r w:rsidRPr="00A60839">
        <w:rPr>
          <w:rFonts w:cstheme="minorHAnsi"/>
          <w:sz w:val="24"/>
          <w:szCs w:val="24"/>
        </w:rPr>
        <w:t xml:space="preserve">Время: </w:t>
      </w:r>
      <w:r w:rsidRPr="00A60839">
        <w:rPr>
          <w:rFonts w:cstheme="minorHAnsi"/>
          <w:sz w:val="24"/>
          <w:szCs w:val="24"/>
        </w:rPr>
        <w:tab/>
        <w:t>_________________</w:t>
      </w:r>
    </w:p>
    <w:tbl>
      <w:tblPr>
        <w:tblW w:w="106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40"/>
        <w:gridCol w:w="1045"/>
        <w:gridCol w:w="1046"/>
        <w:gridCol w:w="1047"/>
        <w:gridCol w:w="1046"/>
        <w:gridCol w:w="1046"/>
        <w:gridCol w:w="1047"/>
        <w:gridCol w:w="1046"/>
        <w:gridCol w:w="1047"/>
      </w:tblGrid>
      <w:tr w:rsidR="00045698" w:rsidRPr="00A60839" w14:paraId="020CFD2C" w14:textId="77777777" w:rsidTr="00143F1E">
        <w:trPr>
          <w:trHeight w:val="916"/>
        </w:trPr>
        <w:tc>
          <w:tcPr>
            <w:tcW w:w="2240" w:type="dxa"/>
            <w:vMerge w:val="restart"/>
            <w:tcBorders>
              <w:top w:val="single" w:sz="4" w:space="0" w:color="auto"/>
              <w:left w:val="single" w:sz="4" w:space="0" w:color="auto"/>
              <w:bottom w:val="single" w:sz="4" w:space="0" w:color="auto"/>
              <w:right w:val="single" w:sz="4" w:space="0" w:color="auto"/>
            </w:tcBorders>
            <w:vAlign w:val="center"/>
            <w:hideMark/>
          </w:tcPr>
          <w:p w14:paraId="6B9A6882" w14:textId="77777777" w:rsidR="00045698" w:rsidRPr="00A60839" w:rsidRDefault="00045698" w:rsidP="00143F1E">
            <w:pPr>
              <w:rPr>
                <w:rFonts w:cstheme="minorHAnsi"/>
                <w:sz w:val="24"/>
                <w:szCs w:val="24"/>
              </w:rPr>
            </w:pPr>
            <w:bookmarkStart w:id="0" w:name="_Hlk164950890"/>
            <w:r w:rsidRPr="00A60839">
              <w:rPr>
                <w:rFonts w:cstheme="minorHAnsi"/>
                <w:sz w:val="24"/>
                <w:szCs w:val="24"/>
              </w:rPr>
              <w:t>Наименование услуги организации обеспечения питания пациентов</w:t>
            </w:r>
          </w:p>
        </w:tc>
        <w:tc>
          <w:tcPr>
            <w:tcW w:w="2091" w:type="dxa"/>
            <w:gridSpan w:val="2"/>
            <w:tcBorders>
              <w:top w:val="single" w:sz="4" w:space="0" w:color="auto"/>
              <w:left w:val="single" w:sz="4" w:space="0" w:color="auto"/>
              <w:bottom w:val="single" w:sz="4" w:space="0" w:color="auto"/>
              <w:right w:val="single" w:sz="4" w:space="0" w:color="auto"/>
            </w:tcBorders>
            <w:vAlign w:val="center"/>
            <w:hideMark/>
          </w:tcPr>
          <w:p w14:paraId="1DA83B1D" w14:textId="77777777" w:rsidR="00045698" w:rsidRPr="00A60839" w:rsidRDefault="00045698" w:rsidP="00143F1E">
            <w:pPr>
              <w:rPr>
                <w:rFonts w:cstheme="minorHAnsi"/>
                <w:sz w:val="24"/>
                <w:szCs w:val="24"/>
              </w:rPr>
            </w:pPr>
            <w:r w:rsidRPr="00A60839">
              <w:rPr>
                <w:rFonts w:cstheme="minorHAnsi"/>
                <w:sz w:val="24"/>
                <w:szCs w:val="24"/>
              </w:rPr>
              <w:t xml:space="preserve">Количество </w:t>
            </w:r>
          </w:p>
          <w:p w14:paraId="59F092FD" w14:textId="77777777" w:rsidR="00045698" w:rsidRPr="00A60839" w:rsidRDefault="00045698" w:rsidP="00143F1E">
            <w:pPr>
              <w:rPr>
                <w:rFonts w:cstheme="minorHAnsi"/>
                <w:sz w:val="24"/>
                <w:szCs w:val="24"/>
              </w:rPr>
            </w:pPr>
            <w:r w:rsidRPr="00A60839">
              <w:rPr>
                <w:rFonts w:cstheme="minorHAnsi"/>
                <w:sz w:val="24"/>
                <w:szCs w:val="24"/>
              </w:rPr>
              <w:t>по безналичному расчету</w:t>
            </w:r>
          </w:p>
        </w:tc>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7D43CA60" w14:textId="77777777" w:rsidR="00045698" w:rsidRPr="00A60839" w:rsidRDefault="00045698" w:rsidP="00143F1E">
            <w:pPr>
              <w:rPr>
                <w:rFonts w:cstheme="minorHAnsi"/>
                <w:sz w:val="24"/>
                <w:szCs w:val="24"/>
              </w:rPr>
            </w:pPr>
            <w:r w:rsidRPr="00A60839">
              <w:rPr>
                <w:rFonts w:cstheme="minorHAnsi"/>
                <w:sz w:val="24"/>
                <w:szCs w:val="24"/>
              </w:rPr>
              <w:t xml:space="preserve">Количество </w:t>
            </w:r>
          </w:p>
          <w:p w14:paraId="2CB7B63E" w14:textId="77777777" w:rsidR="00045698" w:rsidRPr="00A60839" w:rsidRDefault="00045698" w:rsidP="00143F1E">
            <w:pPr>
              <w:rPr>
                <w:rFonts w:cstheme="minorHAnsi"/>
                <w:sz w:val="24"/>
                <w:szCs w:val="24"/>
              </w:rPr>
            </w:pPr>
            <w:r w:rsidRPr="00A60839">
              <w:rPr>
                <w:rFonts w:cstheme="minorHAnsi"/>
                <w:sz w:val="24"/>
                <w:szCs w:val="24"/>
              </w:rPr>
              <w:t>по наличному расчету</w:t>
            </w:r>
          </w:p>
        </w:tc>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1ED73B9F" w14:textId="77777777" w:rsidR="00045698" w:rsidRPr="00A60839" w:rsidRDefault="00045698" w:rsidP="00143F1E">
            <w:pPr>
              <w:rPr>
                <w:rFonts w:cstheme="minorHAnsi"/>
                <w:sz w:val="24"/>
                <w:szCs w:val="24"/>
              </w:rPr>
            </w:pPr>
            <w:r w:rsidRPr="00A60839">
              <w:rPr>
                <w:rFonts w:cstheme="minorHAnsi"/>
                <w:sz w:val="24"/>
                <w:szCs w:val="24"/>
              </w:rPr>
              <w:t xml:space="preserve">Количество </w:t>
            </w:r>
          </w:p>
          <w:p w14:paraId="42170719" w14:textId="77777777" w:rsidR="00045698" w:rsidRPr="00A60839" w:rsidRDefault="00045698" w:rsidP="00143F1E">
            <w:pPr>
              <w:rPr>
                <w:rFonts w:cstheme="minorHAnsi"/>
                <w:sz w:val="24"/>
                <w:szCs w:val="24"/>
              </w:rPr>
            </w:pPr>
            <w:r w:rsidRPr="00A60839">
              <w:rPr>
                <w:rFonts w:cstheme="minorHAnsi"/>
                <w:sz w:val="24"/>
                <w:szCs w:val="24"/>
              </w:rPr>
              <w:t>итого</w:t>
            </w:r>
          </w:p>
        </w:tc>
        <w:tc>
          <w:tcPr>
            <w:tcW w:w="2093" w:type="dxa"/>
            <w:gridSpan w:val="2"/>
            <w:tcBorders>
              <w:top w:val="single" w:sz="4" w:space="0" w:color="auto"/>
              <w:left w:val="single" w:sz="4" w:space="0" w:color="auto"/>
              <w:bottom w:val="single" w:sz="4" w:space="0" w:color="auto"/>
              <w:right w:val="single" w:sz="4" w:space="0" w:color="auto"/>
            </w:tcBorders>
            <w:vAlign w:val="center"/>
            <w:hideMark/>
          </w:tcPr>
          <w:p w14:paraId="087816BD" w14:textId="77777777" w:rsidR="00045698" w:rsidRPr="00A60839" w:rsidRDefault="00045698" w:rsidP="00143F1E">
            <w:pPr>
              <w:rPr>
                <w:rFonts w:cstheme="minorHAnsi"/>
                <w:sz w:val="24"/>
                <w:szCs w:val="24"/>
              </w:rPr>
            </w:pPr>
            <w:r w:rsidRPr="00A60839">
              <w:rPr>
                <w:rFonts w:cstheme="minorHAnsi"/>
                <w:sz w:val="24"/>
                <w:szCs w:val="24"/>
              </w:rPr>
              <w:t>Примечание</w:t>
            </w:r>
          </w:p>
        </w:tc>
      </w:tr>
      <w:tr w:rsidR="00045698" w:rsidRPr="00A60839" w14:paraId="43586E43" w14:textId="77777777" w:rsidTr="00143F1E">
        <w:trPr>
          <w:trHeight w:val="433"/>
        </w:trPr>
        <w:tc>
          <w:tcPr>
            <w:tcW w:w="2240" w:type="dxa"/>
            <w:vMerge/>
            <w:tcBorders>
              <w:top w:val="single" w:sz="4" w:space="0" w:color="auto"/>
              <w:left w:val="single" w:sz="4" w:space="0" w:color="auto"/>
              <w:bottom w:val="single" w:sz="4" w:space="0" w:color="auto"/>
              <w:right w:val="single" w:sz="4" w:space="0" w:color="auto"/>
            </w:tcBorders>
            <w:vAlign w:val="center"/>
            <w:hideMark/>
          </w:tcPr>
          <w:p w14:paraId="4759306A" w14:textId="77777777" w:rsidR="00045698" w:rsidRPr="00A60839" w:rsidRDefault="00045698" w:rsidP="00143F1E">
            <w:pPr>
              <w:rPr>
                <w:rFonts w:cstheme="minorHAnsi"/>
                <w:sz w:val="24"/>
                <w:szCs w:val="24"/>
              </w:rPr>
            </w:pPr>
          </w:p>
        </w:tc>
        <w:tc>
          <w:tcPr>
            <w:tcW w:w="1045" w:type="dxa"/>
            <w:tcBorders>
              <w:top w:val="single" w:sz="4" w:space="0" w:color="auto"/>
              <w:left w:val="single" w:sz="4" w:space="0" w:color="auto"/>
              <w:bottom w:val="single" w:sz="4" w:space="0" w:color="auto"/>
              <w:right w:val="single" w:sz="4" w:space="0" w:color="auto"/>
            </w:tcBorders>
            <w:vAlign w:val="center"/>
            <w:hideMark/>
          </w:tcPr>
          <w:p w14:paraId="43A32B86" w14:textId="77777777" w:rsidR="00045698" w:rsidRPr="00A60839" w:rsidRDefault="00045698" w:rsidP="00143F1E">
            <w:pPr>
              <w:rPr>
                <w:rFonts w:cstheme="minorHAnsi"/>
                <w:sz w:val="24"/>
                <w:szCs w:val="24"/>
              </w:rPr>
            </w:pPr>
            <w:r w:rsidRPr="00A60839">
              <w:rPr>
                <w:rFonts w:cstheme="minorHAnsi"/>
                <w:sz w:val="24"/>
                <w:szCs w:val="24"/>
              </w:rPr>
              <w:t>Взрослый</w:t>
            </w:r>
          </w:p>
        </w:tc>
        <w:tc>
          <w:tcPr>
            <w:tcW w:w="1046" w:type="dxa"/>
            <w:tcBorders>
              <w:top w:val="single" w:sz="4" w:space="0" w:color="auto"/>
              <w:left w:val="single" w:sz="4" w:space="0" w:color="auto"/>
              <w:bottom w:val="single" w:sz="4" w:space="0" w:color="auto"/>
              <w:right w:val="single" w:sz="4" w:space="0" w:color="auto"/>
            </w:tcBorders>
            <w:vAlign w:val="center"/>
            <w:hideMark/>
          </w:tcPr>
          <w:p w14:paraId="65C99C6D" w14:textId="77777777" w:rsidR="00045698" w:rsidRPr="00A60839" w:rsidRDefault="00045698" w:rsidP="00143F1E">
            <w:pPr>
              <w:rPr>
                <w:rFonts w:cstheme="minorHAnsi"/>
                <w:sz w:val="24"/>
                <w:szCs w:val="24"/>
              </w:rPr>
            </w:pPr>
            <w:r w:rsidRPr="00A60839">
              <w:rPr>
                <w:rFonts w:cstheme="minorHAnsi"/>
                <w:sz w:val="24"/>
                <w:szCs w:val="24"/>
              </w:rPr>
              <w:t>Детский</w:t>
            </w:r>
          </w:p>
        </w:tc>
        <w:tc>
          <w:tcPr>
            <w:tcW w:w="1047" w:type="dxa"/>
            <w:tcBorders>
              <w:top w:val="single" w:sz="4" w:space="0" w:color="auto"/>
              <w:left w:val="single" w:sz="4" w:space="0" w:color="auto"/>
              <w:bottom w:val="single" w:sz="4" w:space="0" w:color="auto"/>
              <w:right w:val="single" w:sz="4" w:space="0" w:color="auto"/>
            </w:tcBorders>
            <w:vAlign w:val="center"/>
            <w:hideMark/>
          </w:tcPr>
          <w:p w14:paraId="0282FF42" w14:textId="77777777" w:rsidR="00045698" w:rsidRPr="00A60839" w:rsidRDefault="00045698" w:rsidP="00143F1E">
            <w:pPr>
              <w:rPr>
                <w:rFonts w:cstheme="minorHAnsi"/>
                <w:sz w:val="24"/>
                <w:szCs w:val="24"/>
              </w:rPr>
            </w:pPr>
            <w:r w:rsidRPr="00A60839">
              <w:rPr>
                <w:rFonts w:cstheme="minorHAnsi"/>
                <w:sz w:val="24"/>
                <w:szCs w:val="24"/>
              </w:rPr>
              <w:t>Взрослый</w:t>
            </w:r>
          </w:p>
        </w:tc>
        <w:tc>
          <w:tcPr>
            <w:tcW w:w="1046" w:type="dxa"/>
            <w:tcBorders>
              <w:top w:val="single" w:sz="4" w:space="0" w:color="auto"/>
              <w:left w:val="single" w:sz="4" w:space="0" w:color="auto"/>
              <w:bottom w:val="single" w:sz="4" w:space="0" w:color="auto"/>
              <w:right w:val="single" w:sz="4" w:space="0" w:color="auto"/>
            </w:tcBorders>
            <w:vAlign w:val="center"/>
            <w:hideMark/>
          </w:tcPr>
          <w:p w14:paraId="76872B8A" w14:textId="77777777" w:rsidR="00045698" w:rsidRPr="00A60839" w:rsidRDefault="00045698" w:rsidP="00143F1E">
            <w:pPr>
              <w:rPr>
                <w:rFonts w:cstheme="minorHAnsi"/>
                <w:sz w:val="24"/>
                <w:szCs w:val="24"/>
              </w:rPr>
            </w:pPr>
            <w:r w:rsidRPr="00A60839">
              <w:rPr>
                <w:rFonts w:cstheme="minorHAnsi"/>
                <w:sz w:val="24"/>
                <w:szCs w:val="24"/>
              </w:rPr>
              <w:t>Детский</w:t>
            </w:r>
          </w:p>
        </w:tc>
        <w:tc>
          <w:tcPr>
            <w:tcW w:w="1046" w:type="dxa"/>
            <w:tcBorders>
              <w:top w:val="single" w:sz="4" w:space="0" w:color="auto"/>
              <w:left w:val="single" w:sz="4" w:space="0" w:color="auto"/>
              <w:bottom w:val="single" w:sz="4" w:space="0" w:color="auto"/>
              <w:right w:val="single" w:sz="4" w:space="0" w:color="auto"/>
            </w:tcBorders>
            <w:vAlign w:val="center"/>
            <w:hideMark/>
          </w:tcPr>
          <w:p w14:paraId="3A9E3F8D" w14:textId="77777777" w:rsidR="00045698" w:rsidRPr="00A60839" w:rsidRDefault="00045698" w:rsidP="00143F1E">
            <w:pPr>
              <w:rPr>
                <w:rFonts w:cstheme="minorHAnsi"/>
                <w:sz w:val="24"/>
                <w:szCs w:val="24"/>
              </w:rPr>
            </w:pPr>
            <w:r w:rsidRPr="00A60839">
              <w:rPr>
                <w:rFonts w:cstheme="minorHAnsi"/>
                <w:sz w:val="24"/>
                <w:szCs w:val="24"/>
              </w:rPr>
              <w:t>Взрослый</w:t>
            </w:r>
          </w:p>
        </w:tc>
        <w:tc>
          <w:tcPr>
            <w:tcW w:w="1047" w:type="dxa"/>
            <w:tcBorders>
              <w:top w:val="single" w:sz="4" w:space="0" w:color="auto"/>
              <w:left w:val="single" w:sz="4" w:space="0" w:color="auto"/>
              <w:bottom w:val="single" w:sz="4" w:space="0" w:color="auto"/>
              <w:right w:val="single" w:sz="4" w:space="0" w:color="auto"/>
            </w:tcBorders>
            <w:vAlign w:val="center"/>
            <w:hideMark/>
          </w:tcPr>
          <w:p w14:paraId="63F8DCB6" w14:textId="77777777" w:rsidR="00045698" w:rsidRPr="00A60839" w:rsidRDefault="00045698" w:rsidP="00143F1E">
            <w:pPr>
              <w:rPr>
                <w:rFonts w:cstheme="minorHAnsi"/>
                <w:sz w:val="24"/>
                <w:szCs w:val="24"/>
              </w:rPr>
            </w:pPr>
            <w:r w:rsidRPr="00A60839">
              <w:rPr>
                <w:rFonts w:cstheme="minorHAnsi"/>
                <w:sz w:val="24"/>
                <w:szCs w:val="24"/>
              </w:rPr>
              <w:t>Детский</w:t>
            </w:r>
          </w:p>
        </w:tc>
        <w:tc>
          <w:tcPr>
            <w:tcW w:w="1046" w:type="dxa"/>
            <w:tcBorders>
              <w:top w:val="single" w:sz="4" w:space="0" w:color="auto"/>
              <w:left w:val="single" w:sz="4" w:space="0" w:color="auto"/>
              <w:bottom w:val="single" w:sz="4" w:space="0" w:color="auto"/>
              <w:right w:val="single" w:sz="4" w:space="0" w:color="auto"/>
            </w:tcBorders>
            <w:vAlign w:val="center"/>
            <w:hideMark/>
          </w:tcPr>
          <w:p w14:paraId="5D381FD0" w14:textId="77777777" w:rsidR="00045698" w:rsidRPr="00A60839" w:rsidRDefault="00045698" w:rsidP="00143F1E">
            <w:pPr>
              <w:rPr>
                <w:rFonts w:cstheme="minorHAnsi"/>
                <w:sz w:val="24"/>
                <w:szCs w:val="24"/>
              </w:rPr>
            </w:pPr>
            <w:r w:rsidRPr="00A60839">
              <w:rPr>
                <w:rFonts w:cstheme="minorHAnsi"/>
                <w:sz w:val="24"/>
                <w:szCs w:val="24"/>
              </w:rPr>
              <w:t>Взрослый</w:t>
            </w:r>
          </w:p>
        </w:tc>
        <w:tc>
          <w:tcPr>
            <w:tcW w:w="1047" w:type="dxa"/>
            <w:tcBorders>
              <w:top w:val="single" w:sz="4" w:space="0" w:color="auto"/>
              <w:left w:val="single" w:sz="4" w:space="0" w:color="auto"/>
              <w:bottom w:val="single" w:sz="4" w:space="0" w:color="auto"/>
              <w:right w:val="single" w:sz="4" w:space="0" w:color="auto"/>
            </w:tcBorders>
            <w:vAlign w:val="center"/>
            <w:hideMark/>
          </w:tcPr>
          <w:p w14:paraId="4D294567" w14:textId="77777777" w:rsidR="00045698" w:rsidRPr="00A60839" w:rsidRDefault="00045698" w:rsidP="00143F1E">
            <w:pPr>
              <w:rPr>
                <w:rFonts w:cstheme="minorHAnsi"/>
                <w:sz w:val="24"/>
                <w:szCs w:val="24"/>
              </w:rPr>
            </w:pPr>
            <w:r w:rsidRPr="00A60839">
              <w:rPr>
                <w:rFonts w:cstheme="minorHAnsi"/>
                <w:sz w:val="24"/>
                <w:szCs w:val="24"/>
              </w:rPr>
              <w:t>Детский</w:t>
            </w:r>
          </w:p>
        </w:tc>
      </w:tr>
      <w:tr w:rsidR="00045698" w:rsidRPr="00A60839" w14:paraId="014ACA8D" w14:textId="77777777" w:rsidTr="00143F1E">
        <w:tc>
          <w:tcPr>
            <w:tcW w:w="2240" w:type="dxa"/>
            <w:tcBorders>
              <w:top w:val="single" w:sz="4" w:space="0" w:color="auto"/>
              <w:left w:val="single" w:sz="4" w:space="0" w:color="auto"/>
              <w:bottom w:val="single" w:sz="4" w:space="0" w:color="auto"/>
              <w:right w:val="single" w:sz="4" w:space="0" w:color="auto"/>
            </w:tcBorders>
            <w:vAlign w:val="center"/>
            <w:hideMark/>
          </w:tcPr>
          <w:p w14:paraId="328AE51F" w14:textId="77777777" w:rsidR="00045698" w:rsidRPr="00A60839" w:rsidRDefault="00045698" w:rsidP="00143F1E">
            <w:pPr>
              <w:rPr>
                <w:rFonts w:cstheme="minorHAnsi"/>
                <w:sz w:val="24"/>
                <w:szCs w:val="24"/>
              </w:rPr>
            </w:pPr>
            <w:r w:rsidRPr="00A60839">
              <w:rPr>
                <w:rFonts w:cstheme="minorHAnsi"/>
                <w:sz w:val="24"/>
                <w:szCs w:val="24"/>
              </w:rPr>
              <w:t>Завтрак</w:t>
            </w:r>
          </w:p>
        </w:tc>
        <w:tc>
          <w:tcPr>
            <w:tcW w:w="1045" w:type="dxa"/>
            <w:tcBorders>
              <w:top w:val="single" w:sz="4" w:space="0" w:color="auto"/>
              <w:left w:val="single" w:sz="4" w:space="0" w:color="auto"/>
              <w:bottom w:val="single" w:sz="4" w:space="0" w:color="auto"/>
              <w:right w:val="single" w:sz="4" w:space="0" w:color="auto"/>
            </w:tcBorders>
            <w:vAlign w:val="center"/>
          </w:tcPr>
          <w:p w14:paraId="15849581"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1A683508"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2AC72C1B"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35F3C420"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63B7E1EE"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20634D4A"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tcPr>
          <w:p w14:paraId="1C98E3F4"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tcPr>
          <w:p w14:paraId="306DD9D7" w14:textId="77777777" w:rsidR="00045698" w:rsidRPr="00A60839" w:rsidRDefault="00045698" w:rsidP="00143F1E">
            <w:pPr>
              <w:rPr>
                <w:rFonts w:cstheme="minorHAnsi"/>
                <w:sz w:val="24"/>
                <w:szCs w:val="24"/>
              </w:rPr>
            </w:pPr>
          </w:p>
        </w:tc>
      </w:tr>
      <w:tr w:rsidR="00045698" w:rsidRPr="00A60839" w14:paraId="101654B8" w14:textId="77777777" w:rsidTr="00143F1E">
        <w:tc>
          <w:tcPr>
            <w:tcW w:w="2240" w:type="dxa"/>
            <w:tcBorders>
              <w:top w:val="single" w:sz="4" w:space="0" w:color="auto"/>
              <w:left w:val="single" w:sz="4" w:space="0" w:color="auto"/>
              <w:bottom w:val="single" w:sz="4" w:space="0" w:color="auto"/>
              <w:right w:val="single" w:sz="4" w:space="0" w:color="auto"/>
            </w:tcBorders>
            <w:vAlign w:val="center"/>
            <w:hideMark/>
          </w:tcPr>
          <w:p w14:paraId="2D49349A" w14:textId="77777777" w:rsidR="00045698" w:rsidRPr="00A60839" w:rsidRDefault="00045698" w:rsidP="00143F1E">
            <w:pPr>
              <w:rPr>
                <w:rFonts w:cstheme="minorHAnsi"/>
                <w:sz w:val="24"/>
                <w:szCs w:val="24"/>
              </w:rPr>
            </w:pPr>
            <w:r w:rsidRPr="00A60839">
              <w:rPr>
                <w:rFonts w:cstheme="minorHAnsi"/>
                <w:sz w:val="24"/>
                <w:szCs w:val="24"/>
              </w:rPr>
              <w:t>Обед</w:t>
            </w:r>
          </w:p>
        </w:tc>
        <w:tc>
          <w:tcPr>
            <w:tcW w:w="1045" w:type="dxa"/>
            <w:tcBorders>
              <w:top w:val="single" w:sz="4" w:space="0" w:color="auto"/>
              <w:left w:val="single" w:sz="4" w:space="0" w:color="auto"/>
              <w:bottom w:val="single" w:sz="4" w:space="0" w:color="auto"/>
              <w:right w:val="single" w:sz="4" w:space="0" w:color="auto"/>
            </w:tcBorders>
            <w:vAlign w:val="center"/>
          </w:tcPr>
          <w:p w14:paraId="6C73C652"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308C1CFB"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0A409BAF"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6BA13B86"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2375714D"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6B8866EB"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tcPr>
          <w:p w14:paraId="6AE13E4E"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tcPr>
          <w:p w14:paraId="5E2016C4" w14:textId="77777777" w:rsidR="00045698" w:rsidRPr="00A60839" w:rsidRDefault="00045698" w:rsidP="00143F1E">
            <w:pPr>
              <w:rPr>
                <w:rFonts w:cstheme="minorHAnsi"/>
                <w:sz w:val="24"/>
                <w:szCs w:val="24"/>
              </w:rPr>
            </w:pPr>
          </w:p>
        </w:tc>
      </w:tr>
      <w:tr w:rsidR="00045698" w:rsidRPr="00A60839" w14:paraId="035B40C4" w14:textId="77777777" w:rsidTr="00143F1E">
        <w:tc>
          <w:tcPr>
            <w:tcW w:w="2240" w:type="dxa"/>
            <w:tcBorders>
              <w:top w:val="single" w:sz="4" w:space="0" w:color="auto"/>
              <w:left w:val="single" w:sz="4" w:space="0" w:color="auto"/>
              <w:bottom w:val="single" w:sz="4" w:space="0" w:color="auto"/>
              <w:right w:val="single" w:sz="4" w:space="0" w:color="auto"/>
            </w:tcBorders>
            <w:vAlign w:val="center"/>
            <w:hideMark/>
          </w:tcPr>
          <w:p w14:paraId="43BCBF74" w14:textId="77777777" w:rsidR="00045698" w:rsidRPr="00A60839" w:rsidRDefault="00045698" w:rsidP="00143F1E">
            <w:pPr>
              <w:rPr>
                <w:rFonts w:cstheme="minorHAnsi"/>
                <w:sz w:val="24"/>
                <w:szCs w:val="24"/>
              </w:rPr>
            </w:pPr>
            <w:r w:rsidRPr="00A60839">
              <w:rPr>
                <w:rFonts w:cstheme="minorHAnsi"/>
                <w:sz w:val="24"/>
                <w:szCs w:val="24"/>
              </w:rPr>
              <w:t>Полдник</w:t>
            </w:r>
          </w:p>
        </w:tc>
        <w:tc>
          <w:tcPr>
            <w:tcW w:w="1045" w:type="dxa"/>
            <w:tcBorders>
              <w:top w:val="single" w:sz="4" w:space="0" w:color="auto"/>
              <w:left w:val="single" w:sz="4" w:space="0" w:color="auto"/>
              <w:bottom w:val="single" w:sz="4" w:space="0" w:color="auto"/>
              <w:right w:val="single" w:sz="4" w:space="0" w:color="auto"/>
            </w:tcBorders>
            <w:vAlign w:val="center"/>
          </w:tcPr>
          <w:p w14:paraId="3B09B037"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7DB9F71B"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6249D1CC"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45027D37"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0B8A755C"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59C4FDBF"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tcPr>
          <w:p w14:paraId="7547727B"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tcPr>
          <w:p w14:paraId="50FFE0AE" w14:textId="77777777" w:rsidR="00045698" w:rsidRPr="00A60839" w:rsidRDefault="00045698" w:rsidP="00143F1E">
            <w:pPr>
              <w:rPr>
                <w:rFonts w:cstheme="minorHAnsi"/>
                <w:sz w:val="24"/>
                <w:szCs w:val="24"/>
              </w:rPr>
            </w:pPr>
          </w:p>
        </w:tc>
      </w:tr>
      <w:tr w:rsidR="00045698" w:rsidRPr="00A60839" w14:paraId="550C3729" w14:textId="77777777" w:rsidTr="00143F1E">
        <w:tc>
          <w:tcPr>
            <w:tcW w:w="2240" w:type="dxa"/>
            <w:tcBorders>
              <w:top w:val="single" w:sz="4" w:space="0" w:color="auto"/>
              <w:left w:val="single" w:sz="4" w:space="0" w:color="auto"/>
              <w:bottom w:val="single" w:sz="4" w:space="0" w:color="auto"/>
              <w:right w:val="single" w:sz="4" w:space="0" w:color="auto"/>
            </w:tcBorders>
            <w:vAlign w:val="center"/>
            <w:hideMark/>
          </w:tcPr>
          <w:p w14:paraId="5ED0529A" w14:textId="77777777" w:rsidR="00045698" w:rsidRPr="00A60839" w:rsidRDefault="00045698" w:rsidP="00143F1E">
            <w:pPr>
              <w:rPr>
                <w:rFonts w:cstheme="minorHAnsi"/>
                <w:sz w:val="24"/>
                <w:szCs w:val="24"/>
              </w:rPr>
            </w:pPr>
            <w:r w:rsidRPr="00A60839">
              <w:rPr>
                <w:rFonts w:cstheme="minorHAnsi"/>
                <w:sz w:val="24"/>
                <w:szCs w:val="24"/>
              </w:rPr>
              <w:t>Ужин</w:t>
            </w:r>
          </w:p>
        </w:tc>
        <w:tc>
          <w:tcPr>
            <w:tcW w:w="1045" w:type="dxa"/>
            <w:tcBorders>
              <w:top w:val="single" w:sz="4" w:space="0" w:color="auto"/>
              <w:left w:val="single" w:sz="4" w:space="0" w:color="auto"/>
              <w:bottom w:val="single" w:sz="4" w:space="0" w:color="auto"/>
              <w:right w:val="single" w:sz="4" w:space="0" w:color="auto"/>
            </w:tcBorders>
            <w:vAlign w:val="center"/>
          </w:tcPr>
          <w:p w14:paraId="78FDCF02"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3BFB839A"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3AF478CC"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4FCAF962"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vAlign w:val="center"/>
          </w:tcPr>
          <w:p w14:paraId="38CE052F"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vAlign w:val="center"/>
          </w:tcPr>
          <w:p w14:paraId="52A9BB15" w14:textId="77777777" w:rsidR="00045698" w:rsidRPr="00A60839" w:rsidRDefault="00045698" w:rsidP="00143F1E">
            <w:pPr>
              <w:rPr>
                <w:rFonts w:cstheme="minorHAnsi"/>
                <w:sz w:val="24"/>
                <w:szCs w:val="24"/>
              </w:rPr>
            </w:pPr>
          </w:p>
        </w:tc>
        <w:tc>
          <w:tcPr>
            <w:tcW w:w="1046" w:type="dxa"/>
            <w:tcBorders>
              <w:top w:val="single" w:sz="4" w:space="0" w:color="auto"/>
              <w:left w:val="single" w:sz="4" w:space="0" w:color="auto"/>
              <w:bottom w:val="single" w:sz="4" w:space="0" w:color="auto"/>
              <w:right w:val="single" w:sz="4" w:space="0" w:color="auto"/>
            </w:tcBorders>
          </w:tcPr>
          <w:p w14:paraId="547AFAC1" w14:textId="77777777" w:rsidR="00045698" w:rsidRPr="00A60839" w:rsidRDefault="00045698" w:rsidP="00143F1E">
            <w:pPr>
              <w:rPr>
                <w:rFonts w:cstheme="minorHAnsi"/>
                <w:sz w:val="24"/>
                <w:szCs w:val="24"/>
              </w:rPr>
            </w:pPr>
          </w:p>
        </w:tc>
        <w:tc>
          <w:tcPr>
            <w:tcW w:w="1047" w:type="dxa"/>
            <w:tcBorders>
              <w:top w:val="single" w:sz="4" w:space="0" w:color="auto"/>
              <w:left w:val="single" w:sz="4" w:space="0" w:color="auto"/>
              <w:bottom w:val="single" w:sz="4" w:space="0" w:color="auto"/>
              <w:right w:val="single" w:sz="4" w:space="0" w:color="auto"/>
            </w:tcBorders>
          </w:tcPr>
          <w:p w14:paraId="0CF2AE0F" w14:textId="77777777" w:rsidR="00045698" w:rsidRPr="00A60839" w:rsidRDefault="00045698" w:rsidP="00143F1E">
            <w:pPr>
              <w:rPr>
                <w:rFonts w:cstheme="minorHAnsi"/>
                <w:sz w:val="24"/>
                <w:szCs w:val="24"/>
              </w:rPr>
            </w:pPr>
          </w:p>
        </w:tc>
      </w:tr>
      <w:bookmarkEnd w:id="0"/>
    </w:tbl>
    <w:p w14:paraId="50AD0532" w14:textId="77777777" w:rsidR="00045698" w:rsidRPr="00A60839" w:rsidRDefault="00045698" w:rsidP="00045698">
      <w:pPr>
        <w:rPr>
          <w:rFonts w:cstheme="minorHAnsi"/>
          <w:sz w:val="24"/>
          <w:szCs w:val="24"/>
        </w:rPr>
      </w:pPr>
    </w:p>
    <w:p w14:paraId="18AD3F2F" w14:textId="77777777" w:rsidR="00045698" w:rsidRPr="00A60839" w:rsidRDefault="00045698" w:rsidP="00045698">
      <w:pPr>
        <w:rPr>
          <w:rFonts w:cstheme="minorHAnsi"/>
          <w:sz w:val="24"/>
          <w:szCs w:val="24"/>
        </w:rPr>
      </w:pPr>
    </w:p>
    <w:p w14:paraId="495DB6C1" w14:textId="77777777" w:rsidR="00045698" w:rsidRPr="00A60839" w:rsidRDefault="00045698" w:rsidP="00045698">
      <w:pPr>
        <w:rPr>
          <w:rFonts w:cstheme="minorHAnsi"/>
          <w:sz w:val="24"/>
          <w:szCs w:val="24"/>
        </w:rPr>
      </w:pPr>
    </w:p>
    <w:p w14:paraId="2B38EB4C" w14:textId="77777777" w:rsidR="00045698" w:rsidRPr="00A60839" w:rsidRDefault="00045698" w:rsidP="00045698">
      <w:pPr>
        <w:rPr>
          <w:rFonts w:cstheme="minorHAnsi"/>
          <w:sz w:val="24"/>
          <w:szCs w:val="24"/>
        </w:rPr>
      </w:pPr>
      <w:bookmarkStart w:id="1" w:name="_Hlk164950899"/>
      <w:r w:rsidRPr="00A60839">
        <w:rPr>
          <w:rFonts w:cstheme="minorHAnsi"/>
          <w:sz w:val="24"/>
          <w:szCs w:val="24"/>
        </w:rPr>
        <w:t>Из них столов с диетическим питанием:</w:t>
      </w:r>
    </w:p>
    <w:tbl>
      <w:tblPr>
        <w:tblpPr w:leftFromText="180" w:rightFromText="180" w:vertAnchor="text" w:horzAnchor="margin" w:tblpX="-714" w:tblpY="255"/>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2345"/>
        <w:gridCol w:w="1113"/>
        <w:gridCol w:w="1462"/>
        <w:gridCol w:w="976"/>
        <w:gridCol w:w="2126"/>
        <w:gridCol w:w="2143"/>
      </w:tblGrid>
      <w:tr w:rsidR="00045698" w:rsidRPr="00A60839" w14:paraId="3C8BF911" w14:textId="77777777" w:rsidTr="00045698">
        <w:trPr>
          <w:trHeight w:val="487"/>
        </w:trPr>
        <w:tc>
          <w:tcPr>
            <w:tcW w:w="458" w:type="dxa"/>
            <w:tcBorders>
              <w:top w:val="single" w:sz="4" w:space="0" w:color="auto"/>
              <w:left w:val="single" w:sz="4" w:space="0" w:color="auto"/>
              <w:bottom w:val="single" w:sz="4" w:space="0" w:color="auto"/>
              <w:right w:val="single" w:sz="4" w:space="0" w:color="auto"/>
            </w:tcBorders>
            <w:vAlign w:val="center"/>
            <w:hideMark/>
          </w:tcPr>
          <w:p w14:paraId="41A78CA4" w14:textId="77777777" w:rsidR="00045698" w:rsidRPr="00A60839" w:rsidRDefault="00045698" w:rsidP="00143F1E">
            <w:pPr>
              <w:rPr>
                <w:rFonts w:cstheme="minorHAnsi"/>
                <w:sz w:val="24"/>
                <w:szCs w:val="24"/>
              </w:rPr>
            </w:pPr>
            <w:bookmarkStart w:id="2" w:name="_Hlk164950906"/>
            <w:bookmarkEnd w:id="1"/>
            <w:r w:rsidRPr="00A60839">
              <w:rPr>
                <w:rFonts w:cstheme="minorHAnsi"/>
                <w:sz w:val="24"/>
                <w:szCs w:val="24"/>
              </w:rPr>
              <w:t>№</w:t>
            </w:r>
          </w:p>
        </w:tc>
        <w:tc>
          <w:tcPr>
            <w:tcW w:w="2362" w:type="dxa"/>
            <w:tcBorders>
              <w:top w:val="single" w:sz="4" w:space="0" w:color="auto"/>
              <w:left w:val="single" w:sz="4" w:space="0" w:color="auto"/>
              <w:bottom w:val="single" w:sz="4" w:space="0" w:color="auto"/>
              <w:right w:val="single" w:sz="4" w:space="0" w:color="auto"/>
            </w:tcBorders>
            <w:vAlign w:val="center"/>
            <w:hideMark/>
          </w:tcPr>
          <w:p w14:paraId="53CB34BC" w14:textId="77777777" w:rsidR="00045698" w:rsidRPr="00A60839" w:rsidRDefault="00045698" w:rsidP="00143F1E">
            <w:pPr>
              <w:rPr>
                <w:rFonts w:cstheme="minorHAnsi"/>
                <w:sz w:val="24"/>
                <w:szCs w:val="24"/>
              </w:rPr>
            </w:pPr>
            <w:r w:rsidRPr="00A60839">
              <w:rPr>
                <w:rFonts w:cstheme="minorHAnsi"/>
                <w:sz w:val="24"/>
                <w:szCs w:val="24"/>
              </w:rPr>
              <w:t>ФИО</w:t>
            </w:r>
          </w:p>
        </w:tc>
        <w:tc>
          <w:tcPr>
            <w:tcW w:w="1106" w:type="dxa"/>
            <w:tcBorders>
              <w:top w:val="single" w:sz="4" w:space="0" w:color="auto"/>
              <w:left w:val="single" w:sz="4" w:space="0" w:color="auto"/>
              <w:bottom w:val="single" w:sz="4" w:space="0" w:color="auto"/>
              <w:right w:val="single" w:sz="4" w:space="0" w:color="auto"/>
            </w:tcBorders>
            <w:hideMark/>
          </w:tcPr>
          <w:p w14:paraId="35B3033D" w14:textId="77777777" w:rsidR="00045698" w:rsidRPr="00A60839" w:rsidRDefault="00045698" w:rsidP="00143F1E">
            <w:pPr>
              <w:rPr>
                <w:rFonts w:cstheme="minorHAnsi"/>
                <w:sz w:val="24"/>
                <w:szCs w:val="24"/>
              </w:rPr>
            </w:pPr>
            <w:r w:rsidRPr="00A60839">
              <w:rPr>
                <w:rFonts w:cstheme="minorHAnsi"/>
                <w:sz w:val="24"/>
                <w:szCs w:val="24"/>
              </w:rPr>
              <w:t>Номер комнаты</w:t>
            </w:r>
          </w:p>
        </w:tc>
        <w:tc>
          <w:tcPr>
            <w:tcW w:w="1467" w:type="dxa"/>
            <w:tcBorders>
              <w:top w:val="single" w:sz="4" w:space="0" w:color="auto"/>
              <w:left w:val="single" w:sz="4" w:space="0" w:color="auto"/>
              <w:bottom w:val="single" w:sz="4" w:space="0" w:color="auto"/>
              <w:right w:val="single" w:sz="4" w:space="0" w:color="auto"/>
            </w:tcBorders>
            <w:vAlign w:val="center"/>
            <w:hideMark/>
          </w:tcPr>
          <w:p w14:paraId="2F900710" w14:textId="77777777" w:rsidR="00045698" w:rsidRPr="00A60839" w:rsidRDefault="00045698" w:rsidP="00143F1E">
            <w:pPr>
              <w:rPr>
                <w:rFonts w:cstheme="minorHAnsi"/>
                <w:sz w:val="24"/>
                <w:szCs w:val="24"/>
              </w:rPr>
            </w:pPr>
            <w:r w:rsidRPr="00A60839">
              <w:rPr>
                <w:rFonts w:cstheme="minorHAnsi"/>
                <w:sz w:val="24"/>
                <w:szCs w:val="24"/>
              </w:rPr>
              <w:t>Период</w:t>
            </w:r>
          </w:p>
        </w:tc>
        <w:tc>
          <w:tcPr>
            <w:tcW w:w="977" w:type="dxa"/>
            <w:tcBorders>
              <w:top w:val="single" w:sz="4" w:space="0" w:color="auto"/>
              <w:left w:val="single" w:sz="4" w:space="0" w:color="auto"/>
              <w:bottom w:val="single" w:sz="4" w:space="0" w:color="auto"/>
              <w:right w:val="single" w:sz="4" w:space="0" w:color="auto"/>
            </w:tcBorders>
            <w:vAlign w:val="center"/>
            <w:hideMark/>
          </w:tcPr>
          <w:p w14:paraId="436BCABA" w14:textId="77777777" w:rsidR="00045698" w:rsidRPr="00A60839" w:rsidRDefault="00045698" w:rsidP="00143F1E">
            <w:pPr>
              <w:rPr>
                <w:rFonts w:cstheme="minorHAnsi"/>
                <w:sz w:val="24"/>
                <w:szCs w:val="24"/>
              </w:rPr>
            </w:pPr>
            <w:r w:rsidRPr="00A60839">
              <w:rPr>
                <w:rFonts w:cstheme="minorHAnsi"/>
                <w:sz w:val="24"/>
                <w:szCs w:val="24"/>
              </w:rPr>
              <w:t>Диета</w:t>
            </w:r>
          </w:p>
        </w:tc>
        <w:tc>
          <w:tcPr>
            <w:tcW w:w="2108" w:type="dxa"/>
            <w:tcBorders>
              <w:top w:val="single" w:sz="4" w:space="0" w:color="auto"/>
              <w:left w:val="single" w:sz="4" w:space="0" w:color="auto"/>
              <w:bottom w:val="single" w:sz="4" w:space="0" w:color="auto"/>
              <w:right w:val="single" w:sz="4" w:space="0" w:color="auto"/>
            </w:tcBorders>
            <w:vAlign w:val="center"/>
            <w:hideMark/>
          </w:tcPr>
          <w:p w14:paraId="194D1A37" w14:textId="77777777" w:rsidR="00045698" w:rsidRPr="00A60839" w:rsidRDefault="00045698" w:rsidP="00143F1E">
            <w:pPr>
              <w:rPr>
                <w:rFonts w:cstheme="minorHAnsi"/>
                <w:sz w:val="24"/>
                <w:szCs w:val="24"/>
              </w:rPr>
            </w:pPr>
            <w:r w:rsidRPr="00A60839">
              <w:rPr>
                <w:rFonts w:cstheme="minorHAnsi"/>
                <w:sz w:val="24"/>
                <w:szCs w:val="24"/>
              </w:rPr>
              <w:t>Взрослый/детский</w:t>
            </w:r>
          </w:p>
        </w:tc>
        <w:tc>
          <w:tcPr>
            <w:tcW w:w="2149" w:type="dxa"/>
            <w:tcBorders>
              <w:top w:val="single" w:sz="4" w:space="0" w:color="auto"/>
              <w:left w:val="single" w:sz="4" w:space="0" w:color="auto"/>
              <w:bottom w:val="single" w:sz="4" w:space="0" w:color="auto"/>
              <w:right w:val="single" w:sz="4" w:space="0" w:color="auto"/>
            </w:tcBorders>
            <w:vAlign w:val="center"/>
            <w:hideMark/>
          </w:tcPr>
          <w:p w14:paraId="3DF35EE3" w14:textId="77777777" w:rsidR="00045698" w:rsidRPr="00A60839" w:rsidRDefault="00045698" w:rsidP="00143F1E">
            <w:pPr>
              <w:rPr>
                <w:rFonts w:cstheme="minorHAnsi"/>
                <w:sz w:val="24"/>
                <w:szCs w:val="24"/>
              </w:rPr>
            </w:pPr>
            <w:r w:rsidRPr="00A60839">
              <w:rPr>
                <w:rFonts w:cstheme="minorHAnsi"/>
                <w:sz w:val="24"/>
                <w:szCs w:val="24"/>
              </w:rPr>
              <w:t>Примечание</w:t>
            </w:r>
          </w:p>
        </w:tc>
      </w:tr>
      <w:tr w:rsidR="00045698" w:rsidRPr="00A60839" w14:paraId="53DCC020" w14:textId="77777777" w:rsidTr="00045698">
        <w:tc>
          <w:tcPr>
            <w:tcW w:w="458" w:type="dxa"/>
            <w:tcBorders>
              <w:top w:val="single" w:sz="4" w:space="0" w:color="auto"/>
              <w:left w:val="single" w:sz="4" w:space="0" w:color="auto"/>
              <w:bottom w:val="single" w:sz="4" w:space="0" w:color="auto"/>
              <w:right w:val="single" w:sz="4" w:space="0" w:color="auto"/>
            </w:tcBorders>
          </w:tcPr>
          <w:p w14:paraId="60DEC968"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5DE17884"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2DD942B6"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02E10308"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0D3E0541"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F5C3CB3"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30915E55" w14:textId="77777777" w:rsidR="00045698" w:rsidRPr="00A60839" w:rsidRDefault="00045698" w:rsidP="00143F1E">
            <w:pPr>
              <w:rPr>
                <w:rFonts w:cstheme="minorHAnsi"/>
                <w:sz w:val="24"/>
                <w:szCs w:val="24"/>
              </w:rPr>
            </w:pPr>
          </w:p>
        </w:tc>
      </w:tr>
      <w:tr w:rsidR="00045698" w:rsidRPr="00A60839" w14:paraId="66092BDD" w14:textId="77777777" w:rsidTr="00045698">
        <w:tc>
          <w:tcPr>
            <w:tcW w:w="458" w:type="dxa"/>
            <w:tcBorders>
              <w:top w:val="single" w:sz="4" w:space="0" w:color="auto"/>
              <w:left w:val="single" w:sz="4" w:space="0" w:color="auto"/>
              <w:bottom w:val="single" w:sz="4" w:space="0" w:color="auto"/>
              <w:right w:val="single" w:sz="4" w:space="0" w:color="auto"/>
            </w:tcBorders>
          </w:tcPr>
          <w:p w14:paraId="56C37AA1"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24446355"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6EA37C7B"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10EB7B44"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34E4877E"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E2EB18F"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205E8B0D" w14:textId="77777777" w:rsidR="00045698" w:rsidRPr="00A60839" w:rsidRDefault="00045698" w:rsidP="00143F1E">
            <w:pPr>
              <w:rPr>
                <w:rFonts w:cstheme="minorHAnsi"/>
                <w:sz w:val="24"/>
                <w:szCs w:val="24"/>
              </w:rPr>
            </w:pPr>
          </w:p>
        </w:tc>
      </w:tr>
      <w:tr w:rsidR="00045698" w:rsidRPr="00A60839" w14:paraId="537E5F44" w14:textId="77777777" w:rsidTr="00045698">
        <w:tc>
          <w:tcPr>
            <w:tcW w:w="458" w:type="dxa"/>
            <w:tcBorders>
              <w:top w:val="single" w:sz="4" w:space="0" w:color="auto"/>
              <w:left w:val="single" w:sz="4" w:space="0" w:color="auto"/>
              <w:bottom w:val="single" w:sz="4" w:space="0" w:color="auto"/>
              <w:right w:val="single" w:sz="4" w:space="0" w:color="auto"/>
            </w:tcBorders>
          </w:tcPr>
          <w:p w14:paraId="08E4BBB1"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4A01392F"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2BFBAFA5"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718E122C"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725C1BE4"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A6E80C"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6820F5B0" w14:textId="77777777" w:rsidR="00045698" w:rsidRPr="00A60839" w:rsidRDefault="00045698" w:rsidP="00143F1E">
            <w:pPr>
              <w:rPr>
                <w:rFonts w:cstheme="minorHAnsi"/>
                <w:sz w:val="24"/>
                <w:szCs w:val="24"/>
              </w:rPr>
            </w:pPr>
          </w:p>
        </w:tc>
      </w:tr>
      <w:tr w:rsidR="00045698" w:rsidRPr="00A60839" w14:paraId="52EDCB1E" w14:textId="77777777" w:rsidTr="00045698">
        <w:tc>
          <w:tcPr>
            <w:tcW w:w="458" w:type="dxa"/>
            <w:tcBorders>
              <w:top w:val="single" w:sz="4" w:space="0" w:color="auto"/>
              <w:left w:val="single" w:sz="4" w:space="0" w:color="auto"/>
              <w:bottom w:val="single" w:sz="4" w:space="0" w:color="auto"/>
              <w:right w:val="single" w:sz="4" w:space="0" w:color="auto"/>
            </w:tcBorders>
          </w:tcPr>
          <w:p w14:paraId="321996FC"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1AC20EE0"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21C16C3C"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146210DE"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112DCAAD"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4C500E7"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34C05E48" w14:textId="77777777" w:rsidR="00045698" w:rsidRPr="00A60839" w:rsidRDefault="00045698" w:rsidP="00143F1E">
            <w:pPr>
              <w:rPr>
                <w:rFonts w:cstheme="minorHAnsi"/>
                <w:sz w:val="24"/>
                <w:szCs w:val="24"/>
              </w:rPr>
            </w:pPr>
          </w:p>
        </w:tc>
      </w:tr>
      <w:tr w:rsidR="00045698" w:rsidRPr="00A60839" w14:paraId="401E6CC3" w14:textId="77777777" w:rsidTr="00045698">
        <w:tc>
          <w:tcPr>
            <w:tcW w:w="458" w:type="dxa"/>
            <w:tcBorders>
              <w:top w:val="single" w:sz="4" w:space="0" w:color="auto"/>
              <w:left w:val="single" w:sz="4" w:space="0" w:color="auto"/>
              <w:bottom w:val="single" w:sz="4" w:space="0" w:color="auto"/>
              <w:right w:val="single" w:sz="4" w:space="0" w:color="auto"/>
            </w:tcBorders>
          </w:tcPr>
          <w:p w14:paraId="07962B5F"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270A9D73"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5D47189F"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0B886F6B"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0C2725AE"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4DD3477"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4532922C" w14:textId="77777777" w:rsidR="00045698" w:rsidRPr="00A60839" w:rsidRDefault="00045698" w:rsidP="00143F1E">
            <w:pPr>
              <w:rPr>
                <w:rFonts w:cstheme="minorHAnsi"/>
                <w:sz w:val="24"/>
                <w:szCs w:val="24"/>
              </w:rPr>
            </w:pPr>
          </w:p>
        </w:tc>
      </w:tr>
      <w:tr w:rsidR="00045698" w:rsidRPr="00A60839" w14:paraId="721B4A42" w14:textId="77777777" w:rsidTr="00045698">
        <w:tc>
          <w:tcPr>
            <w:tcW w:w="458" w:type="dxa"/>
            <w:tcBorders>
              <w:top w:val="single" w:sz="4" w:space="0" w:color="auto"/>
              <w:left w:val="single" w:sz="4" w:space="0" w:color="auto"/>
              <w:bottom w:val="single" w:sz="4" w:space="0" w:color="auto"/>
              <w:right w:val="single" w:sz="4" w:space="0" w:color="auto"/>
            </w:tcBorders>
          </w:tcPr>
          <w:p w14:paraId="6A3F5951"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1B526885"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438085F7"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34A031CB"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00A30327"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CB0CF"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49D7AD2C" w14:textId="77777777" w:rsidR="00045698" w:rsidRPr="00A60839" w:rsidRDefault="00045698" w:rsidP="00143F1E">
            <w:pPr>
              <w:rPr>
                <w:rFonts w:cstheme="minorHAnsi"/>
                <w:sz w:val="24"/>
                <w:szCs w:val="24"/>
              </w:rPr>
            </w:pPr>
          </w:p>
        </w:tc>
      </w:tr>
      <w:tr w:rsidR="00045698" w:rsidRPr="00A60839" w14:paraId="2C71492E" w14:textId="77777777" w:rsidTr="00045698">
        <w:tc>
          <w:tcPr>
            <w:tcW w:w="458" w:type="dxa"/>
            <w:tcBorders>
              <w:top w:val="single" w:sz="4" w:space="0" w:color="auto"/>
              <w:left w:val="single" w:sz="4" w:space="0" w:color="auto"/>
              <w:bottom w:val="single" w:sz="4" w:space="0" w:color="auto"/>
              <w:right w:val="single" w:sz="4" w:space="0" w:color="auto"/>
            </w:tcBorders>
          </w:tcPr>
          <w:p w14:paraId="1BFCC342"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4ADB896D"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6333FB41"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5C3AD297"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57ADCCDC"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99043D"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26447CB7" w14:textId="77777777" w:rsidR="00045698" w:rsidRPr="00A60839" w:rsidRDefault="00045698" w:rsidP="00143F1E">
            <w:pPr>
              <w:rPr>
                <w:rFonts w:cstheme="minorHAnsi"/>
                <w:sz w:val="24"/>
                <w:szCs w:val="24"/>
              </w:rPr>
            </w:pPr>
          </w:p>
        </w:tc>
      </w:tr>
      <w:tr w:rsidR="00045698" w:rsidRPr="00A60839" w14:paraId="6F041687" w14:textId="77777777" w:rsidTr="00045698">
        <w:tc>
          <w:tcPr>
            <w:tcW w:w="458" w:type="dxa"/>
            <w:tcBorders>
              <w:top w:val="single" w:sz="4" w:space="0" w:color="auto"/>
              <w:left w:val="single" w:sz="4" w:space="0" w:color="auto"/>
              <w:bottom w:val="single" w:sz="4" w:space="0" w:color="auto"/>
              <w:right w:val="single" w:sz="4" w:space="0" w:color="auto"/>
            </w:tcBorders>
          </w:tcPr>
          <w:p w14:paraId="1111353E"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5C344298"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5BEBAE76"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7B90DE9F"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7FB98054"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A7D1F6A"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7D2AD396" w14:textId="77777777" w:rsidR="00045698" w:rsidRPr="00A60839" w:rsidRDefault="00045698" w:rsidP="00143F1E">
            <w:pPr>
              <w:rPr>
                <w:rFonts w:cstheme="minorHAnsi"/>
                <w:sz w:val="24"/>
                <w:szCs w:val="24"/>
              </w:rPr>
            </w:pPr>
          </w:p>
        </w:tc>
      </w:tr>
      <w:tr w:rsidR="00045698" w:rsidRPr="00A60839" w14:paraId="71582E3B" w14:textId="77777777" w:rsidTr="00045698">
        <w:tc>
          <w:tcPr>
            <w:tcW w:w="458" w:type="dxa"/>
            <w:tcBorders>
              <w:top w:val="single" w:sz="4" w:space="0" w:color="auto"/>
              <w:left w:val="single" w:sz="4" w:space="0" w:color="auto"/>
              <w:bottom w:val="single" w:sz="4" w:space="0" w:color="auto"/>
              <w:right w:val="single" w:sz="4" w:space="0" w:color="auto"/>
            </w:tcBorders>
          </w:tcPr>
          <w:p w14:paraId="0AE12EC2"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7BCB89BC"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4A6FF984"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44C41F7C"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32F8AC6B"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FB4C95"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2BB59D16" w14:textId="77777777" w:rsidR="00045698" w:rsidRPr="00A60839" w:rsidRDefault="00045698" w:rsidP="00143F1E">
            <w:pPr>
              <w:rPr>
                <w:rFonts w:cstheme="minorHAnsi"/>
                <w:sz w:val="24"/>
                <w:szCs w:val="24"/>
              </w:rPr>
            </w:pPr>
          </w:p>
        </w:tc>
      </w:tr>
      <w:tr w:rsidR="00045698" w:rsidRPr="00A60839" w14:paraId="679F9282" w14:textId="77777777" w:rsidTr="00045698">
        <w:tc>
          <w:tcPr>
            <w:tcW w:w="458" w:type="dxa"/>
            <w:tcBorders>
              <w:top w:val="single" w:sz="4" w:space="0" w:color="auto"/>
              <w:left w:val="single" w:sz="4" w:space="0" w:color="auto"/>
              <w:bottom w:val="single" w:sz="4" w:space="0" w:color="auto"/>
              <w:right w:val="single" w:sz="4" w:space="0" w:color="auto"/>
            </w:tcBorders>
          </w:tcPr>
          <w:p w14:paraId="5EF27415"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165C4424"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6CAECBE1"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08D0566D"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3B90456D"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8C4386C"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0AB54833" w14:textId="77777777" w:rsidR="00045698" w:rsidRPr="00A60839" w:rsidRDefault="00045698" w:rsidP="00143F1E">
            <w:pPr>
              <w:rPr>
                <w:rFonts w:cstheme="minorHAnsi"/>
                <w:sz w:val="24"/>
                <w:szCs w:val="24"/>
              </w:rPr>
            </w:pPr>
          </w:p>
        </w:tc>
      </w:tr>
      <w:tr w:rsidR="00045698" w:rsidRPr="00A60839" w14:paraId="4E55D531" w14:textId="77777777" w:rsidTr="00045698">
        <w:tc>
          <w:tcPr>
            <w:tcW w:w="458" w:type="dxa"/>
            <w:tcBorders>
              <w:top w:val="single" w:sz="4" w:space="0" w:color="auto"/>
              <w:left w:val="single" w:sz="4" w:space="0" w:color="auto"/>
              <w:bottom w:val="single" w:sz="4" w:space="0" w:color="auto"/>
              <w:right w:val="single" w:sz="4" w:space="0" w:color="auto"/>
            </w:tcBorders>
          </w:tcPr>
          <w:p w14:paraId="6FC47817"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5F3FF5A7"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33BFE5B4"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63DC02A7"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0A5EBFD3"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FF1BE7E"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2825D47F" w14:textId="77777777" w:rsidR="00045698" w:rsidRPr="00A60839" w:rsidRDefault="00045698" w:rsidP="00143F1E">
            <w:pPr>
              <w:rPr>
                <w:rFonts w:cstheme="minorHAnsi"/>
                <w:sz w:val="24"/>
                <w:szCs w:val="24"/>
              </w:rPr>
            </w:pPr>
          </w:p>
        </w:tc>
      </w:tr>
      <w:tr w:rsidR="00045698" w:rsidRPr="00A60839" w14:paraId="14BC43F1" w14:textId="77777777" w:rsidTr="00045698">
        <w:tc>
          <w:tcPr>
            <w:tcW w:w="458" w:type="dxa"/>
            <w:tcBorders>
              <w:top w:val="single" w:sz="4" w:space="0" w:color="auto"/>
              <w:left w:val="single" w:sz="4" w:space="0" w:color="auto"/>
              <w:bottom w:val="single" w:sz="4" w:space="0" w:color="auto"/>
              <w:right w:val="single" w:sz="4" w:space="0" w:color="auto"/>
            </w:tcBorders>
          </w:tcPr>
          <w:p w14:paraId="4DE09676" w14:textId="77777777" w:rsidR="00045698" w:rsidRPr="00A60839" w:rsidRDefault="00045698" w:rsidP="00143F1E">
            <w:pPr>
              <w:rPr>
                <w:rFonts w:cstheme="minorHAnsi"/>
                <w:sz w:val="24"/>
                <w:szCs w:val="24"/>
              </w:rPr>
            </w:pPr>
          </w:p>
        </w:tc>
        <w:tc>
          <w:tcPr>
            <w:tcW w:w="2362" w:type="dxa"/>
            <w:tcBorders>
              <w:top w:val="single" w:sz="4" w:space="0" w:color="auto"/>
              <w:left w:val="single" w:sz="4" w:space="0" w:color="auto"/>
              <w:bottom w:val="single" w:sz="4" w:space="0" w:color="auto"/>
              <w:right w:val="single" w:sz="4" w:space="0" w:color="auto"/>
            </w:tcBorders>
          </w:tcPr>
          <w:p w14:paraId="3BF908A8" w14:textId="77777777" w:rsidR="00045698" w:rsidRPr="00A60839" w:rsidRDefault="00045698" w:rsidP="00143F1E">
            <w:pPr>
              <w:rPr>
                <w:rFonts w:cstheme="minorHAnsi"/>
                <w:sz w:val="24"/>
                <w:szCs w:val="24"/>
              </w:rPr>
            </w:pPr>
          </w:p>
        </w:tc>
        <w:tc>
          <w:tcPr>
            <w:tcW w:w="1106" w:type="dxa"/>
            <w:tcBorders>
              <w:top w:val="single" w:sz="4" w:space="0" w:color="auto"/>
              <w:left w:val="single" w:sz="4" w:space="0" w:color="auto"/>
              <w:bottom w:val="single" w:sz="4" w:space="0" w:color="auto"/>
              <w:right w:val="single" w:sz="4" w:space="0" w:color="auto"/>
            </w:tcBorders>
          </w:tcPr>
          <w:p w14:paraId="5BCDDC10" w14:textId="77777777" w:rsidR="00045698" w:rsidRPr="00A60839" w:rsidRDefault="00045698" w:rsidP="00143F1E">
            <w:pPr>
              <w:rPr>
                <w:rFonts w:cstheme="minorHAnsi"/>
                <w:sz w:val="24"/>
                <w:szCs w:val="24"/>
              </w:rPr>
            </w:pPr>
          </w:p>
        </w:tc>
        <w:tc>
          <w:tcPr>
            <w:tcW w:w="1467" w:type="dxa"/>
            <w:tcBorders>
              <w:top w:val="single" w:sz="4" w:space="0" w:color="auto"/>
              <w:left w:val="single" w:sz="4" w:space="0" w:color="auto"/>
              <w:bottom w:val="single" w:sz="4" w:space="0" w:color="auto"/>
              <w:right w:val="single" w:sz="4" w:space="0" w:color="auto"/>
            </w:tcBorders>
          </w:tcPr>
          <w:p w14:paraId="03803326" w14:textId="77777777" w:rsidR="00045698" w:rsidRPr="00A60839" w:rsidRDefault="00045698" w:rsidP="00143F1E">
            <w:pPr>
              <w:rPr>
                <w:rFonts w:cstheme="minorHAnsi"/>
                <w:sz w:val="24"/>
                <w:szCs w:val="24"/>
              </w:rPr>
            </w:pPr>
          </w:p>
        </w:tc>
        <w:tc>
          <w:tcPr>
            <w:tcW w:w="977" w:type="dxa"/>
            <w:tcBorders>
              <w:top w:val="single" w:sz="4" w:space="0" w:color="auto"/>
              <w:left w:val="single" w:sz="4" w:space="0" w:color="auto"/>
              <w:bottom w:val="single" w:sz="4" w:space="0" w:color="auto"/>
              <w:right w:val="single" w:sz="4" w:space="0" w:color="auto"/>
            </w:tcBorders>
          </w:tcPr>
          <w:p w14:paraId="6836EA68" w14:textId="77777777" w:rsidR="00045698" w:rsidRPr="00A60839" w:rsidRDefault="00045698" w:rsidP="00143F1E">
            <w:pPr>
              <w:rPr>
                <w:rFonts w:cstheme="minorHAnsi"/>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DCB7B10" w14:textId="77777777" w:rsidR="00045698" w:rsidRPr="00A60839" w:rsidRDefault="00045698" w:rsidP="00143F1E">
            <w:pPr>
              <w:rPr>
                <w:rFonts w:cstheme="minorHAnsi"/>
                <w:sz w:val="24"/>
                <w:szCs w:val="24"/>
              </w:rPr>
            </w:pPr>
          </w:p>
        </w:tc>
        <w:tc>
          <w:tcPr>
            <w:tcW w:w="2149" w:type="dxa"/>
            <w:tcBorders>
              <w:top w:val="single" w:sz="4" w:space="0" w:color="auto"/>
              <w:left w:val="single" w:sz="4" w:space="0" w:color="auto"/>
              <w:bottom w:val="single" w:sz="4" w:space="0" w:color="auto"/>
              <w:right w:val="single" w:sz="4" w:space="0" w:color="auto"/>
            </w:tcBorders>
          </w:tcPr>
          <w:p w14:paraId="223CE224" w14:textId="77777777" w:rsidR="00045698" w:rsidRPr="00A60839" w:rsidRDefault="00045698" w:rsidP="00143F1E">
            <w:pPr>
              <w:rPr>
                <w:rFonts w:cstheme="minorHAnsi"/>
                <w:sz w:val="24"/>
                <w:szCs w:val="24"/>
              </w:rPr>
            </w:pPr>
          </w:p>
        </w:tc>
      </w:tr>
      <w:bookmarkEnd w:id="2"/>
    </w:tbl>
    <w:p w14:paraId="63CFD818" w14:textId="77777777" w:rsidR="00045698" w:rsidRPr="00A60839" w:rsidRDefault="00045698" w:rsidP="00045698">
      <w:pPr>
        <w:rPr>
          <w:rFonts w:cstheme="minorHAnsi"/>
          <w:sz w:val="24"/>
          <w:szCs w:val="24"/>
        </w:rPr>
      </w:pPr>
    </w:p>
    <w:tbl>
      <w:tblPr>
        <w:tblStyle w:val="a6"/>
        <w:tblpPr w:leftFromText="180" w:rightFromText="180" w:vertAnchor="text" w:horzAnchor="margin" w:tblpXSpec="center" w:tblpY="-412"/>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045698" w:rsidRPr="00A60839" w14:paraId="3F3E6B8E" w14:textId="77777777" w:rsidTr="00143F1E">
        <w:trPr>
          <w:trHeight w:val="1133"/>
        </w:trPr>
        <w:tc>
          <w:tcPr>
            <w:tcW w:w="4961" w:type="dxa"/>
          </w:tcPr>
          <w:p w14:paraId="37A1F187" w14:textId="77777777" w:rsidR="00045698" w:rsidRPr="00A60839" w:rsidRDefault="00045698" w:rsidP="00143F1E">
            <w:pPr>
              <w:rPr>
                <w:rFonts w:cstheme="minorHAnsi"/>
                <w:sz w:val="24"/>
                <w:szCs w:val="24"/>
              </w:rPr>
            </w:pPr>
            <w:r w:rsidRPr="00A60839">
              <w:rPr>
                <w:rFonts w:cstheme="minorHAnsi"/>
                <w:sz w:val="24"/>
                <w:szCs w:val="24"/>
              </w:rPr>
              <w:t>Ответственный _______________________</w:t>
            </w:r>
          </w:p>
          <w:p w14:paraId="5ABB9598" w14:textId="77777777" w:rsidR="00045698" w:rsidRPr="00A60839" w:rsidRDefault="00045698" w:rsidP="00143F1E">
            <w:pPr>
              <w:rPr>
                <w:rFonts w:cstheme="minorHAnsi"/>
                <w:sz w:val="24"/>
                <w:szCs w:val="24"/>
              </w:rPr>
            </w:pPr>
            <w:r w:rsidRPr="00A60839">
              <w:rPr>
                <w:rFonts w:cstheme="minorHAnsi"/>
                <w:sz w:val="24"/>
                <w:szCs w:val="24"/>
              </w:rPr>
              <w:t xml:space="preserve">                                            (ФИО)</w:t>
            </w:r>
          </w:p>
          <w:p w14:paraId="6966C1FB" w14:textId="77777777" w:rsidR="00045698" w:rsidRPr="00A60839" w:rsidRDefault="00045698" w:rsidP="00143F1E">
            <w:pPr>
              <w:rPr>
                <w:rFonts w:cstheme="minorHAnsi"/>
                <w:sz w:val="24"/>
                <w:szCs w:val="24"/>
              </w:rPr>
            </w:pPr>
            <w:r w:rsidRPr="00A60839">
              <w:rPr>
                <w:rFonts w:cstheme="minorHAnsi"/>
                <w:sz w:val="24"/>
                <w:szCs w:val="24"/>
              </w:rPr>
              <w:t xml:space="preserve">Настоящую заявку передал _____________                                                                       </w:t>
            </w:r>
          </w:p>
          <w:p w14:paraId="262CAB41" w14:textId="77777777" w:rsidR="00045698" w:rsidRPr="00A60839" w:rsidRDefault="00045698" w:rsidP="00143F1E">
            <w:pPr>
              <w:rPr>
                <w:rFonts w:cstheme="minorHAnsi"/>
                <w:sz w:val="24"/>
                <w:szCs w:val="24"/>
              </w:rPr>
            </w:pPr>
            <w:r w:rsidRPr="00A60839">
              <w:rPr>
                <w:rFonts w:cstheme="minorHAnsi"/>
                <w:sz w:val="24"/>
                <w:szCs w:val="24"/>
              </w:rPr>
              <w:t xml:space="preserve">                                                    (Подпись)</w:t>
            </w:r>
          </w:p>
        </w:tc>
        <w:tc>
          <w:tcPr>
            <w:tcW w:w="4962" w:type="dxa"/>
          </w:tcPr>
          <w:p w14:paraId="1AB293C3" w14:textId="77777777" w:rsidR="00045698" w:rsidRPr="00A60839" w:rsidRDefault="00045698" w:rsidP="00143F1E">
            <w:pPr>
              <w:rPr>
                <w:rFonts w:cstheme="minorHAnsi"/>
                <w:sz w:val="24"/>
                <w:szCs w:val="24"/>
              </w:rPr>
            </w:pPr>
            <w:r w:rsidRPr="00A60839">
              <w:rPr>
                <w:rFonts w:cstheme="minorHAnsi"/>
                <w:sz w:val="24"/>
                <w:szCs w:val="24"/>
              </w:rPr>
              <w:t>Ответственный _______________________</w:t>
            </w:r>
          </w:p>
          <w:p w14:paraId="4FDB6DB1" w14:textId="77777777" w:rsidR="00045698" w:rsidRPr="00A60839" w:rsidRDefault="00045698" w:rsidP="00143F1E">
            <w:pPr>
              <w:rPr>
                <w:rFonts w:cstheme="minorHAnsi"/>
                <w:sz w:val="24"/>
                <w:szCs w:val="24"/>
              </w:rPr>
            </w:pPr>
            <w:r w:rsidRPr="00A60839">
              <w:rPr>
                <w:rFonts w:cstheme="minorHAnsi"/>
                <w:sz w:val="24"/>
                <w:szCs w:val="24"/>
              </w:rPr>
              <w:t xml:space="preserve">                                             (ФИО)</w:t>
            </w:r>
          </w:p>
          <w:p w14:paraId="300BEE94" w14:textId="77777777" w:rsidR="00045698" w:rsidRPr="00A60839" w:rsidRDefault="00045698" w:rsidP="00143F1E">
            <w:pPr>
              <w:rPr>
                <w:rFonts w:cstheme="minorHAnsi"/>
                <w:sz w:val="24"/>
                <w:szCs w:val="24"/>
              </w:rPr>
            </w:pPr>
            <w:r w:rsidRPr="00A60839">
              <w:rPr>
                <w:rFonts w:cstheme="minorHAnsi"/>
                <w:sz w:val="24"/>
                <w:szCs w:val="24"/>
              </w:rPr>
              <w:t>Настоящую заявку принял ______________</w:t>
            </w:r>
          </w:p>
          <w:p w14:paraId="54CC5DFC" w14:textId="77777777" w:rsidR="00045698" w:rsidRPr="00A60839" w:rsidRDefault="00045698" w:rsidP="00143F1E">
            <w:pPr>
              <w:rPr>
                <w:rFonts w:cstheme="minorHAnsi"/>
                <w:sz w:val="24"/>
                <w:szCs w:val="24"/>
              </w:rPr>
            </w:pPr>
            <w:r w:rsidRPr="00A60839">
              <w:rPr>
                <w:rFonts w:cstheme="minorHAnsi"/>
                <w:sz w:val="24"/>
                <w:szCs w:val="24"/>
              </w:rPr>
              <w:t xml:space="preserve">                                                   (Подпись)</w:t>
            </w:r>
          </w:p>
        </w:tc>
      </w:tr>
    </w:tbl>
    <w:p w14:paraId="58B10CB6" w14:textId="77777777" w:rsidR="00045698" w:rsidRPr="00A60839" w:rsidRDefault="00045698" w:rsidP="00045698">
      <w:pPr>
        <w:rPr>
          <w:rFonts w:cstheme="minorHAnsi"/>
          <w:sz w:val="24"/>
          <w:szCs w:val="24"/>
        </w:rPr>
      </w:pPr>
    </w:p>
    <w:p w14:paraId="051B5D59" w14:textId="1927C437" w:rsidR="00DB5C20" w:rsidRPr="00A60839" w:rsidRDefault="00DB5C20">
      <w:pPr>
        <w:rPr>
          <w:rFonts w:cstheme="minorHAnsi"/>
          <w:sz w:val="24"/>
          <w:szCs w:val="24"/>
        </w:rPr>
      </w:pPr>
    </w:p>
    <w:p w14:paraId="259F3C3D" w14:textId="68D6A3DC" w:rsidR="00A740C9" w:rsidRPr="00A60839" w:rsidRDefault="00A740C9">
      <w:pPr>
        <w:rPr>
          <w:rFonts w:cstheme="minorHAnsi"/>
          <w:sz w:val="24"/>
          <w:szCs w:val="24"/>
        </w:rPr>
      </w:pPr>
    </w:p>
    <w:p w14:paraId="0D591581" w14:textId="2D9A9C87" w:rsidR="00A740C9" w:rsidRPr="00A60839" w:rsidRDefault="00A740C9">
      <w:pPr>
        <w:rPr>
          <w:rFonts w:cstheme="minorHAnsi"/>
          <w:sz w:val="24"/>
          <w:szCs w:val="24"/>
        </w:rPr>
      </w:pPr>
    </w:p>
    <w:p w14:paraId="1F73B665" w14:textId="352901E1" w:rsidR="00A740C9" w:rsidRPr="00A60839" w:rsidRDefault="00A740C9">
      <w:pPr>
        <w:rPr>
          <w:rFonts w:cstheme="minorHAnsi"/>
          <w:sz w:val="24"/>
          <w:szCs w:val="24"/>
        </w:rPr>
      </w:pPr>
    </w:p>
    <w:p w14:paraId="0139EFA1" w14:textId="26AAB3A1" w:rsidR="00A740C9" w:rsidRDefault="00A740C9">
      <w:pPr>
        <w:rPr>
          <w:rFonts w:cstheme="minorHAnsi"/>
          <w:sz w:val="24"/>
          <w:szCs w:val="24"/>
        </w:rPr>
      </w:pPr>
    </w:p>
    <w:p w14:paraId="661BC06F" w14:textId="77777777" w:rsidR="00B004AB" w:rsidRDefault="00B004AB">
      <w:pPr>
        <w:rPr>
          <w:rFonts w:cstheme="minorHAnsi"/>
          <w:sz w:val="24"/>
          <w:szCs w:val="24"/>
        </w:rPr>
      </w:pPr>
    </w:p>
    <w:p w14:paraId="3EEE7B18" w14:textId="77777777" w:rsidR="00B004AB" w:rsidRDefault="00B004AB">
      <w:pPr>
        <w:rPr>
          <w:rFonts w:cstheme="minorHAnsi"/>
          <w:sz w:val="24"/>
          <w:szCs w:val="24"/>
        </w:rPr>
      </w:pPr>
    </w:p>
    <w:p w14:paraId="1D2CBE1E" w14:textId="77777777" w:rsidR="00B004AB" w:rsidRDefault="00B004AB">
      <w:pPr>
        <w:rPr>
          <w:rFonts w:cstheme="minorHAnsi"/>
          <w:sz w:val="24"/>
          <w:szCs w:val="24"/>
        </w:rPr>
      </w:pPr>
    </w:p>
    <w:p w14:paraId="7DB9ED8B" w14:textId="60DAF2D4" w:rsidR="00A740C9" w:rsidRPr="00A60839" w:rsidRDefault="00A740C9">
      <w:pPr>
        <w:rPr>
          <w:rFonts w:cstheme="minorHAnsi"/>
          <w:sz w:val="24"/>
          <w:szCs w:val="24"/>
        </w:rPr>
      </w:pPr>
    </w:p>
    <w:p w14:paraId="38D9D5FD" w14:textId="77777777" w:rsidR="00DC1A4E" w:rsidRPr="00A60839" w:rsidRDefault="00DC1A4E" w:rsidP="00DC1A4E">
      <w:pPr>
        <w:rPr>
          <w:rFonts w:cstheme="minorHAnsi"/>
          <w:b/>
          <w:bCs/>
          <w:sz w:val="24"/>
          <w:szCs w:val="24"/>
        </w:rPr>
      </w:pPr>
    </w:p>
    <w:p w14:paraId="17F314DE" w14:textId="7771D1DF" w:rsidR="00DC1A4E" w:rsidRPr="00A60839" w:rsidRDefault="00DC1A4E" w:rsidP="00DC1A4E">
      <w:pPr>
        <w:jc w:val="center"/>
        <w:rPr>
          <w:rFonts w:cstheme="minorHAnsi"/>
          <w:b/>
          <w:bCs/>
          <w:sz w:val="24"/>
          <w:szCs w:val="24"/>
          <w:lang w:val="kk-KZ"/>
        </w:rPr>
      </w:pPr>
      <w:r w:rsidRPr="00A60839">
        <w:rPr>
          <w:rFonts w:cstheme="minorHAnsi"/>
          <w:b/>
          <w:bCs/>
          <w:sz w:val="24"/>
          <w:szCs w:val="24"/>
        </w:rPr>
        <w:t>ПАЦИЕНТТЕРДІҢ ТАМАҚТАНУЫН ҚАМТАМАСЫЗ ЕТУ БОЙЫНША ҚЫЗМЕТТЕР КӨРСЕТУДІҢ ТЕХНИКАЛЫҚ ЕРЕКШЕЛІГ</w:t>
      </w:r>
      <w:r w:rsidRPr="00A60839">
        <w:rPr>
          <w:rFonts w:cstheme="minorHAnsi"/>
          <w:b/>
          <w:bCs/>
          <w:sz w:val="24"/>
          <w:szCs w:val="24"/>
          <w:lang w:val="kk-KZ"/>
        </w:rPr>
        <w:t>І</w:t>
      </w:r>
    </w:p>
    <w:p w14:paraId="1B0B63EC" w14:textId="77777777" w:rsidR="00DC1A4E" w:rsidRPr="00A60839" w:rsidRDefault="00DC1A4E" w:rsidP="00DC1A4E">
      <w:pPr>
        <w:rPr>
          <w:rFonts w:cstheme="minorHAnsi"/>
          <w:sz w:val="24"/>
          <w:szCs w:val="24"/>
        </w:rPr>
      </w:pPr>
    </w:p>
    <w:p w14:paraId="637446D6" w14:textId="648D47E1" w:rsidR="00DC1A4E" w:rsidRPr="00A60839" w:rsidRDefault="00DC1A4E" w:rsidP="00DC1A4E">
      <w:pPr>
        <w:rPr>
          <w:rFonts w:cstheme="minorHAnsi"/>
          <w:sz w:val="24"/>
          <w:szCs w:val="24"/>
        </w:rPr>
      </w:pPr>
      <w:r w:rsidRPr="00A60839">
        <w:rPr>
          <w:rFonts w:cstheme="minorHAnsi"/>
          <w:sz w:val="24"/>
          <w:szCs w:val="24"/>
        </w:rPr>
        <w:t>Мақсаты мен міндеттері</w:t>
      </w:r>
    </w:p>
    <w:p w14:paraId="7ECE76CD" w14:textId="77777777" w:rsidR="00DC1A4E" w:rsidRPr="00A60839" w:rsidRDefault="00DC1A4E" w:rsidP="00DC1A4E">
      <w:pPr>
        <w:rPr>
          <w:rFonts w:cstheme="minorHAnsi"/>
          <w:sz w:val="24"/>
          <w:szCs w:val="24"/>
        </w:rPr>
      </w:pPr>
      <w:r w:rsidRPr="00A60839">
        <w:rPr>
          <w:rFonts w:cstheme="minorHAnsi"/>
          <w:sz w:val="24"/>
          <w:szCs w:val="24"/>
        </w:rPr>
        <w:t>* Пациенттерді тамақтандыруды ұйымдастыру жөніндегі қызметтерді жеткізуші өз қызметтерін күн сайын, демалыс және мереке күндерін қоса алғанда, Тапсырыс беруші белгіленген нысандағы жазбаша өтінімде (осы техникалық ерекшелікке №1 қосымша) көрсеткен көлемде ұсынады.</w:t>
      </w:r>
    </w:p>
    <w:p w14:paraId="51B0885D" w14:textId="77777777" w:rsidR="00DC1A4E" w:rsidRPr="00A60839" w:rsidRDefault="00DC1A4E" w:rsidP="00DC1A4E">
      <w:pPr>
        <w:rPr>
          <w:rFonts w:cstheme="minorHAnsi"/>
          <w:sz w:val="24"/>
          <w:szCs w:val="24"/>
        </w:rPr>
      </w:pPr>
      <w:r w:rsidRPr="00A60839">
        <w:rPr>
          <w:rFonts w:cstheme="minorHAnsi"/>
          <w:sz w:val="24"/>
          <w:szCs w:val="24"/>
        </w:rPr>
        <w:t>* Сапалы және уақтылы тамақтануды қамтамасыз ету.</w:t>
      </w:r>
    </w:p>
    <w:p w14:paraId="7C6C3538" w14:textId="77777777" w:rsidR="00DC1A4E" w:rsidRPr="00A60839" w:rsidRDefault="00DC1A4E" w:rsidP="00DC1A4E">
      <w:pPr>
        <w:rPr>
          <w:rFonts w:cstheme="minorHAnsi"/>
          <w:sz w:val="24"/>
          <w:szCs w:val="24"/>
        </w:rPr>
      </w:pPr>
      <w:r w:rsidRPr="00A60839">
        <w:rPr>
          <w:rFonts w:cstheme="minorHAnsi"/>
          <w:sz w:val="24"/>
          <w:szCs w:val="24"/>
        </w:rPr>
        <w:t>* Тамақтану үшін қолайлы жағдай жасау.</w:t>
      </w:r>
    </w:p>
    <w:p w14:paraId="5E429296" w14:textId="77777777" w:rsidR="00DC1A4E" w:rsidRPr="00A60839" w:rsidRDefault="00DC1A4E" w:rsidP="00DC1A4E">
      <w:pPr>
        <w:rPr>
          <w:rFonts w:cstheme="minorHAnsi"/>
          <w:sz w:val="24"/>
          <w:szCs w:val="24"/>
        </w:rPr>
      </w:pPr>
      <w:r w:rsidRPr="00A60839">
        <w:rPr>
          <w:rFonts w:cstheme="minorHAnsi"/>
          <w:sz w:val="24"/>
          <w:szCs w:val="24"/>
        </w:rPr>
        <w:t>* Қатысушылардың ерекше талаптарын қанағаттандыру (диеталық артықшылықтар, аллергия және т.б.).</w:t>
      </w:r>
    </w:p>
    <w:p w14:paraId="3AFE7E67" w14:textId="77777777" w:rsidR="00DC1A4E" w:rsidRPr="00A60839" w:rsidRDefault="00DC1A4E" w:rsidP="00DC1A4E">
      <w:pPr>
        <w:rPr>
          <w:rFonts w:cstheme="minorHAnsi"/>
          <w:sz w:val="24"/>
          <w:szCs w:val="24"/>
        </w:rPr>
      </w:pPr>
    </w:p>
    <w:p w14:paraId="5043FD33" w14:textId="77777777" w:rsidR="00DC1A4E" w:rsidRPr="00A60839" w:rsidRDefault="00DC1A4E" w:rsidP="00DC1A4E">
      <w:pPr>
        <w:rPr>
          <w:rFonts w:cstheme="minorHAnsi"/>
          <w:sz w:val="24"/>
          <w:szCs w:val="24"/>
        </w:rPr>
      </w:pPr>
      <w:r w:rsidRPr="00A60839">
        <w:rPr>
          <w:rFonts w:cstheme="minorHAnsi"/>
          <w:sz w:val="24"/>
          <w:szCs w:val="24"/>
        </w:rPr>
        <w:t>1.1. Жалпы тамақтану: құрылымы мен ерекшеліктері</w:t>
      </w:r>
    </w:p>
    <w:p w14:paraId="5B5567D1" w14:textId="77777777" w:rsidR="00DC1A4E" w:rsidRPr="00A60839" w:rsidRDefault="00DC1A4E" w:rsidP="00DC1A4E">
      <w:pPr>
        <w:rPr>
          <w:rFonts w:cstheme="minorHAnsi"/>
          <w:sz w:val="24"/>
          <w:szCs w:val="24"/>
        </w:rPr>
      </w:pPr>
      <w:r w:rsidRPr="00A60839">
        <w:rPr>
          <w:rFonts w:cstheme="minorHAnsi"/>
          <w:sz w:val="24"/>
          <w:szCs w:val="24"/>
        </w:rPr>
        <w:t>Бұл спецификацияда тамақтануды жалпы тамақтану форматында ұйымдастыру керек. Бұл тәсіл пациенттерді бір тағамда барлық қажетті қоректік заттармен қамтамасыз ету үшін тағамдарды мұқият таңдауды қажет етеді. Келесі негізгі аспектілерді ескеру маңызды:</w:t>
      </w:r>
    </w:p>
    <w:p w14:paraId="767C920B" w14:textId="77777777" w:rsidR="00DC1A4E" w:rsidRPr="00A60839" w:rsidRDefault="00DC1A4E" w:rsidP="00DC1A4E">
      <w:pPr>
        <w:rPr>
          <w:rFonts w:cstheme="minorHAnsi"/>
          <w:sz w:val="24"/>
          <w:szCs w:val="24"/>
        </w:rPr>
      </w:pPr>
      <w:r w:rsidRPr="00A60839">
        <w:rPr>
          <w:rFonts w:cstheme="minorHAnsi"/>
          <w:sz w:val="24"/>
          <w:szCs w:val="24"/>
        </w:rPr>
        <w:t>* Күнделікті калория мен қоректік заттарға деген қажеттілік: тамақтану күнделікті калория мөлшерін қамтуы керек (еркек – кем дегенде 2700 ккал, әйел - кем дегенде 2200 ккал, жасөспірім-кем дегенде 2000 ккал, бала - кем дегенде 1800 ккал) сонымен қатар ағзаның қалыпты жұмысын қамтамасыз ету үшін қажетті ақуыздардың, майлардың және көмірсулардың теңгерімді мөлшерін қамтуы керек. Пациенттердің көпшілігі үшін олардың медициналық көрсеткіштеріне байланысты бұл нормалар әртүрлі.</w:t>
      </w:r>
    </w:p>
    <w:p w14:paraId="23FB9706" w14:textId="77777777" w:rsidR="00DC1A4E" w:rsidRPr="00A60839" w:rsidRDefault="00DC1A4E" w:rsidP="00DC1A4E">
      <w:pPr>
        <w:rPr>
          <w:rFonts w:cstheme="minorHAnsi"/>
          <w:sz w:val="24"/>
          <w:szCs w:val="24"/>
        </w:rPr>
      </w:pPr>
      <w:r w:rsidRPr="00A60839">
        <w:rPr>
          <w:rFonts w:cstheme="minorHAnsi"/>
          <w:sz w:val="24"/>
          <w:szCs w:val="24"/>
        </w:rPr>
        <w:t>* Тағамдардың әртүрлілігі: монотонды тағамнан шаршамау үшін мәзір жиі қайталанбауы керек. Маусымдық көкөністер мен жемістерді, жаңа піскен тағамдарды, ақуыздардың (ет, балық, сүт өнімдері) және көмірсулардың (дәнді дақылдар, нан өнімдері) әртүрлі көздерін қосу маңызды.</w:t>
      </w:r>
    </w:p>
    <w:p w14:paraId="05DD91BB" w14:textId="77777777" w:rsidR="00DC1A4E" w:rsidRPr="00A60839" w:rsidRDefault="00DC1A4E" w:rsidP="00DC1A4E">
      <w:pPr>
        <w:rPr>
          <w:rFonts w:cstheme="minorHAnsi"/>
          <w:sz w:val="24"/>
          <w:szCs w:val="24"/>
        </w:rPr>
      </w:pPr>
      <w:r w:rsidRPr="00A60839">
        <w:rPr>
          <w:rFonts w:cstheme="minorHAnsi"/>
          <w:sz w:val="24"/>
          <w:szCs w:val="24"/>
        </w:rPr>
        <w:t xml:space="preserve">* Тамақтану уақыты: </w:t>
      </w:r>
    </w:p>
    <w:p w14:paraId="202C7087" w14:textId="5B78ABE4" w:rsidR="00DC1A4E" w:rsidRPr="00A60839" w:rsidRDefault="00DC1A4E" w:rsidP="00DC1A4E">
      <w:pPr>
        <w:rPr>
          <w:rFonts w:cstheme="minorHAnsi"/>
          <w:sz w:val="24"/>
          <w:szCs w:val="24"/>
        </w:rPr>
      </w:pPr>
      <w:r w:rsidRPr="00A60839">
        <w:rPr>
          <w:rFonts w:cstheme="minorHAnsi"/>
          <w:sz w:val="24"/>
          <w:szCs w:val="24"/>
        </w:rPr>
        <w:t xml:space="preserve">- Затрак </w:t>
      </w:r>
      <w:r w:rsidR="00B004AB">
        <w:rPr>
          <w:rFonts w:cstheme="minorHAnsi"/>
          <w:sz w:val="24"/>
          <w:szCs w:val="24"/>
        </w:rPr>
        <w:t>0</w:t>
      </w:r>
      <w:r w:rsidRPr="00A60839">
        <w:rPr>
          <w:rFonts w:cstheme="minorHAnsi"/>
          <w:sz w:val="24"/>
          <w:szCs w:val="24"/>
        </w:rPr>
        <w:t>8:</w:t>
      </w:r>
      <w:r w:rsidR="00B004AB">
        <w:rPr>
          <w:rFonts w:cstheme="minorHAnsi"/>
          <w:sz w:val="24"/>
          <w:szCs w:val="24"/>
        </w:rPr>
        <w:t>30-1</w:t>
      </w:r>
      <w:r w:rsidRPr="00A60839">
        <w:rPr>
          <w:rFonts w:cstheme="minorHAnsi"/>
          <w:sz w:val="24"/>
          <w:szCs w:val="24"/>
        </w:rPr>
        <w:t>0:00;</w:t>
      </w:r>
    </w:p>
    <w:p w14:paraId="63E5AA5B" w14:textId="77777777" w:rsidR="00DC1A4E" w:rsidRPr="00A60839" w:rsidRDefault="00DC1A4E" w:rsidP="00DC1A4E">
      <w:pPr>
        <w:rPr>
          <w:rFonts w:cstheme="minorHAnsi"/>
          <w:sz w:val="24"/>
          <w:szCs w:val="24"/>
        </w:rPr>
      </w:pPr>
      <w:r w:rsidRPr="00A60839">
        <w:rPr>
          <w:rFonts w:cstheme="minorHAnsi"/>
          <w:sz w:val="24"/>
          <w:szCs w:val="24"/>
        </w:rPr>
        <w:t>– Түскі ас 13:00-14: 00;</w:t>
      </w:r>
    </w:p>
    <w:p w14:paraId="7CC5518D" w14:textId="77777777" w:rsidR="00DC1A4E" w:rsidRPr="00A60839" w:rsidRDefault="00DC1A4E" w:rsidP="00DC1A4E">
      <w:pPr>
        <w:rPr>
          <w:rFonts w:cstheme="minorHAnsi"/>
          <w:sz w:val="24"/>
          <w:szCs w:val="24"/>
        </w:rPr>
      </w:pPr>
      <w:r w:rsidRPr="00A60839">
        <w:rPr>
          <w:rFonts w:cstheme="minorHAnsi"/>
          <w:sz w:val="24"/>
          <w:szCs w:val="24"/>
        </w:rPr>
        <w:t>– Түстен кейінгі тағамдар 17:00-17: 30;</w:t>
      </w:r>
    </w:p>
    <w:p w14:paraId="38D68F06" w14:textId="77777777" w:rsidR="00DC1A4E" w:rsidRPr="00A60839" w:rsidRDefault="00DC1A4E" w:rsidP="00DC1A4E">
      <w:pPr>
        <w:rPr>
          <w:rFonts w:cstheme="minorHAnsi"/>
          <w:sz w:val="24"/>
          <w:szCs w:val="24"/>
        </w:rPr>
      </w:pPr>
      <w:r w:rsidRPr="00A60839">
        <w:rPr>
          <w:rFonts w:cstheme="minorHAnsi"/>
          <w:sz w:val="24"/>
          <w:szCs w:val="24"/>
        </w:rPr>
        <w:t>- Кешкі ас 19: 00-20: 00.</w:t>
      </w:r>
    </w:p>
    <w:p w14:paraId="1A39BC50" w14:textId="77777777" w:rsidR="00DC1A4E" w:rsidRPr="00A60839" w:rsidRDefault="00DC1A4E" w:rsidP="00DC1A4E">
      <w:pPr>
        <w:rPr>
          <w:rFonts w:cstheme="minorHAnsi"/>
          <w:sz w:val="24"/>
          <w:szCs w:val="24"/>
        </w:rPr>
      </w:pPr>
      <w:r w:rsidRPr="00A60839">
        <w:rPr>
          <w:rFonts w:cstheme="minorHAnsi"/>
          <w:sz w:val="24"/>
          <w:szCs w:val="24"/>
        </w:rPr>
        <w:lastRenderedPageBreak/>
        <w:t>* Азық-түлік пен порция мөлшері: пациенттер қанықтыру үшін жеткілікті тамақ алатындай, бірақ артық тамақтанбайтындай етіп таңдалуы керек. Шамадан тыс тамақтану жағымсыз салдарға әкелуі мүмкін, әсіресе асқазан-ішек жолдары (асқазан-ішек жолдары) аурулары бар науқастарда.</w:t>
      </w:r>
    </w:p>
    <w:p w14:paraId="33FA0874" w14:textId="77777777" w:rsidR="00DC1A4E" w:rsidRPr="00A60839" w:rsidRDefault="00DC1A4E" w:rsidP="00DC1A4E">
      <w:pPr>
        <w:rPr>
          <w:rFonts w:cstheme="minorHAnsi"/>
          <w:sz w:val="24"/>
          <w:szCs w:val="24"/>
        </w:rPr>
      </w:pPr>
      <w:r w:rsidRPr="00A60839">
        <w:rPr>
          <w:rFonts w:cstheme="minorHAnsi"/>
          <w:sz w:val="24"/>
          <w:szCs w:val="24"/>
        </w:rPr>
        <w:t>* Өнімнің сапасы мен балғындығы: қолданылатын өнімдер жаңа, сапалы және барлық санитарлық нормаларға сәйкес болуы керек. Бұл пациенттердің денсаулығына әсер ететін негізгі шарттардың бірі.</w:t>
      </w:r>
    </w:p>
    <w:p w14:paraId="1A23173F" w14:textId="77777777" w:rsidR="00DC1A4E" w:rsidRPr="00A60839" w:rsidRDefault="00DC1A4E" w:rsidP="00DC1A4E">
      <w:pPr>
        <w:rPr>
          <w:rFonts w:cstheme="minorHAnsi"/>
          <w:sz w:val="24"/>
          <w:szCs w:val="24"/>
        </w:rPr>
      </w:pPr>
      <w:r w:rsidRPr="00A60839">
        <w:rPr>
          <w:rFonts w:cstheme="minorHAnsi"/>
          <w:sz w:val="24"/>
          <w:szCs w:val="24"/>
        </w:rPr>
        <w:t>1.2. Тамақтануды ұйымдастыруға арналған жабдықтар</w:t>
      </w:r>
    </w:p>
    <w:p w14:paraId="4F3F7BD7" w14:textId="77777777" w:rsidR="00DC1A4E" w:rsidRPr="00A60839" w:rsidRDefault="00DC1A4E" w:rsidP="00DC1A4E">
      <w:pPr>
        <w:rPr>
          <w:rFonts w:cstheme="minorHAnsi"/>
          <w:sz w:val="24"/>
          <w:szCs w:val="24"/>
        </w:rPr>
      </w:pPr>
      <w:r w:rsidRPr="00A60839">
        <w:rPr>
          <w:rFonts w:cstheme="minorHAnsi"/>
          <w:sz w:val="24"/>
          <w:szCs w:val="24"/>
        </w:rPr>
        <w:t>Пациенттерді сапалы және уақтылы тамақпен қамтамасыз ету үшін жеткізушіде қажет болған жағдайда барлық стандарттарға сәйкес келетін заманауи жабдықтар, мүкәммалдар, ыдыс-аяқтар, ас құралдары болуы тиіс.</w:t>
      </w:r>
    </w:p>
    <w:p w14:paraId="517ECA89" w14:textId="77777777" w:rsidR="00DC1A4E" w:rsidRPr="00A60839" w:rsidRDefault="00DC1A4E" w:rsidP="00DC1A4E">
      <w:pPr>
        <w:rPr>
          <w:rFonts w:cstheme="minorHAnsi"/>
          <w:sz w:val="24"/>
          <w:szCs w:val="24"/>
        </w:rPr>
      </w:pPr>
    </w:p>
    <w:p w14:paraId="082CC509" w14:textId="77777777" w:rsidR="00DC1A4E" w:rsidRPr="00A60839" w:rsidRDefault="00DC1A4E" w:rsidP="00DC1A4E">
      <w:pPr>
        <w:rPr>
          <w:rFonts w:cstheme="minorHAnsi"/>
          <w:sz w:val="24"/>
          <w:szCs w:val="24"/>
        </w:rPr>
      </w:pPr>
      <w:r w:rsidRPr="00A60839">
        <w:rPr>
          <w:rFonts w:cstheme="minorHAnsi"/>
          <w:sz w:val="24"/>
          <w:szCs w:val="24"/>
        </w:rPr>
        <w:t>1.3. Персоналдың біліктілігі</w:t>
      </w:r>
    </w:p>
    <w:p w14:paraId="388FA6E3" w14:textId="77777777" w:rsidR="00DC1A4E" w:rsidRPr="00A60839" w:rsidRDefault="00DC1A4E" w:rsidP="00DC1A4E">
      <w:pPr>
        <w:rPr>
          <w:rFonts w:cstheme="minorHAnsi"/>
          <w:sz w:val="24"/>
          <w:szCs w:val="24"/>
        </w:rPr>
      </w:pPr>
      <w:r w:rsidRPr="00A60839">
        <w:rPr>
          <w:rFonts w:cstheme="minorHAnsi"/>
          <w:sz w:val="24"/>
          <w:szCs w:val="24"/>
        </w:rPr>
        <w:t>Азық-түлік қызметтерін сәтті көрсету үшін тамақ дайындауға және беруге жауапты қызметкерлердің тиісті біліктілігі мен дайындығы болуы маңызды. Мысалы:</w:t>
      </w:r>
    </w:p>
    <w:p w14:paraId="7A022A47" w14:textId="77777777" w:rsidR="00DC1A4E" w:rsidRPr="00A60839" w:rsidRDefault="00DC1A4E" w:rsidP="00DC1A4E">
      <w:pPr>
        <w:rPr>
          <w:rFonts w:cstheme="minorHAnsi"/>
          <w:sz w:val="24"/>
          <w:szCs w:val="24"/>
        </w:rPr>
      </w:pPr>
      <w:r w:rsidRPr="00A60839">
        <w:rPr>
          <w:rFonts w:cstheme="minorHAnsi"/>
          <w:sz w:val="24"/>
          <w:szCs w:val="24"/>
        </w:rPr>
        <w:t>• Аспаздар мен аспаздар: диеталық тағамдарды дайындау дағдыларын меңгерген және медициналық немесе санаторийлік мекемелерде тәжірибесі бар білікті мамандар.</w:t>
      </w:r>
    </w:p>
    <w:p w14:paraId="401CE180" w14:textId="77777777" w:rsidR="00DC1A4E" w:rsidRPr="00A60839" w:rsidRDefault="00DC1A4E" w:rsidP="00DC1A4E">
      <w:pPr>
        <w:rPr>
          <w:rFonts w:cstheme="minorHAnsi"/>
          <w:sz w:val="24"/>
          <w:szCs w:val="24"/>
        </w:rPr>
      </w:pPr>
      <w:r w:rsidRPr="00A60839">
        <w:rPr>
          <w:rFonts w:cstheme="minorHAnsi"/>
          <w:sz w:val="24"/>
          <w:szCs w:val="24"/>
        </w:rPr>
        <w:t>* Диетологтар: диеталық мәзірді әзірлеумен және бақылаумен айналысатын мамандар тиісті медициналық білімге және емдік тамақтануды қажет ететін науқастармен жұмыс істеу дағдыларына ие болуы керек.</w:t>
      </w:r>
    </w:p>
    <w:p w14:paraId="2F03C125" w14:textId="77777777" w:rsidR="00DC1A4E" w:rsidRPr="00A60839" w:rsidRDefault="00DC1A4E" w:rsidP="00DC1A4E">
      <w:pPr>
        <w:rPr>
          <w:rFonts w:cstheme="minorHAnsi"/>
          <w:sz w:val="24"/>
          <w:szCs w:val="24"/>
        </w:rPr>
      </w:pPr>
      <w:r w:rsidRPr="00A60839">
        <w:rPr>
          <w:rFonts w:cstheme="minorHAnsi"/>
          <w:sz w:val="24"/>
          <w:szCs w:val="24"/>
        </w:rPr>
        <w:t>* Даяшылар мен асхана қызметкерлері: қызмет көрсету персоналы сыпайы, пациенттерге мұқият болуы керек, сонымен қатар азық-түлікпен жұмыс істеу үшін санитарлық нормалардың негіздерін білуі керек.</w:t>
      </w:r>
    </w:p>
    <w:p w14:paraId="3E157385" w14:textId="77777777" w:rsidR="00DC1A4E" w:rsidRPr="00A60839" w:rsidRDefault="00DC1A4E" w:rsidP="00DC1A4E">
      <w:pPr>
        <w:rPr>
          <w:rFonts w:cstheme="minorHAnsi"/>
          <w:sz w:val="24"/>
          <w:szCs w:val="24"/>
        </w:rPr>
      </w:pPr>
      <w:r w:rsidRPr="00A60839">
        <w:rPr>
          <w:rFonts w:cstheme="minorHAnsi"/>
          <w:sz w:val="24"/>
          <w:szCs w:val="24"/>
        </w:rPr>
        <w:t>Мәзірге қойылатын талаптар</w:t>
      </w:r>
    </w:p>
    <w:p w14:paraId="57FD8F4E" w14:textId="77777777" w:rsidR="00DC1A4E" w:rsidRPr="00A60839" w:rsidRDefault="00DC1A4E" w:rsidP="00DC1A4E">
      <w:pPr>
        <w:rPr>
          <w:rFonts w:cstheme="minorHAnsi"/>
          <w:sz w:val="24"/>
          <w:szCs w:val="24"/>
        </w:rPr>
      </w:pPr>
      <w:r w:rsidRPr="00A60839">
        <w:rPr>
          <w:rFonts w:cstheme="minorHAnsi"/>
          <w:sz w:val="24"/>
          <w:szCs w:val="24"/>
        </w:rPr>
        <w:t>2.1. Мәзірді әзірлеу және жоспарлау</w:t>
      </w:r>
    </w:p>
    <w:p w14:paraId="356F82F2" w14:textId="77777777" w:rsidR="00DC1A4E" w:rsidRPr="00A60839" w:rsidRDefault="00DC1A4E" w:rsidP="00DC1A4E">
      <w:pPr>
        <w:rPr>
          <w:rFonts w:cstheme="minorHAnsi"/>
          <w:sz w:val="24"/>
          <w:szCs w:val="24"/>
        </w:rPr>
      </w:pPr>
      <w:r w:rsidRPr="00A60839">
        <w:rPr>
          <w:rFonts w:cstheme="minorHAnsi"/>
          <w:sz w:val="24"/>
          <w:szCs w:val="24"/>
        </w:rPr>
        <w:t>Санаторийде мәзір жасау ерекше тәсілді қажет етеді, өйткені ол пациенттердің талғамына ғана емес, сонымен қатар олардың медициналық көрсеткіштеріне де сәйкес келуі керек. Мәзірді құрастырудың негізгі принциптеріне мыналар жатады:</w:t>
      </w:r>
    </w:p>
    <w:p w14:paraId="11FF4F11" w14:textId="77777777" w:rsidR="00DC1A4E" w:rsidRPr="00A60839" w:rsidRDefault="00DC1A4E" w:rsidP="00DC1A4E">
      <w:pPr>
        <w:rPr>
          <w:rFonts w:cstheme="minorHAnsi"/>
          <w:sz w:val="24"/>
          <w:szCs w:val="24"/>
        </w:rPr>
      </w:pPr>
      <w:r w:rsidRPr="00A60839">
        <w:rPr>
          <w:rFonts w:cstheme="minorHAnsi"/>
          <w:sz w:val="24"/>
          <w:szCs w:val="24"/>
        </w:rPr>
        <w:t>* Азық-түлік маусымдылығы: тамақ дайындау үшін қолданылатын өнімдер маусымдық болуы керек, бұл оларды сатып алу шығындарын азайтуға ғана емес, сонымен қатар олардың пайдалы қасиеттерін арттыруға да ықпал етеді.</w:t>
      </w:r>
    </w:p>
    <w:p w14:paraId="0A88E7CA" w14:textId="77777777" w:rsidR="00DC1A4E" w:rsidRPr="00A60839" w:rsidRDefault="00DC1A4E" w:rsidP="00DC1A4E">
      <w:pPr>
        <w:rPr>
          <w:rFonts w:cstheme="minorHAnsi"/>
          <w:sz w:val="24"/>
          <w:szCs w:val="24"/>
        </w:rPr>
      </w:pPr>
      <w:r w:rsidRPr="00A60839">
        <w:rPr>
          <w:rFonts w:cstheme="minorHAnsi"/>
          <w:sz w:val="24"/>
          <w:szCs w:val="24"/>
        </w:rPr>
        <w:t>* Диетаның тепе-теңдігі: диетада ағзаға қажетті барлық элементтер болуы керек: ақуыздар, майлар, көмірсулар, дәрумендер мен минералдар. Бұл элементтердің арақатынасы науқастың денсаулық жағдайына және олардың физикалық қажеттіліктеріне байланысты.</w:t>
      </w:r>
    </w:p>
    <w:p w14:paraId="4130F518" w14:textId="77777777" w:rsidR="00DC1A4E" w:rsidRPr="00A60839" w:rsidRDefault="00DC1A4E" w:rsidP="00DC1A4E">
      <w:pPr>
        <w:rPr>
          <w:rFonts w:cstheme="minorHAnsi"/>
          <w:sz w:val="24"/>
          <w:szCs w:val="24"/>
        </w:rPr>
      </w:pPr>
      <w:r w:rsidRPr="00A60839">
        <w:rPr>
          <w:rFonts w:cstheme="minorHAnsi"/>
          <w:sz w:val="24"/>
          <w:szCs w:val="24"/>
        </w:rPr>
        <w:t>* Сараланған тәсіл: мәзірде диеталық шектеулері жоқ пациенттер үшін стандартты тағамдар да, арнайы тамақтану жағдайларын қажет ететіндер үшін диеталық диеталар да болуы керек.</w:t>
      </w:r>
    </w:p>
    <w:p w14:paraId="0E3762DA" w14:textId="77777777" w:rsidR="00DC1A4E" w:rsidRPr="00A60839" w:rsidRDefault="00DC1A4E" w:rsidP="00DC1A4E">
      <w:pPr>
        <w:rPr>
          <w:rFonts w:cstheme="minorHAnsi"/>
          <w:sz w:val="24"/>
          <w:szCs w:val="24"/>
        </w:rPr>
      </w:pPr>
      <w:r w:rsidRPr="00A60839">
        <w:rPr>
          <w:rFonts w:cstheme="minorHAnsi"/>
          <w:sz w:val="24"/>
          <w:szCs w:val="24"/>
        </w:rPr>
        <w:lastRenderedPageBreak/>
        <w:t>2.2. Мәзірді стандарттау</w:t>
      </w:r>
    </w:p>
    <w:p w14:paraId="7DD80375" w14:textId="77777777" w:rsidR="00DC1A4E" w:rsidRPr="00A60839" w:rsidRDefault="00DC1A4E" w:rsidP="00DC1A4E">
      <w:pPr>
        <w:rPr>
          <w:rFonts w:cstheme="minorHAnsi"/>
          <w:sz w:val="24"/>
          <w:szCs w:val="24"/>
        </w:rPr>
      </w:pPr>
      <w:r w:rsidRPr="00A60839">
        <w:rPr>
          <w:rFonts w:cstheme="minorHAnsi"/>
          <w:sz w:val="24"/>
          <w:szCs w:val="24"/>
        </w:rPr>
        <w:t>Санаторийдегі мәзір тағамдардың тұрақты сапасы мен ас үйдің ыңғайлылығын қамтамасыз ету үшін стандартталған болуы керек. Бұған циклдік мәзірді 1-2 апта бұрын жасау арқылы қол жеткізіледі, онда күн сайын тағамдардың әр түрлі үйлесімі қамтамасыз етіледі. Стандарттау мыналарды қамтиды:</w:t>
      </w:r>
    </w:p>
    <w:p w14:paraId="63099D88" w14:textId="77777777" w:rsidR="00DC1A4E" w:rsidRPr="00A60839" w:rsidRDefault="00DC1A4E" w:rsidP="00DC1A4E">
      <w:pPr>
        <w:rPr>
          <w:rFonts w:cstheme="minorHAnsi"/>
          <w:sz w:val="24"/>
          <w:szCs w:val="24"/>
        </w:rPr>
      </w:pPr>
      <w:r w:rsidRPr="00A60839">
        <w:rPr>
          <w:rFonts w:cstheme="minorHAnsi"/>
          <w:sz w:val="24"/>
          <w:szCs w:val="24"/>
        </w:rPr>
        <w:t>* Бекітілген бөліктер: пациенттердің барлық санаттары үшін бөлік өлшемдері бірдей болуы керек (немесе егер диета қарастырылған болса).</w:t>
      </w:r>
    </w:p>
    <w:p w14:paraId="02ED5855" w14:textId="77777777" w:rsidR="00DC1A4E" w:rsidRPr="00A60839" w:rsidRDefault="00DC1A4E" w:rsidP="00DC1A4E">
      <w:pPr>
        <w:rPr>
          <w:rFonts w:cstheme="minorHAnsi"/>
          <w:sz w:val="24"/>
          <w:szCs w:val="24"/>
        </w:rPr>
      </w:pPr>
      <w:r w:rsidRPr="00A60839">
        <w:rPr>
          <w:rFonts w:cstheme="minorHAnsi"/>
          <w:sz w:val="24"/>
          <w:szCs w:val="24"/>
        </w:rPr>
        <w:t>* Бірыңғай рецепт: әр тағам белгіленген рецепт бойынша дайындалуы керек, бұл дәм мен сапаның кездейсоқ өзгеру мүмкіндігін болдырмайды.</w:t>
      </w:r>
    </w:p>
    <w:p w14:paraId="666253E6" w14:textId="77777777" w:rsidR="00DC1A4E" w:rsidRPr="00A60839" w:rsidRDefault="00DC1A4E" w:rsidP="00DC1A4E">
      <w:pPr>
        <w:rPr>
          <w:rFonts w:cstheme="minorHAnsi"/>
          <w:sz w:val="24"/>
          <w:szCs w:val="24"/>
        </w:rPr>
      </w:pPr>
      <w:r w:rsidRPr="00A60839">
        <w:rPr>
          <w:rFonts w:cstheme="minorHAnsi"/>
          <w:sz w:val="24"/>
          <w:szCs w:val="24"/>
        </w:rPr>
        <w:t>* Мәзірді бағалау және түзету: пациенттердің пікірлері мен медициналық қызметкерлердің ұсыныстарына сүйене отырып, мәзірді үнемі қарап, түзету маңызды.</w:t>
      </w:r>
    </w:p>
    <w:p w14:paraId="65398009" w14:textId="77777777" w:rsidR="00DC1A4E" w:rsidRPr="00A60839" w:rsidRDefault="00DC1A4E" w:rsidP="00DC1A4E">
      <w:pPr>
        <w:rPr>
          <w:rFonts w:cstheme="minorHAnsi"/>
          <w:sz w:val="24"/>
          <w:szCs w:val="24"/>
        </w:rPr>
      </w:pPr>
      <w:r w:rsidRPr="00A60839">
        <w:rPr>
          <w:rFonts w:cstheme="minorHAnsi"/>
          <w:sz w:val="24"/>
          <w:szCs w:val="24"/>
        </w:rPr>
        <w:t>2.3. Мәзірдің шамамен түрлері</w:t>
      </w:r>
    </w:p>
    <w:p w14:paraId="69F1D62C" w14:textId="77777777" w:rsidR="00DC1A4E" w:rsidRPr="00A60839" w:rsidRDefault="00DC1A4E" w:rsidP="00DC1A4E">
      <w:pPr>
        <w:rPr>
          <w:rFonts w:cstheme="minorHAnsi"/>
          <w:sz w:val="24"/>
          <w:szCs w:val="24"/>
        </w:rPr>
      </w:pPr>
      <w:r w:rsidRPr="00A60839">
        <w:rPr>
          <w:rFonts w:cstheme="minorHAnsi"/>
          <w:sz w:val="24"/>
          <w:szCs w:val="24"/>
        </w:rPr>
        <w:t>Санаторлық тамақтану пациенттердің денсаулық жағдайына және олардың қажеттіліктеріне байланысты әртүрлі мәзір түрлерін қамтуы керек. Мәзірдің шамамен түрлері:</w:t>
      </w:r>
    </w:p>
    <w:p w14:paraId="7DB24E51" w14:textId="77777777" w:rsidR="00DC1A4E" w:rsidRPr="00A60839" w:rsidRDefault="00DC1A4E" w:rsidP="00DC1A4E">
      <w:pPr>
        <w:rPr>
          <w:rFonts w:cstheme="minorHAnsi"/>
          <w:sz w:val="24"/>
          <w:szCs w:val="24"/>
        </w:rPr>
      </w:pPr>
      <w:r w:rsidRPr="00A60839">
        <w:rPr>
          <w:rFonts w:cstheme="minorHAnsi"/>
          <w:sz w:val="24"/>
          <w:szCs w:val="24"/>
        </w:rPr>
        <w:t>* Стандартты мәзір: медициналық шектеулері жоқ науқастар үшін қолайлы. Құрамы мен калориясы бойынша теңдестірілген дәстүрлі тағамдарды қамтиды.</w:t>
      </w:r>
    </w:p>
    <w:p w14:paraId="3C736EB0" w14:textId="77777777" w:rsidR="00DC1A4E" w:rsidRPr="00A60839" w:rsidRDefault="00DC1A4E" w:rsidP="00DC1A4E">
      <w:pPr>
        <w:rPr>
          <w:rFonts w:cstheme="minorHAnsi"/>
          <w:sz w:val="24"/>
          <w:szCs w:val="24"/>
        </w:rPr>
      </w:pPr>
      <w:r w:rsidRPr="00A60839">
        <w:rPr>
          <w:rFonts w:cstheme="minorHAnsi"/>
          <w:sz w:val="24"/>
          <w:szCs w:val="24"/>
        </w:rPr>
        <w:t>* Диеталық мәзір: асқазан-ішек жолдары, жүрек-қан тамырлары аурулары, қант диабеті және басқа созылмалы аурулары бар науқастарға арналған. Құрамында тұз, май және қант аз тағамдар бар.</w:t>
      </w:r>
    </w:p>
    <w:p w14:paraId="336A3A1E" w14:textId="77777777" w:rsidR="00DC1A4E" w:rsidRPr="00A60839" w:rsidRDefault="00DC1A4E" w:rsidP="00DC1A4E">
      <w:pPr>
        <w:rPr>
          <w:rFonts w:cstheme="minorHAnsi"/>
          <w:sz w:val="24"/>
          <w:szCs w:val="24"/>
        </w:rPr>
      </w:pPr>
      <w:r w:rsidRPr="00A60839">
        <w:rPr>
          <w:rFonts w:cstheme="minorHAnsi"/>
          <w:sz w:val="24"/>
          <w:szCs w:val="24"/>
        </w:rPr>
        <w:t>* Түсіру мәзірі: денені детоксикациялауға арналған көкөніс сорпалары, салаттар мен жемістер сияқты жеңіл тағамдарды ұсынады.</w:t>
      </w:r>
    </w:p>
    <w:p w14:paraId="0D44651F" w14:textId="77777777" w:rsidR="00DC1A4E" w:rsidRPr="00A60839" w:rsidRDefault="00DC1A4E" w:rsidP="00DC1A4E">
      <w:pPr>
        <w:rPr>
          <w:rFonts w:cstheme="minorHAnsi"/>
          <w:sz w:val="24"/>
          <w:szCs w:val="24"/>
        </w:rPr>
      </w:pPr>
      <w:r w:rsidRPr="00A60839">
        <w:rPr>
          <w:rFonts w:cstheme="minorHAnsi"/>
          <w:sz w:val="24"/>
          <w:szCs w:val="24"/>
        </w:rPr>
        <w:t>* Ораза мәзірі: ораза ұстайтын немесе жануарлардан алынатын өнімдерді тұтынуға шектеулері бар науқастарға арналған.</w:t>
      </w:r>
    </w:p>
    <w:p w14:paraId="13E81009" w14:textId="77777777" w:rsidR="00DC1A4E" w:rsidRPr="00A60839" w:rsidRDefault="00DC1A4E" w:rsidP="00DC1A4E">
      <w:pPr>
        <w:rPr>
          <w:rFonts w:cstheme="minorHAnsi"/>
          <w:sz w:val="24"/>
          <w:szCs w:val="24"/>
        </w:rPr>
      </w:pPr>
      <w:r w:rsidRPr="00A60839">
        <w:rPr>
          <w:rFonts w:cstheme="minorHAnsi"/>
          <w:sz w:val="24"/>
          <w:szCs w:val="24"/>
        </w:rPr>
        <w:t>Диеталық тамақтану</w:t>
      </w:r>
    </w:p>
    <w:p w14:paraId="48BBDE78" w14:textId="77777777" w:rsidR="00DC1A4E" w:rsidRPr="00A60839" w:rsidRDefault="00DC1A4E" w:rsidP="00DC1A4E">
      <w:pPr>
        <w:rPr>
          <w:rFonts w:cstheme="minorHAnsi"/>
          <w:sz w:val="24"/>
          <w:szCs w:val="24"/>
        </w:rPr>
      </w:pPr>
      <w:r w:rsidRPr="00A60839">
        <w:rPr>
          <w:rFonts w:cstheme="minorHAnsi"/>
          <w:sz w:val="24"/>
          <w:szCs w:val="24"/>
        </w:rPr>
        <w:t>3.1. Диеталық терапияның негізгі принциптері</w:t>
      </w:r>
    </w:p>
    <w:p w14:paraId="6A527A15" w14:textId="77777777" w:rsidR="00DC1A4E" w:rsidRPr="00A60839" w:rsidRDefault="00DC1A4E" w:rsidP="00DC1A4E">
      <w:pPr>
        <w:rPr>
          <w:rFonts w:cstheme="minorHAnsi"/>
          <w:sz w:val="24"/>
          <w:szCs w:val="24"/>
        </w:rPr>
      </w:pPr>
      <w:r w:rsidRPr="00A60839">
        <w:rPr>
          <w:rFonts w:cstheme="minorHAnsi"/>
          <w:sz w:val="24"/>
          <w:szCs w:val="24"/>
        </w:rPr>
        <w:t>Диеталық терапия-бұл арнайы таңдалған диетаны қолдануға негізделген емдеу әдістерінің бірі. Санаторийлерде диеталық тамақтану пациенттерді емдеу және оңалту процесінде маңызды рөл атқарады. Диеталық терапияның негізгі принциптеріне мыналар жатады:</w:t>
      </w:r>
    </w:p>
    <w:p w14:paraId="79226552" w14:textId="77777777" w:rsidR="00DC1A4E" w:rsidRPr="00A60839" w:rsidRDefault="00DC1A4E" w:rsidP="00DC1A4E">
      <w:pPr>
        <w:rPr>
          <w:rFonts w:cstheme="minorHAnsi"/>
          <w:sz w:val="24"/>
          <w:szCs w:val="24"/>
        </w:rPr>
      </w:pPr>
      <w:r w:rsidRPr="00A60839">
        <w:rPr>
          <w:rFonts w:cstheme="minorHAnsi"/>
          <w:sz w:val="24"/>
          <w:szCs w:val="24"/>
        </w:rPr>
        <w:t>* Жеке тәсіл: әр диета науқастың ауруының ерекшелігін, жасын, физикалық белсенділігін және жалпы денсаулығын ескере отырып жасалады.</w:t>
      </w:r>
    </w:p>
    <w:p w14:paraId="3795F7FF" w14:textId="77777777" w:rsidR="00DC1A4E" w:rsidRPr="00A60839" w:rsidRDefault="00DC1A4E" w:rsidP="00DC1A4E">
      <w:pPr>
        <w:rPr>
          <w:rFonts w:cstheme="minorHAnsi"/>
          <w:sz w:val="24"/>
          <w:szCs w:val="24"/>
        </w:rPr>
      </w:pPr>
      <w:r w:rsidRPr="00A60839">
        <w:rPr>
          <w:rFonts w:cstheme="minorHAnsi"/>
          <w:sz w:val="24"/>
          <w:szCs w:val="24"/>
        </w:rPr>
        <w:t>* Ағзаларға жүктемені азайту: диеталық тамақтану ас қорыту жүйесіне, жүрек-тамыр жүйесіне және басқа мүшелерге жүктемені азайтуға арналған, бұл дененің тез қалпына келуіне ықпал етеді.</w:t>
      </w:r>
    </w:p>
    <w:p w14:paraId="0F57B932" w14:textId="77777777" w:rsidR="00DC1A4E" w:rsidRPr="00A60839" w:rsidRDefault="00DC1A4E" w:rsidP="00DC1A4E">
      <w:pPr>
        <w:rPr>
          <w:rFonts w:cstheme="minorHAnsi"/>
          <w:sz w:val="24"/>
          <w:szCs w:val="24"/>
        </w:rPr>
      </w:pPr>
      <w:r w:rsidRPr="00A60839">
        <w:rPr>
          <w:rFonts w:cstheme="minorHAnsi"/>
          <w:sz w:val="24"/>
          <w:szCs w:val="24"/>
        </w:rPr>
        <w:lastRenderedPageBreak/>
        <w:t>* Аспаздық өңдеудің жұмсақ әдістерін қолдану: диеталық тағамдар май, тұз және дәмдеуіштерді аз қолданумен дайындалуы керек. Негізінен пісіру, бұқтыру, пісіру және бумен пісіру әдістері қолданылады.</w:t>
      </w:r>
    </w:p>
    <w:p w14:paraId="3368788C" w14:textId="77777777" w:rsidR="00DC1A4E" w:rsidRPr="00A60839" w:rsidRDefault="00DC1A4E" w:rsidP="00DC1A4E">
      <w:pPr>
        <w:rPr>
          <w:rFonts w:cstheme="minorHAnsi"/>
          <w:sz w:val="24"/>
          <w:szCs w:val="24"/>
        </w:rPr>
      </w:pPr>
      <w:r w:rsidRPr="00A60839">
        <w:rPr>
          <w:rFonts w:cstheme="minorHAnsi"/>
          <w:sz w:val="24"/>
          <w:szCs w:val="24"/>
        </w:rPr>
        <w:t>3.2. Диета түрлері және олардың ауруларға сәйкестігі</w:t>
      </w:r>
    </w:p>
    <w:p w14:paraId="49E57457" w14:textId="77777777" w:rsidR="00DC1A4E" w:rsidRPr="00A60839" w:rsidRDefault="00DC1A4E" w:rsidP="00DC1A4E">
      <w:pPr>
        <w:rPr>
          <w:rFonts w:cstheme="minorHAnsi"/>
          <w:sz w:val="24"/>
          <w:szCs w:val="24"/>
        </w:rPr>
      </w:pPr>
      <w:r w:rsidRPr="00A60839">
        <w:rPr>
          <w:rFonts w:cstheme="minorHAnsi"/>
          <w:sz w:val="24"/>
          <w:szCs w:val="24"/>
        </w:rPr>
        <w:t>Пациенттер оңалтудан немесе емдеуден өтетін санаторийлерде тамақтану әртүрлі ауруларды емдеу үшін ұсынылған белгіленген диеталарға сәйкес келуі керек. Диагнозға байланысты пациентке Денсаулық сақтау министрлігі ұсынған стандартты диеталардың бірі тағайындалуы мүмкін. Міне, санаторий мәзіріне енгізілуі керек диеталардың негізгі түрлері:</w:t>
      </w:r>
    </w:p>
    <w:p w14:paraId="02AD1383" w14:textId="77777777" w:rsidR="00DC1A4E" w:rsidRPr="00A60839" w:rsidRDefault="00DC1A4E" w:rsidP="00DC1A4E">
      <w:pPr>
        <w:rPr>
          <w:rFonts w:cstheme="minorHAnsi"/>
          <w:sz w:val="24"/>
          <w:szCs w:val="24"/>
        </w:rPr>
      </w:pPr>
      <w:r w:rsidRPr="00A60839">
        <w:rPr>
          <w:rFonts w:cstheme="minorHAnsi"/>
          <w:sz w:val="24"/>
          <w:szCs w:val="24"/>
        </w:rPr>
        <w:t>* № 1 Диета (асқазан мен он екі елі ішектің аурулары үшін): бұл диета асқазан жарасына, гастритке және басқа асқазан-ішек ауруларына қолданылады. Оның мақсаты-асқазан мен он екі елі ішектің шырышты қабығына жүктемені азайту. Тағам пюре немесе қатты ұсақталған түрінде беріледі, дөрекі, ащы және ыстық тағамдар алынып тасталады. Пісірудің негізгі әдістері: пісіру, бумен өңдеу, бұқтыру.</w:t>
      </w:r>
    </w:p>
    <w:p w14:paraId="44D23D44" w14:textId="77777777" w:rsidR="00DC1A4E" w:rsidRPr="00A60839" w:rsidRDefault="00DC1A4E" w:rsidP="00DC1A4E">
      <w:pPr>
        <w:rPr>
          <w:rFonts w:cstheme="minorHAnsi"/>
          <w:sz w:val="24"/>
          <w:szCs w:val="24"/>
        </w:rPr>
      </w:pPr>
      <w:r w:rsidRPr="00A60839">
        <w:rPr>
          <w:rFonts w:cstheme="minorHAnsi"/>
          <w:sz w:val="24"/>
          <w:szCs w:val="24"/>
        </w:rPr>
        <w:t>• №5 Диета (бауыр және өт жолдарының аурулары үшін): бұл диета бауыр, өт жолдары және панкреатит аурулары бар науқастарға қолданылады. Бұл диетаның негізгі міндеті-өт шығаруды ынталандыру және бауырды ұстап тұру. Майларды, әсіресе жануарларды тұтыну шектеледі, қуырылған, ысталған және ащы тағамдар алынып тасталады. Тағам пісіру, пісіру немесе бумен пісіру арқылы дайындалады.</w:t>
      </w:r>
    </w:p>
    <w:p w14:paraId="508527C8" w14:textId="77777777" w:rsidR="00DC1A4E" w:rsidRPr="00A60839" w:rsidRDefault="00DC1A4E" w:rsidP="00DC1A4E">
      <w:pPr>
        <w:rPr>
          <w:rFonts w:cstheme="minorHAnsi"/>
          <w:sz w:val="24"/>
          <w:szCs w:val="24"/>
        </w:rPr>
      </w:pPr>
      <w:r w:rsidRPr="00A60839">
        <w:rPr>
          <w:rFonts w:cstheme="minorHAnsi"/>
          <w:sz w:val="24"/>
          <w:szCs w:val="24"/>
        </w:rPr>
        <w:t>• №9 Диета (қант диабеті үшін): Диета қант диабетімен ауыратын науқастарға арналған, ол көмірсулар алмасуын қалыпқа келтіруге және қандағы глюкоза деңгейінің жоғарылауын болдырмауға бағытталған. Қант пен тәттілер сияқты жеңіл сіңімді көмірсулар шектеулі, ақуыздарды, күрделі көмірсуларды, талшықтарды тұтыну ұсынылады. Тағам кішкене бөліктерде, бөлшек, күніне 4-5 рет беріледі.</w:t>
      </w:r>
    </w:p>
    <w:p w14:paraId="1F53F87A" w14:textId="77777777" w:rsidR="00DC1A4E" w:rsidRPr="00A60839" w:rsidRDefault="00DC1A4E" w:rsidP="00DC1A4E">
      <w:pPr>
        <w:rPr>
          <w:rFonts w:cstheme="minorHAnsi"/>
          <w:sz w:val="24"/>
          <w:szCs w:val="24"/>
        </w:rPr>
      </w:pPr>
      <w:r w:rsidRPr="00A60839">
        <w:rPr>
          <w:rFonts w:cstheme="minorHAnsi"/>
          <w:sz w:val="24"/>
          <w:szCs w:val="24"/>
        </w:rPr>
        <w:t>* № 10 Диета (жүрек-қан тамырлары аурулары үшін): бұл диета гипертония, жүректің ишемиялық ауруы және атеросклероз сияқты жүрек және қан тамырлары аурулары бар науқастарға тағайындалады. Негізгі назар тұзды, жануарлардың майын және холестеринге бай тағамдарды тұтынуды азайтуға бағытталған. Диетада көкөністер, калий мен магнийге бай жемістер, сондай-ақ жүрек жұмысын жақсартатын тағамдар көбейеді.</w:t>
      </w:r>
    </w:p>
    <w:p w14:paraId="73702B78" w14:textId="77777777" w:rsidR="00DC1A4E" w:rsidRPr="00A60839" w:rsidRDefault="00DC1A4E" w:rsidP="00DC1A4E">
      <w:pPr>
        <w:rPr>
          <w:rFonts w:cstheme="minorHAnsi"/>
          <w:sz w:val="24"/>
          <w:szCs w:val="24"/>
        </w:rPr>
      </w:pPr>
      <w:r w:rsidRPr="00A60839">
        <w:rPr>
          <w:rFonts w:cstheme="minorHAnsi"/>
          <w:sz w:val="24"/>
          <w:szCs w:val="24"/>
        </w:rPr>
        <w:t>* № 6 Диета (подагра және метаболикалық бұзылулар үшін): ол подагра және уролитиямен ауыратын науқастарға тағайындалады. Бұл диета ет, балық, бұршақ дақылдарында кездесетін пуриндерді тұтынуды шектеуге, сондай-ақ диетаның қышқылдығын төмендетуге негізделген. Мәзірге көбірек сүт өнімдерін, көкөністер мен жемістерді қосу ұсынылады.</w:t>
      </w:r>
    </w:p>
    <w:p w14:paraId="3140A1EA" w14:textId="77777777" w:rsidR="00DC1A4E" w:rsidRPr="00A60839" w:rsidRDefault="00DC1A4E" w:rsidP="00DC1A4E">
      <w:pPr>
        <w:rPr>
          <w:rFonts w:cstheme="minorHAnsi"/>
          <w:sz w:val="24"/>
          <w:szCs w:val="24"/>
        </w:rPr>
      </w:pPr>
      <w:r w:rsidRPr="00A60839">
        <w:rPr>
          <w:rFonts w:cstheme="minorHAnsi"/>
          <w:sz w:val="24"/>
          <w:szCs w:val="24"/>
        </w:rPr>
        <w:t>* №8 Диета (семіздік үшін): бұл диета артық салмағы бар науқастарда салмақ пен метаболизмді қалыпқа келтіруге бағытталған. Ол калорияларды, майларды және көмірсуларды, әсіресе жеңіл сіңімді тұтынуды шектеуге негізделген. Талшықты, майсыз ақуызды тағамдарды, жемістер мен көкөністерді көп тұтыну құпталады.</w:t>
      </w:r>
    </w:p>
    <w:p w14:paraId="179069A6" w14:textId="77777777" w:rsidR="00DC1A4E" w:rsidRPr="00A60839" w:rsidRDefault="00DC1A4E" w:rsidP="00DC1A4E">
      <w:pPr>
        <w:rPr>
          <w:rFonts w:cstheme="minorHAnsi"/>
          <w:sz w:val="24"/>
          <w:szCs w:val="24"/>
        </w:rPr>
      </w:pPr>
      <w:r w:rsidRPr="00A60839">
        <w:rPr>
          <w:rFonts w:cstheme="minorHAnsi"/>
          <w:sz w:val="24"/>
          <w:szCs w:val="24"/>
        </w:rPr>
        <w:t>3.3. Диеталық тағамдарды дайындау принциптері</w:t>
      </w:r>
    </w:p>
    <w:p w14:paraId="1A31BE67" w14:textId="77777777" w:rsidR="00DC1A4E" w:rsidRPr="00A60839" w:rsidRDefault="00DC1A4E" w:rsidP="00DC1A4E">
      <w:pPr>
        <w:rPr>
          <w:rFonts w:cstheme="minorHAnsi"/>
          <w:sz w:val="24"/>
          <w:szCs w:val="24"/>
        </w:rPr>
      </w:pPr>
      <w:r w:rsidRPr="00A60839">
        <w:rPr>
          <w:rFonts w:cstheme="minorHAnsi"/>
          <w:sz w:val="24"/>
          <w:szCs w:val="24"/>
        </w:rPr>
        <w:lastRenderedPageBreak/>
        <w:t>Диеталық тағамдарды дайындау кезінде тағамның тартымдылығы мен дәмін қамтамасыз ету үшін медициналық талаптарды ғана емес, сонымен қатар пациенттердің талғамының ерекшеліктерін де ескеру қажет. Негізгі принциптерге мыналар жатады:</w:t>
      </w:r>
    </w:p>
    <w:p w14:paraId="016238A2" w14:textId="77777777" w:rsidR="00DC1A4E" w:rsidRPr="00A60839" w:rsidRDefault="00DC1A4E" w:rsidP="00DC1A4E">
      <w:pPr>
        <w:rPr>
          <w:rFonts w:cstheme="minorHAnsi"/>
          <w:sz w:val="24"/>
          <w:szCs w:val="24"/>
        </w:rPr>
      </w:pPr>
      <w:r w:rsidRPr="00A60839">
        <w:rPr>
          <w:rFonts w:cstheme="minorHAnsi"/>
          <w:sz w:val="24"/>
          <w:szCs w:val="24"/>
        </w:rPr>
        <w:t>* Минималды термиялық өңдеу: дәрумендер мен қоректік заттардың максималды мөлшерін сақтау үшін жұмсақ пісіру әдістеріне — қайнатуға, бұқтыруға, пісіруге немесе бумен пісіруге артықшылық беріледі. Қуыру және майдың көп мөлшерін пайдалану алынып тасталады.</w:t>
      </w:r>
    </w:p>
    <w:p w14:paraId="30234FB5" w14:textId="77777777" w:rsidR="00DC1A4E" w:rsidRPr="00A60839" w:rsidRDefault="00DC1A4E" w:rsidP="00DC1A4E">
      <w:pPr>
        <w:rPr>
          <w:rFonts w:cstheme="minorHAnsi"/>
          <w:sz w:val="24"/>
          <w:szCs w:val="24"/>
        </w:rPr>
      </w:pPr>
      <w:r w:rsidRPr="00A60839">
        <w:rPr>
          <w:rFonts w:cstheme="minorHAnsi"/>
          <w:sz w:val="24"/>
          <w:szCs w:val="24"/>
        </w:rPr>
        <w:t>* Тамақты ұнтақтау және сүрту: асқазан-ішек аурулары бар науқастар үшін асқазан мен ішектің шырышты қабығына механикалық әсерді азайту үшін тағамды жақсылап ұнтақтау немесе сүрту керек.</w:t>
      </w:r>
    </w:p>
    <w:p w14:paraId="55B596B7" w14:textId="77777777" w:rsidR="00DC1A4E" w:rsidRPr="00A60839" w:rsidRDefault="00DC1A4E" w:rsidP="00DC1A4E">
      <w:pPr>
        <w:rPr>
          <w:rFonts w:cstheme="minorHAnsi"/>
          <w:sz w:val="24"/>
          <w:szCs w:val="24"/>
        </w:rPr>
      </w:pPr>
      <w:r w:rsidRPr="00A60839">
        <w:rPr>
          <w:rFonts w:cstheme="minorHAnsi"/>
          <w:sz w:val="24"/>
          <w:szCs w:val="24"/>
        </w:rPr>
        <w:t>* Тұз бен дәмдеуіштердің азаюы: диеталық тағамдар тұздың азаюымен сипатталады, сонымен қатар гипертония мен бүйрек аурулары бар науқастар үшін өте маңызды өткір дәмдеуіштерді толығымен алып тастайды.</w:t>
      </w:r>
    </w:p>
    <w:p w14:paraId="3263C628" w14:textId="77777777" w:rsidR="00DC1A4E" w:rsidRPr="00A60839" w:rsidRDefault="00DC1A4E" w:rsidP="00DC1A4E">
      <w:pPr>
        <w:rPr>
          <w:rFonts w:cstheme="minorHAnsi"/>
          <w:sz w:val="24"/>
          <w:szCs w:val="24"/>
        </w:rPr>
      </w:pPr>
      <w:r w:rsidRPr="00A60839">
        <w:rPr>
          <w:rFonts w:cstheme="minorHAnsi"/>
          <w:sz w:val="24"/>
          <w:szCs w:val="24"/>
        </w:rPr>
        <w:t>• Жаңа өнімдерді пайдалану: диеталық тамақтану жаңа және сапалы өнімдерді қолдануға негізделуі керек. Көкөністер, жемістер мен шөптер Маусымда көп мөлшерде тұтынылады.</w:t>
      </w:r>
    </w:p>
    <w:p w14:paraId="38B5BC41" w14:textId="77777777" w:rsidR="00DC1A4E" w:rsidRPr="00A60839" w:rsidRDefault="00DC1A4E" w:rsidP="00DC1A4E">
      <w:pPr>
        <w:rPr>
          <w:rFonts w:cstheme="minorHAnsi"/>
          <w:sz w:val="24"/>
          <w:szCs w:val="24"/>
        </w:rPr>
      </w:pPr>
      <w:r w:rsidRPr="00A60839">
        <w:rPr>
          <w:rFonts w:cstheme="minorHAnsi"/>
          <w:sz w:val="24"/>
          <w:szCs w:val="24"/>
        </w:rPr>
        <w:t>* Майларды азайту: майларды, әсіресе жануарларды шектеу диеталық терапияның маңызды аспектісі болып табылады. Өсімдік майларына, сондай-ақ майсыз ет, құс еті мен балыққа артықшылық беріледі.</w:t>
      </w:r>
    </w:p>
    <w:p w14:paraId="2F03EDA5" w14:textId="77777777" w:rsidR="00DC1A4E" w:rsidRPr="00A60839" w:rsidRDefault="00DC1A4E" w:rsidP="00DC1A4E">
      <w:pPr>
        <w:rPr>
          <w:rFonts w:cstheme="minorHAnsi"/>
          <w:sz w:val="24"/>
          <w:szCs w:val="24"/>
        </w:rPr>
      </w:pPr>
      <w:r w:rsidRPr="00A60839">
        <w:rPr>
          <w:rFonts w:cstheme="minorHAnsi"/>
          <w:sz w:val="24"/>
          <w:szCs w:val="24"/>
        </w:rPr>
        <w:t>3.4. Диеталық мәзірдің шамамен нұсқалары</w:t>
      </w:r>
    </w:p>
    <w:p w14:paraId="44C09939" w14:textId="77777777" w:rsidR="00DC1A4E" w:rsidRPr="00A60839" w:rsidRDefault="00DC1A4E" w:rsidP="00DC1A4E">
      <w:pPr>
        <w:rPr>
          <w:rFonts w:cstheme="minorHAnsi"/>
          <w:sz w:val="24"/>
          <w:szCs w:val="24"/>
        </w:rPr>
      </w:pPr>
      <w:r w:rsidRPr="00A60839">
        <w:rPr>
          <w:rFonts w:cstheme="minorHAnsi"/>
          <w:sz w:val="24"/>
          <w:szCs w:val="24"/>
        </w:rPr>
        <w:t>Пациенттердің әр санаты үшін олардың медициналық көрсеткіштері мен жеке қажеттіліктерін ескеретін жеке мәзір жасау керек. Үлгі мәзір опциялары:</w:t>
      </w:r>
    </w:p>
    <w:p w14:paraId="2BC30815" w14:textId="77777777" w:rsidR="00DC1A4E" w:rsidRPr="00A60839" w:rsidRDefault="00DC1A4E" w:rsidP="00DC1A4E">
      <w:pPr>
        <w:rPr>
          <w:rFonts w:cstheme="minorHAnsi"/>
          <w:sz w:val="24"/>
          <w:szCs w:val="24"/>
        </w:rPr>
      </w:pPr>
      <w:r w:rsidRPr="00A60839">
        <w:rPr>
          <w:rFonts w:cstheme="minorHAnsi"/>
          <w:sz w:val="24"/>
          <w:szCs w:val="24"/>
        </w:rPr>
        <w:t>* Асқазан-ішек аурулары бар науқастар үшін (№1 диета):</w:t>
      </w:r>
    </w:p>
    <w:p w14:paraId="7419E870" w14:textId="77777777" w:rsidR="00DC1A4E" w:rsidRPr="00A60839" w:rsidRDefault="00DC1A4E" w:rsidP="00DC1A4E">
      <w:pPr>
        <w:rPr>
          <w:rFonts w:cstheme="minorHAnsi"/>
          <w:sz w:val="24"/>
          <w:szCs w:val="24"/>
        </w:rPr>
      </w:pPr>
      <w:r w:rsidRPr="00A60839">
        <w:rPr>
          <w:rFonts w:cstheme="minorHAnsi"/>
          <w:sz w:val="24"/>
          <w:szCs w:val="24"/>
        </w:rPr>
        <w:t>o таңғы ас: судағы сұлы майы, сүзбе, әлсіз шай.</w:t>
      </w:r>
    </w:p>
    <w:p w14:paraId="20F71696" w14:textId="77777777" w:rsidR="00DC1A4E" w:rsidRPr="00A60839" w:rsidRDefault="00DC1A4E" w:rsidP="00DC1A4E">
      <w:pPr>
        <w:rPr>
          <w:rFonts w:cstheme="minorHAnsi"/>
          <w:sz w:val="24"/>
          <w:szCs w:val="24"/>
        </w:rPr>
      </w:pPr>
      <w:r w:rsidRPr="00A60839">
        <w:rPr>
          <w:rFonts w:cstheme="minorHAnsi"/>
          <w:sz w:val="24"/>
          <w:szCs w:val="24"/>
        </w:rPr>
        <w:t>o түскі ас: цуккини пюресі сорпасы, тауық етінен жасалған бу пирогы, сәбіз пюресі.</w:t>
      </w:r>
    </w:p>
    <w:p w14:paraId="422A42BF" w14:textId="77777777" w:rsidR="00DC1A4E" w:rsidRPr="00A60839" w:rsidRDefault="00DC1A4E" w:rsidP="00DC1A4E">
      <w:pPr>
        <w:rPr>
          <w:rFonts w:cstheme="minorHAnsi"/>
          <w:sz w:val="24"/>
          <w:szCs w:val="24"/>
        </w:rPr>
      </w:pPr>
      <w:r w:rsidRPr="00A60839">
        <w:rPr>
          <w:rFonts w:cstheme="minorHAnsi"/>
          <w:sz w:val="24"/>
          <w:szCs w:val="24"/>
        </w:rPr>
        <w:t>o кешкі ас: буға пісірілген балық қосылған қайнатылған картоп, кептірілген жеміс компоты.</w:t>
      </w:r>
    </w:p>
    <w:p w14:paraId="6A4F7373" w14:textId="77777777" w:rsidR="00DC1A4E" w:rsidRPr="00A60839" w:rsidRDefault="00DC1A4E" w:rsidP="00DC1A4E">
      <w:pPr>
        <w:rPr>
          <w:rFonts w:cstheme="minorHAnsi"/>
          <w:sz w:val="24"/>
          <w:szCs w:val="24"/>
        </w:rPr>
      </w:pPr>
      <w:r w:rsidRPr="00A60839">
        <w:rPr>
          <w:rFonts w:cstheme="minorHAnsi"/>
          <w:sz w:val="24"/>
          <w:szCs w:val="24"/>
        </w:rPr>
        <w:t>* Жүрек-қан тамырлары аурулары бар науқастар үшін (№10 диета):</w:t>
      </w:r>
    </w:p>
    <w:p w14:paraId="050CE95C" w14:textId="77777777" w:rsidR="00DC1A4E" w:rsidRPr="00A60839" w:rsidRDefault="00DC1A4E" w:rsidP="00DC1A4E">
      <w:pPr>
        <w:rPr>
          <w:rFonts w:cstheme="minorHAnsi"/>
          <w:sz w:val="24"/>
          <w:szCs w:val="24"/>
        </w:rPr>
      </w:pPr>
      <w:r w:rsidRPr="00A60839">
        <w:rPr>
          <w:rFonts w:cstheme="minorHAnsi"/>
          <w:sz w:val="24"/>
          <w:szCs w:val="24"/>
        </w:rPr>
        <w:t>o таңғы ас: сүт қосылған қарақұмық ботқасы, пісірілген алма, компот.</w:t>
      </w:r>
    </w:p>
    <w:p w14:paraId="5B611515" w14:textId="77777777" w:rsidR="00DC1A4E" w:rsidRPr="00A60839" w:rsidRDefault="00DC1A4E" w:rsidP="00DC1A4E">
      <w:pPr>
        <w:rPr>
          <w:rFonts w:cstheme="minorHAnsi"/>
          <w:sz w:val="24"/>
          <w:szCs w:val="24"/>
        </w:rPr>
      </w:pPr>
      <w:r w:rsidRPr="00A60839">
        <w:rPr>
          <w:rFonts w:cstheme="minorHAnsi"/>
          <w:sz w:val="24"/>
          <w:szCs w:val="24"/>
        </w:rPr>
        <w:t>o түскі ас: қырыққабат қосылған көкөніс сорпасы, көкөністермен бұқтырылған тауық еті.</w:t>
      </w:r>
    </w:p>
    <w:p w14:paraId="3672BC58" w14:textId="77777777" w:rsidR="00DC1A4E" w:rsidRPr="00A60839" w:rsidRDefault="00DC1A4E" w:rsidP="00DC1A4E">
      <w:pPr>
        <w:rPr>
          <w:rFonts w:cstheme="minorHAnsi"/>
          <w:sz w:val="24"/>
          <w:szCs w:val="24"/>
        </w:rPr>
      </w:pPr>
      <w:r w:rsidRPr="00A60839">
        <w:rPr>
          <w:rFonts w:cstheme="minorHAnsi"/>
          <w:sz w:val="24"/>
          <w:szCs w:val="24"/>
        </w:rPr>
        <w:t>o кешкі ас: майсыз ет қосылған көкөніс бұқтырмасы, нан, лимон қосылған шай.</w:t>
      </w:r>
    </w:p>
    <w:p w14:paraId="6AB03D27" w14:textId="77777777" w:rsidR="00DC1A4E" w:rsidRPr="00A60839" w:rsidRDefault="00DC1A4E" w:rsidP="00DC1A4E">
      <w:pPr>
        <w:rPr>
          <w:rFonts w:cstheme="minorHAnsi"/>
          <w:sz w:val="24"/>
          <w:szCs w:val="24"/>
        </w:rPr>
      </w:pPr>
      <w:r w:rsidRPr="00A60839">
        <w:rPr>
          <w:rFonts w:cstheme="minorHAnsi"/>
          <w:sz w:val="24"/>
          <w:szCs w:val="24"/>
        </w:rPr>
        <w:t>* Қант диабетімен ауыратын науқастар үшін (№9 диета):</w:t>
      </w:r>
    </w:p>
    <w:p w14:paraId="0627026C" w14:textId="77777777" w:rsidR="00DC1A4E" w:rsidRPr="00A60839" w:rsidRDefault="00DC1A4E" w:rsidP="00DC1A4E">
      <w:pPr>
        <w:rPr>
          <w:rFonts w:cstheme="minorHAnsi"/>
          <w:sz w:val="24"/>
          <w:szCs w:val="24"/>
        </w:rPr>
      </w:pPr>
      <w:r w:rsidRPr="00A60839">
        <w:rPr>
          <w:rFonts w:cstheme="minorHAnsi"/>
          <w:sz w:val="24"/>
          <w:szCs w:val="24"/>
        </w:rPr>
        <w:t>o таңғы ас: буға пісірілген ақуыз омлеті, қияр салаты, қантсыз шай.</w:t>
      </w:r>
    </w:p>
    <w:p w14:paraId="2194A960" w14:textId="77777777" w:rsidR="00DC1A4E" w:rsidRPr="00A60839" w:rsidRDefault="00DC1A4E" w:rsidP="00DC1A4E">
      <w:pPr>
        <w:rPr>
          <w:rFonts w:cstheme="minorHAnsi"/>
          <w:sz w:val="24"/>
          <w:szCs w:val="24"/>
        </w:rPr>
      </w:pPr>
      <w:r w:rsidRPr="00A60839">
        <w:rPr>
          <w:rFonts w:cstheme="minorHAnsi"/>
          <w:sz w:val="24"/>
          <w:szCs w:val="24"/>
        </w:rPr>
        <w:t>o түскі ас: картопсыз борщ, күркетауық, қырыққабатпен бұқтырылған, желе.</w:t>
      </w:r>
    </w:p>
    <w:p w14:paraId="5F328DEE" w14:textId="77777777" w:rsidR="00DC1A4E" w:rsidRPr="00A60839" w:rsidRDefault="00DC1A4E" w:rsidP="00DC1A4E">
      <w:pPr>
        <w:rPr>
          <w:rFonts w:cstheme="minorHAnsi"/>
          <w:sz w:val="24"/>
          <w:szCs w:val="24"/>
        </w:rPr>
      </w:pPr>
      <w:r w:rsidRPr="00A60839">
        <w:rPr>
          <w:rFonts w:cstheme="minorHAnsi"/>
          <w:sz w:val="24"/>
          <w:szCs w:val="24"/>
        </w:rPr>
        <w:t>o кешкі ас: бұқтырылған балық, жаңа піскен көкөніс салаты, кебек наны.</w:t>
      </w:r>
    </w:p>
    <w:p w14:paraId="317BDD4C" w14:textId="77777777" w:rsidR="00DC1A4E" w:rsidRPr="00A60839" w:rsidRDefault="00DC1A4E" w:rsidP="00DC1A4E">
      <w:pPr>
        <w:rPr>
          <w:rFonts w:cstheme="minorHAnsi"/>
          <w:sz w:val="24"/>
          <w:szCs w:val="24"/>
        </w:rPr>
      </w:pPr>
      <w:r w:rsidRPr="00A60839">
        <w:rPr>
          <w:rFonts w:cstheme="minorHAnsi"/>
          <w:sz w:val="24"/>
          <w:szCs w:val="24"/>
        </w:rPr>
        <w:t>Азық-түлік жеткізуді ұйымдастыру</w:t>
      </w:r>
    </w:p>
    <w:p w14:paraId="77E56D6B" w14:textId="77777777" w:rsidR="00DC1A4E" w:rsidRPr="00A60839" w:rsidRDefault="00DC1A4E" w:rsidP="00DC1A4E">
      <w:pPr>
        <w:rPr>
          <w:rFonts w:cstheme="minorHAnsi"/>
          <w:sz w:val="24"/>
          <w:szCs w:val="24"/>
        </w:rPr>
      </w:pPr>
      <w:r w:rsidRPr="00A60839">
        <w:rPr>
          <w:rFonts w:cstheme="minorHAnsi"/>
          <w:sz w:val="24"/>
          <w:szCs w:val="24"/>
        </w:rPr>
        <w:lastRenderedPageBreak/>
        <w:t>4.1. Өнім сапасына қойылатын талаптар</w:t>
      </w:r>
    </w:p>
    <w:p w14:paraId="37A3A6A5" w14:textId="77777777" w:rsidR="00DC1A4E" w:rsidRPr="00A60839" w:rsidRDefault="00DC1A4E" w:rsidP="00DC1A4E">
      <w:pPr>
        <w:rPr>
          <w:rFonts w:cstheme="minorHAnsi"/>
          <w:sz w:val="24"/>
          <w:szCs w:val="24"/>
        </w:rPr>
      </w:pPr>
      <w:r w:rsidRPr="00A60839">
        <w:rPr>
          <w:rFonts w:cstheme="minorHAnsi"/>
          <w:sz w:val="24"/>
          <w:szCs w:val="24"/>
        </w:rPr>
        <w:t>Өнімдердің жоғары сапасы санаторийде тамақ дайындаудың міндетті шарты болып табылады. Пісіру үшін қолданылатын тағамдарға келесі талаптар қойылады:</w:t>
      </w:r>
    </w:p>
    <w:p w14:paraId="1C3CDCB0" w14:textId="77777777" w:rsidR="00DC1A4E" w:rsidRPr="00A60839" w:rsidRDefault="00DC1A4E" w:rsidP="00DC1A4E">
      <w:pPr>
        <w:rPr>
          <w:rFonts w:cstheme="minorHAnsi"/>
          <w:sz w:val="24"/>
          <w:szCs w:val="24"/>
        </w:rPr>
      </w:pPr>
      <w:r w:rsidRPr="00A60839">
        <w:rPr>
          <w:rFonts w:cstheme="minorHAnsi"/>
          <w:sz w:val="24"/>
          <w:szCs w:val="24"/>
        </w:rPr>
        <w:t>* Сапа стандарттарына сәйкестік: Барлық өнімдерде сәйкестік сертификаттары болуы керек және қоймаға түскен кезде міндетті бақылаудан өтуі керек. Өнімдердің жарамдылық мерзімі мен сақтау шарттарына ерекше назар аударылады.</w:t>
      </w:r>
    </w:p>
    <w:p w14:paraId="65EB101F" w14:textId="77777777" w:rsidR="00DC1A4E" w:rsidRPr="00A60839" w:rsidRDefault="00DC1A4E" w:rsidP="00DC1A4E">
      <w:pPr>
        <w:rPr>
          <w:rFonts w:cstheme="minorHAnsi"/>
          <w:sz w:val="24"/>
          <w:szCs w:val="24"/>
        </w:rPr>
      </w:pPr>
      <w:r w:rsidRPr="00A60839">
        <w:rPr>
          <w:rFonts w:cstheme="minorHAnsi"/>
          <w:sz w:val="24"/>
          <w:szCs w:val="24"/>
        </w:rPr>
        <w:t>* Маусымдық: мәзірді құру және сатып алуды жоспарлау кезінде өнімнің маусымдылығын ескеру қажет. Бұл әсіресе көкөністер, жемістер мен шөптер үшін өте маңызды, өйткені маусымдық тағамдардың дәмі жақсы және құрамында дәрумендер көп.</w:t>
      </w:r>
    </w:p>
    <w:p w14:paraId="05D65A58" w14:textId="77777777" w:rsidR="00DC1A4E" w:rsidRPr="00A60839" w:rsidRDefault="00DC1A4E" w:rsidP="00DC1A4E">
      <w:pPr>
        <w:rPr>
          <w:rFonts w:cstheme="minorHAnsi"/>
          <w:sz w:val="24"/>
          <w:szCs w:val="24"/>
        </w:rPr>
      </w:pPr>
      <w:r w:rsidRPr="00A60839">
        <w:rPr>
          <w:rFonts w:cstheme="minorHAnsi"/>
          <w:sz w:val="24"/>
          <w:szCs w:val="24"/>
        </w:rPr>
        <w:t>* Жартылай фабрикаттарды пайдалануды азайту: консерванттар мен қоспалар болуы мүмкін жартылай фабрикаттар мен дайын өнімдерді аз пайдалану керек, жаңа өнімдерге артықшылық беріледі.</w:t>
      </w:r>
    </w:p>
    <w:p w14:paraId="0B5496B9" w14:textId="77777777" w:rsidR="00DC1A4E" w:rsidRPr="00A60839" w:rsidRDefault="00DC1A4E" w:rsidP="00DC1A4E">
      <w:pPr>
        <w:rPr>
          <w:rFonts w:cstheme="minorHAnsi"/>
          <w:sz w:val="24"/>
          <w:szCs w:val="24"/>
        </w:rPr>
      </w:pPr>
      <w:r w:rsidRPr="00A60839">
        <w:rPr>
          <w:rFonts w:cstheme="minorHAnsi"/>
          <w:sz w:val="24"/>
          <w:szCs w:val="24"/>
        </w:rPr>
        <w:t>4.2. Азық-түлік жеткізушілерімен жұмыс</w:t>
      </w:r>
    </w:p>
    <w:p w14:paraId="4726E5E3" w14:textId="77777777" w:rsidR="00DC1A4E" w:rsidRPr="00A60839" w:rsidRDefault="00DC1A4E" w:rsidP="00DC1A4E">
      <w:pPr>
        <w:rPr>
          <w:rFonts w:cstheme="minorHAnsi"/>
          <w:sz w:val="24"/>
          <w:szCs w:val="24"/>
        </w:rPr>
      </w:pPr>
      <w:r w:rsidRPr="00A60839">
        <w:rPr>
          <w:rFonts w:cstheme="minorHAnsi"/>
          <w:sz w:val="24"/>
          <w:szCs w:val="24"/>
        </w:rPr>
        <w:t>* Жеткізу кезінде өнімнің сапасын бақылау: жеткізудің әр кезеңінде тасымалдау жағдайларын тексеруді, құжаттардың сәйкестігін және визуалды тексеруді қоса алғанда, өнімнің сапасын бақылау жүргізіледі.</w:t>
      </w:r>
    </w:p>
    <w:p w14:paraId="3A4E1586" w14:textId="77777777" w:rsidR="00DC1A4E" w:rsidRPr="00A60839" w:rsidRDefault="00DC1A4E" w:rsidP="00DC1A4E">
      <w:pPr>
        <w:rPr>
          <w:rFonts w:cstheme="minorHAnsi"/>
          <w:sz w:val="24"/>
          <w:szCs w:val="24"/>
        </w:rPr>
      </w:pPr>
      <w:r w:rsidRPr="00A60839">
        <w:rPr>
          <w:rFonts w:cstheme="minorHAnsi"/>
          <w:sz w:val="24"/>
          <w:szCs w:val="24"/>
        </w:rPr>
        <w:t>4.3. Сақтау және тасымалдау шарттары</w:t>
      </w:r>
    </w:p>
    <w:p w14:paraId="609C8A46" w14:textId="77777777" w:rsidR="00DC1A4E" w:rsidRPr="00A60839" w:rsidRDefault="00DC1A4E" w:rsidP="00DC1A4E">
      <w:pPr>
        <w:rPr>
          <w:rFonts w:cstheme="minorHAnsi"/>
          <w:sz w:val="24"/>
          <w:szCs w:val="24"/>
        </w:rPr>
      </w:pPr>
      <w:r w:rsidRPr="00A60839">
        <w:rPr>
          <w:rFonts w:cstheme="minorHAnsi"/>
          <w:sz w:val="24"/>
          <w:szCs w:val="24"/>
        </w:rPr>
        <w:t>Азық — түлікті дұрыс сақтау-олардың балғындығы мен қауіпсіздігінің кепілі. Сақтау шарттарына қойылатын негізгі талаптарға мыналар жатады:</w:t>
      </w:r>
    </w:p>
    <w:p w14:paraId="70717C0A" w14:textId="77777777" w:rsidR="00DC1A4E" w:rsidRPr="00A60839" w:rsidRDefault="00DC1A4E" w:rsidP="00DC1A4E">
      <w:pPr>
        <w:rPr>
          <w:rFonts w:cstheme="minorHAnsi"/>
          <w:sz w:val="24"/>
          <w:szCs w:val="24"/>
        </w:rPr>
      </w:pPr>
      <w:r w:rsidRPr="00A60839">
        <w:rPr>
          <w:rFonts w:cstheme="minorHAnsi"/>
          <w:sz w:val="24"/>
          <w:szCs w:val="24"/>
        </w:rPr>
        <w:t>• Температура режимі: өнімдерді тоңазытқыштарда немесе арнайы бөлмелерде сақтау керек, оңтайлы температураны ұстап тұру керек, бұл тағамның бүлінуіне жол бермейді. Мысалы, ет пен балықты -18 — ден -20 °C-қа дейін, ал сүт өнімдерін 0-ден +4 °C-қа дейін сақтау керек.</w:t>
      </w:r>
    </w:p>
    <w:p w14:paraId="4CB078F4" w14:textId="77777777" w:rsidR="00DC1A4E" w:rsidRPr="00A60839" w:rsidRDefault="00DC1A4E" w:rsidP="00DC1A4E">
      <w:pPr>
        <w:rPr>
          <w:rFonts w:cstheme="minorHAnsi"/>
          <w:sz w:val="24"/>
          <w:szCs w:val="24"/>
        </w:rPr>
      </w:pPr>
      <w:r w:rsidRPr="00A60839">
        <w:rPr>
          <w:rFonts w:cstheme="minorHAnsi"/>
          <w:sz w:val="24"/>
          <w:szCs w:val="24"/>
        </w:rPr>
        <w:t>* Өнімдерді бөлек сақтау: айқас ластануды болдырмау үшін өнімдерді санаттар бойынша бөлек сақтау керек. Мысалы, ет пен балықты көкөністер мен жемістерден оқшаулау керек.</w:t>
      </w:r>
    </w:p>
    <w:p w14:paraId="291D0315" w14:textId="77777777" w:rsidR="00DC1A4E" w:rsidRPr="00A60839" w:rsidRDefault="00DC1A4E" w:rsidP="00DC1A4E">
      <w:pPr>
        <w:rPr>
          <w:rFonts w:cstheme="minorHAnsi"/>
          <w:sz w:val="24"/>
          <w:szCs w:val="24"/>
        </w:rPr>
      </w:pPr>
      <w:r w:rsidRPr="00A60839">
        <w:rPr>
          <w:rFonts w:cstheme="minorHAnsi"/>
          <w:sz w:val="24"/>
          <w:szCs w:val="24"/>
        </w:rPr>
        <w:t>* Түгендеу және есепке алу: өнімдердің тұрақты есебін жүргізу және олардың шығынын бақылау маңызды. Бұл өнімдер мен артық заттардың бүлінуіне жол бермейді, сонымен қатар уақытылы толықтыруды қамтамасыз етеді.</w:t>
      </w:r>
    </w:p>
    <w:p w14:paraId="590BF952" w14:textId="77777777" w:rsidR="00DC1A4E" w:rsidRPr="00A60839" w:rsidRDefault="00DC1A4E" w:rsidP="00DC1A4E">
      <w:pPr>
        <w:rPr>
          <w:rFonts w:cstheme="minorHAnsi"/>
          <w:sz w:val="24"/>
          <w:szCs w:val="24"/>
        </w:rPr>
      </w:pPr>
      <w:r w:rsidRPr="00A60839">
        <w:rPr>
          <w:rFonts w:cstheme="minorHAnsi"/>
          <w:sz w:val="24"/>
          <w:szCs w:val="24"/>
        </w:rPr>
        <w:t>Санитарлық-гигиеналық талаптар</w:t>
      </w:r>
    </w:p>
    <w:p w14:paraId="3B689D93" w14:textId="77777777" w:rsidR="00DC1A4E" w:rsidRPr="00A60839" w:rsidRDefault="00DC1A4E" w:rsidP="00DC1A4E">
      <w:pPr>
        <w:rPr>
          <w:rFonts w:cstheme="minorHAnsi"/>
          <w:sz w:val="24"/>
          <w:szCs w:val="24"/>
        </w:rPr>
      </w:pPr>
      <w:r w:rsidRPr="00A60839">
        <w:rPr>
          <w:rFonts w:cstheme="minorHAnsi"/>
          <w:sz w:val="24"/>
          <w:szCs w:val="24"/>
        </w:rPr>
        <w:t>5.1. Ас үй жабдықтары мен жұмыс орындарына қойылатын жалпы гигиеналық талаптар</w:t>
      </w:r>
    </w:p>
    <w:p w14:paraId="3771E1A0" w14:textId="77777777" w:rsidR="00DC1A4E" w:rsidRPr="00A60839" w:rsidRDefault="00DC1A4E" w:rsidP="00DC1A4E">
      <w:pPr>
        <w:rPr>
          <w:rFonts w:cstheme="minorHAnsi"/>
          <w:sz w:val="24"/>
          <w:szCs w:val="24"/>
        </w:rPr>
      </w:pPr>
      <w:r w:rsidRPr="00A60839">
        <w:rPr>
          <w:rFonts w:cstheme="minorHAnsi"/>
          <w:sz w:val="24"/>
          <w:szCs w:val="24"/>
        </w:rPr>
        <w:t>Санитарлық нормалар мен гигиеналық талаптарды сақтау санаторийде тамақтану қауіпсіздігін қамтамасыз етудің негізгі факторы болып табылады. Тағамның сапасы ғана емес, пациенттердің денсаулығы да осы нормалардың орындалуына байланысты. Негізгі гигиеналық талаптарға мыналар жатады:</w:t>
      </w:r>
    </w:p>
    <w:p w14:paraId="26E98D12" w14:textId="77777777" w:rsidR="00DC1A4E" w:rsidRPr="00A60839" w:rsidRDefault="00DC1A4E" w:rsidP="00DC1A4E">
      <w:pPr>
        <w:rPr>
          <w:rFonts w:cstheme="minorHAnsi"/>
          <w:sz w:val="24"/>
          <w:szCs w:val="24"/>
        </w:rPr>
      </w:pPr>
      <w:r w:rsidRPr="00A60839">
        <w:rPr>
          <w:rFonts w:cstheme="minorHAnsi"/>
          <w:sz w:val="24"/>
          <w:szCs w:val="24"/>
        </w:rPr>
        <w:t xml:space="preserve">* Ас үй жабдықтарының тазалығы: барлық жабдықтар белгіленген ережелерге сәйкес үнемі тазаланып, дезинфекциялануы керек. Дезинфекциялау құралдарын пайдалану </w:t>
      </w:r>
      <w:r w:rsidRPr="00A60839">
        <w:rPr>
          <w:rFonts w:cstheme="minorHAnsi"/>
          <w:sz w:val="24"/>
          <w:szCs w:val="24"/>
        </w:rPr>
        <w:lastRenderedPageBreak/>
        <w:t>санитарлық нормалармен келісілуі керек және тағамға химиялық заттардың түсуіне жол берілмейді.</w:t>
      </w:r>
    </w:p>
    <w:p w14:paraId="68D5AC20" w14:textId="77777777" w:rsidR="00DC1A4E" w:rsidRPr="00A60839" w:rsidRDefault="00DC1A4E" w:rsidP="00DC1A4E">
      <w:pPr>
        <w:rPr>
          <w:rFonts w:cstheme="minorHAnsi"/>
          <w:sz w:val="24"/>
          <w:szCs w:val="24"/>
        </w:rPr>
      </w:pPr>
      <w:r w:rsidRPr="00A60839">
        <w:rPr>
          <w:rFonts w:cstheme="minorHAnsi"/>
          <w:sz w:val="24"/>
          <w:szCs w:val="24"/>
        </w:rPr>
        <w:t>* Жұмыс орындарын ұйымдастыру: айқас ластану қаупін болдырмау үшін тамақ дайындау аймақтарын тағам түріне қарай бөлу керек (мысалы, ет, балық, көкөністер мен дайын тағамдарға арналған бөлек аймақтар). Жұмыс беттерін жұмысты бастамас бұрын және әр қолданғаннан кейін өңдеу керек.</w:t>
      </w:r>
    </w:p>
    <w:p w14:paraId="6839377E" w14:textId="77777777" w:rsidR="00DC1A4E" w:rsidRPr="00A60839" w:rsidRDefault="00DC1A4E" w:rsidP="00DC1A4E">
      <w:pPr>
        <w:rPr>
          <w:rFonts w:cstheme="minorHAnsi"/>
          <w:sz w:val="24"/>
          <w:szCs w:val="24"/>
        </w:rPr>
      </w:pPr>
      <w:r w:rsidRPr="00A60839">
        <w:rPr>
          <w:rFonts w:cstheme="minorHAnsi"/>
          <w:sz w:val="24"/>
          <w:szCs w:val="24"/>
        </w:rPr>
        <w:t>* Ыдыс-аяқ пен ас үй жабдықтарын жуу: ыдыс-аяқ пен жабдықты дұрыс жуу тәртібін сақтау маңызды: алдымен олар тамақ қалдықтарынан тазартылады, содан кейін жуғыш заттармен ыстық сумен мұқият жуылады, содан кейін дезинфекциялық ерітінділермен өңделеді. Ыдыс жуғаннан кейін ауада немесе арнайы жабдықта кептірілуі керек.</w:t>
      </w:r>
    </w:p>
    <w:p w14:paraId="7612BDE1" w14:textId="77777777" w:rsidR="00DC1A4E" w:rsidRPr="00A60839" w:rsidRDefault="00DC1A4E" w:rsidP="00DC1A4E">
      <w:pPr>
        <w:rPr>
          <w:rFonts w:cstheme="minorHAnsi"/>
          <w:sz w:val="24"/>
          <w:szCs w:val="24"/>
        </w:rPr>
      </w:pPr>
      <w:r w:rsidRPr="00A60839">
        <w:rPr>
          <w:rFonts w:cstheme="minorHAnsi"/>
          <w:sz w:val="24"/>
          <w:szCs w:val="24"/>
        </w:rPr>
        <w:t>* Қалдықтарды бақылау: қалдықтарды шығару мен кәдеге жаратуды ұйымдастыру қатаң реттелуі керек. Ас үйде қалдықтардың әртүрлі түрлеріне арналған арнайы контейнерлер (биоқалдықтар, орау материалдары және т.б.) көзделуі тиіс. Тамақ қалдықтарын шығару күн сайын жүргізіліп, контейнерлер мұқият тазаланып, дезинфекциялануы керек.</w:t>
      </w:r>
    </w:p>
    <w:p w14:paraId="480B4A2A" w14:textId="77777777" w:rsidR="00DC1A4E" w:rsidRPr="00A60839" w:rsidRDefault="00DC1A4E" w:rsidP="00DC1A4E">
      <w:pPr>
        <w:rPr>
          <w:rFonts w:cstheme="minorHAnsi"/>
          <w:sz w:val="24"/>
          <w:szCs w:val="24"/>
        </w:rPr>
      </w:pPr>
      <w:r w:rsidRPr="00A60839">
        <w:rPr>
          <w:rFonts w:cstheme="minorHAnsi"/>
          <w:sz w:val="24"/>
          <w:szCs w:val="24"/>
        </w:rPr>
        <w:t>5.2. Азық-түлікпен жұмыс істеу ережелері</w:t>
      </w:r>
    </w:p>
    <w:p w14:paraId="7428F69C" w14:textId="77777777" w:rsidR="00DC1A4E" w:rsidRPr="00A60839" w:rsidRDefault="00DC1A4E" w:rsidP="00DC1A4E">
      <w:pPr>
        <w:rPr>
          <w:rFonts w:cstheme="minorHAnsi"/>
          <w:sz w:val="24"/>
          <w:szCs w:val="24"/>
        </w:rPr>
      </w:pPr>
      <w:r w:rsidRPr="00A60839">
        <w:rPr>
          <w:rFonts w:cstheme="minorHAnsi"/>
          <w:sz w:val="24"/>
          <w:szCs w:val="24"/>
        </w:rPr>
        <w:t>Ластануды болдырмау және олардың қауіпсіздігін қамтамасыз ету үшін азық-түлікті өңдеу ережелерін сақтау қажет. Өнімдермен жұмыс істеудің негізгі ережелеріне мыналар жатады:</w:t>
      </w:r>
    </w:p>
    <w:p w14:paraId="6289B834" w14:textId="77777777" w:rsidR="00DC1A4E" w:rsidRPr="00A60839" w:rsidRDefault="00DC1A4E" w:rsidP="00DC1A4E">
      <w:pPr>
        <w:rPr>
          <w:rFonts w:cstheme="minorHAnsi"/>
          <w:sz w:val="24"/>
          <w:szCs w:val="24"/>
        </w:rPr>
      </w:pPr>
      <w:r w:rsidRPr="00A60839">
        <w:rPr>
          <w:rFonts w:cstheme="minorHAnsi"/>
          <w:sz w:val="24"/>
          <w:szCs w:val="24"/>
        </w:rPr>
        <w:t>* Өнімдерді енгізу бақылауы: қоймаға немесе ас үйге келетін өнімдер сапа стандарттарына сәйкестігін мұқият тексеруден өтуі керек. Өнімнің жарамдылық мерзіміне, тасымалдау шарттарына және сыртқы түріне ерекше назар аударылады.</w:t>
      </w:r>
    </w:p>
    <w:p w14:paraId="586C94B5" w14:textId="77777777" w:rsidR="00DC1A4E" w:rsidRPr="00A60839" w:rsidRDefault="00DC1A4E" w:rsidP="00DC1A4E">
      <w:pPr>
        <w:rPr>
          <w:rFonts w:cstheme="minorHAnsi"/>
          <w:sz w:val="24"/>
          <w:szCs w:val="24"/>
        </w:rPr>
      </w:pPr>
      <w:r w:rsidRPr="00A60839">
        <w:rPr>
          <w:rFonts w:cstheme="minorHAnsi"/>
          <w:sz w:val="24"/>
          <w:szCs w:val="24"/>
        </w:rPr>
        <w:t>* Азық-түлікті жуу және өңдеу: шикі түрде ұсынылатын барлық көкөністер, жемістер, шөптер және басқа да өнімдер ағынды суда мұқият жуылуы керек. Айқас ластану қаупін болдырмау үшін ет, балық және жұмыртқаны бөлек аймақтарда сақтау және өңдеу керек.</w:t>
      </w:r>
    </w:p>
    <w:p w14:paraId="5891BA38" w14:textId="77777777" w:rsidR="00DC1A4E" w:rsidRPr="00A60839" w:rsidRDefault="00DC1A4E" w:rsidP="00DC1A4E">
      <w:pPr>
        <w:rPr>
          <w:rFonts w:cstheme="minorHAnsi"/>
          <w:sz w:val="24"/>
          <w:szCs w:val="24"/>
        </w:rPr>
      </w:pPr>
      <w:r w:rsidRPr="00A60839">
        <w:rPr>
          <w:rFonts w:cstheme="minorHAnsi"/>
          <w:sz w:val="24"/>
          <w:szCs w:val="24"/>
        </w:rPr>
        <w:t>* Температуралық режимдерді сақтау: барлық өнімдер тиісті температуралық режимдерде сақталуы керек. Мысалы, ет пен балықты -18 — ден -20 °C-қа дейінгі температурада, ал сүт өнімдерін 0-ден +4 °C-қа дейінгі температурада сақтау керек.</w:t>
      </w:r>
    </w:p>
    <w:p w14:paraId="69A1E7B5" w14:textId="77777777" w:rsidR="00DC1A4E" w:rsidRPr="00A60839" w:rsidRDefault="00DC1A4E" w:rsidP="00DC1A4E">
      <w:pPr>
        <w:rPr>
          <w:rFonts w:cstheme="minorHAnsi"/>
          <w:sz w:val="24"/>
          <w:szCs w:val="24"/>
        </w:rPr>
      </w:pPr>
      <w:r w:rsidRPr="00A60839">
        <w:rPr>
          <w:rFonts w:cstheme="minorHAnsi"/>
          <w:sz w:val="24"/>
          <w:szCs w:val="24"/>
        </w:rPr>
        <w:t>5.3. Ыдыс-аяқ пен ас құралдарына қойылатын талаптар</w:t>
      </w:r>
    </w:p>
    <w:p w14:paraId="03430424" w14:textId="77777777" w:rsidR="00DC1A4E" w:rsidRPr="00A60839" w:rsidRDefault="00DC1A4E" w:rsidP="00DC1A4E">
      <w:pPr>
        <w:rPr>
          <w:rFonts w:cstheme="minorHAnsi"/>
          <w:sz w:val="24"/>
          <w:szCs w:val="24"/>
        </w:rPr>
      </w:pPr>
      <w:r w:rsidRPr="00A60839">
        <w:rPr>
          <w:rFonts w:cstheme="minorHAnsi"/>
          <w:sz w:val="24"/>
          <w:szCs w:val="24"/>
        </w:rPr>
        <w:t>Ыдыс-аяқ пен ас құралдарының сапасы мен тазалығы тамақ қауіпсіздігін қамтамасыз етуде де маңызды рөл атқарады. Негізгі талаптар:</w:t>
      </w:r>
    </w:p>
    <w:p w14:paraId="3D029672" w14:textId="77777777" w:rsidR="00DC1A4E" w:rsidRPr="00A60839" w:rsidRDefault="00DC1A4E" w:rsidP="00DC1A4E">
      <w:pPr>
        <w:rPr>
          <w:rFonts w:cstheme="minorHAnsi"/>
          <w:sz w:val="24"/>
          <w:szCs w:val="24"/>
        </w:rPr>
      </w:pPr>
      <w:r w:rsidRPr="00A60839">
        <w:rPr>
          <w:rFonts w:cstheme="minorHAnsi"/>
          <w:sz w:val="24"/>
          <w:szCs w:val="24"/>
        </w:rPr>
        <w:t>* Ыдыс-аяқтың тазалығы: барлық табақтар, көзілдіріктер, шыныаяқтар, ас құралдары мен науалар мұқият жуылып, дезинфекциялануы керек. Әр қолданғаннан кейін ыдыс-аяқ арнайы жуу машиналарында немесе жуу және дезинфекциялау құралдарын пайдаланып қолмен тазалануы керек.</w:t>
      </w:r>
    </w:p>
    <w:p w14:paraId="27526431" w14:textId="77777777" w:rsidR="00DC1A4E" w:rsidRPr="00A60839" w:rsidRDefault="00DC1A4E" w:rsidP="00DC1A4E">
      <w:pPr>
        <w:rPr>
          <w:rFonts w:cstheme="minorHAnsi"/>
          <w:sz w:val="24"/>
          <w:szCs w:val="24"/>
        </w:rPr>
      </w:pPr>
      <w:r w:rsidRPr="00A60839">
        <w:rPr>
          <w:rFonts w:cstheme="minorHAnsi"/>
          <w:sz w:val="24"/>
          <w:szCs w:val="24"/>
        </w:rPr>
        <w:t>* Ыдыс жуатын жабдық: Санаторий ыдыс-аяқтарды толық тазалауға және дезинфекциялауға кепілдік беретін заманауи ыдыс жуғыш машиналармен жабдықталуы керек. Ыдыс жуғыш машиналар санитарлық нормаларға сәйкестігін үнемі тексеріп отыруы керек.</w:t>
      </w:r>
    </w:p>
    <w:p w14:paraId="1EDA6EF0" w14:textId="77777777" w:rsidR="00DC1A4E" w:rsidRPr="00A60839" w:rsidRDefault="00DC1A4E" w:rsidP="00DC1A4E">
      <w:pPr>
        <w:rPr>
          <w:rFonts w:cstheme="minorHAnsi"/>
          <w:sz w:val="24"/>
          <w:szCs w:val="24"/>
        </w:rPr>
      </w:pPr>
      <w:r w:rsidRPr="00A60839">
        <w:rPr>
          <w:rFonts w:cstheme="minorHAnsi"/>
          <w:sz w:val="24"/>
          <w:szCs w:val="24"/>
        </w:rPr>
        <w:lastRenderedPageBreak/>
        <w:t>* Ыдыс жуудың сапасын бақылау: ыдыс жуудың сапасын үнемі тексеруді жауапты қызметкерлер жүргізуі керек. Ол үшін ыдыс-аяқта жуғыш заттардың немесе ластаушы заттардың қалдықтарын тексеру үшін арнайы сынақтар мен жабдықтар қолданылуы мүмкін.</w:t>
      </w:r>
    </w:p>
    <w:p w14:paraId="3CDEBD70" w14:textId="77777777" w:rsidR="00DC1A4E" w:rsidRPr="00A60839" w:rsidRDefault="00DC1A4E" w:rsidP="00DC1A4E">
      <w:pPr>
        <w:rPr>
          <w:rFonts w:cstheme="minorHAnsi"/>
          <w:sz w:val="24"/>
          <w:szCs w:val="24"/>
        </w:rPr>
      </w:pPr>
      <w:r w:rsidRPr="00A60839">
        <w:rPr>
          <w:rFonts w:cstheme="minorHAnsi"/>
          <w:sz w:val="24"/>
          <w:szCs w:val="24"/>
        </w:rPr>
        <w:t>Санитарлық нормалар мен стандарттардың сақталуын тексеру</w:t>
      </w:r>
    </w:p>
    <w:p w14:paraId="481639C5" w14:textId="77777777" w:rsidR="00DC1A4E" w:rsidRPr="00A60839" w:rsidRDefault="00DC1A4E" w:rsidP="00DC1A4E">
      <w:pPr>
        <w:rPr>
          <w:rFonts w:cstheme="minorHAnsi"/>
          <w:sz w:val="24"/>
          <w:szCs w:val="24"/>
        </w:rPr>
      </w:pPr>
      <w:r w:rsidRPr="00A60839">
        <w:rPr>
          <w:rFonts w:cstheme="minorHAnsi"/>
          <w:sz w:val="24"/>
          <w:szCs w:val="24"/>
        </w:rPr>
        <w:t>6.1. Санаторийде санитарлық қауіпсіздік пен тамақтану сапасының жоғары деңгейін ұстап тұру үшін тұрақты тексерулер жүргізілуі керек. Бұл санаторийдің Сапа қызметі жүргізетін ішкі тексерулер де, мемлекеттік санитарлық органдар ұйымдастырған сыртқы инспекциялар да болуы мүмкін.</w:t>
      </w:r>
    </w:p>
    <w:p w14:paraId="17B30A5E" w14:textId="77777777" w:rsidR="00DC1A4E" w:rsidRPr="00A60839" w:rsidRDefault="00DC1A4E" w:rsidP="00DC1A4E">
      <w:pPr>
        <w:rPr>
          <w:rFonts w:cstheme="minorHAnsi"/>
          <w:sz w:val="24"/>
          <w:szCs w:val="24"/>
        </w:rPr>
      </w:pPr>
      <w:r w:rsidRPr="00A60839">
        <w:rPr>
          <w:rFonts w:cstheme="minorHAnsi"/>
          <w:sz w:val="24"/>
          <w:szCs w:val="24"/>
        </w:rPr>
        <w:t>* Ішкі тексерулер: ас үйді, қоймаларды, асхананы және тамақтануды ұйымдастыруға байланысты басқа аймақтарды үнемі тексеріп отыру. Жабдықтардың жай-күйіне, өнімдерді сақтау жағдайларына, үй-жайларды санитарлық өңдеуге, сондай-ақ персоналдың гигиена нормаларын сақтауына тексеру жүргізіледі.</w:t>
      </w:r>
    </w:p>
    <w:p w14:paraId="4AA17CC8" w14:textId="77777777" w:rsidR="00DC1A4E" w:rsidRPr="00A60839" w:rsidRDefault="00DC1A4E" w:rsidP="00DC1A4E">
      <w:pPr>
        <w:rPr>
          <w:rFonts w:cstheme="minorHAnsi"/>
          <w:sz w:val="24"/>
          <w:szCs w:val="24"/>
        </w:rPr>
      </w:pPr>
      <w:r w:rsidRPr="00A60839">
        <w:rPr>
          <w:rFonts w:cstheme="minorHAnsi"/>
          <w:sz w:val="24"/>
          <w:szCs w:val="24"/>
        </w:rPr>
        <w:t>* Сыртқы тексерулер: санаторийлер санитариялық-эпидемиологиялық бақылау органдары және басқа да қадағалау органдары тарапынан жоспарлы тексерулерге жатады. Мұндай тексерулер құжаттаманы талдауды, объектілердің жай-күйін және өнімдер мен дайын тағамдардың нормаларға сәйкестігіне зертханалық зерттеулер жүргізуді қамтиды.</w:t>
      </w:r>
    </w:p>
    <w:p w14:paraId="303CED2F" w14:textId="77777777" w:rsidR="00DC1A4E" w:rsidRPr="00A60839" w:rsidRDefault="00DC1A4E" w:rsidP="00DC1A4E">
      <w:pPr>
        <w:rPr>
          <w:rFonts w:cstheme="minorHAnsi"/>
          <w:sz w:val="24"/>
          <w:szCs w:val="24"/>
        </w:rPr>
      </w:pPr>
      <w:r w:rsidRPr="00A60839">
        <w:rPr>
          <w:rFonts w:cstheme="minorHAnsi"/>
          <w:sz w:val="24"/>
          <w:szCs w:val="24"/>
        </w:rPr>
        <w:t>Беру және қызмет көрсету процесі</w:t>
      </w:r>
    </w:p>
    <w:p w14:paraId="2C63E676" w14:textId="77777777" w:rsidR="00DC1A4E" w:rsidRPr="00A60839" w:rsidRDefault="00DC1A4E" w:rsidP="00DC1A4E">
      <w:pPr>
        <w:rPr>
          <w:rFonts w:cstheme="minorHAnsi"/>
          <w:sz w:val="24"/>
          <w:szCs w:val="24"/>
        </w:rPr>
      </w:pPr>
      <w:r w:rsidRPr="00A60839">
        <w:rPr>
          <w:rFonts w:cstheme="minorHAnsi"/>
          <w:sz w:val="24"/>
          <w:szCs w:val="24"/>
        </w:rPr>
        <w:t>8.1. Пациенттердің әртүрлі санаттары үшін тамақтану кестесі</w:t>
      </w:r>
    </w:p>
    <w:p w14:paraId="0F8D1429" w14:textId="77777777" w:rsidR="00DC1A4E" w:rsidRPr="00A60839" w:rsidRDefault="00DC1A4E" w:rsidP="00DC1A4E">
      <w:pPr>
        <w:rPr>
          <w:rFonts w:cstheme="minorHAnsi"/>
          <w:sz w:val="24"/>
          <w:szCs w:val="24"/>
        </w:rPr>
      </w:pPr>
      <w:r w:rsidRPr="00A60839">
        <w:rPr>
          <w:rFonts w:cstheme="minorHAnsi"/>
          <w:sz w:val="24"/>
          <w:szCs w:val="24"/>
        </w:rPr>
        <w:t>Тамақтану пациенттердің жеке ерекшеліктерін, олардың күнделікті режимін және медициналық көрсеткіштерін ескеруі керек. Ұсынудың келесі нұсқалары мүмкін:</w:t>
      </w:r>
    </w:p>
    <w:p w14:paraId="324B33D3" w14:textId="77777777" w:rsidR="00DC1A4E" w:rsidRPr="00A60839" w:rsidRDefault="00DC1A4E" w:rsidP="00DC1A4E">
      <w:pPr>
        <w:rPr>
          <w:rFonts w:cstheme="minorHAnsi"/>
          <w:sz w:val="24"/>
          <w:szCs w:val="24"/>
        </w:rPr>
      </w:pPr>
      <w:r w:rsidRPr="00A60839">
        <w:rPr>
          <w:rFonts w:cstheme="minorHAnsi"/>
          <w:sz w:val="24"/>
          <w:szCs w:val="24"/>
        </w:rPr>
        <w:t>* Асханада тамақтану: пациенттердің көпшілігі тамақ белгіленген кесте бойынша ұсынылатын ортақ асханада тамақтана алады. Бұл еркін қозғалуға қабілетті адамдарға қызмет көрсетудің негізгі форматы.</w:t>
      </w:r>
    </w:p>
    <w:p w14:paraId="0A0FF1B5" w14:textId="77777777" w:rsidR="00DC1A4E" w:rsidRPr="00A60839" w:rsidRDefault="00DC1A4E" w:rsidP="00DC1A4E">
      <w:pPr>
        <w:rPr>
          <w:rFonts w:cstheme="minorHAnsi"/>
          <w:sz w:val="24"/>
          <w:szCs w:val="24"/>
        </w:rPr>
      </w:pPr>
      <w:r w:rsidRPr="00A60839">
        <w:rPr>
          <w:rFonts w:cstheme="minorHAnsi"/>
          <w:sz w:val="24"/>
          <w:szCs w:val="24"/>
        </w:rPr>
        <w:t>* Бөлмедегі тамақтану: қозғала алмайтын немесе төсек демалысында жүрген науқастар үшін бөлмеге тамақ жеткізуді ұйымдастыру қажет. Тағам температураны сақтайтын арнайы контейнерлерде жеткізіледі және емдеу режиміне сәйкес ыңғайлы уақытта беріледі.</w:t>
      </w:r>
    </w:p>
    <w:p w14:paraId="20B86E3E" w14:textId="77777777" w:rsidR="00DC1A4E" w:rsidRPr="00A60839" w:rsidRDefault="00DC1A4E" w:rsidP="00DC1A4E">
      <w:pPr>
        <w:rPr>
          <w:rFonts w:cstheme="minorHAnsi"/>
          <w:sz w:val="24"/>
          <w:szCs w:val="24"/>
        </w:rPr>
      </w:pPr>
      <w:r w:rsidRPr="00A60839">
        <w:rPr>
          <w:rFonts w:cstheme="minorHAnsi"/>
          <w:sz w:val="24"/>
          <w:szCs w:val="24"/>
        </w:rPr>
        <w:t>• Жеке кесте бойынша тамақтану: жалпы кестеден тыс тамақтануды қажет ететін науқастар (мысалы, емдеу немесе қалпына келтіру ерекшеліктеріне байланысты) жеке тамақтану кестесін ұйымдастыруы керек.</w:t>
      </w:r>
    </w:p>
    <w:p w14:paraId="5E6A10EC" w14:textId="77777777" w:rsidR="00DC1A4E" w:rsidRPr="00A60839" w:rsidRDefault="00DC1A4E" w:rsidP="00DC1A4E">
      <w:pPr>
        <w:rPr>
          <w:rFonts w:cstheme="minorHAnsi"/>
          <w:sz w:val="24"/>
          <w:szCs w:val="24"/>
        </w:rPr>
      </w:pPr>
      <w:r w:rsidRPr="00A60839">
        <w:rPr>
          <w:rFonts w:cstheme="minorHAnsi"/>
          <w:sz w:val="24"/>
          <w:szCs w:val="24"/>
        </w:rPr>
        <w:t>8.2. Диетаға байланысты тамақтануды бөлу</w:t>
      </w:r>
    </w:p>
    <w:p w14:paraId="261803C1" w14:textId="77777777" w:rsidR="00DC1A4E" w:rsidRPr="00A60839" w:rsidRDefault="00DC1A4E" w:rsidP="00DC1A4E">
      <w:pPr>
        <w:rPr>
          <w:rFonts w:cstheme="minorHAnsi"/>
          <w:sz w:val="24"/>
          <w:szCs w:val="24"/>
        </w:rPr>
      </w:pPr>
      <w:r w:rsidRPr="00A60839">
        <w:rPr>
          <w:rFonts w:cstheme="minorHAnsi"/>
          <w:sz w:val="24"/>
          <w:szCs w:val="24"/>
        </w:rPr>
        <w:t>Шипажайдағы мәзір әртүрлі болуы керек және медициналық көрсеткіштерге байланысты әртүрлі тағам түрлерін қамтуы керек. Әр диетаға арналған тағамдар бөлек ұсынылатын және қиылыспайтын етіп тамақ беруді ұйымдастыру маңызды:</w:t>
      </w:r>
    </w:p>
    <w:p w14:paraId="0254CAAD" w14:textId="77777777" w:rsidR="00DC1A4E" w:rsidRPr="00A60839" w:rsidRDefault="00DC1A4E" w:rsidP="00DC1A4E">
      <w:pPr>
        <w:rPr>
          <w:rFonts w:cstheme="minorHAnsi"/>
          <w:sz w:val="24"/>
          <w:szCs w:val="24"/>
        </w:rPr>
      </w:pPr>
      <w:r w:rsidRPr="00A60839">
        <w:rPr>
          <w:rFonts w:cstheme="minorHAnsi"/>
          <w:sz w:val="24"/>
          <w:szCs w:val="24"/>
        </w:rPr>
        <w:t>* Стандартты мәзір: тамақтануда Елеулі шектеулері жоқ барлық пациенттер үшін белгіленген уақытта ортақ асханада беріледі.</w:t>
      </w:r>
    </w:p>
    <w:p w14:paraId="09EFEDDF" w14:textId="77777777" w:rsidR="00DC1A4E" w:rsidRPr="00A60839" w:rsidRDefault="00DC1A4E" w:rsidP="00DC1A4E">
      <w:pPr>
        <w:rPr>
          <w:rFonts w:cstheme="minorHAnsi"/>
          <w:sz w:val="24"/>
          <w:szCs w:val="24"/>
        </w:rPr>
      </w:pPr>
      <w:r w:rsidRPr="00A60839">
        <w:rPr>
          <w:rFonts w:cstheme="minorHAnsi"/>
          <w:sz w:val="24"/>
          <w:szCs w:val="24"/>
        </w:rPr>
        <w:lastRenderedPageBreak/>
        <w:t>* Диеталық мәзір: арнайы диеталар тағайындалған пациенттерге (мысалы, асқазан-ішек аурулары, жүрек-қан тамырлары аурулары немесе қант диабеті) тамақ диета түрі туралы жазылған жеке контейнерлерде беріледі. Қызметкерлер әр диетаның ерекшеліктерімен танысуы керек.</w:t>
      </w:r>
    </w:p>
    <w:p w14:paraId="54853F22" w14:textId="77777777" w:rsidR="00DC1A4E" w:rsidRPr="00A60839" w:rsidRDefault="00DC1A4E" w:rsidP="00DC1A4E">
      <w:pPr>
        <w:rPr>
          <w:rFonts w:cstheme="minorHAnsi"/>
          <w:sz w:val="24"/>
          <w:szCs w:val="24"/>
        </w:rPr>
      </w:pPr>
      <w:r w:rsidRPr="00A60839">
        <w:rPr>
          <w:rFonts w:cstheme="minorHAnsi"/>
          <w:sz w:val="24"/>
          <w:szCs w:val="24"/>
        </w:rPr>
        <w:t>* Жеке диеталар: кейбір жағдайларда пациенттер жеке контейнерлерде немесе бөліктерде ұсынылатын жеке таңдалған тағамдарды ала алады.</w:t>
      </w:r>
    </w:p>
    <w:p w14:paraId="16D3D1E3" w14:textId="77777777" w:rsidR="00DC1A4E" w:rsidRPr="00A60839" w:rsidRDefault="00DC1A4E" w:rsidP="00DC1A4E">
      <w:pPr>
        <w:rPr>
          <w:rFonts w:cstheme="minorHAnsi"/>
          <w:sz w:val="24"/>
          <w:szCs w:val="24"/>
        </w:rPr>
      </w:pPr>
      <w:r w:rsidRPr="00A60839">
        <w:rPr>
          <w:rFonts w:cstheme="minorHAnsi"/>
          <w:sz w:val="24"/>
          <w:szCs w:val="24"/>
        </w:rPr>
        <w:t>8.3. Қызмет көрсету және тағамның сыртқы түрі</w:t>
      </w:r>
    </w:p>
    <w:p w14:paraId="5727B426" w14:textId="77777777" w:rsidR="00DC1A4E" w:rsidRPr="00A60839" w:rsidRDefault="00DC1A4E" w:rsidP="00DC1A4E">
      <w:pPr>
        <w:rPr>
          <w:rFonts w:cstheme="minorHAnsi"/>
          <w:sz w:val="24"/>
          <w:szCs w:val="24"/>
        </w:rPr>
      </w:pPr>
      <w:r w:rsidRPr="00A60839">
        <w:rPr>
          <w:rFonts w:cstheme="minorHAnsi"/>
          <w:sz w:val="24"/>
          <w:szCs w:val="24"/>
        </w:rPr>
        <w:t>Тағамның пайда болуы пациенттердің тәбеті мен қанағаттануында маңызды рөл атқарады. Диеталық шектеулерге қарамастан, тағамдар эстетикалық және тартымды түрде ұсынылуы керек. Қызмет көрсетудің негізгі ережелері:</w:t>
      </w:r>
    </w:p>
    <w:p w14:paraId="293708F9" w14:textId="77777777" w:rsidR="00DC1A4E" w:rsidRPr="00A60839" w:rsidRDefault="00DC1A4E" w:rsidP="00DC1A4E">
      <w:pPr>
        <w:rPr>
          <w:rFonts w:cstheme="minorHAnsi"/>
          <w:sz w:val="24"/>
          <w:szCs w:val="24"/>
        </w:rPr>
      </w:pPr>
      <w:r w:rsidRPr="00A60839">
        <w:rPr>
          <w:rFonts w:cstheme="minorHAnsi"/>
          <w:sz w:val="24"/>
          <w:szCs w:val="24"/>
        </w:rPr>
        <w:t>* Қызмет көрсету эстетикасы: барлық тағамдарды табаққа Мұқият қою керек. Тағамдардың сыртқы түрін жақсарту үшін шөптерді, көкөніс гарнирлерін және жеңіл тұздықтарды қолдануға болады (Егер диета рұқсат етсе).</w:t>
      </w:r>
    </w:p>
    <w:p w14:paraId="3F5FF2E7" w14:textId="77777777" w:rsidR="00DC1A4E" w:rsidRPr="00A60839" w:rsidRDefault="00DC1A4E" w:rsidP="00DC1A4E">
      <w:pPr>
        <w:rPr>
          <w:rFonts w:cstheme="minorHAnsi"/>
          <w:sz w:val="24"/>
          <w:szCs w:val="24"/>
        </w:rPr>
      </w:pPr>
      <w:r w:rsidRPr="00A60839">
        <w:rPr>
          <w:rFonts w:cstheme="minorHAnsi"/>
          <w:sz w:val="24"/>
          <w:szCs w:val="24"/>
        </w:rPr>
        <w:t>* Температураны ұстап тұру: ыдыс-аяқтарды оңтайлы температурада беру керек — ыстық тағамдар ыстық, ал салқын тағамдар салқындатылады. Ол үшін арнайы жылытқыштар немесе жылу контейнерлері қолданылуы мүмкін.</w:t>
      </w:r>
    </w:p>
    <w:p w14:paraId="5EF65578" w14:textId="77777777" w:rsidR="00DC1A4E" w:rsidRPr="00A60839" w:rsidRDefault="00DC1A4E" w:rsidP="00DC1A4E">
      <w:pPr>
        <w:rPr>
          <w:rFonts w:cstheme="minorHAnsi"/>
          <w:sz w:val="24"/>
          <w:szCs w:val="24"/>
        </w:rPr>
      </w:pPr>
      <w:r w:rsidRPr="00A60839">
        <w:rPr>
          <w:rFonts w:cstheme="minorHAnsi"/>
          <w:sz w:val="24"/>
          <w:szCs w:val="24"/>
        </w:rPr>
        <w:t>* Сусындарға қызмет ету: шай, компоттар, шырындар немесе басқа сусындар негізгі тағамдармен бірге немесе тамақтанғаннан кейін берілуі керек. Пациенттердің ыстық және салқын сусындарға деген қалауын ескеру маңызды.</w:t>
      </w:r>
    </w:p>
    <w:p w14:paraId="2B39B65C" w14:textId="77777777" w:rsidR="00DC1A4E" w:rsidRPr="00A60839" w:rsidRDefault="00DC1A4E" w:rsidP="00DC1A4E">
      <w:pPr>
        <w:rPr>
          <w:rFonts w:cstheme="minorHAnsi"/>
          <w:sz w:val="24"/>
          <w:szCs w:val="24"/>
        </w:rPr>
      </w:pPr>
      <w:r w:rsidRPr="00A60839">
        <w:rPr>
          <w:rFonts w:cstheme="minorHAnsi"/>
          <w:sz w:val="24"/>
          <w:szCs w:val="24"/>
        </w:rPr>
        <w:t>Құжаттама және есеп беру</w:t>
      </w:r>
    </w:p>
    <w:p w14:paraId="6015B220" w14:textId="77777777" w:rsidR="00DC1A4E" w:rsidRPr="00A60839" w:rsidRDefault="00DC1A4E" w:rsidP="00DC1A4E">
      <w:pPr>
        <w:rPr>
          <w:rFonts w:cstheme="minorHAnsi"/>
          <w:sz w:val="24"/>
          <w:szCs w:val="24"/>
        </w:rPr>
      </w:pPr>
      <w:r w:rsidRPr="00A60839">
        <w:rPr>
          <w:rFonts w:cstheme="minorHAnsi"/>
          <w:sz w:val="24"/>
          <w:szCs w:val="24"/>
        </w:rPr>
        <w:t>9.1. Тамақтандыруды ұйымдастыру бойынша құжаттаманы жүргізу</w:t>
      </w:r>
    </w:p>
    <w:p w14:paraId="3B5F5323" w14:textId="77777777" w:rsidR="00DC1A4E" w:rsidRPr="00A60839" w:rsidRDefault="00DC1A4E" w:rsidP="00DC1A4E">
      <w:pPr>
        <w:rPr>
          <w:rFonts w:cstheme="minorHAnsi"/>
          <w:sz w:val="24"/>
          <w:szCs w:val="24"/>
        </w:rPr>
      </w:pPr>
      <w:r w:rsidRPr="00A60839">
        <w:rPr>
          <w:rFonts w:cstheme="minorHAnsi"/>
          <w:sz w:val="24"/>
          <w:szCs w:val="24"/>
        </w:rPr>
        <w:t>Жүйелеу және құжаттаманы дұрыс жүргізу тамақтану қызметінің маңызды бөлігі болып табылады. Құжаттаманың негізгі түрлері:</w:t>
      </w:r>
    </w:p>
    <w:p w14:paraId="53053391" w14:textId="77777777" w:rsidR="00DC1A4E" w:rsidRPr="00A60839" w:rsidRDefault="00DC1A4E" w:rsidP="00DC1A4E">
      <w:pPr>
        <w:rPr>
          <w:rFonts w:cstheme="minorHAnsi"/>
          <w:sz w:val="24"/>
          <w:szCs w:val="24"/>
        </w:rPr>
      </w:pPr>
      <w:r w:rsidRPr="00A60839">
        <w:rPr>
          <w:rFonts w:cstheme="minorHAnsi"/>
          <w:sz w:val="24"/>
          <w:szCs w:val="24"/>
        </w:rPr>
        <w:t>* Мәзір: әр күн үшін егжей-тегжейлі мәзір жасалады, оны диетолог және тамақтану бөлімінің бастығы мақұлдауы керек. Мәзір арнайы кітапта немесе бухгалтерлік бағдарламада жазылады, онда барлық тағамдар, олардың құрамы мен калориялары көрсетіледі.</w:t>
      </w:r>
    </w:p>
    <w:p w14:paraId="099810F4" w14:textId="77777777" w:rsidR="00DC1A4E" w:rsidRPr="00A60839" w:rsidRDefault="00DC1A4E" w:rsidP="00DC1A4E">
      <w:pPr>
        <w:rPr>
          <w:rFonts w:cstheme="minorHAnsi"/>
          <w:sz w:val="24"/>
          <w:szCs w:val="24"/>
        </w:rPr>
      </w:pPr>
      <w:r w:rsidRPr="00A60839">
        <w:rPr>
          <w:rFonts w:cstheme="minorHAnsi"/>
          <w:sz w:val="24"/>
          <w:szCs w:val="24"/>
        </w:rPr>
        <w:t>* Тағамдардың технологиялық карталары: әр тағамға ингредиенттердің нақты пропорцияларын, пісіру әдісін және тағамдық құндылығын көрсететін технологиялық карталар жасалуы керек. Бұл карталар аспаздар үшін негізгі нұсқаулық ретінде қызмет етеді.</w:t>
      </w:r>
    </w:p>
    <w:p w14:paraId="29CF1ADD" w14:textId="77777777" w:rsidR="00DC1A4E" w:rsidRPr="00A60839" w:rsidRDefault="00DC1A4E" w:rsidP="00DC1A4E">
      <w:pPr>
        <w:rPr>
          <w:rFonts w:cstheme="minorHAnsi"/>
          <w:sz w:val="24"/>
          <w:szCs w:val="24"/>
        </w:rPr>
      </w:pPr>
      <w:r w:rsidRPr="00A60839">
        <w:rPr>
          <w:rFonts w:cstheme="minorHAnsi"/>
          <w:sz w:val="24"/>
          <w:szCs w:val="24"/>
        </w:rPr>
        <w:t>* Бақылау парақтары: өнімнің сапасы мен қауіпсіздігін бақылау парақтарын жүргізу. Олар шикізатты, өнімдерді сақтау температурасын, сондай-ақ санитарлық нормаларды сақтауды кіріс бақылауының нәтижелерін тіркейді.</w:t>
      </w:r>
    </w:p>
    <w:p w14:paraId="094648EF" w14:textId="77777777" w:rsidR="00DC1A4E" w:rsidRPr="00A60839" w:rsidRDefault="00DC1A4E" w:rsidP="00DC1A4E">
      <w:pPr>
        <w:rPr>
          <w:rFonts w:cstheme="minorHAnsi"/>
          <w:sz w:val="24"/>
          <w:szCs w:val="24"/>
        </w:rPr>
      </w:pPr>
      <w:r w:rsidRPr="00A60839">
        <w:rPr>
          <w:rFonts w:cstheme="minorHAnsi"/>
          <w:sz w:val="24"/>
          <w:szCs w:val="24"/>
        </w:rPr>
        <w:t>9.2. Мәзірді тіркеу және оның орындалуы туралы есептер</w:t>
      </w:r>
    </w:p>
    <w:p w14:paraId="6868B896" w14:textId="77777777" w:rsidR="00DC1A4E" w:rsidRPr="00A60839" w:rsidRDefault="00DC1A4E" w:rsidP="00DC1A4E">
      <w:pPr>
        <w:rPr>
          <w:rFonts w:cstheme="minorHAnsi"/>
          <w:sz w:val="24"/>
          <w:szCs w:val="24"/>
        </w:rPr>
      </w:pPr>
      <w:r w:rsidRPr="00A60839">
        <w:rPr>
          <w:rFonts w:cstheme="minorHAnsi"/>
          <w:sz w:val="24"/>
          <w:szCs w:val="24"/>
        </w:rPr>
        <w:t>Мәзірді үнемі тіркеу және оның орындалуы туралы есептер тағамның сапасын, мәзірдің пациенттердің медициналық көрсеткіштеріне сәйкестігін, сондай-ақ ас үйдің тиімділігін бақылауға мүмкіндік береді. Негізгі аспектілері:</w:t>
      </w:r>
    </w:p>
    <w:p w14:paraId="147E4270" w14:textId="77777777" w:rsidR="00DC1A4E" w:rsidRPr="00A60839" w:rsidRDefault="00DC1A4E" w:rsidP="00DC1A4E">
      <w:pPr>
        <w:rPr>
          <w:rFonts w:cstheme="minorHAnsi"/>
          <w:sz w:val="24"/>
          <w:szCs w:val="24"/>
        </w:rPr>
      </w:pPr>
      <w:r w:rsidRPr="00A60839">
        <w:rPr>
          <w:rFonts w:cstheme="minorHAnsi"/>
          <w:sz w:val="24"/>
          <w:szCs w:val="24"/>
        </w:rPr>
        <w:lastRenderedPageBreak/>
        <w:t>* Күнделікті тіркелу: мәзір күн сайын тағамдармен, олардың санымен және диетаға сәйкестігімен тіркеледі. Мәзірдегі кез келген өзгерістерді, егер олар күн барысында орын алса, атап өту маңызды.</w:t>
      </w:r>
    </w:p>
    <w:p w14:paraId="4AC78466" w14:textId="77777777" w:rsidR="00DC1A4E" w:rsidRPr="00A60839" w:rsidRDefault="00DC1A4E" w:rsidP="00DC1A4E">
      <w:pPr>
        <w:rPr>
          <w:rFonts w:cstheme="minorHAnsi"/>
          <w:sz w:val="24"/>
          <w:szCs w:val="24"/>
        </w:rPr>
      </w:pPr>
      <w:r w:rsidRPr="00A60839">
        <w:rPr>
          <w:rFonts w:cstheme="minorHAnsi"/>
          <w:sz w:val="24"/>
          <w:szCs w:val="24"/>
        </w:rPr>
        <w:t>* Азық-түлік сапасы туралы есептер: тағамның сапасы туралы есептер мезгіл-мезгіл жасалады, оған тағамның стандарттарға сәйкестігін тексеру, пациенттердің қанағаттануы және ауытқулар туралы мәліметтер кіреді.</w:t>
      </w:r>
    </w:p>
    <w:p w14:paraId="632F225B" w14:textId="77777777" w:rsidR="00DC1A4E" w:rsidRPr="00A60839" w:rsidRDefault="00DC1A4E" w:rsidP="00DC1A4E">
      <w:pPr>
        <w:rPr>
          <w:rFonts w:cstheme="minorHAnsi"/>
          <w:sz w:val="24"/>
          <w:szCs w:val="24"/>
        </w:rPr>
      </w:pPr>
      <w:r w:rsidRPr="00A60839">
        <w:rPr>
          <w:rFonts w:cstheme="minorHAnsi"/>
          <w:sz w:val="24"/>
          <w:szCs w:val="24"/>
        </w:rPr>
        <w:t>9.3. Тапсырыс берушінің басшылығы алдындағы есептілік</w:t>
      </w:r>
    </w:p>
    <w:p w14:paraId="2245ED14" w14:textId="77777777" w:rsidR="00DC1A4E" w:rsidRPr="00A60839" w:rsidRDefault="00DC1A4E" w:rsidP="00DC1A4E">
      <w:pPr>
        <w:rPr>
          <w:rFonts w:cstheme="minorHAnsi"/>
          <w:sz w:val="24"/>
          <w:szCs w:val="24"/>
        </w:rPr>
      </w:pPr>
      <w:r w:rsidRPr="00A60839">
        <w:rPr>
          <w:rFonts w:cstheme="minorHAnsi"/>
          <w:sz w:val="24"/>
          <w:szCs w:val="24"/>
        </w:rPr>
        <w:t>Санаторий басшылығы тамақтану қызметінің жұмысы туралы хабардар болуы тиіс. Ол үшін үнемі есептер жасалады:</w:t>
      </w:r>
    </w:p>
    <w:p w14:paraId="6FA4E0F2" w14:textId="77777777" w:rsidR="00DC1A4E" w:rsidRPr="00A60839" w:rsidRDefault="00DC1A4E" w:rsidP="00DC1A4E">
      <w:pPr>
        <w:rPr>
          <w:rFonts w:cstheme="minorHAnsi"/>
          <w:sz w:val="24"/>
          <w:szCs w:val="24"/>
        </w:rPr>
      </w:pPr>
      <w:r w:rsidRPr="00A60839">
        <w:rPr>
          <w:rFonts w:cstheme="minorHAnsi"/>
          <w:sz w:val="24"/>
          <w:szCs w:val="24"/>
        </w:rPr>
        <w:t>* Ай сайынғы және тоқсандық есептер: есептерде пациенттердің саны, олардың диеталарының ерекшеліктері, орындалған азық-түлік тапсырыстары, сапаны тексеру нәтижелері және пациенттердің кері байланысы көрсетілген.</w:t>
      </w:r>
    </w:p>
    <w:p w14:paraId="23568519" w14:textId="77777777" w:rsidR="00DC1A4E" w:rsidRPr="00A60839" w:rsidRDefault="00DC1A4E" w:rsidP="00DC1A4E">
      <w:pPr>
        <w:rPr>
          <w:rFonts w:cstheme="minorHAnsi"/>
          <w:sz w:val="24"/>
          <w:szCs w:val="24"/>
        </w:rPr>
      </w:pPr>
      <w:r w:rsidRPr="00A60839">
        <w:rPr>
          <w:rFonts w:cstheme="minorHAnsi"/>
          <w:sz w:val="24"/>
          <w:szCs w:val="24"/>
        </w:rPr>
        <w:t>* Қаржылық есептілік: тамақтану қызметі азық-түлік шығындары, тауарлық-материалдық құндылықтар, қызметкерлердің жалақысы және басқа да қаржылық аспектілер туралы есеп береді.</w:t>
      </w:r>
    </w:p>
    <w:p w14:paraId="493CDA30" w14:textId="77777777" w:rsidR="00DC1A4E" w:rsidRPr="00A60839" w:rsidRDefault="00DC1A4E" w:rsidP="00DC1A4E">
      <w:pPr>
        <w:rPr>
          <w:rFonts w:cstheme="minorHAnsi"/>
          <w:sz w:val="24"/>
          <w:szCs w:val="24"/>
        </w:rPr>
      </w:pPr>
      <w:r w:rsidRPr="00A60839">
        <w:rPr>
          <w:rFonts w:cstheme="minorHAnsi"/>
          <w:sz w:val="24"/>
          <w:szCs w:val="24"/>
        </w:rPr>
        <w:t>9.4. Өнімдерді кіріс бақылауға арналған құжаттар</w:t>
      </w:r>
    </w:p>
    <w:p w14:paraId="3E8B2F91" w14:textId="77777777" w:rsidR="00DC1A4E" w:rsidRPr="00A60839" w:rsidRDefault="00DC1A4E" w:rsidP="00DC1A4E">
      <w:pPr>
        <w:rPr>
          <w:rFonts w:cstheme="minorHAnsi"/>
          <w:sz w:val="24"/>
          <w:szCs w:val="24"/>
        </w:rPr>
      </w:pPr>
      <w:r w:rsidRPr="00A60839">
        <w:rPr>
          <w:rFonts w:cstheme="minorHAnsi"/>
          <w:sz w:val="24"/>
          <w:szCs w:val="24"/>
        </w:rPr>
        <w:t>Санаторийдің ас үйіне кіретін барлық өнімдер кіру бақылауынан өтуі керек. Қабылдау кезеңінде ресімделетін негізгі құжаттар:</w:t>
      </w:r>
    </w:p>
    <w:p w14:paraId="7CAC9621" w14:textId="77777777" w:rsidR="00DC1A4E" w:rsidRPr="00A60839" w:rsidRDefault="00DC1A4E" w:rsidP="00DC1A4E">
      <w:pPr>
        <w:rPr>
          <w:rFonts w:cstheme="minorHAnsi"/>
          <w:sz w:val="24"/>
          <w:szCs w:val="24"/>
        </w:rPr>
      </w:pPr>
      <w:r w:rsidRPr="00A60839">
        <w:rPr>
          <w:rFonts w:cstheme="minorHAnsi"/>
          <w:sz w:val="24"/>
          <w:szCs w:val="24"/>
        </w:rPr>
        <w:t>* Қабылдау актілері: өнімдердің әрбір түсуі үшін қабылдау актісі жасалады, онда тауарлардың саны мен сапасы, сондай-ақ олардың құжаттамасына (сертификаттарға, жүкқұжаттарға және т.б.) сәйкестігі тіркеледі.</w:t>
      </w:r>
    </w:p>
    <w:p w14:paraId="040862A2" w14:textId="77777777" w:rsidR="00DC1A4E" w:rsidRPr="00A60839" w:rsidRDefault="00DC1A4E" w:rsidP="00DC1A4E">
      <w:pPr>
        <w:rPr>
          <w:rFonts w:cstheme="minorHAnsi"/>
          <w:sz w:val="24"/>
          <w:szCs w:val="24"/>
        </w:rPr>
      </w:pPr>
      <w:r w:rsidRPr="00A60839">
        <w:rPr>
          <w:rFonts w:cstheme="minorHAnsi"/>
          <w:sz w:val="24"/>
          <w:szCs w:val="24"/>
        </w:rPr>
        <w:t>* Өнімдерді тіркеу журналдары: қоймаға түскен өнімдер арнайы журналдарда тіркеледі, онда түсу күндері, жарамдылық мерзімі және сақтау шарттары белгіленеді. Бұл тауарлы-материалдық қорлардың есебін жүргізуге және өнімдердің белгіленген мерзімде қолданылуын қамтамасыз етуге көмектеседі.Қаржылық-экономикалық қамтамасыз ету</w:t>
      </w:r>
    </w:p>
    <w:p w14:paraId="50BC9108" w14:textId="77777777" w:rsidR="00DC1A4E" w:rsidRPr="00A60839" w:rsidRDefault="00DC1A4E" w:rsidP="00DC1A4E">
      <w:pPr>
        <w:rPr>
          <w:rFonts w:cstheme="minorHAnsi"/>
          <w:sz w:val="24"/>
          <w:szCs w:val="24"/>
        </w:rPr>
      </w:pPr>
      <w:r w:rsidRPr="00A60839">
        <w:rPr>
          <w:rFonts w:cstheme="minorHAnsi"/>
          <w:sz w:val="24"/>
          <w:szCs w:val="24"/>
        </w:rPr>
        <w:t>10.1. Бір пациентке шаққандағы тамақтануды ұйымдастыру құны</w:t>
      </w:r>
    </w:p>
    <w:p w14:paraId="6D14B1E0" w14:textId="77777777" w:rsidR="00DC1A4E" w:rsidRPr="00A60839" w:rsidRDefault="00DC1A4E" w:rsidP="00DC1A4E">
      <w:pPr>
        <w:rPr>
          <w:rFonts w:cstheme="minorHAnsi"/>
          <w:sz w:val="24"/>
          <w:szCs w:val="24"/>
        </w:rPr>
      </w:pPr>
      <w:r w:rsidRPr="00A60839">
        <w:rPr>
          <w:rFonts w:cstheme="minorHAnsi"/>
          <w:sz w:val="24"/>
          <w:szCs w:val="24"/>
        </w:rPr>
        <w:t>Тамақтануды ұйымдастырудың маңызды аспектілерінің бірі-науқас үшін бір тағамның құнын есептеу. Маңызды сәттерге мыналар жатады:</w:t>
      </w:r>
    </w:p>
    <w:p w14:paraId="4DF8D3A3" w14:textId="77777777" w:rsidR="00DC1A4E" w:rsidRPr="00A60839" w:rsidRDefault="00DC1A4E" w:rsidP="00DC1A4E">
      <w:pPr>
        <w:rPr>
          <w:rFonts w:cstheme="minorHAnsi"/>
          <w:sz w:val="24"/>
          <w:szCs w:val="24"/>
        </w:rPr>
      </w:pPr>
      <w:r w:rsidRPr="00A60839">
        <w:rPr>
          <w:rFonts w:cstheme="minorHAnsi"/>
          <w:sz w:val="24"/>
          <w:szCs w:val="24"/>
        </w:rPr>
        <w:t>* Азық-түлік құнын есептеу: әр тағам үшін оны дайындауға қажетті барлық ингредиенттердің құны есептеледі. Бұған тамақ, дәмдеуіштер, майлар және басқа қоспалар кіреді.</w:t>
      </w:r>
    </w:p>
    <w:p w14:paraId="5DDBF864" w14:textId="77777777" w:rsidR="00DC1A4E" w:rsidRPr="00A60839" w:rsidRDefault="00DC1A4E" w:rsidP="00DC1A4E">
      <w:pPr>
        <w:rPr>
          <w:rFonts w:cstheme="minorHAnsi"/>
          <w:sz w:val="24"/>
          <w:szCs w:val="24"/>
        </w:rPr>
      </w:pPr>
      <w:r w:rsidRPr="00A60839">
        <w:rPr>
          <w:rFonts w:cstheme="minorHAnsi"/>
          <w:sz w:val="24"/>
          <w:szCs w:val="24"/>
        </w:rPr>
        <w:t>• Еңбек шығындарын есепке алу: азық-түлік құнынан басқа, аспаздардың, қызмет көрсетушілердің және диетологтардың жалақысын ескеру қажет.</w:t>
      </w:r>
    </w:p>
    <w:p w14:paraId="5AD50EE9" w14:textId="77777777" w:rsidR="00DC1A4E" w:rsidRPr="00A60839" w:rsidRDefault="00DC1A4E" w:rsidP="00DC1A4E">
      <w:pPr>
        <w:rPr>
          <w:rFonts w:cstheme="minorHAnsi"/>
          <w:sz w:val="24"/>
          <w:szCs w:val="24"/>
        </w:rPr>
      </w:pPr>
      <w:r w:rsidRPr="00A60839">
        <w:rPr>
          <w:rFonts w:cstheme="minorHAnsi"/>
          <w:sz w:val="24"/>
          <w:szCs w:val="24"/>
        </w:rPr>
        <w:t>* Жабдық шығындарын есепке алу: жалпы құнын есептеу кезінде ас үй жабдықтарының амортизациясы, оны күтіп ұстау және жөндеу шығындары да ескеріледі.</w:t>
      </w:r>
    </w:p>
    <w:p w14:paraId="3AA9E0C7" w14:textId="77777777" w:rsidR="00DC1A4E" w:rsidRPr="00A60839" w:rsidRDefault="00DC1A4E" w:rsidP="00DC1A4E">
      <w:pPr>
        <w:rPr>
          <w:rFonts w:cstheme="minorHAnsi"/>
          <w:sz w:val="24"/>
          <w:szCs w:val="24"/>
        </w:rPr>
      </w:pPr>
      <w:r w:rsidRPr="00A60839">
        <w:rPr>
          <w:rFonts w:cstheme="minorHAnsi"/>
          <w:sz w:val="24"/>
          <w:szCs w:val="24"/>
        </w:rPr>
        <w:t xml:space="preserve">   Жоғарыдағы есептеуге сүйене отырып, жеткізуші қызмет көрсетуге міндетті:</w:t>
      </w:r>
    </w:p>
    <w:p w14:paraId="22210DDC" w14:textId="641FD4BE" w:rsidR="00DC1A4E" w:rsidRPr="00A60839" w:rsidRDefault="00DC1A4E" w:rsidP="00DC1A4E">
      <w:pPr>
        <w:rPr>
          <w:rFonts w:cstheme="minorHAnsi"/>
          <w:sz w:val="24"/>
          <w:szCs w:val="24"/>
        </w:rPr>
      </w:pPr>
      <w:r w:rsidRPr="00A60839">
        <w:rPr>
          <w:rFonts w:cstheme="minorHAnsi"/>
          <w:sz w:val="24"/>
          <w:szCs w:val="24"/>
        </w:rPr>
        <w:t xml:space="preserve">- ересек (мәзір күніне </w:t>
      </w:r>
      <w:r w:rsidR="00237664" w:rsidRPr="00237664">
        <w:rPr>
          <w:rFonts w:cstheme="minorHAnsi"/>
          <w:sz w:val="24"/>
          <w:szCs w:val="24"/>
        </w:rPr>
        <w:t>7000</w:t>
      </w:r>
      <w:r w:rsidRPr="00A60839">
        <w:rPr>
          <w:rFonts w:cstheme="minorHAnsi"/>
          <w:sz w:val="24"/>
          <w:szCs w:val="24"/>
        </w:rPr>
        <w:t xml:space="preserve"> тг есебінен) - 1</w:t>
      </w:r>
      <w:r w:rsidR="00237664" w:rsidRPr="00237664">
        <w:rPr>
          <w:rFonts w:cstheme="minorHAnsi"/>
          <w:sz w:val="24"/>
          <w:szCs w:val="24"/>
        </w:rPr>
        <w:t>457</w:t>
      </w:r>
      <w:r w:rsidRPr="00A60839">
        <w:rPr>
          <w:rFonts w:cstheme="minorHAnsi"/>
          <w:sz w:val="24"/>
          <w:szCs w:val="24"/>
        </w:rPr>
        <w:t xml:space="preserve"> төсек-күн;</w:t>
      </w:r>
    </w:p>
    <w:p w14:paraId="691D630C" w14:textId="15A60032" w:rsidR="00DC1A4E" w:rsidRPr="00A60839" w:rsidRDefault="00DC1A4E" w:rsidP="00DC1A4E">
      <w:pPr>
        <w:rPr>
          <w:rFonts w:cstheme="minorHAnsi"/>
          <w:sz w:val="24"/>
          <w:szCs w:val="24"/>
        </w:rPr>
      </w:pPr>
      <w:r w:rsidRPr="00A60839">
        <w:rPr>
          <w:rFonts w:cstheme="minorHAnsi"/>
          <w:sz w:val="24"/>
          <w:szCs w:val="24"/>
        </w:rPr>
        <w:lastRenderedPageBreak/>
        <w:t xml:space="preserve">- балалар (мәзір күніне </w:t>
      </w:r>
      <w:r w:rsidR="00237664">
        <w:rPr>
          <w:rFonts w:cstheme="minorHAnsi"/>
          <w:sz w:val="24"/>
          <w:szCs w:val="24"/>
          <w:lang w:val="en-US"/>
        </w:rPr>
        <w:t>6000</w:t>
      </w:r>
      <w:r w:rsidRPr="00A60839">
        <w:rPr>
          <w:rFonts w:cstheme="minorHAnsi"/>
          <w:sz w:val="24"/>
          <w:szCs w:val="24"/>
        </w:rPr>
        <w:t xml:space="preserve"> тг есебінен) -</w:t>
      </w:r>
      <w:r w:rsidR="00237664">
        <w:rPr>
          <w:rFonts w:cstheme="minorHAnsi"/>
          <w:sz w:val="24"/>
          <w:szCs w:val="24"/>
          <w:lang w:val="en-US"/>
        </w:rPr>
        <w:t xml:space="preserve"> 346</w:t>
      </w:r>
      <w:r w:rsidRPr="00A60839">
        <w:rPr>
          <w:rFonts w:cstheme="minorHAnsi"/>
          <w:sz w:val="24"/>
          <w:szCs w:val="24"/>
        </w:rPr>
        <w:t xml:space="preserve"> төсек-күн.</w:t>
      </w:r>
    </w:p>
    <w:p w14:paraId="276DB10E" w14:textId="093F59E5" w:rsidR="00DC1A4E" w:rsidRPr="00A60839" w:rsidRDefault="003B685E" w:rsidP="00DC1A4E">
      <w:pPr>
        <w:rPr>
          <w:rFonts w:cstheme="minorHAnsi"/>
          <w:b/>
          <w:bCs/>
          <w:sz w:val="24"/>
          <w:szCs w:val="24"/>
          <w:u w:val="single"/>
        </w:rPr>
      </w:pPr>
      <w:r w:rsidRPr="00A60839">
        <w:rPr>
          <w:rFonts w:cstheme="minorHAnsi"/>
          <w:b/>
          <w:bCs/>
          <w:sz w:val="24"/>
          <w:szCs w:val="24"/>
          <w:u w:val="single"/>
        </w:rPr>
        <w:t>Назар аударыңыз, клиенттер(пациенттер) ағынының өзгеруіне байланысты ересектер мен балалар мәзірлерінің саны өзгеруі мүмкін.</w:t>
      </w:r>
    </w:p>
    <w:p w14:paraId="362E3CEE" w14:textId="77777777" w:rsidR="00DC1A4E" w:rsidRPr="00A60839" w:rsidRDefault="00DC1A4E" w:rsidP="00DC1A4E">
      <w:pPr>
        <w:rPr>
          <w:rFonts w:cstheme="minorHAnsi"/>
          <w:b/>
          <w:bCs/>
          <w:sz w:val="24"/>
          <w:szCs w:val="24"/>
        </w:rPr>
      </w:pPr>
      <w:r w:rsidRPr="00A60839">
        <w:rPr>
          <w:rFonts w:cstheme="minorHAnsi"/>
          <w:b/>
          <w:bCs/>
          <w:sz w:val="24"/>
          <w:szCs w:val="24"/>
        </w:rPr>
        <w:t xml:space="preserve">Назар аударыңыз: </w:t>
      </w:r>
    </w:p>
    <w:p w14:paraId="26E43DF2" w14:textId="77777777" w:rsidR="00DC1A4E" w:rsidRPr="00A60839" w:rsidRDefault="00DC1A4E" w:rsidP="00DC1A4E">
      <w:pPr>
        <w:rPr>
          <w:rFonts w:cstheme="minorHAnsi"/>
          <w:b/>
          <w:bCs/>
          <w:sz w:val="24"/>
          <w:szCs w:val="24"/>
        </w:rPr>
      </w:pPr>
      <w:r w:rsidRPr="00A60839">
        <w:rPr>
          <w:rFonts w:cstheme="minorHAnsi"/>
          <w:b/>
          <w:bCs/>
          <w:sz w:val="24"/>
          <w:szCs w:val="24"/>
        </w:rPr>
        <w:t>Логистикаға, азық – түлікке, персоналға (аспаздар, даяшылар, диетолог) жұмсалатын барлық шығындарды жеткізуші дербес жүзеге асырады.</w:t>
      </w:r>
    </w:p>
    <w:p w14:paraId="1D292B55" w14:textId="77777777" w:rsidR="00DC1A4E" w:rsidRPr="00A60839" w:rsidRDefault="00DC1A4E" w:rsidP="00DC1A4E">
      <w:pPr>
        <w:rPr>
          <w:rFonts w:cstheme="minorHAnsi"/>
          <w:sz w:val="24"/>
          <w:szCs w:val="24"/>
        </w:rPr>
      </w:pPr>
      <w:r w:rsidRPr="00A60839">
        <w:rPr>
          <w:rFonts w:cstheme="minorHAnsi"/>
          <w:sz w:val="24"/>
          <w:szCs w:val="24"/>
        </w:rPr>
        <w:t>Қорытынды</w:t>
      </w:r>
    </w:p>
    <w:p w14:paraId="4F701B1E" w14:textId="77777777" w:rsidR="00DC1A4E" w:rsidRPr="00A60839" w:rsidRDefault="00DC1A4E" w:rsidP="00DC1A4E">
      <w:pPr>
        <w:rPr>
          <w:rFonts w:cstheme="minorHAnsi"/>
          <w:sz w:val="24"/>
          <w:szCs w:val="24"/>
        </w:rPr>
      </w:pPr>
      <w:r w:rsidRPr="00A60839">
        <w:rPr>
          <w:rFonts w:cstheme="minorHAnsi"/>
          <w:sz w:val="24"/>
          <w:szCs w:val="24"/>
        </w:rPr>
        <w:t>Санаторийдің пациенттердің тамақтануын ұйымдастырудың техникалық сипаттамасы мәзірді жоспарлау мен азық-түлік сатып алудан бастап, пациенттердің тамақтануы мен кері байланысын ұйымдастыруға дейінгі барлық негізгі аспектілерді қамтиды. Сипатталған барлық процестерді енгізу тамақтану сапасын жақсартуға ғана емес, сонымен қатар пациенттердің денсаулығын жақсартуға, олардың қанағаттанушылығын арттыруға, сондай-ақ санаторий шығындарын оңтайландыруға ықпал етеді.</w:t>
      </w:r>
    </w:p>
    <w:p w14:paraId="1ACD336E" w14:textId="77777777" w:rsidR="00DC1A4E" w:rsidRPr="00A60839" w:rsidRDefault="00DC1A4E" w:rsidP="00DC1A4E">
      <w:pPr>
        <w:rPr>
          <w:rFonts w:cstheme="minorHAnsi"/>
          <w:sz w:val="24"/>
          <w:szCs w:val="24"/>
        </w:rPr>
      </w:pPr>
      <w:r w:rsidRPr="00A60839">
        <w:rPr>
          <w:rFonts w:cstheme="minorHAnsi"/>
          <w:sz w:val="24"/>
          <w:szCs w:val="24"/>
        </w:rPr>
        <w:t>Бұл тамақтану жүйесінің негізгі міндеті-пациенттердің денсаулығын емдеу және қалпына келтіру процесінде тамақтану маңызды құралға айналатын жағдайлар жасау. Сапаны бақылау жүйелерін енгізу, қызметкерлердің жұмысын нақты ұйымдастыру және заманауи технологияларды қолдану арқылы санаторий өз пациенттері үшін жоғары қауіпсіздік пен жайлылық стандарттарын қамтамасыз ете алады.</w:t>
      </w:r>
    </w:p>
    <w:p w14:paraId="4D3ABB28" w14:textId="77777777" w:rsidR="00DC1A4E" w:rsidRPr="00A60839" w:rsidRDefault="00DC1A4E" w:rsidP="00DC1A4E">
      <w:pPr>
        <w:rPr>
          <w:rFonts w:cstheme="minorHAnsi"/>
          <w:sz w:val="24"/>
          <w:szCs w:val="24"/>
        </w:rPr>
      </w:pPr>
    </w:p>
    <w:p w14:paraId="612AD036" w14:textId="77777777" w:rsidR="00DC1A4E" w:rsidRPr="00A60839" w:rsidRDefault="00DC1A4E" w:rsidP="00DC1A4E">
      <w:pPr>
        <w:rPr>
          <w:rFonts w:cstheme="minorHAnsi"/>
          <w:sz w:val="24"/>
          <w:szCs w:val="24"/>
        </w:rPr>
      </w:pPr>
    </w:p>
    <w:p w14:paraId="428289EC" w14:textId="77777777" w:rsidR="00DC1A4E" w:rsidRPr="00A60839" w:rsidRDefault="00DC1A4E" w:rsidP="00DC1A4E">
      <w:pPr>
        <w:rPr>
          <w:rFonts w:cstheme="minorHAnsi"/>
          <w:sz w:val="24"/>
          <w:szCs w:val="24"/>
        </w:rPr>
      </w:pPr>
      <w:r w:rsidRPr="00A60839">
        <w:rPr>
          <w:rFonts w:cstheme="minorHAnsi"/>
          <w:sz w:val="24"/>
          <w:szCs w:val="24"/>
        </w:rPr>
        <w:t>№1 қосымша</w:t>
      </w:r>
    </w:p>
    <w:p w14:paraId="24F20890" w14:textId="77777777" w:rsidR="00DC1A4E" w:rsidRPr="00A60839" w:rsidRDefault="00DC1A4E" w:rsidP="00DC1A4E">
      <w:pPr>
        <w:rPr>
          <w:rFonts w:cstheme="minorHAnsi"/>
          <w:sz w:val="24"/>
          <w:szCs w:val="24"/>
        </w:rPr>
      </w:pPr>
      <w:r w:rsidRPr="00A60839">
        <w:rPr>
          <w:rFonts w:cstheme="minorHAnsi"/>
          <w:sz w:val="24"/>
          <w:szCs w:val="24"/>
        </w:rPr>
        <w:t>техникалық сипаттамаға</w:t>
      </w:r>
    </w:p>
    <w:p w14:paraId="743F5061" w14:textId="77777777" w:rsidR="00DC1A4E" w:rsidRPr="00A60839" w:rsidRDefault="00DC1A4E" w:rsidP="00DC1A4E">
      <w:pPr>
        <w:rPr>
          <w:rFonts w:cstheme="minorHAnsi"/>
          <w:sz w:val="24"/>
          <w:szCs w:val="24"/>
        </w:rPr>
      </w:pPr>
    </w:p>
    <w:p w14:paraId="3BFB91CC" w14:textId="77777777" w:rsidR="00DC1A4E" w:rsidRPr="00A60839" w:rsidRDefault="00DC1A4E" w:rsidP="00DC1A4E">
      <w:pPr>
        <w:rPr>
          <w:rFonts w:cstheme="minorHAnsi"/>
          <w:sz w:val="24"/>
          <w:szCs w:val="24"/>
        </w:rPr>
      </w:pPr>
      <w:r w:rsidRPr="00A60839">
        <w:rPr>
          <w:rFonts w:cstheme="minorHAnsi"/>
          <w:sz w:val="24"/>
          <w:szCs w:val="24"/>
        </w:rPr>
        <w:t>Тамақтануға өтінім № _ _ _ _ күні: _________________ уақыт: _________________</w:t>
      </w:r>
    </w:p>
    <w:p w14:paraId="3D1522FD" w14:textId="77777777" w:rsidR="00DC1A4E" w:rsidRPr="00A60839" w:rsidRDefault="00DC1A4E" w:rsidP="00DC1A4E">
      <w:pPr>
        <w:rPr>
          <w:rFonts w:cstheme="minorHAnsi"/>
          <w:sz w:val="24"/>
          <w:szCs w:val="24"/>
        </w:rPr>
      </w:pPr>
    </w:p>
    <w:p w14:paraId="6EEC229E" w14:textId="77777777" w:rsidR="00DC1A4E" w:rsidRPr="00A60839" w:rsidRDefault="00DC1A4E" w:rsidP="00DC1A4E">
      <w:pPr>
        <w:rPr>
          <w:rFonts w:cstheme="minorHAnsi"/>
          <w:sz w:val="24"/>
          <w:szCs w:val="24"/>
        </w:rPr>
      </w:pPr>
      <w:r w:rsidRPr="00A60839">
        <w:rPr>
          <w:rFonts w:cstheme="minorHAnsi"/>
          <w:sz w:val="24"/>
          <w:szCs w:val="24"/>
        </w:rPr>
        <w:t xml:space="preserve">Қызметтің атауы қолма-қол ақшасыз есеп айырысу бойынша Саны қолма-қол есеп айырысу бойынша Саны Саны барлығы ересек балалар ересек балалар ересек балалар таңғы ас түскі ас түстен кейінгі тағамдар кешкі ас кешкі ас олардың ішінде аурулар бойынша жеке үстелдер: № аты-жөні бөлме нөмірі Диета ересек / балалар Ескертпе </w:t>
      </w:r>
    </w:p>
    <w:p w14:paraId="73F8F803" w14:textId="77777777" w:rsidR="00DC1A4E" w:rsidRPr="00A60839" w:rsidRDefault="00DC1A4E" w:rsidP="00DC1A4E">
      <w:pPr>
        <w:rPr>
          <w:rFonts w:cstheme="minorHAnsi"/>
          <w:sz w:val="24"/>
          <w:szCs w:val="24"/>
        </w:rPr>
      </w:pPr>
    </w:p>
    <w:p w14:paraId="314F8B98" w14:textId="77777777" w:rsidR="00DC1A4E" w:rsidRPr="00A60839" w:rsidRDefault="00DC1A4E" w:rsidP="00DC1A4E">
      <w:pPr>
        <w:rPr>
          <w:rFonts w:cstheme="minorHAnsi"/>
          <w:sz w:val="24"/>
          <w:szCs w:val="24"/>
        </w:rPr>
      </w:pPr>
      <w:r w:rsidRPr="00A60839">
        <w:rPr>
          <w:rFonts w:cstheme="minorHAnsi"/>
          <w:sz w:val="24"/>
          <w:szCs w:val="24"/>
        </w:rPr>
        <w:t xml:space="preserve">Жауапты______ _______________________ осы өтінімді тапсырды __________________ (ТАӘ) (қолы) </w:t>
      </w:r>
    </w:p>
    <w:p w14:paraId="53AB0D7A" w14:textId="77777777" w:rsidR="00DC1A4E" w:rsidRPr="00A60839" w:rsidRDefault="00DC1A4E" w:rsidP="00DC1A4E">
      <w:pPr>
        <w:rPr>
          <w:rFonts w:cstheme="minorHAnsi"/>
          <w:sz w:val="24"/>
          <w:szCs w:val="24"/>
        </w:rPr>
      </w:pPr>
    </w:p>
    <w:p w14:paraId="6430D131" w14:textId="77777777" w:rsidR="00DC1A4E" w:rsidRPr="00A60839" w:rsidRDefault="00DC1A4E" w:rsidP="00DC1A4E">
      <w:pPr>
        <w:rPr>
          <w:rFonts w:cstheme="minorHAnsi"/>
          <w:sz w:val="24"/>
          <w:szCs w:val="24"/>
        </w:rPr>
      </w:pPr>
      <w:r w:rsidRPr="00A60839">
        <w:rPr>
          <w:rFonts w:cstheme="minorHAnsi"/>
          <w:sz w:val="24"/>
          <w:szCs w:val="24"/>
        </w:rPr>
        <w:t xml:space="preserve">Жауапты _______________________ осы өтінімді қабылдады __________________________ (ТАӘ) </w:t>
      </w:r>
    </w:p>
    <w:p w14:paraId="3FD636C4" w14:textId="77777777" w:rsidR="00DC1A4E" w:rsidRPr="00A60839" w:rsidRDefault="00DC1A4E" w:rsidP="00DC1A4E">
      <w:pPr>
        <w:rPr>
          <w:rFonts w:cstheme="minorHAnsi"/>
          <w:sz w:val="24"/>
          <w:szCs w:val="24"/>
        </w:rPr>
      </w:pPr>
      <w:r w:rsidRPr="00A60839">
        <w:rPr>
          <w:rFonts w:cstheme="minorHAnsi"/>
          <w:sz w:val="24"/>
          <w:szCs w:val="24"/>
        </w:rPr>
        <w:t>(Қолы)</w:t>
      </w:r>
    </w:p>
    <w:p w14:paraId="17FFE19C" w14:textId="77777777" w:rsidR="00DC1A4E" w:rsidRPr="00A60839" w:rsidRDefault="00DC1A4E" w:rsidP="00DC1A4E">
      <w:pPr>
        <w:rPr>
          <w:rFonts w:cstheme="minorHAnsi"/>
          <w:sz w:val="24"/>
          <w:szCs w:val="24"/>
        </w:rPr>
      </w:pPr>
    </w:p>
    <w:p w14:paraId="4E7EE06F" w14:textId="77777777" w:rsidR="00DC1A4E" w:rsidRPr="00A60839" w:rsidRDefault="00DC1A4E" w:rsidP="00DC1A4E">
      <w:pPr>
        <w:rPr>
          <w:rFonts w:cstheme="minorHAnsi"/>
          <w:sz w:val="24"/>
          <w:szCs w:val="24"/>
        </w:rPr>
      </w:pPr>
    </w:p>
    <w:p w14:paraId="7474D617" w14:textId="77777777" w:rsidR="00DC1A4E" w:rsidRPr="00A60839" w:rsidRDefault="00DC1A4E" w:rsidP="00DC1A4E">
      <w:pPr>
        <w:rPr>
          <w:rFonts w:cstheme="minorHAnsi"/>
          <w:sz w:val="24"/>
          <w:szCs w:val="24"/>
        </w:rPr>
      </w:pPr>
      <w:r w:rsidRPr="00A60839">
        <w:rPr>
          <w:rFonts w:cstheme="minorHAnsi"/>
          <w:sz w:val="24"/>
          <w:szCs w:val="24"/>
        </w:rPr>
        <w:t>Өтінім</w:t>
      </w:r>
    </w:p>
    <w:p w14:paraId="41463368" w14:textId="77777777" w:rsidR="00DC1A4E" w:rsidRPr="00A60839" w:rsidRDefault="00DC1A4E" w:rsidP="00DC1A4E">
      <w:pPr>
        <w:rPr>
          <w:rFonts w:cstheme="minorHAnsi"/>
          <w:sz w:val="24"/>
          <w:szCs w:val="24"/>
        </w:rPr>
      </w:pPr>
      <w:r w:rsidRPr="00A60839">
        <w:rPr>
          <w:rFonts w:cstheme="minorHAnsi"/>
          <w:sz w:val="24"/>
          <w:szCs w:val="24"/>
        </w:rPr>
        <w:t>№тамақтануға____</w:t>
      </w:r>
    </w:p>
    <w:p w14:paraId="3D2EEAC8" w14:textId="77777777" w:rsidR="00DC1A4E" w:rsidRPr="00A60839" w:rsidRDefault="00DC1A4E" w:rsidP="00DC1A4E">
      <w:pPr>
        <w:rPr>
          <w:rFonts w:cstheme="minorHAnsi"/>
          <w:sz w:val="24"/>
          <w:szCs w:val="24"/>
        </w:rPr>
      </w:pPr>
      <w:r w:rsidRPr="00A60839">
        <w:rPr>
          <w:rFonts w:cstheme="minorHAnsi"/>
          <w:sz w:val="24"/>
          <w:szCs w:val="24"/>
        </w:rPr>
        <w:t xml:space="preserve">Күні: </w:t>
      </w:r>
      <w:r w:rsidRPr="00A60839">
        <w:rPr>
          <w:rFonts w:cstheme="minorHAnsi"/>
          <w:sz w:val="24"/>
          <w:szCs w:val="24"/>
        </w:rPr>
        <w:tab/>
      </w:r>
      <w:r w:rsidRPr="00A60839">
        <w:rPr>
          <w:rFonts w:cstheme="minorHAnsi"/>
          <w:sz w:val="24"/>
          <w:szCs w:val="24"/>
        </w:rPr>
        <w:tab/>
        <w:t>_________________</w:t>
      </w:r>
    </w:p>
    <w:p w14:paraId="4BF1D7DE" w14:textId="77777777" w:rsidR="00DC1A4E" w:rsidRPr="00A60839" w:rsidRDefault="00DC1A4E" w:rsidP="00DC1A4E">
      <w:pPr>
        <w:rPr>
          <w:rFonts w:cstheme="minorHAnsi"/>
          <w:sz w:val="24"/>
          <w:szCs w:val="24"/>
        </w:rPr>
      </w:pPr>
      <w:r w:rsidRPr="00A60839">
        <w:rPr>
          <w:rFonts w:cstheme="minorHAnsi"/>
          <w:sz w:val="24"/>
          <w:szCs w:val="24"/>
        </w:rPr>
        <w:t xml:space="preserve">Уақыт: </w:t>
      </w:r>
      <w:r w:rsidRPr="00A60839">
        <w:rPr>
          <w:rFonts w:cstheme="minorHAnsi"/>
          <w:sz w:val="24"/>
          <w:szCs w:val="24"/>
        </w:rPr>
        <w:tab/>
        <w:t>_________________</w:t>
      </w:r>
    </w:p>
    <w:p w14:paraId="17F337FE" w14:textId="77777777" w:rsidR="00DC1A4E" w:rsidRPr="00A60839" w:rsidRDefault="00DC1A4E" w:rsidP="00DC1A4E">
      <w:pPr>
        <w:rPr>
          <w:rFonts w:cstheme="minorHAnsi"/>
          <w:sz w:val="24"/>
          <w:szCs w:val="24"/>
        </w:rPr>
      </w:pPr>
      <w:r w:rsidRPr="00A60839">
        <w:rPr>
          <w:rFonts w:cstheme="minorHAnsi"/>
          <w:sz w:val="24"/>
          <w:szCs w:val="24"/>
        </w:rPr>
        <w:t xml:space="preserve">Пациенттердің тамақтануын қамтамасыз етуді ұйымдастыру қызметінің атауы саны </w:t>
      </w:r>
    </w:p>
    <w:p w14:paraId="68B7C4AB" w14:textId="77777777" w:rsidR="00DC1A4E" w:rsidRPr="00A60839" w:rsidRDefault="00DC1A4E" w:rsidP="00DC1A4E">
      <w:pPr>
        <w:rPr>
          <w:rFonts w:cstheme="minorHAnsi"/>
          <w:sz w:val="24"/>
          <w:szCs w:val="24"/>
        </w:rPr>
      </w:pPr>
      <w:r w:rsidRPr="00A60839">
        <w:rPr>
          <w:rFonts w:cstheme="minorHAnsi"/>
          <w:sz w:val="24"/>
          <w:szCs w:val="24"/>
        </w:rPr>
        <w:t xml:space="preserve">қолма-қол ақшасыз есеп айырысу бойынша Саны </w:t>
      </w:r>
    </w:p>
    <w:p w14:paraId="6D00B334" w14:textId="77777777" w:rsidR="00DC1A4E" w:rsidRPr="00A60839" w:rsidRDefault="00DC1A4E" w:rsidP="00DC1A4E">
      <w:pPr>
        <w:rPr>
          <w:rFonts w:cstheme="minorHAnsi"/>
          <w:sz w:val="24"/>
          <w:szCs w:val="24"/>
        </w:rPr>
      </w:pPr>
      <w:r w:rsidRPr="00A60839">
        <w:rPr>
          <w:rFonts w:cstheme="minorHAnsi"/>
          <w:sz w:val="24"/>
          <w:szCs w:val="24"/>
        </w:rPr>
        <w:t xml:space="preserve">қолма-қол есеп айырысу бойынша Саны </w:t>
      </w:r>
    </w:p>
    <w:p w14:paraId="4EE7BEFC" w14:textId="77777777" w:rsidR="00DC1A4E" w:rsidRPr="00A60839" w:rsidRDefault="00DC1A4E" w:rsidP="00DC1A4E">
      <w:pPr>
        <w:rPr>
          <w:rFonts w:cstheme="minorHAnsi"/>
          <w:sz w:val="24"/>
          <w:szCs w:val="24"/>
        </w:rPr>
      </w:pPr>
      <w:r w:rsidRPr="00A60839">
        <w:rPr>
          <w:rFonts w:cstheme="minorHAnsi"/>
          <w:sz w:val="24"/>
          <w:szCs w:val="24"/>
        </w:rPr>
        <w:t>Барлығы Ескерту</w:t>
      </w:r>
    </w:p>
    <w:p w14:paraId="2B96B55F" w14:textId="77777777" w:rsidR="00DC1A4E" w:rsidRPr="00A60839" w:rsidRDefault="00DC1A4E" w:rsidP="00DC1A4E">
      <w:pPr>
        <w:rPr>
          <w:rFonts w:cstheme="minorHAnsi"/>
          <w:sz w:val="24"/>
          <w:szCs w:val="24"/>
        </w:rPr>
      </w:pPr>
      <w:r w:rsidRPr="00A60839">
        <w:rPr>
          <w:rFonts w:cstheme="minorHAnsi"/>
          <w:sz w:val="24"/>
          <w:szCs w:val="24"/>
        </w:rPr>
        <w:tab/>
        <w:t>Ересек Балалар Ересек Балалар Ересек Балалар Ересек Балалар</w:t>
      </w:r>
    </w:p>
    <w:p w14:paraId="4FB8BF99" w14:textId="77777777" w:rsidR="00DC1A4E" w:rsidRPr="00A60839" w:rsidRDefault="00DC1A4E" w:rsidP="00DC1A4E">
      <w:pPr>
        <w:rPr>
          <w:rFonts w:cstheme="minorHAnsi"/>
          <w:sz w:val="24"/>
          <w:szCs w:val="24"/>
        </w:rPr>
      </w:pPr>
      <w:r w:rsidRPr="00A60839">
        <w:rPr>
          <w:rFonts w:cstheme="minorHAnsi"/>
          <w:sz w:val="24"/>
          <w:szCs w:val="24"/>
        </w:rPr>
        <w:t>Таңғы ас</w:t>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7D9B325C" w14:textId="77777777" w:rsidR="00DC1A4E" w:rsidRPr="00A60839" w:rsidRDefault="00DC1A4E" w:rsidP="00DC1A4E">
      <w:pPr>
        <w:rPr>
          <w:rFonts w:cstheme="minorHAnsi"/>
          <w:sz w:val="24"/>
          <w:szCs w:val="24"/>
        </w:rPr>
      </w:pPr>
      <w:r w:rsidRPr="00A60839">
        <w:rPr>
          <w:rFonts w:cstheme="minorHAnsi"/>
          <w:sz w:val="24"/>
          <w:szCs w:val="24"/>
        </w:rPr>
        <w:t>Түскі ас</w:t>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45E7F533" w14:textId="77777777" w:rsidR="00DC1A4E" w:rsidRPr="00A60839" w:rsidRDefault="00DC1A4E" w:rsidP="00DC1A4E">
      <w:pPr>
        <w:rPr>
          <w:rFonts w:cstheme="minorHAnsi"/>
          <w:sz w:val="24"/>
          <w:szCs w:val="24"/>
        </w:rPr>
      </w:pPr>
      <w:r w:rsidRPr="00A60839">
        <w:rPr>
          <w:rFonts w:cstheme="minorHAnsi"/>
          <w:sz w:val="24"/>
          <w:szCs w:val="24"/>
        </w:rPr>
        <w:t>Түстен кейінгі тағамдар</w:t>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6EB67014" w14:textId="77777777" w:rsidR="00DC1A4E" w:rsidRPr="00A60839" w:rsidRDefault="00DC1A4E" w:rsidP="00DC1A4E">
      <w:pPr>
        <w:rPr>
          <w:rFonts w:cstheme="minorHAnsi"/>
          <w:sz w:val="24"/>
          <w:szCs w:val="24"/>
        </w:rPr>
      </w:pPr>
      <w:r w:rsidRPr="00A60839">
        <w:rPr>
          <w:rFonts w:cstheme="minorHAnsi"/>
          <w:sz w:val="24"/>
          <w:szCs w:val="24"/>
        </w:rPr>
        <w:t>Кешкі ас</w:t>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67F6A533" w14:textId="77777777" w:rsidR="00DC1A4E" w:rsidRPr="00A60839" w:rsidRDefault="00DC1A4E" w:rsidP="00DC1A4E">
      <w:pPr>
        <w:rPr>
          <w:rFonts w:cstheme="minorHAnsi"/>
          <w:sz w:val="24"/>
          <w:szCs w:val="24"/>
        </w:rPr>
      </w:pPr>
    </w:p>
    <w:p w14:paraId="7C2C9221" w14:textId="77777777" w:rsidR="00DC1A4E" w:rsidRPr="00A60839" w:rsidRDefault="00DC1A4E" w:rsidP="00DC1A4E">
      <w:pPr>
        <w:rPr>
          <w:rFonts w:cstheme="minorHAnsi"/>
          <w:sz w:val="24"/>
          <w:szCs w:val="24"/>
        </w:rPr>
      </w:pPr>
    </w:p>
    <w:p w14:paraId="54EEFED0" w14:textId="77777777" w:rsidR="00DC1A4E" w:rsidRPr="00A60839" w:rsidRDefault="00DC1A4E" w:rsidP="00DC1A4E">
      <w:pPr>
        <w:rPr>
          <w:rFonts w:cstheme="minorHAnsi"/>
          <w:sz w:val="24"/>
          <w:szCs w:val="24"/>
        </w:rPr>
      </w:pPr>
    </w:p>
    <w:p w14:paraId="6FB25118" w14:textId="77777777" w:rsidR="00DC1A4E" w:rsidRPr="00A60839" w:rsidRDefault="00DC1A4E" w:rsidP="00DC1A4E">
      <w:pPr>
        <w:rPr>
          <w:rFonts w:cstheme="minorHAnsi"/>
          <w:sz w:val="24"/>
          <w:szCs w:val="24"/>
        </w:rPr>
      </w:pPr>
      <w:r w:rsidRPr="00A60839">
        <w:rPr>
          <w:rFonts w:cstheme="minorHAnsi"/>
          <w:sz w:val="24"/>
          <w:szCs w:val="24"/>
        </w:rPr>
        <w:t>Олардың ішінде диеталық үстелдер:</w:t>
      </w:r>
    </w:p>
    <w:p w14:paraId="26DDF643" w14:textId="77777777" w:rsidR="00DC1A4E" w:rsidRPr="00A60839" w:rsidRDefault="00DC1A4E" w:rsidP="00DC1A4E">
      <w:pPr>
        <w:rPr>
          <w:rFonts w:cstheme="minorHAnsi"/>
          <w:sz w:val="24"/>
          <w:szCs w:val="24"/>
        </w:rPr>
      </w:pPr>
      <w:r w:rsidRPr="00A60839">
        <w:rPr>
          <w:rFonts w:cstheme="minorHAnsi"/>
          <w:sz w:val="24"/>
          <w:szCs w:val="24"/>
        </w:rPr>
        <w:t>№ ТАӘ бөлме нөмірі кезең диета ересек / балалар Ескертпе</w:t>
      </w:r>
    </w:p>
    <w:p w14:paraId="2C3D3B96"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4423BBC3"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29E7129D"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20C1E4A8"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496DCFC8"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14C901D4"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7E57D124"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09FF5BF3"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24773526"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0C3EAB4E"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5B3E8129" w14:textId="77777777" w:rsidR="00DC1A4E" w:rsidRPr="00A60839" w:rsidRDefault="00DC1A4E" w:rsidP="00DC1A4E">
      <w:pPr>
        <w:rPr>
          <w:rFonts w:cstheme="minorHAnsi"/>
          <w:sz w:val="24"/>
          <w:szCs w:val="24"/>
        </w:rPr>
      </w:pPr>
      <w:r w:rsidRPr="00A60839">
        <w:rPr>
          <w:rFonts w:cstheme="minorHAnsi"/>
          <w:sz w:val="24"/>
          <w:szCs w:val="24"/>
        </w:rPr>
        <w:lastRenderedPageBreak/>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07EDFA15" w14:textId="77777777" w:rsidR="00DC1A4E" w:rsidRPr="00A60839" w:rsidRDefault="00DC1A4E" w:rsidP="00DC1A4E">
      <w:pPr>
        <w:rPr>
          <w:rFonts w:cstheme="minorHAnsi"/>
          <w:sz w:val="24"/>
          <w:szCs w:val="24"/>
        </w:rPr>
      </w:pP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r w:rsidRPr="00A60839">
        <w:rPr>
          <w:rFonts w:cstheme="minorHAnsi"/>
          <w:sz w:val="24"/>
          <w:szCs w:val="24"/>
        </w:rPr>
        <w:tab/>
      </w:r>
    </w:p>
    <w:p w14:paraId="4F9FB897" w14:textId="77777777" w:rsidR="00DC1A4E" w:rsidRPr="00A60839" w:rsidRDefault="00DC1A4E" w:rsidP="00DC1A4E">
      <w:pPr>
        <w:rPr>
          <w:rFonts w:cstheme="minorHAnsi"/>
          <w:sz w:val="24"/>
          <w:szCs w:val="24"/>
        </w:rPr>
      </w:pPr>
    </w:p>
    <w:p w14:paraId="3D796534" w14:textId="77777777" w:rsidR="00DC1A4E" w:rsidRPr="00A60839" w:rsidRDefault="00DC1A4E" w:rsidP="00DC1A4E">
      <w:pPr>
        <w:rPr>
          <w:rFonts w:cstheme="minorHAnsi"/>
          <w:sz w:val="24"/>
          <w:szCs w:val="24"/>
        </w:rPr>
      </w:pPr>
      <w:r w:rsidRPr="00A60839">
        <w:rPr>
          <w:rFonts w:cstheme="minorHAnsi"/>
          <w:sz w:val="24"/>
          <w:szCs w:val="24"/>
        </w:rPr>
        <w:t>Жауапты _______________________</w:t>
      </w:r>
    </w:p>
    <w:p w14:paraId="752C4864" w14:textId="77777777" w:rsidR="00DC1A4E" w:rsidRPr="00A60839" w:rsidRDefault="00DC1A4E" w:rsidP="00DC1A4E">
      <w:pPr>
        <w:rPr>
          <w:rFonts w:cstheme="minorHAnsi"/>
          <w:sz w:val="24"/>
          <w:szCs w:val="24"/>
        </w:rPr>
      </w:pPr>
      <w:r w:rsidRPr="00A60839">
        <w:rPr>
          <w:rFonts w:cstheme="minorHAnsi"/>
          <w:sz w:val="24"/>
          <w:szCs w:val="24"/>
        </w:rPr>
        <w:t xml:space="preserve">                                            (Аты-жөні)</w:t>
      </w:r>
    </w:p>
    <w:p w14:paraId="3EE20FA0" w14:textId="77777777" w:rsidR="00DC1A4E" w:rsidRPr="00A60839" w:rsidRDefault="00DC1A4E" w:rsidP="00DC1A4E">
      <w:pPr>
        <w:rPr>
          <w:rFonts w:cstheme="minorHAnsi"/>
          <w:sz w:val="24"/>
          <w:szCs w:val="24"/>
        </w:rPr>
      </w:pPr>
      <w:r w:rsidRPr="00A60839">
        <w:rPr>
          <w:rFonts w:cstheme="minorHAnsi"/>
          <w:sz w:val="24"/>
          <w:szCs w:val="24"/>
        </w:rPr>
        <w:t xml:space="preserve">Осы өтінімді тапсырды _____________                                                                       </w:t>
      </w:r>
    </w:p>
    <w:p w14:paraId="017E4B2A" w14:textId="77777777" w:rsidR="00DC1A4E" w:rsidRPr="00A60839" w:rsidRDefault="00DC1A4E" w:rsidP="00DC1A4E">
      <w:pPr>
        <w:rPr>
          <w:rFonts w:cstheme="minorHAnsi"/>
          <w:sz w:val="24"/>
          <w:szCs w:val="24"/>
        </w:rPr>
      </w:pPr>
      <w:r w:rsidRPr="00A60839">
        <w:rPr>
          <w:rFonts w:cstheme="minorHAnsi"/>
          <w:sz w:val="24"/>
          <w:szCs w:val="24"/>
        </w:rPr>
        <w:t xml:space="preserve">                                                    (Қолы) Жауапты _______________________</w:t>
      </w:r>
    </w:p>
    <w:p w14:paraId="65163C28" w14:textId="77777777" w:rsidR="00DC1A4E" w:rsidRPr="00A60839" w:rsidRDefault="00DC1A4E" w:rsidP="00DC1A4E">
      <w:pPr>
        <w:rPr>
          <w:rFonts w:cstheme="minorHAnsi"/>
          <w:sz w:val="24"/>
          <w:szCs w:val="24"/>
        </w:rPr>
      </w:pPr>
      <w:r w:rsidRPr="00A60839">
        <w:rPr>
          <w:rFonts w:cstheme="minorHAnsi"/>
          <w:sz w:val="24"/>
          <w:szCs w:val="24"/>
        </w:rPr>
        <w:t xml:space="preserve">                                             (Аты-жөні)</w:t>
      </w:r>
    </w:p>
    <w:p w14:paraId="210EC9B0" w14:textId="77777777" w:rsidR="00DC1A4E" w:rsidRPr="00A60839" w:rsidRDefault="00DC1A4E" w:rsidP="00DC1A4E">
      <w:pPr>
        <w:rPr>
          <w:rFonts w:cstheme="minorHAnsi"/>
          <w:sz w:val="24"/>
          <w:szCs w:val="24"/>
        </w:rPr>
      </w:pPr>
      <w:r w:rsidRPr="00A60839">
        <w:rPr>
          <w:rFonts w:cstheme="minorHAnsi"/>
          <w:sz w:val="24"/>
          <w:szCs w:val="24"/>
        </w:rPr>
        <w:t>Осы өтінімді қабылдады ______________</w:t>
      </w:r>
    </w:p>
    <w:p w14:paraId="4F5C2D3E" w14:textId="77777777" w:rsidR="00DC1A4E" w:rsidRPr="00A60839" w:rsidRDefault="00DC1A4E" w:rsidP="00DC1A4E">
      <w:pPr>
        <w:rPr>
          <w:rFonts w:cstheme="minorHAnsi"/>
          <w:sz w:val="24"/>
          <w:szCs w:val="24"/>
        </w:rPr>
      </w:pPr>
      <w:r w:rsidRPr="00A60839">
        <w:rPr>
          <w:rFonts w:cstheme="minorHAnsi"/>
          <w:sz w:val="24"/>
          <w:szCs w:val="24"/>
        </w:rPr>
        <w:t xml:space="preserve">                                                   (Қолы)</w:t>
      </w:r>
    </w:p>
    <w:p w14:paraId="33F0CAA5" w14:textId="0A88DE7B" w:rsidR="00A740C9" w:rsidRPr="00A60839" w:rsidRDefault="00A740C9">
      <w:pPr>
        <w:rPr>
          <w:rFonts w:cstheme="minorHAnsi"/>
          <w:sz w:val="24"/>
          <w:szCs w:val="24"/>
        </w:rPr>
      </w:pPr>
    </w:p>
    <w:p w14:paraId="3FCBBBF2" w14:textId="05F613A6" w:rsidR="00E77776" w:rsidRPr="00A60839" w:rsidRDefault="00E77776">
      <w:pPr>
        <w:rPr>
          <w:rFonts w:cstheme="minorHAnsi"/>
          <w:sz w:val="24"/>
          <w:szCs w:val="24"/>
        </w:rPr>
      </w:pPr>
    </w:p>
    <w:p w14:paraId="4C5C8DE3" w14:textId="15BC1B5A" w:rsidR="00E77776" w:rsidRPr="00A60839" w:rsidRDefault="00E77776">
      <w:pPr>
        <w:rPr>
          <w:rFonts w:cstheme="minorHAnsi"/>
          <w:sz w:val="24"/>
          <w:szCs w:val="24"/>
        </w:rPr>
      </w:pPr>
    </w:p>
    <w:p w14:paraId="6C721606" w14:textId="6FC3C536" w:rsidR="00E77776" w:rsidRPr="00A60839" w:rsidRDefault="00E77776">
      <w:pPr>
        <w:rPr>
          <w:rFonts w:cstheme="minorHAnsi"/>
          <w:sz w:val="24"/>
          <w:szCs w:val="24"/>
        </w:rPr>
      </w:pPr>
    </w:p>
    <w:p w14:paraId="31CACA4D" w14:textId="4BBFAFB5" w:rsidR="00E77776" w:rsidRPr="00A60839" w:rsidRDefault="00E77776">
      <w:pPr>
        <w:rPr>
          <w:rFonts w:cstheme="minorHAnsi"/>
          <w:sz w:val="24"/>
          <w:szCs w:val="24"/>
        </w:rPr>
      </w:pPr>
    </w:p>
    <w:sectPr w:rsidR="00E77776" w:rsidRPr="00A60839">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80092" w14:textId="77777777" w:rsidR="00F63DFF" w:rsidRDefault="00F63DFF" w:rsidP="004925A1">
      <w:pPr>
        <w:spacing w:after="0" w:line="240" w:lineRule="auto"/>
      </w:pPr>
      <w:r>
        <w:separator/>
      </w:r>
    </w:p>
  </w:endnote>
  <w:endnote w:type="continuationSeparator" w:id="0">
    <w:p w14:paraId="5CD02BF6" w14:textId="77777777" w:rsidR="00F63DFF" w:rsidRDefault="00F63DFF" w:rsidP="00492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170186"/>
      <w:docPartObj>
        <w:docPartGallery w:val="Page Numbers (Bottom of Page)"/>
        <w:docPartUnique/>
      </w:docPartObj>
    </w:sdtPr>
    <w:sdtContent>
      <w:p w14:paraId="0C35CB98" w14:textId="73435846" w:rsidR="004925A1" w:rsidRDefault="004925A1">
        <w:pPr>
          <w:pStyle w:val="a9"/>
          <w:jc w:val="right"/>
        </w:pPr>
        <w:r>
          <w:fldChar w:fldCharType="begin"/>
        </w:r>
        <w:r>
          <w:instrText>PAGE   \* MERGEFORMAT</w:instrText>
        </w:r>
        <w:r>
          <w:fldChar w:fldCharType="separate"/>
        </w:r>
        <w:r>
          <w:t>2</w:t>
        </w:r>
        <w:r>
          <w:fldChar w:fldCharType="end"/>
        </w:r>
      </w:p>
    </w:sdtContent>
  </w:sdt>
  <w:p w14:paraId="0553E04A" w14:textId="77777777" w:rsidR="004925A1" w:rsidRDefault="004925A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5F791" w14:textId="77777777" w:rsidR="00F63DFF" w:rsidRDefault="00F63DFF" w:rsidP="004925A1">
      <w:pPr>
        <w:spacing w:after="0" w:line="240" w:lineRule="auto"/>
      </w:pPr>
      <w:r>
        <w:separator/>
      </w:r>
    </w:p>
  </w:footnote>
  <w:footnote w:type="continuationSeparator" w:id="0">
    <w:p w14:paraId="25BA2524" w14:textId="77777777" w:rsidR="00F63DFF" w:rsidRDefault="00F63DFF" w:rsidP="00492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1FC5"/>
    <w:multiLevelType w:val="multilevel"/>
    <w:tmpl w:val="0D74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431CB"/>
    <w:multiLevelType w:val="multilevel"/>
    <w:tmpl w:val="03D6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11D55"/>
    <w:multiLevelType w:val="multilevel"/>
    <w:tmpl w:val="024C8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640317"/>
    <w:multiLevelType w:val="multilevel"/>
    <w:tmpl w:val="5044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D0768"/>
    <w:multiLevelType w:val="multilevel"/>
    <w:tmpl w:val="BA1A0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D5C75"/>
    <w:multiLevelType w:val="multilevel"/>
    <w:tmpl w:val="7B3A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8F0CD8"/>
    <w:multiLevelType w:val="hybridMultilevel"/>
    <w:tmpl w:val="C8FE5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5E624B"/>
    <w:multiLevelType w:val="multilevel"/>
    <w:tmpl w:val="290AB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290DFD"/>
    <w:multiLevelType w:val="multilevel"/>
    <w:tmpl w:val="C4EA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1C395A"/>
    <w:multiLevelType w:val="multilevel"/>
    <w:tmpl w:val="C51C6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422B5"/>
    <w:multiLevelType w:val="multilevel"/>
    <w:tmpl w:val="53FEC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2D4E0B"/>
    <w:multiLevelType w:val="multilevel"/>
    <w:tmpl w:val="869A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2A3C76"/>
    <w:multiLevelType w:val="multilevel"/>
    <w:tmpl w:val="80D4B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554796"/>
    <w:multiLevelType w:val="multilevel"/>
    <w:tmpl w:val="1CF4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224A9"/>
    <w:multiLevelType w:val="multilevel"/>
    <w:tmpl w:val="3E3E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43063"/>
    <w:multiLevelType w:val="multilevel"/>
    <w:tmpl w:val="F3603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9919BF"/>
    <w:multiLevelType w:val="multilevel"/>
    <w:tmpl w:val="DFDE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D276EE"/>
    <w:multiLevelType w:val="multilevel"/>
    <w:tmpl w:val="AAF2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C61F4"/>
    <w:multiLevelType w:val="multilevel"/>
    <w:tmpl w:val="4F024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59106D"/>
    <w:multiLevelType w:val="multilevel"/>
    <w:tmpl w:val="913E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B3150B"/>
    <w:multiLevelType w:val="multilevel"/>
    <w:tmpl w:val="0586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AA7EA8"/>
    <w:multiLevelType w:val="multilevel"/>
    <w:tmpl w:val="88C46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D872FD"/>
    <w:multiLevelType w:val="multilevel"/>
    <w:tmpl w:val="49E8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366783"/>
    <w:multiLevelType w:val="multilevel"/>
    <w:tmpl w:val="A738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F7953"/>
    <w:multiLevelType w:val="multilevel"/>
    <w:tmpl w:val="6DA0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D865F6"/>
    <w:multiLevelType w:val="multilevel"/>
    <w:tmpl w:val="C2F2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2B2F91"/>
    <w:multiLevelType w:val="multilevel"/>
    <w:tmpl w:val="2A92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F314C5"/>
    <w:multiLevelType w:val="multilevel"/>
    <w:tmpl w:val="EEFE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792716"/>
    <w:multiLevelType w:val="multilevel"/>
    <w:tmpl w:val="871E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97599B"/>
    <w:multiLevelType w:val="multilevel"/>
    <w:tmpl w:val="CC1A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E74FA3"/>
    <w:multiLevelType w:val="multilevel"/>
    <w:tmpl w:val="C3BA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4A19C7"/>
    <w:multiLevelType w:val="multilevel"/>
    <w:tmpl w:val="5F9E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AA5105"/>
    <w:multiLevelType w:val="multilevel"/>
    <w:tmpl w:val="E6F27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7556FC"/>
    <w:multiLevelType w:val="multilevel"/>
    <w:tmpl w:val="9A6C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013177"/>
    <w:multiLevelType w:val="multilevel"/>
    <w:tmpl w:val="C6B4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6086867">
    <w:abstractNumId w:val="23"/>
  </w:num>
  <w:num w:numId="2" w16cid:durableId="840391179">
    <w:abstractNumId w:val="9"/>
  </w:num>
  <w:num w:numId="3" w16cid:durableId="1020012339">
    <w:abstractNumId w:val="10"/>
  </w:num>
  <w:num w:numId="4" w16cid:durableId="207500629">
    <w:abstractNumId w:val="30"/>
  </w:num>
  <w:num w:numId="5" w16cid:durableId="1597325320">
    <w:abstractNumId w:val="2"/>
  </w:num>
  <w:num w:numId="6" w16cid:durableId="191192152">
    <w:abstractNumId w:val="25"/>
  </w:num>
  <w:num w:numId="7" w16cid:durableId="1638220778">
    <w:abstractNumId w:val="8"/>
  </w:num>
  <w:num w:numId="8" w16cid:durableId="1562862948">
    <w:abstractNumId w:val="4"/>
  </w:num>
  <w:num w:numId="9" w16cid:durableId="2043549422">
    <w:abstractNumId w:val="5"/>
  </w:num>
  <w:num w:numId="10" w16cid:durableId="1414475074">
    <w:abstractNumId w:val="21"/>
  </w:num>
  <w:num w:numId="11" w16cid:durableId="388768428">
    <w:abstractNumId w:val="12"/>
  </w:num>
  <w:num w:numId="12" w16cid:durableId="1000348824">
    <w:abstractNumId w:val="34"/>
  </w:num>
  <w:num w:numId="13" w16cid:durableId="753866849">
    <w:abstractNumId w:val="27"/>
  </w:num>
  <w:num w:numId="14" w16cid:durableId="1010528855">
    <w:abstractNumId w:val="22"/>
  </w:num>
  <w:num w:numId="15" w16cid:durableId="1773164148">
    <w:abstractNumId w:val="0"/>
  </w:num>
  <w:num w:numId="16" w16cid:durableId="1517891636">
    <w:abstractNumId w:val="31"/>
  </w:num>
  <w:num w:numId="17" w16cid:durableId="449208997">
    <w:abstractNumId w:val="13"/>
  </w:num>
  <w:num w:numId="18" w16cid:durableId="492529423">
    <w:abstractNumId w:val="26"/>
  </w:num>
  <w:num w:numId="19" w16cid:durableId="21833715">
    <w:abstractNumId w:val="17"/>
  </w:num>
  <w:num w:numId="20" w16cid:durableId="1724911622">
    <w:abstractNumId w:val="28"/>
  </w:num>
  <w:num w:numId="21" w16cid:durableId="260457099">
    <w:abstractNumId w:val="19"/>
  </w:num>
  <w:num w:numId="22" w16cid:durableId="254680476">
    <w:abstractNumId w:val="7"/>
  </w:num>
  <w:num w:numId="23" w16cid:durableId="1408188726">
    <w:abstractNumId w:val="15"/>
  </w:num>
  <w:num w:numId="24" w16cid:durableId="456263679">
    <w:abstractNumId w:val="16"/>
  </w:num>
  <w:num w:numId="25" w16cid:durableId="294062324">
    <w:abstractNumId w:val="18"/>
  </w:num>
  <w:num w:numId="26" w16cid:durableId="634405766">
    <w:abstractNumId w:val="6"/>
  </w:num>
  <w:num w:numId="27" w16cid:durableId="823619160">
    <w:abstractNumId w:val="20"/>
  </w:num>
  <w:num w:numId="28" w16cid:durableId="748575545">
    <w:abstractNumId w:val="32"/>
  </w:num>
  <w:num w:numId="29" w16cid:durableId="1158111960">
    <w:abstractNumId w:val="24"/>
  </w:num>
  <w:num w:numId="30" w16cid:durableId="33509186">
    <w:abstractNumId w:val="14"/>
  </w:num>
  <w:num w:numId="31" w16cid:durableId="1136678420">
    <w:abstractNumId w:val="3"/>
  </w:num>
  <w:num w:numId="32" w16cid:durableId="409428265">
    <w:abstractNumId w:val="29"/>
  </w:num>
  <w:num w:numId="33" w16cid:durableId="1953857226">
    <w:abstractNumId w:val="33"/>
  </w:num>
  <w:num w:numId="34" w16cid:durableId="1319310232">
    <w:abstractNumId w:val="11"/>
  </w:num>
  <w:num w:numId="35" w16cid:durableId="698629660">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BA2"/>
    <w:rsid w:val="00045698"/>
    <w:rsid w:val="001A3861"/>
    <w:rsid w:val="00237664"/>
    <w:rsid w:val="0028042E"/>
    <w:rsid w:val="002C00C1"/>
    <w:rsid w:val="003429D6"/>
    <w:rsid w:val="003B685E"/>
    <w:rsid w:val="004925A1"/>
    <w:rsid w:val="004926DC"/>
    <w:rsid w:val="004F313F"/>
    <w:rsid w:val="007500D6"/>
    <w:rsid w:val="00891F03"/>
    <w:rsid w:val="00A60839"/>
    <w:rsid w:val="00A740C9"/>
    <w:rsid w:val="00B004AB"/>
    <w:rsid w:val="00C01FE2"/>
    <w:rsid w:val="00C341E0"/>
    <w:rsid w:val="00D86BA2"/>
    <w:rsid w:val="00DB5C20"/>
    <w:rsid w:val="00DC1A4E"/>
    <w:rsid w:val="00DD4022"/>
    <w:rsid w:val="00DF1D13"/>
    <w:rsid w:val="00E77776"/>
    <w:rsid w:val="00F63DFF"/>
    <w:rsid w:val="00FE3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FE5B3"/>
  <w15:chartTrackingRefBased/>
  <w15:docId w15:val="{926F08D2-FA1E-4542-89DD-E6E6E2EEB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3E32"/>
  </w:style>
  <w:style w:type="paragraph" w:styleId="3">
    <w:name w:val="heading 3"/>
    <w:basedOn w:val="a"/>
    <w:link w:val="30"/>
    <w:uiPriority w:val="9"/>
    <w:qFormat/>
    <w:rsid w:val="00FE3E3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E3E3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E3E3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E3E32"/>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FE3E3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E3E32"/>
    <w:rPr>
      <w:b/>
      <w:bCs/>
    </w:rPr>
  </w:style>
  <w:style w:type="paragraph" w:styleId="a5">
    <w:name w:val="List Paragraph"/>
    <w:basedOn w:val="a"/>
    <w:uiPriority w:val="34"/>
    <w:qFormat/>
    <w:rsid w:val="00045698"/>
    <w:pPr>
      <w:ind w:left="720"/>
      <w:contextualSpacing/>
    </w:pPr>
  </w:style>
  <w:style w:type="table" w:styleId="a6">
    <w:name w:val="Table Grid"/>
    <w:basedOn w:val="a1"/>
    <w:uiPriority w:val="39"/>
    <w:rsid w:val="00045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4925A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925A1"/>
  </w:style>
  <w:style w:type="paragraph" w:styleId="a9">
    <w:name w:val="footer"/>
    <w:basedOn w:val="a"/>
    <w:link w:val="aa"/>
    <w:uiPriority w:val="99"/>
    <w:unhideWhenUsed/>
    <w:rsid w:val="004925A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92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49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24</Pages>
  <Words>7333</Words>
  <Characters>41803</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Goszakup_1</dc:creator>
  <cp:keywords/>
  <dc:description/>
  <cp:lastModifiedBy>1</cp:lastModifiedBy>
  <cp:revision>19</cp:revision>
  <dcterms:created xsi:type="dcterms:W3CDTF">2024-10-04T11:57:00Z</dcterms:created>
  <dcterms:modified xsi:type="dcterms:W3CDTF">2026-03-12T15:52:00Z</dcterms:modified>
</cp:coreProperties>
</file>