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C2695" w14:textId="1B27E7D2" w:rsidR="00706B59" w:rsidRPr="008A6FF4" w:rsidRDefault="00706B59" w:rsidP="00CB0467">
      <w:pPr>
        <w:ind w:left="4248" w:right="283"/>
        <w:jc w:val="right"/>
        <w:rPr>
          <w:bCs/>
          <w:sz w:val="28"/>
        </w:rPr>
      </w:pPr>
      <w:r>
        <w:rPr>
          <w:rFonts w:cs="Times New Roman"/>
          <w:color w:val="000000"/>
          <w:sz w:val="28"/>
          <w:szCs w:val="28"/>
          <w:shd w:val="clear" w:color="auto" w:fill="FFFFFF"/>
          <w:lang w:val="kk-KZ"/>
        </w:rPr>
        <w:t xml:space="preserve">«№2 арнаулы әлеуметтік қызметтер                                             көрсету орталығы» КММ </w:t>
      </w:r>
    </w:p>
    <w:p w14:paraId="06C83A3A" w14:textId="77777777" w:rsidR="004F3FAC" w:rsidRPr="008A6FF4" w:rsidRDefault="004F3FAC" w:rsidP="00706B59">
      <w:pPr>
        <w:rPr>
          <w:b/>
          <w:sz w:val="28"/>
        </w:rPr>
      </w:pPr>
    </w:p>
    <w:p w14:paraId="0B784347" w14:textId="68D13DC1" w:rsidR="00D22433" w:rsidRPr="008A6FF4" w:rsidRDefault="00CC1471">
      <w:pPr>
        <w:jc w:val="center"/>
      </w:pPr>
      <w:r w:rsidRPr="004F3FAC">
        <w:rPr>
          <w:b/>
          <w:sz w:val="28"/>
          <w:lang w:val="ru-RU"/>
        </w:rPr>
        <w:t>ТЕХНИКАЛЫҚ</w:t>
      </w:r>
      <w:r w:rsidRPr="008A6FF4">
        <w:rPr>
          <w:b/>
          <w:sz w:val="28"/>
        </w:rPr>
        <w:t xml:space="preserve"> </w:t>
      </w:r>
      <w:r w:rsidRPr="004F3FAC">
        <w:rPr>
          <w:b/>
          <w:sz w:val="28"/>
          <w:lang w:val="ru-RU"/>
        </w:rPr>
        <w:t>ЕРЕКШЕЛІК</w:t>
      </w:r>
    </w:p>
    <w:p w14:paraId="1FB9C127" w14:textId="77777777" w:rsidR="00D22433" w:rsidRPr="004F3FAC" w:rsidRDefault="00CC1471">
      <w:pPr>
        <w:jc w:val="both"/>
        <w:rPr>
          <w:sz w:val="28"/>
          <w:szCs w:val="24"/>
        </w:rPr>
      </w:pPr>
      <w:proofErr w:type="spellStart"/>
      <w:r w:rsidRPr="004F3FAC">
        <w:rPr>
          <w:sz w:val="28"/>
          <w:szCs w:val="24"/>
        </w:rPr>
        <w:t>Сатып</w:t>
      </w:r>
      <w:proofErr w:type="spellEnd"/>
      <w:r w:rsidRPr="004F3FAC">
        <w:rPr>
          <w:sz w:val="28"/>
          <w:szCs w:val="24"/>
        </w:rPr>
        <w:t xml:space="preserve"> </w:t>
      </w:r>
      <w:proofErr w:type="spellStart"/>
      <w:r w:rsidRPr="004F3FAC">
        <w:rPr>
          <w:sz w:val="28"/>
          <w:szCs w:val="24"/>
        </w:rPr>
        <w:t>алу</w:t>
      </w:r>
      <w:proofErr w:type="spellEnd"/>
      <w:r w:rsidRPr="004F3FAC">
        <w:rPr>
          <w:sz w:val="28"/>
          <w:szCs w:val="24"/>
        </w:rPr>
        <w:t xml:space="preserve"> </w:t>
      </w:r>
      <w:proofErr w:type="spellStart"/>
      <w:r w:rsidRPr="004F3FAC">
        <w:rPr>
          <w:sz w:val="28"/>
          <w:szCs w:val="24"/>
        </w:rPr>
        <w:t>нысанасы</w:t>
      </w:r>
      <w:proofErr w:type="spellEnd"/>
      <w:r w:rsidRPr="004F3FAC">
        <w:rPr>
          <w:sz w:val="28"/>
          <w:szCs w:val="24"/>
        </w:rPr>
        <w:t xml:space="preserve">: </w:t>
      </w:r>
      <w:proofErr w:type="spellStart"/>
      <w:r w:rsidRPr="004F3FAC">
        <w:rPr>
          <w:sz w:val="28"/>
          <w:szCs w:val="24"/>
        </w:rPr>
        <w:t>мекеме</w:t>
      </w:r>
      <w:proofErr w:type="spellEnd"/>
      <w:r w:rsidRPr="004F3FAC">
        <w:rPr>
          <w:sz w:val="28"/>
          <w:szCs w:val="24"/>
        </w:rPr>
        <w:t xml:space="preserve"> </w:t>
      </w:r>
      <w:proofErr w:type="spellStart"/>
      <w:r w:rsidRPr="004F3FAC">
        <w:rPr>
          <w:sz w:val="28"/>
          <w:szCs w:val="24"/>
        </w:rPr>
        <w:t>ғимаратында</w:t>
      </w:r>
      <w:proofErr w:type="spellEnd"/>
      <w:r w:rsidRPr="004F3FAC">
        <w:rPr>
          <w:sz w:val="28"/>
          <w:szCs w:val="24"/>
        </w:rPr>
        <w:t xml:space="preserve"> </w:t>
      </w:r>
      <w:proofErr w:type="spellStart"/>
      <w:r w:rsidRPr="004F3FAC">
        <w:rPr>
          <w:sz w:val="28"/>
          <w:szCs w:val="24"/>
        </w:rPr>
        <w:t>ақпараттық</w:t>
      </w:r>
      <w:proofErr w:type="spellEnd"/>
      <w:r w:rsidRPr="004F3FAC">
        <w:rPr>
          <w:sz w:val="28"/>
          <w:szCs w:val="24"/>
        </w:rPr>
        <w:t xml:space="preserve">, </w:t>
      </w:r>
      <w:proofErr w:type="spellStart"/>
      <w:r w:rsidRPr="004F3FAC">
        <w:rPr>
          <w:sz w:val="28"/>
          <w:szCs w:val="24"/>
        </w:rPr>
        <w:t>бағыттаушы</w:t>
      </w:r>
      <w:proofErr w:type="spellEnd"/>
      <w:r w:rsidRPr="004F3FAC">
        <w:rPr>
          <w:sz w:val="28"/>
          <w:szCs w:val="24"/>
        </w:rPr>
        <w:t xml:space="preserve"> </w:t>
      </w:r>
      <w:proofErr w:type="spellStart"/>
      <w:r w:rsidRPr="004F3FAC">
        <w:rPr>
          <w:sz w:val="28"/>
          <w:szCs w:val="24"/>
        </w:rPr>
        <w:t>және</w:t>
      </w:r>
      <w:proofErr w:type="spellEnd"/>
      <w:r w:rsidRPr="004F3FAC">
        <w:rPr>
          <w:sz w:val="28"/>
          <w:szCs w:val="24"/>
        </w:rPr>
        <w:t xml:space="preserve"> тактильді құралдарды дайындау, жеткізу және орнату жұмыстары.</w:t>
      </w:r>
    </w:p>
    <w:tbl>
      <w:tblPr>
        <w:tblStyle w:val="aff0"/>
        <w:tblW w:w="11135" w:type="dxa"/>
        <w:jc w:val="center"/>
        <w:tblLook w:val="04A0" w:firstRow="1" w:lastRow="0" w:firstColumn="1" w:lastColumn="0" w:noHBand="0" w:noVBand="1"/>
      </w:tblPr>
      <w:tblGrid>
        <w:gridCol w:w="458"/>
        <w:gridCol w:w="3347"/>
        <w:gridCol w:w="6408"/>
        <w:gridCol w:w="922"/>
      </w:tblGrid>
      <w:tr w:rsidR="00D22433" w:rsidRPr="00B4336F" w14:paraId="54CCD34E" w14:textId="77777777" w:rsidTr="00075525">
        <w:trPr>
          <w:jc w:val="center"/>
        </w:trPr>
        <w:tc>
          <w:tcPr>
            <w:tcW w:w="440" w:type="dxa"/>
          </w:tcPr>
          <w:p w14:paraId="3433BE26" w14:textId="77777777" w:rsidR="00D22433" w:rsidRPr="00B4336F" w:rsidRDefault="00CC1471">
            <w:pPr>
              <w:jc w:val="center"/>
              <w:rPr>
                <w:szCs w:val="24"/>
              </w:rPr>
            </w:pPr>
            <w:r w:rsidRPr="00B4336F">
              <w:rPr>
                <w:b/>
                <w:szCs w:val="24"/>
              </w:rPr>
              <w:t>№</w:t>
            </w:r>
          </w:p>
        </w:tc>
        <w:tc>
          <w:tcPr>
            <w:tcW w:w="3350" w:type="dxa"/>
          </w:tcPr>
          <w:p w14:paraId="40128E7F" w14:textId="77777777" w:rsidR="00D22433" w:rsidRPr="00B4336F" w:rsidRDefault="00CC1471">
            <w:pPr>
              <w:jc w:val="center"/>
              <w:rPr>
                <w:szCs w:val="24"/>
              </w:rPr>
            </w:pPr>
            <w:proofErr w:type="spellStart"/>
            <w:r w:rsidRPr="00B4336F">
              <w:rPr>
                <w:b/>
                <w:szCs w:val="24"/>
              </w:rPr>
              <w:t>Тауардың</w:t>
            </w:r>
            <w:proofErr w:type="spellEnd"/>
            <w:r w:rsidRPr="00B4336F">
              <w:rPr>
                <w:b/>
                <w:szCs w:val="24"/>
              </w:rPr>
              <w:t>/</w:t>
            </w:r>
            <w:proofErr w:type="spellStart"/>
            <w:r w:rsidRPr="00B4336F">
              <w:rPr>
                <w:b/>
                <w:szCs w:val="24"/>
              </w:rPr>
              <w:t>жұмыстың</w:t>
            </w:r>
            <w:proofErr w:type="spellEnd"/>
            <w:r w:rsidRPr="00B4336F">
              <w:rPr>
                <w:b/>
                <w:szCs w:val="24"/>
              </w:rPr>
              <w:t xml:space="preserve"> </w:t>
            </w:r>
            <w:proofErr w:type="spellStart"/>
            <w:r w:rsidRPr="00B4336F">
              <w:rPr>
                <w:b/>
                <w:szCs w:val="24"/>
              </w:rPr>
              <w:t>атауы</w:t>
            </w:r>
            <w:proofErr w:type="spellEnd"/>
          </w:p>
        </w:tc>
        <w:tc>
          <w:tcPr>
            <w:tcW w:w="6423" w:type="dxa"/>
          </w:tcPr>
          <w:p w14:paraId="22F17E0C" w14:textId="77777777" w:rsidR="00D22433" w:rsidRPr="00B4336F" w:rsidRDefault="00CC1471">
            <w:pPr>
              <w:jc w:val="center"/>
              <w:rPr>
                <w:szCs w:val="24"/>
                <w:lang w:val="ru-RU"/>
              </w:rPr>
            </w:pPr>
            <w:proofErr w:type="spellStart"/>
            <w:r w:rsidRPr="00B4336F">
              <w:rPr>
                <w:b/>
                <w:szCs w:val="24"/>
                <w:lang w:val="ru-RU"/>
              </w:rPr>
              <w:t>Техникалық</w:t>
            </w:r>
            <w:proofErr w:type="spellEnd"/>
            <w:r w:rsidRPr="00B4336F">
              <w:rPr>
                <w:b/>
                <w:szCs w:val="24"/>
                <w:lang w:val="ru-RU"/>
              </w:rPr>
              <w:t xml:space="preserve"> </w:t>
            </w:r>
            <w:proofErr w:type="spellStart"/>
            <w:r w:rsidRPr="00B4336F">
              <w:rPr>
                <w:b/>
                <w:szCs w:val="24"/>
                <w:lang w:val="ru-RU"/>
              </w:rPr>
              <w:t>сипаттамасы</w:t>
            </w:r>
            <w:proofErr w:type="spellEnd"/>
            <w:r w:rsidRPr="00B4336F">
              <w:rPr>
                <w:b/>
                <w:szCs w:val="24"/>
                <w:lang w:val="ru-RU"/>
              </w:rPr>
              <w:t xml:space="preserve"> </w:t>
            </w:r>
            <w:proofErr w:type="spellStart"/>
            <w:r w:rsidRPr="00B4336F">
              <w:rPr>
                <w:b/>
                <w:szCs w:val="24"/>
                <w:lang w:val="ru-RU"/>
              </w:rPr>
              <w:t>және</w:t>
            </w:r>
            <w:proofErr w:type="spellEnd"/>
            <w:r w:rsidRPr="00B4336F">
              <w:rPr>
                <w:b/>
                <w:szCs w:val="24"/>
                <w:lang w:val="ru-RU"/>
              </w:rPr>
              <w:t xml:space="preserve"> </w:t>
            </w:r>
            <w:proofErr w:type="spellStart"/>
            <w:r w:rsidRPr="00B4336F">
              <w:rPr>
                <w:b/>
                <w:szCs w:val="24"/>
                <w:lang w:val="ru-RU"/>
              </w:rPr>
              <w:t>қойылатын</w:t>
            </w:r>
            <w:proofErr w:type="spellEnd"/>
            <w:r w:rsidRPr="00B4336F">
              <w:rPr>
                <w:b/>
                <w:szCs w:val="24"/>
                <w:lang w:val="ru-RU"/>
              </w:rPr>
              <w:t xml:space="preserve"> </w:t>
            </w:r>
            <w:proofErr w:type="spellStart"/>
            <w:r w:rsidRPr="00B4336F">
              <w:rPr>
                <w:b/>
                <w:szCs w:val="24"/>
                <w:lang w:val="ru-RU"/>
              </w:rPr>
              <w:t>талаптар</w:t>
            </w:r>
            <w:proofErr w:type="spellEnd"/>
          </w:p>
        </w:tc>
        <w:tc>
          <w:tcPr>
            <w:tcW w:w="922" w:type="dxa"/>
          </w:tcPr>
          <w:p w14:paraId="257D5905" w14:textId="77777777" w:rsidR="00D22433" w:rsidRPr="00B4336F" w:rsidRDefault="00CC1471">
            <w:pPr>
              <w:jc w:val="center"/>
              <w:rPr>
                <w:szCs w:val="24"/>
              </w:rPr>
            </w:pPr>
            <w:proofErr w:type="spellStart"/>
            <w:r w:rsidRPr="00B4336F">
              <w:rPr>
                <w:b/>
                <w:szCs w:val="24"/>
              </w:rPr>
              <w:t>Саны</w:t>
            </w:r>
            <w:proofErr w:type="spellEnd"/>
          </w:p>
        </w:tc>
      </w:tr>
      <w:tr w:rsidR="008A6FF4" w:rsidRPr="00B4336F" w14:paraId="02BAE1D7" w14:textId="77777777" w:rsidTr="00075525">
        <w:trPr>
          <w:jc w:val="center"/>
        </w:trPr>
        <w:tc>
          <w:tcPr>
            <w:tcW w:w="440" w:type="dxa"/>
            <w:vAlign w:val="center"/>
          </w:tcPr>
          <w:p w14:paraId="50D343E8" w14:textId="77777777" w:rsidR="008A6FF4" w:rsidRPr="00B4336F" w:rsidRDefault="008A6FF4" w:rsidP="008A6FF4">
            <w:pPr>
              <w:jc w:val="center"/>
              <w:rPr>
                <w:szCs w:val="24"/>
              </w:rPr>
            </w:pPr>
            <w:r w:rsidRPr="00B4336F">
              <w:rPr>
                <w:szCs w:val="24"/>
              </w:rPr>
              <w:t>1</w:t>
            </w:r>
          </w:p>
        </w:tc>
        <w:tc>
          <w:tcPr>
            <w:tcW w:w="3350" w:type="dxa"/>
            <w:vAlign w:val="center"/>
          </w:tcPr>
          <w:p w14:paraId="53E0FCB0" w14:textId="77777777" w:rsidR="008A6FF4" w:rsidRPr="00B4336F" w:rsidRDefault="008A6FF4" w:rsidP="008A6FF4">
            <w:pPr>
              <w:rPr>
                <w:szCs w:val="24"/>
              </w:rPr>
            </w:pPr>
            <w:proofErr w:type="spellStart"/>
            <w:r w:rsidRPr="00B4336F">
              <w:rPr>
                <w:szCs w:val="24"/>
              </w:rPr>
              <w:t>Тактильді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мнемосұлба</w:t>
            </w:r>
            <w:proofErr w:type="spellEnd"/>
          </w:p>
        </w:tc>
        <w:tc>
          <w:tcPr>
            <w:tcW w:w="6423" w:type="dxa"/>
            <w:vAlign w:val="center"/>
          </w:tcPr>
          <w:p w14:paraId="794ACADE" w14:textId="77777777" w:rsidR="008A6FF4" w:rsidRPr="00B4336F" w:rsidRDefault="008A6FF4" w:rsidP="008A6FF4">
            <w:pPr>
              <w:rPr>
                <w:szCs w:val="24"/>
              </w:rPr>
            </w:pPr>
            <w:proofErr w:type="spellStart"/>
            <w:r w:rsidRPr="00B4336F">
              <w:rPr>
                <w:szCs w:val="24"/>
              </w:rPr>
              <w:t>Мекеме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ғимаратының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ішкі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орналасу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жоспарын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көрсететін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тактильді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мнемосұлба</w:t>
            </w:r>
            <w:proofErr w:type="spellEnd"/>
            <w:r w:rsidRPr="00B4336F">
              <w:rPr>
                <w:szCs w:val="24"/>
              </w:rPr>
              <w:t xml:space="preserve">. </w:t>
            </w:r>
            <w:proofErr w:type="spellStart"/>
            <w:r w:rsidRPr="00B4336F">
              <w:rPr>
                <w:szCs w:val="24"/>
              </w:rPr>
              <w:t>Көру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қабілеті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бұзылған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адамдардың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бағдарлануына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арналған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тактильді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және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көрнекі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элементтері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болуы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тиіс</w:t>
            </w:r>
            <w:proofErr w:type="spellEnd"/>
            <w:r w:rsidRPr="00B4336F">
              <w:rPr>
                <w:szCs w:val="24"/>
              </w:rPr>
              <w:t xml:space="preserve">. </w:t>
            </w:r>
            <w:proofErr w:type="spellStart"/>
            <w:r w:rsidRPr="00B4336F">
              <w:rPr>
                <w:szCs w:val="24"/>
              </w:rPr>
              <w:t>Мазмұны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мен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өлшемдері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Тапсырыс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берушімен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келісіліп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анықталады</w:t>
            </w:r>
            <w:proofErr w:type="spellEnd"/>
            <w:r w:rsidRPr="00B4336F">
              <w:rPr>
                <w:szCs w:val="24"/>
              </w:rPr>
              <w:t xml:space="preserve">. </w:t>
            </w:r>
            <w:proofErr w:type="spellStart"/>
            <w:r w:rsidRPr="00B4336F">
              <w:rPr>
                <w:szCs w:val="24"/>
              </w:rPr>
              <w:t>Дайындау</w:t>
            </w:r>
            <w:proofErr w:type="spellEnd"/>
            <w:r w:rsidRPr="00B4336F">
              <w:rPr>
                <w:szCs w:val="24"/>
              </w:rPr>
              <w:t xml:space="preserve">, </w:t>
            </w:r>
            <w:proofErr w:type="spellStart"/>
            <w:r w:rsidRPr="00B4336F">
              <w:rPr>
                <w:szCs w:val="24"/>
              </w:rPr>
              <w:t>жеткізу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және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арнайы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тұғырға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орнатып</w:t>
            </w:r>
            <w:proofErr w:type="spellEnd"/>
            <w:r w:rsidRPr="00B4336F">
              <w:rPr>
                <w:szCs w:val="24"/>
              </w:rPr>
              <w:t xml:space="preserve">, </w:t>
            </w:r>
            <w:proofErr w:type="spellStart"/>
            <w:r w:rsidRPr="00B4336F">
              <w:rPr>
                <w:szCs w:val="24"/>
              </w:rPr>
              <w:t>бекіту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жұмыстары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құнына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енгізіледі</w:t>
            </w:r>
            <w:proofErr w:type="spellEnd"/>
            <w:r w:rsidRPr="00B4336F">
              <w:rPr>
                <w:szCs w:val="24"/>
              </w:rPr>
              <w:t>.</w:t>
            </w:r>
          </w:p>
        </w:tc>
        <w:tc>
          <w:tcPr>
            <w:tcW w:w="922" w:type="dxa"/>
            <w:vAlign w:val="center"/>
          </w:tcPr>
          <w:p w14:paraId="4555AC2C" w14:textId="2CBE819D" w:rsidR="008A6FF4" w:rsidRPr="00B4336F" w:rsidRDefault="00075525" w:rsidP="008A6FF4">
            <w:pPr>
              <w:jc w:val="center"/>
              <w:rPr>
                <w:szCs w:val="24"/>
              </w:rPr>
            </w:pPr>
            <w:r>
              <w:rPr>
                <w:rFonts w:cs="Times New Roman"/>
                <w:sz w:val="28"/>
                <w:szCs w:val="28"/>
                <w:lang w:val="kk-KZ" w:eastAsia="ru-RU"/>
              </w:rPr>
              <w:t>3</w:t>
            </w:r>
            <w:r w:rsidR="008A6FF4" w:rsidRPr="00075525">
              <w:rPr>
                <w:rFonts w:cs="Times New Roman"/>
                <w:sz w:val="28"/>
                <w:szCs w:val="28"/>
                <w:lang w:eastAsia="ru-RU"/>
              </w:rPr>
              <w:t xml:space="preserve"> </w:t>
            </w:r>
            <w:r w:rsidR="008A6FF4" w:rsidRPr="00706B59">
              <w:rPr>
                <w:rFonts w:cs="Times New Roman"/>
                <w:sz w:val="28"/>
                <w:szCs w:val="28"/>
                <w:lang w:val="ru-RU" w:eastAsia="ru-RU"/>
              </w:rPr>
              <w:t>дана</w:t>
            </w:r>
          </w:p>
        </w:tc>
      </w:tr>
      <w:tr w:rsidR="008A6FF4" w:rsidRPr="00B4336F" w14:paraId="620240BF" w14:textId="77777777" w:rsidTr="00075525">
        <w:trPr>
          <w:jc w:val="center"/>
        </w:trPr>
        <w:tc>
          <w:tcPr>
            <w:tcW w:w="440" w:type="dxa"/>
            <w:vAlign w:val="center"/>
          </w:tcPr>
          <w:p w14:paraId="56769E04" w14:textId="77777777" w:rsidR="008A6FF4" w:rsidRPr="00B4336F" w:rsidRDefault="008A6FF4" w:rsidP="008A6FF4">
            <w:pPr>
              <w:jc w:val="center"/>
              <w:rPr>
                <w:szCs w:val="24"/>
              </w:rPr>
            </w:pPr>
            <w:r w:rsidRPr="00B4336F">
              <w:rPr>
                <w:szCs w:val="24"/>
              </w:rPr>
              <w:t>2</w:t>
            </w:r>
          </w:p>
        </w:tc>
        <w:tc>
          <w:tcPr>
            <w:tcW w:w="3350" w:type="dxa"/>
            <w:vAlign w:val="center"/>
          </w:tcPr>
          <w:p w14:paraId="1F98E00A" w14:textId="77777777" w:rsidR="008A6FF4" w:rsidRPr="00B4336F" w:rsidRDefault="008A6FF4" w:rsidP="008A6FF4">
            <w:pPr>
              <w:rPr>
                <w:szCs w:val="24"/>
              </w:rPr>
            </w:pPr>
            <w:proofErr w:type="spellStart"/>
            <w:r w:rsidRPr="00B4336F">
              <w:rPr>
                <w:szCs w:val="24"/>
              </w:rPr>
              <w:t>Тактильді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мнемосұлбаға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арналған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едендік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арнайы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тұғыр</w:t>
            </w:r>
            <w:proofErr w:type="spellEnd"/>
            <w:r w:rsidRPr="00B4336F">
              <w:rPr>
                <w:szCs w:val="24"/>
              </w:rPr>
              <w:t xml:space="preserve"> (</w:t>
            </w:r>
            <w:proofErr w:type="spellStart"/>
            <w:r w:rsidRPr="00B4336F">
              <w:rPr>
                <w:szCs w:val="24"/>
              </w:rPr>
              <w:t>стойка</w:t>
            </w:r>
            <w:proofErr w:type="spellEnd"/>
            <w:r w:rsidRPr="00B4336F">
              <w:rPr>
                <w:szCs w:val="24"/>
              </w:rPr>
              <w:t>)</w:t>
            </w:r>
          </w:p>
        </w:tc>
        <w:tc>
          <w:tcPr>
            <w:tcW w:w="6423" w:type="dxa"/>
            <w:vAlign w:val="center"/>
          </w:tcPr>
          <w:p w14:paraId="46D7AF48" w14:textId="77777777" w:rsidR="008A6FF4" w:rsidRPr="00B4336F" w:rsidRDefault="008A6FF4" w:rsidP="008A6FF4">
            <w:pPr>
              <w:rPr>
                <w:szCs w:val="24"/>
              </w:rPr>
            </w:pPr>
            <w:proofErr w:type="spellStart"/>
            <w:r w:rsidRPr="00B4336F">
              <w:rPr>
                <w:szCs w:val="24"/>
              </w:rPr>
              <w:t>Мнемосұлбаны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еденге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орналастыруға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арналған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берік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әрі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тұрақты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металл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конструкция</w:t>
            </w:r>
            <w:proofErr w:type="spellEnd"/>
            <w:r w:rsidRPr="00B4336F">
              <w:rPr>
                <w:szCs w:val="24"/>
              </w:rPr>
              <w:t xml:space="preserve">. </w:t>
            </w:r>
            <w:proofErr w:type="spellStart"/>
            <w:r w:rsidRPr="00B4336F">
              <w:rPr>
                <w:szCs w:val="24"/>
              </w:rPr>
              <w:t>Жеткізу</w:t>
            </w:r>
            <w:proofErr w:type="spellEnd"/>
            <w:r w:rsidRPr="00B4336F">
              <w:rPr>
                <w:szCs w:val="24"/>
              </w:rPr>
              <w:t xml:space="preserve">, </w:t>
            </w:r>
            <w:proofErr w:type="spellStart"/>
            <w:r w:rsidRPr="00B4336F">
              <w:rPr>
                <w:szCs w:val="24"/>
              </w:rPr>
              <w:t>жинақтау</w:t>
            </w:r>
            <w:proofErr w:type="spellEnd"/>
            <w:r w:rsidRPr="00B4336F">
              <w:rPr>
                <w:szCs w:val="24"/>
              </w:rPr>
              <w:t xml:space="preserve">, </w:t>
            </w:r>
            <w:proofErr w:type="spellStart"/>
            <w:r w:rsidRPr="00B4336F">
              <w:rPr>
                <w:szCs w:val="24"/>
              </w:rPr>
              <w:t>орнату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және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бекіту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жұмыстары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Орындаушының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міндетіне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кіреді</w:t>
            </w:r>
            <w:proofErr w:type="spellEnd"/>
            <w:r w:rsidRPr="00B4336F">
              <w:rPr>
                <w:szCs w:val="24"/>
              </w:rPr>
              <w:t>.</w:t>
            </w:r>
          </w:p>
        </w:tc>
        <w:tc>
          <w:tcPr>
            <w:tcW w:w="922" w:type="dxa"/>
            <w:vAlign w:val="center"/>
          </w:tcPr>
          <w:p w14:paraId="5B6C3A37" w14:textId="31F1C85A" w:rsidR="008A6FF4" w:rsidRPr="00B4336F" w:rsidRDefault="008A6FF4" w:rsidP="008A6FF4">
            <w:pPr>
              <w:jc w:val="center"/>
              <w:rPr>
                <w:szCs w:val="24"/>
              </w:rPr>
            </w:pPr>
            <w:r w:rsidRPr="00706B59">
              <w:rPr>
                <w:rFonts w:cs="Times New Roman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ru-RU" w:eastAsia="ru-RU"/>
              </w:rPr>
              <w:t>1</w:t>
            </w:r>
            <w:r w:rsidRPr="008A6FF4">
              <w:rPr>
                <w:rFonts w:cs="Times New Roman"/>
                <w:sz w:val="28"/>
                <w:szCs w:val="28"/>
                <w:lang w:val="ru-RU" w:eastAsia="ru-RU"/>
              </w:rPr>
              <w:t xml:space="preserve"> </w:t>
            </w:r>
            <w:r w:rsidRPr="00706B59">
              <w:rPr>
                <w:rFonts w:cs="Times New Roman"/>
                <w:sz w:val="28"/>
                <w:szCs w:val="28"/>
                <w:lang w:val="ru-RU" w:eastAsia="ru-RU"/>
              </w:rPr>
              <w:t>дана</w:t>
            </w:r>
          </w:p>
        </w:tc>
      </w:tr>
      <w:tr w:rsidR="008A6FF4" w:rsidRPr="00B4336F" w14:paraId="790AEC2C" w14:textId="77777777" w:rsidTr="00075525">
        <w:trPr>
          <w:jc w:val="center"/>
        </w:trPr>
        <w:tc>
          <w:tcPr>
            <w:tcW w:w="440" w:type="dxa"/>
            <w:vAlign w:val="center"/>
          </w:tcPr>
          <w:p w14:paraId="0B7AC764" w14:textId="77777777" w:rsidR="008A6FF4" w:rsidRPr="00B4336F" w:rsidRDefault="008A6FF4" w:rsidP="008A6FF4">
            <w:pPr>
              <w:jc w:val="center"/>
              <w:rPr>
                <w:szCs w:val="24"/>
              </w:rPr>
            </w:pPr>
            <w:r w:rsidRPr="00B4336F">
              <w:rPr>
                <w:szCs w:val="24"/>
              </w:rPr>
              <w:t>3</w:t>
            </w:r>
          </w:p>
        </w:tc>
        <w:tc>
          <w:tcPr>
            <w:tcW w:w="3350" w:type="dxa"/>
            <w:vAlign w:val="center"/>
          </w:tcPr>
          <w:p w14:paraId="003FFF4E" w14:textId="77777777" w:rsidR="008A6FF4" w:rsidRPr="00B4336F" w:rsidRDefault="008A6FF4" w:rsidP="008A6FF4">
            <w:pPr>
              <w:rPr>
                <w:szCs w:val="24"/>
              </w:rPr>
            </w:pPr>
            <w:proofErr w:type="spellStart"/>
            <w:r w:rsidRPr="00B4336F">
              <w:rPr>
                <w:szCs w:val="24"/>
              </w:rPr>
              <w:t>Бағыттаушы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белгі</w:t>
            </w:r>
            <w:proofErr w:type="spellEnd"/>
            <w:r w:rsidRPr="00B4336F">
              <w:rPr>
                <w:szCs w:val="24"/>
              </w:rPr>
              <w:t xml:space="preserve"> (</w:t>
            </w:r>
            <w:proofErr w:type="spellStart"/>
            <w:r w:rsidRPr="00B4336F">
              <w:rPr>
                <w:szCs w:val="24"/>
              </w:rPr>
              <w:t>жебе</w:t>
            </w:r>
            <w:proofErr w:type="spellEnd"/>
            <w:r w:rsidRPr="00B4336F">
              <w:rPr>
                <w:szCs w:val="24"/>
              </w:rPr>
              <w:t>)</w:t>
            </w:r>
          </w:p>
        </w:tc>
        <w:tc>
          <w:tcPr>
            <w:tcW w:w="6423" w:type="dxa"/>
            <w:vAlign w:val="center"/>
          </w:tcPr>
          <w:p w14:paraId="3231FAC0" w14:textId="77777777" w:rsidR="008A6FF4" w:rsidRPr="00B4336F" w:rsidRDefault="008A6FF4" w:rsidP="008A6FF4">
            <w:pPr>
              <w:rPr>
                <w:szCs w:val="24"/>
              </w:rPr>
            </w:pPr>
            <w:proofErr w:type="spellStart"/>
            <w:r w:rsidRPr="00B4336F">
              <w:rPr>
                <w:szCs w:val="24"/>
              </w:rPr>
              <w:t>Мекеме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ішінде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қозғалыс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бағытын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көрсетуге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арналған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анық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көрінетін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бағыттаушы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белгі</w:t>
            </w:r>
            <w:proofErr w:type="spellEnd"/>
            <w:r w:rsidRPr="00B4336F">
              <w:rPr>
                <w:szCs w:val="24"/>
              </w:rPr>
              <w:t xml:space="preserve">. </w:t>
            </w:r>
            <w:proofErr w:type="spellStart"/>
            <w:r w:rsidRPr="00B4336F">
              <w:rPr>
                <w:szCs w:val="24"/>
              </w:rPr>
              <w:t>Дайындау</w:t>
            </w:r>
            <w:proofErr w:type="spellEnd"/>
            <w:r w:rsidRPr="00B4336F">
              <w:rPr>
                <w:szCs w:val="24"/>
              </w:rPr>
              <w:t xml:space="preserve">, </w:t>
            </w:r>
            <w:proofErr w:type="spellStart"/>
            <w:r w:rsidRPr="00B4336F">
              <w:rPr>
                <w:szCs w:val="24"/>
              </w:rPr>
              <w:t>жеткізу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және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орнату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жұмыстары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орындалады</w:t>
            </w:r>
            <w:proofErr w:type="spellEnd"/>
            <w:r w:rsidRPr="00B4336F">
              <w:rPr>
                <w:szCs w:val="24"/>
              </w:rPr>
              <w:t>.</w:t>
            </w:r>
          </w:p>
        </w:tc>
        <w:tc>
          <w:tcPr>
            <w:tcW w:w="922" w:type="dxa"/>
            <w:vAlign w:val="center"/>
          </w:tcPr>
          <w:p w14:paraId="426D600F" w14:textId="42B42A13" w:rsidR="008A6FF4" w:rsidRPr="00B4336F" w:rsidRDefault="008A6FF4" w:rsidP="008A6FF4">
            <w:pPr>
              <w:jc w:val="center"/>
              <w:rPr>
                <w:szCs w:val="24"/>
              </w:rPr>
            </w:pPr>
            <w:r>
              <w:rPr>
                <w:rFonts w:cs="Times New Roman"/>
                <w:sz w:val="28"/>
                <w:szCs w:val="28"/>
                <w:lang w:val="ru-RU" w:eastAsia="ru-RU"/>
              </w:rPr>
              <w:t>5</w:t>
            </w:r>
            <w:r w:rsidRPr="00706B59">
              <w:rPr>
                <w:rFonts w:cs="Times New Roman"/>
                <w:sz w:val="28"/>
                <w:szCs w:val="28"/>
                <w:lang w:val="ru-RU" w:eastAsia="ru-RU"/>
              </w:rPr>
              <w:t xml:space="preserve"> дана</w:t>
            </w:r>
          </w:p>
        </w:tc>
      </w:tr>
      <w:tr w:rsidR="008A6FF4" w:rsidRPr="00B4336F" w14:paraId="3B47AA2A" w14:textId="77777777" w:rsidTr="00075525">
        <w:trPr>
          <w:jc w:val="center"/>
        </w:trPr>
        <w:tc>
          <w:tcPr>
            <w:tcW w:w="440" w:type="dxa"/>
            <w:vAlign w:val="center"/>
          </w:tcPr>
          <w:p w14:paraId="33135430" w14:textId="77777777" w:rsidR="008A6FF4" w:rsidRPr="00B4336F" w:rsidRDefault="008A6FF4" w:rsidP="008A6FF4">
            <w:pPr>
              <w:jc w:val="center"/>
              <w:rPr>
                <w:szCs w:val="24"/>
              </w:rPr>
            </w:pPr>
            <w:r w:rsidRPr="00B4336F">
              <w:rPr>
                <w:szCs w:val="24"/>
              </w:rPr>
              <w:t>4</w:t>
            </w:r>
          </w:p>
        </w:tc>
        <w:tc>
          <w:tcPr>
            <w:tcW w:w="3350" w:type="dxa"/>
            <w:vAlign w:val="center"/>
          </w:tcPr>
          <w:p w14:paraId="07918730" w14:textId="77777777" w:rsidR="008A6FF4" w:rsidRPr="00B4336F" w:rsidRDefault="008A6FF4" w:rsidP="008A6FF4">
            <w:pPr>
              <w:rPr>
                <w:szCs w:val="24"/>
              </w:rPr>
            </w:pPr>
            <w:proofErr w:type="spellStart"/>
            <w:r w:rsidRPr="00B4336F">
              <w:rPr>
                <w:szCs w:val="24"/>
              </w:rPr>
              <w:t>Мүгедектігі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бар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адамдарға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арналған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қолжетімділік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белгісі</w:t>
            </w:r>
            <w:proofErr w:type="spellEnd"/>
          </w:p>
        </w:tc>
        <w:tc>
          <w:tcPr>
            <w:tcW w:w="6423" w:type="dxa"/>
            <w:vAlign w:val="center"/>
          </w:tcPr>
          <w:p w14:paraId="74FBF66E" w14:textId="77777777" w:rsidR="008A6FF4" w:rsidRPr="00B4336F" w:rsidRDefault="008A6FF4" w:rsidP="008A6FF4">
            <w:pPr>
              <w:rPr>
                <w:szCs w:val="24"/>
                <w:lang w:val="ru-RU"/>
              </w:rPr>
            </w:pPr>
            <w:proofErr w:type="spellStart"/>
            <w:r w:rsidRPr="00B4336F">
              <w:rPr>
                <w:szCs w:val="24"/>
              </w:rPr>
              <w:t>Мүгедектер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арбасы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бейнеленген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анық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көрінетін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ақпараттық</w:t>
            </w:r>
            <w:proofErr w:type="spellEnd"/>
            <w:r w:rsidRPr="00B4336F">
              <w:rPr>
                <w:szCs w:val="24"/>
              </w:rPr>
              <w:t xml:space="preserve"> </w:t>
            </w:r>
            <w:proofErr w:type="spellStart"/>
            <w:r w:rsidRPr="00B4336F">
              <w:rPr>
                <w:szCs w:val="24"/>
              </w:rPr>
              <w:t>белгі</w:t>
            </w:r>
            <w:proofErr w:type="spellEnd"/>
            <w:r w:rsidRPr="00B4336F">
              <w:rPr>
                <w:szCs w:val="24"/>
              </w:rPr>
              <w:t xml:space="preserve">. </w:t>
            </w:r>
            <w:proofErr w:type="spellStart"/>
            <w:r w:rsidRPr="00B4336F">
              <w:rPr>
                <w:szCs w:val="24"/>
                <w:lang w:val="ru-RU"/>
              </w:rPr>
              <w:t>Дайындау</w:t>
            </w:r>
            <w:proofErr w:type="spellEnd"/>
            <w:r w:rsidRPr="00B4336F">
              <w:rPr>
                <w:szCs w:val="24"/>
                <w:lang w:val="ru-RU"/>
              </w:rPr>
              <w:t xml:space="preserve">, </w:t>
            </w:r>
            <w:proofErr w:type="spellStart"/>
            <w:r w:rsidRPr="00B4336F">
              <w:rPr>
                <w:szCs w:val="24"/>
                <w:lang w:val="ru-RU"/>
              </w:rPr>
              <w:t>жеткізу</w:t>
            </w:r>
            <w:proofErr w:type="spellEnd"/>
            <w:r w:rsidRPr="00B4336F">
              <w:rPr>
                <w:szCs w:val="24"/>
                <w:lang w:val="ru-RU"/>
              </w:rPr>
              <w:t xml:space="preserve"> </w:t>
            </w:r>
            <w:proofErr w:type="spellStart"/>
            <w:r w:rsidRPr="00B4336F">
              <w:rPr>
                <w:szCs w:val="24"/>
                <w:lang w:val="ru-RU"/>
              </w:rPr>
              <w:t>және</w:t>
            </w:r>
            <w:proofErr w:type="spellEnd"/>
            <w:r w:rsidRPr="00B4336F">
              <w:rPr>
                <w:szCs w:val="24"/>
                <w:lang w:val="ru-RU"/>
              </w:rPr>
              <w:t xml:space="preserve"> </w:t>
            </w:r>
            <w:proofErr w:type="spellStart"/>
            <w:r w:rsidRPr="00B4336F">
              <w:rPr>
                <w:szCs w:val="24"/>
                <w:lang w:val="ru-RU"/>
              </w:rPr>
              <w:t>орнату</w:t>
            </w:r>
            <w:proofErr w:type="spellEnd"/>
            <w:r w:rsidRPr="00B4336F">
              <w:rPr>
                <w:szCs w:val="24"/>
                <w:lang w:val="ru-RU"/>
              </w:rPr>
              <w:t xml:space="preserve"> </w:t>
            </w:r>
            <w:proofErr w:type="spellStart"/>
            <w:r w:rsidRPr="00B4336F">
              <w:rPr>
                <w:szCs w:val="24"/>
                <w:lang w:val="ru-RU"/>
              </w:rPr>
              <w:t>жұмыстары</w:t>
            </w:r>
            <w:proofErr w:type="spellEnd"/>
            <w:r w:rsidRPr="00B4336F">
              <w:rPr>
                <w:szCs w:val="24"/>
                <w:lang w:val="ru-RU"/>
              </w:rPr>
              <w:t xml:space="preserve"> </w:t>
            </w:r>
            <w:proofErr w:type="spellStart"/>
            <w:r w:rsidRPr="00B4336F">
              <w:rPr>
                <w:szCs w:val="24"/>
                <w:lang w:val="ru-RU"/>
              </w:rPr>
              <w:t>орындалады</w:t>
            </w:r>
            <w:proofErr w:type="spellEnd"/>
            <w:r w:rsidRPr="00B4336F">
              <w:rPr>
                <w:szCs w:val="24"/>
                <w:lang w:val="ru-RU"/>
              </w:rPr>
              <w:t>.</w:t>
            </w:r>
          </w:p>
        </w:tc>
        <w:tc>
          <w:tcPr>
            <w:tcW w:w="922" w:type="dxa"/>
            <w:vAlign w:val="center"/>
          </w:tcPr>
          <w:p w14:paraId="0129CA6F" w14:textId="480FC8A1" w:rsidR="008A6FF4" w:rsidRPr="00B4336F" w:rsidRDefault="008A6FF4" w:rsidP="008A6FF4">
            <w:pPr>
              <w:jc w:val="center"/>
              <w:rPr>
                <w:szCs w:val="24"/>
              </w:rPr>
            </w:pPr>
            <w:r>
              <w:rPr>
                <w:rFonts w:cs="Times New Roman"/>
                <w:sz w:val="28"/>
                <w:szCs w:val="28"/>
                <w:lang w:val="ru-RU" w:eastAsia="ru-RU"/>
              </w:rPr>
              <w:t>5</w:t>
            </w:r>
            <w:r w:rsidRPr="00706B59">
              <w:rPr>
                <w:rFonts w:cs="Times New Roman"/>
                <w:sz w:val="28"/>
                <w:szCs w:val="28"/>
                <w:lang w:val="ru-RU" w:eastAsia="ru-RU"/>
              </w:rPr>
              <w:t xml:space="preserve"> дана</w:t>
            </w:r>
          </w:p>
        </w:tc>
      </w:tr>
      <w:tr w:rsidR="008A6FF4" w:rsidRPr="00B4336F" w14:paraId="63FA07D7" w14:textId="77777777" w:rsidTr="00075525">
        <w:trPr>
          <w:jc w:val="center"/>
        </w:trPr>
        <w:tc>
          <w:tcPr>
            <w:tcW w:w="440" w:type="dxa"/>
            <w:vAlign w:val="center"/>
          </w:tcPr>
          <w:p w14:paraId="4757DCAF" w14:textId="77777777" w:rsidR="008A6FF4" w:rsidRPr="00B4336F" w:rsidRDefault="008A6FF4" w:rsidP="008A6FF4">
            <w:pPr>
              <w:jc w:val="center"/>
              <w:rPr>
                <w:szCs w:val="24"/>
              </w:rPr>
            </w:pPr>
            <w:r w:rsidRPr="00B4336F">
              <w:rPr>
                <w:szCs w:val="24"/>
              </w:rPr>
              <w:t>5</w:t>
            </w:r>
          </w:p>
        </w:tc>
        <w:tc>
          <w:tcPr>
            <w:tcW w:w="3350" w:type="dxa"/>
            <w:vAlign w:val="center"/>
          </w:tcPr>
          <w:p w14:paraId="10B9F933" w14:textId="77777777" w:rsidR="008A6FF4" w:rsidRPr="00B4336F" w:rsidRDefault="008A6FF4" w:rsidP="008A6FF4">
            <w:pPr>
              <w:rPr>
                <w:szCs w:val="24"/>
              </w:rPr>
            </w:pPr>
            <w:r w:rsidRPr="00B4336F">
              <w:rPr>
                <w:szCs w:val="24"/>
              </w:rPr>
              <w:t>«Жұмыс уақытының графигі» ақпараттық тақтайшасы</w:t>
            </w:r>
          </w:p>
        </w:tc>
        <w:tc>
          <w:tcPr>
            <w:tcW w:w="6423" w:type="dxa"/>
            <w:vAlign w:val="center"/>
          </w:tcPr>
          <w:p w14:paraId="4999C1EA" w14:textId="77777777" w:rsidR="008A6FF4" w:rsidRPr="00B4336F" w:rsidRDefault="008A6FF4" w:rsidP="008A6FF4">
            <w:pPr>
              <w:rPr>
                <w:szCs w:val="24"/>
              </w:rPr>
            </w:pPr>
            <w:r w:rsidRPr="00B4336F">
              <w:rPr>
                <w:szCs w:val="24"/>
              </w:rPr>
              <w:t>Мекеменің жұмыс уақытын көрсетуге арналған тақтайша. Мәтіні Тапсырыс берушімен келісіліп, дайындау, жеткізу және орнату жұмыстары орындалады.</w:t>
            </w:r>
          </w:p>
        </w:tc>
        <w:tc>
          <w:tcPr>
            <w:tcW w:w="922" w:type="dxa"/>
            <w:vAlign w:val="center"/>
          </w:tcPr>
          <w:p w14:paraId="2AB1042D" w14:textId="638F6AE2" w:rsidR="008A6FF4" w:rsidRPr="00B4336F" w:rsidRDefault="00075525" w:rsidP="008A6FF4">
            <w:pPr>
              <w:jc w:val="center"/>
              <w:rPr>
                <w:szCs w:val="24"/>
              </w:rPr>
            </w:pPr>
            <w:r>
              <w:rPr>
                <w:rFonts w:cs="Times New Roman"/>
                <w:sz w:val="28"/>
                <w:szCs w:val="28"/>
                <w:lang w:val="ru-RU" w:eastAsia="ru-RU"/>
              </w:rPr>
              <w:t>2</w:t>
            </w:r>
            <w:r w:rsidR="008A6FF4" w:rsidRPr="00706B59">
              <w:rPr>
                <w:rFonts w:cs="Times New Roman"/>
                <w:sz w:val="28"/>
                <w:szCs w:val="28"/>
                <w:lang w:val="ru-RU" w:eastAsia="ru-RU"/>
              </w:rPr>
              <w:t xml:space="preserve"> дана</w:t>
            </w:r>
          </w:p>
        </w:tc>
      </w:tr>
      <w:tr w:rsidR="008A6FF4" w:rsidRPr="00B4336F" w14:paraId="1E47149D" w14:textId="77777777" w:rsidTr="00075525">
        <w:trPr>
          <w:jc w:val="center"/>
        </w:trPr>
        <w:tc>
          <w:tcPr>
            <w:tcW w:w="440" w:type="dxa"/>
            <w:vAlign w:val="center"/>
          </w:tcPr>
          <w:p w14:paraId="0A0BA69D" w14:textId="77777777" w:rsidR="008A6FF4" w:rsidRPr="00B4336F" w:rsidRDefault="008A6FF4" w:rsidP="008A6FF4">
            <w:pPr>
              <w:jc w:val="center"/>
              <w:rPr>
                <w:szCs w:val="24"/>
              </w:rPr>
            </w:pPr>
            <w:r w:rsidRPr="00B4336F">
              <w:rPr>
                <w:szCs w:val="24"/>
              </w:rPr>
              <w:t>6</w:t>
            </w:r>
          </w:p>
        </w:tc>
        <w:tc>
          <w:tcPr>
            <w:tcW w:w="3350" w:type="dxa"/>
            <w:vAlign w:val="center"/>
          </w:tcPr>
          <w:p w14:paraId="7C0390E6" w14:textId="77777777" w:rsidR="008A6FF4" w:rsidRPr="00B4336F" w:rsidRDefault="008A6FF4" w:rsidP="008A6FF4">
            <w:pPr>
              <w:rPr>
                <w:szCs w:val="24"/>
              </w:rPr>
            </w:pPr>
            <w:r w:rsidRPr="00B4336F">
              <w:rPr>
                <w:szCs w:val="24"/>
              </w:rPr>
              <w:t>Мекеме атауы көрсетілген ақпараттық тақтайша</w:t>
            </w:r>
          </w:p>
        </w:tc>
        <w:tc>
          <w:tcPr>
            <w:tcW w:w="6423" w:type="dxa"/>
            <w:vAlign w:val="center"/>
          </w:tcPr>
          <w:p w14:paraId="2FDACCC7" w14:textId="77777777" w:rsidR="008A6FF4" w:rsidRPr="00B4336F" w:rsidRDefault="008A6FF4" w:rsidP="008A6FF4">
            <w:pPr>
              <w:rPr>
                <w:szCs w:val="24"/>
              </w:rPr>
            </w:pPr>
            <w:r w:rsidRPr="00B4336F">
              <w:rPr>
                <w:szCs w:val="24"/>
              </w:rPr>
              <w:t>Мекеме атауы және қажетті ақпараттық мәліметтері көрсетіледі. Дизайны, мәтіні және орны Тапсырыс берушімен келісіледі. Дайындау, жеткізу және орнату құнына енгізіледі.</w:t>
            </w:r>
          </w:p>
        </w:tc>
        <w:tc>
          <w:tcPr>
            <w:tcW w:w="922" w:type="dxa"/>
            <w:vAlign w:val="center"/>
          </w:tcPr>
          <w:p w14:paraId="77EEC6A1" w14:textId="6050ED6C" w:rsidR="008A6FF4" w:rsidRPr="00B4336F" w:rsidRDefault="008A6FF4" w:rsidP="008A6FF4">
            <w:pPr>
              <w:jc w:val="center"/>
              <w:rPr>
                <w:szCs w:val="24"/>
              </w:rPr>
            </w:pPr>
            <w:r>
              <w:rPr>
                <w:rFonts w:cs="Times New Roman"/>
                <w:sz w:val="28"/>
                <w:szCs w:val="28"/>
                <w:lang w:val="ru-RU" w:eastAsia="ru-RU"/>
              </w:rPr>
              <w:t>2</w:t>
            </w:r>
            <w:r w:rsidRPr="00706B59">
              <w:rPr>
                <w:rFonts w:cs="Times New Roman"/>
                <w:sz w:val="28"/>
                <w:szCs w:val="28"/>
                <w:lang w:val="ru-RU" w:eastAsia="ru-RU"/>
              </w:rPr>
              <w:t xml:space="preserve"> дана</w:t>
            </w:r>
          </w:p>
        </w:tc>
      </w:tr>
      <w:tr w:rsidR="00D22433" w:rsidRPr="00B4336F" w14:paraId="660CDF36" w14:textId="77777777" w:rsidTr="00075525">
        <w:trPr>
          <w:jc w:val="center"/>
        </w:trPr>
        <w:tc>
          <w:tcPr>
            <w:tcW w:w="440" w:type="dxa"/>
            <w:vAlign w:val="center"/>
          </w:tcPr>
          <w:p w14:paraId="27EE83E8" w14:textId="77777777" w:rsidR="00D22433" w:rsidRPr="00B4336F" w:rsidRDefault="00CC1471">
            <w:pPr>
              <w:jc w:val="center"/>
              <w:rPr>
                <w:szCs w:val="24"/>
              </w:rPr>
            </w:pPr>
            <w:r w:rsidRPr="00B4336F">
              <w:rPr>
                <w:szCs w:val="24"/>
              </w:rPr>
              <w:t>7</w:t>
            </w:r>
          </w:p>
        </w:tc>
        <w:tc>
          <w:tcPr>
            <w:tcW w:w="3350" w:type="dxa"/>
            <w:vAlign w:val="center"/>
          </w:tcPr>
          <w:p w14:paraId="04472FF4" w14:textId="77777777" w:rsidR="00D22433" w:rsidRPr="00B4336F" w:rsidRDefault="00CC1471">
            <w:pPr>
              <w:rPr>
                <w:szCs w:val="24"/>
              </w:rPr>
            </w:pPr>
            <w:r w:rsidRPr="00B4336F">
              <w:rPr>
                <w:szCs w:val="24"/>
              </w:rPr>
              <w:t>Мекемеде бар сары түсті тактильді бағыттаушы жолақты орнату</w:t>
            </w:r>
          </w:p>
        </w:tc>
        <w:tc>
          <w:tcPr>
            <w:tcW w:w="6423" w:type="dxa"/>
            <w:vAlign w:val="center"/>
          </w:tcPr>
          <w:p w14:paraId="3A0760DC" w14:textId="77777777" w:rsidR="00D22433" w:rsidRPr="00B4336F" w:rsidRDefault="00CC1471">
            <w:pPr>
              <w:rPr>
                <w:szCs w:val="24"/>
              </w:rPr>
            </w:pPr>
            <w:r w:rsidRPr="00B4336F">
              <w:rPr>
                <w:szCs w:val="24"/>
              </w:rPr>
              <w:t>Сары тактильді жолақтың материалы Тапсырыс беруші тарапынан беріледі. Орындаушы оны қажетті бағыттар бойынша төсеуге, орналастыруға, бекітуге және монтаждауға міндетті. Материал сатып алынбайды, тек орнату жұмыстары орындалады.</w:t>
            </w:r>
          </w:p>
        </w:tc>
        <w:tc>
          <w:tcPr>
            <w:tcW w:w="922" w:type="dxa"/>
            <w:vAlign w:val="center"/>
          </w:tcPr>
          <w:p w14:paraId="481B9AC2" w14:textId="77777777" w:rsidR="00D22433" w:rsidRPr="00B4336F" w:rsidRDefault="00CC1471">
            <w:pPr>
              <w:jc w:val="center"/>
              <w:rPr>
                <w:szCs w:val="24"/>
              </w:rPr>
            </w:pPr>
            <w:r w:rsidRPr="00B4336F">
              <w:rPr>
                <w:szCs w:val="24"/>
              </w:rPr>
              <w:t>1 жұмыс</w:t>
            </w:r>
          </w:p>
        </w:tc>
      </w:tr>
    </w:tbl>
    <w:p w14:paraId="7FBD095E" w14:textId="77777777" w:rsidR="00706B59" w:rsidRDefault="00706B59" w:rsidP="00B4336F">
      <w:pPr>
        <w:rPr>
          <w:b/>
          <w:sz w:val="28"/>
        </w:rPr>
      </w:pPr>
    </w:p>
    <w:p w14:paraId="53F91874" w14:textId="77777777" w:rsidR="00CB0467" w:rsidRDefault="00CB0467">
      <w:pPr>
        <w:jc w:val="center"/>
        <w:rPr>
          <w:b/>
          <w:sz w:val="28"/>
        </w:rPr>
      </w:pPr>
    </w:p>
    <w:p w14:paraId="2F61142D" w14:textId="77777777" w:rsidR="00CB0467" w:rsidRDefault="00CB0467">
      <w:pPr>
        <w:jc w:val="center"/>
        <w:rPr>
          <w:b/>
          <w:sz w:val="28"/>
        </w:rPr>
      </w:pPr>
    </w:p>
    <w:p w14:paraId="22662A24" w14:textId="77777777" w:rsidR="00CB0467" w:rsidRDefault="00CB0467">
      <w:pPr>
        <w:jc w:val="center"/>
        <w:rPr>
          <w:b/>
          <w:sz w:val="28"/>
        </w:rPr>
      </w:pPr>
    </w:p>
    <w:p w14:paraId="68048E28" w14:textId="77777777" w:rsidR="00CB0467" w:rsidRDefault="00CB0467">
      <w:pPr>
        <w:jc w:val="center"/>
        <w:rPr>
          <w:b/>
          <w:sz w:val="28"/>
        </w:rPr>
      </w:pPr>
    </w:p>
    <w:p w14:paraId="16DC198C" w14:textId="446B6B6A" w:rsidR="00D22433" w:rsidRDefault="00CC1471">
      <w:pPr>
        <w:jc w:val="center"/>
      </w:pPr>
      <w:r>
        <w:rPr>
          <w:b/>
          <w:sz w:val="28"/>
        </w:rPr>
        <w:lastRenderedPageBreak/>
        <w:t>ЖАЛПЫ ТЕХНИКАЛЫҚ ТАЛАПТАР</w:t>
      </w:r>
    </w:p>
    <w:p w14:paraId="14CCDE2A" w14:textId="77777777" w:rsidR="00D22433" w:rsidRDefault="00CC1471" w:rsidP="00B4336F">
      <w:pPr>
        <w:spacing w:after="0" w:line="240" w:lineRule="auto"/>
        <w:jc w:val="both"/>
      </w:pPr>
      <w:r>
        <w:t>1. Орындаушы барлық бұйымдарды дайындауды, жеткізуді, жинақтауды, орнатуды және берік бекітуді толық көлемде жүзеге асырады.</w:t>
      </w:r>
    </w:p>
    <w:p w14:paraId="12739D9E" w14:textId="77777777" w:rsidR="00D22433" w:rsidRDefault="00CC1471" w:rsidP="00B4336F">
      <w:pPr>
        <w:spacing w:after="0" w:line="240" w:lineRule="auto"/>
        <w:jc w:val="both"/>
      </w:pPr>
      <w:r>
        <w:t>2. Орнату орындары Тапсырыс берушімен алдын ала келісіліп, объектідегі нақты өлшемдер мен орналасу ерекшеліктері ескеріледі.</w:t>
      </w:r>
    </w:p>
    <w:p w14:paraId="78727E40" w14:textId="77777777" w:rsidR="00D22433" w:rsidRDefault="00CC1471" w:rsidP="00B4336F">
      <w:pPr>
        <w:spacing w:after="0" w:line="240" w:lineRule="auto"/>
        <w:jc w:val="both"/>
      </w:pPr>
      <w:r>
        <w:t>3. Барлық бұйымдар мен материалдар жаңа, пайдаланылмаған, сапалы және қоғамдық ғимарат ішінде пайдалануға жарамды болуы тиіс.</w:t>
      </w:r>
    </w:p>
    <w:p w14:paraId="5B6264DE" w14:textId="77777777" w:rsidR="00D22433" w:rsidRDefault="00CC1471" w:rsidP="00B4336F">
      <w:pPr>
        <w:spacing w:after="0" w:line="240" w:lineRule="auto"/>
        <w:jc w:val="both"/>
      </w:pPr>
      <w:r>
        <w:t>4. Монтаж жұмыстары адамдардың қауіпсіз қозғалысына кедергі келтірмеуі тиіс.</w:t>
      </w:r>
    </w:p>
    <w:p w14:paraId="68C49028" w14:textId="77777777" w:rsidR="00D22433" w:rsidRDefault="00CC1471" w:rsidP="00B4336F">
      <w:pPr>
        <w:spacing w:after="0" w:line="240" w:lineRule="auto"/>
        <w:jc w:val="both"/>
      </w:pPr>
      <w:r>
        <w:t>5. Барлық жеткізу, монтаждау және орнату шығындары жалпы ұсынылатын бағаға енгізіледі.</w:t>
      </w:r>
    </w:p>
    <w:p w14:paraId="420A830E" w14:textId="7B55D34B" w:rsidR="00CB0467" w:rsidRPr="00CB0467" w:rsidRDefault="00CC1471" w:rsidP="00CB0467">
      <w:pPr>
        <w:spacing w:after="0" w:line="240" w:lineRule="auto"/>
        <w:jc w:val="both"/>
      </w:pPr>
      <w:r>
        <w:t xml:space="preserve">6. Мекемеде бар сары түсті тактильді жолақтың материалы сатып алу нысанасына кірмейді; Орындаушы тек оны төсеу, орнату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орындайды</w:t>
      </w:r>
      <w:proofErr w:type="spellEnd"/>
      <w:r>
        <w:t>.</w:t>
      </w:r>
    </w:p>
    <w:p w14:paraId="2E883057" w14:textId="5B896C3F" w:rsidR="00D22433" w:rsidRPr="008A6FF4" w:rsidRDefault="00CC1471" w:rsidP="00B4336F">
      <w:pPr>
        <w:jc w:val="center"/>
        <w:rPr>
          <w:lang w:val="ru-RU"/>
        </w:rPr>
      </w:pPr>
      <w:r w:rsidRPr="00CB0467">
        <w:rPr>
          <w:lang w:val="ru-RU"/>
        </w:rPr>
        <w:br w:type="page"/>
      </w:r>
      <w:r w:rsidRPr="00706B59">
        <w:rPr>
          <w:b/>
          <w:sz w:val="28"/>
          <w:lang w:val="ru-RU"/>
        </w:rPr>
        <w:lastRenderedPageBreak/>
        <w:t>ТЕХНИЧЕСКАЯ СПЕЦИФИКАЦИЯ</w:t>
      </w:r>
    </w:p>
    <w:p w14:paraId="39B337DF" w14:textId="77777777" w:rsidR="00D22433" w:rsidRPr="004F3FAC" w:rsidRDefault="00CC1471">
      <w:pPr>
        <w:jc w:val="both"/>
        <w:rPr>
          <w:sz w:val="28"/>
          <w:szCs w:val="24"/>
          <w:lang w:val="ru-RU"/>
        </w:rPr>
      </w:pPr>
      <w:r w:rsidRPr="004F3FAC">
        <w:rPr>
          <w:sz w:val="28"/>
          <w:szCs w:val="24"/>
          <w:lang w:val="ru-RU"/>
        </w:rPr>
        <w:t>Предмет закупки: изготовление, поставка и установка информационных, направляющих и тактильных средств в здании учреждения.</w:t>
      </w:r>
    </w:p>
    <w:tbl>
      <w:tblPr>
        <w:tblStyle w:val="aff0"/>
        <w:tblW w:w="11872" w:type="dxa"/>
        <w:jc w:val="center"/>
        <w:tblLook w:val="04A0" w:firstRow="1" w:lastRow="0" w:firstColumn="1" w:lastColumn="0" w:noHBand="0" w:noVBand="1"/>
      </w:tblPr>
      <w:tblGrid>
        <w:gridCol w:w="458"/>
        <w:gridCol w:w="2987"/>
        <w:gridCol w:w="6928"/>
        <w:gridCol w:w="1499"/>
      </w:tblGrid>
      <w:tr w:rsidR="00B4336F" w:rsidRPr="00497DD3" w14:paraId="1023C00D" w14:textId="77777777" w:rsidTr="00B4336F">
        <w:trPr>
          <w:jc w:val="center"/>
        </w:trPr>
        <w:tc>
          <w:tcPr>
            <w:tcW w:w="458" w:type="dxa"/>
          </w:tcPr>
          <w:p w14:paraId="2B733DAE" w14:textId="77777777" w:rsidR="00D22433" w:rsidRPr="00497DD3" w:rsidRDefault="00CC1471">
            <w:pPr>
              <w:jc w:val="center"/>
              <w:rPr>
                <w:szCs w:val="24"/>
              </w:rPr>
            </w:pPr>
            <w:r w:rsidRPr="00497DD3">
              <w:rPr>
                <w:b/>
                <w:szCs w:val="24"/>
              </w:rPr>
              <w:t>№</w:t>
            </w:r>
          </w:p>
        </w:tc>
        <w:tc>
          <w:tcPr>
            <w:tcW w:w="3048" w:type="dxa"/>
          </w:tcPr>
          <w:p w14:paraId="7F12039D" w14:textId="77777777" w:rsidR="00D22433" w:rsidRPr="00497DD3" w:rsidRDefault="00CC1471">
            <w:pPr>
              <w:jc w:val="center"/>
              <w:rPr>
                <w:szCs w:val="24"/>
              </w:rPr>
            </w:pPr>
            <w:proofErr w:type="spellStart"/>
            <w:r w:rsidRPr="00497DD3">
              <w:rPr>
                <w:b/>
                <w:szCs w:val="24"/>
              </w:rPr>
              <w:t>Наименование</w:t>
            </w:r>
            <w:proofErr w:type="spellEnd"/>
            <w:r w:rsidRPr="00497DD3">
              <w:rPr>
                <w:b/>
                <w:szCs w:val="24"/>
              </w:rPr>
              <w:t xml:space="preserve"> </w:t>
            </w:r>
            <w:proofErr w:type="spellStart"/>
            <w:r w:rsidRPr="00497DD3">
              <w:rPr>
                <w:b/>
                <w:szCs w:val="24"/>
              </w:rPr>
              <w:t>товара</w:t>
            </w:r>
            <w:proofErr w:type="spellEnd"/>
            <w:r w:rsidRPr="00497DD3">
              <w:rPr>
                <w:b/>
                <w:szCs w:val="24"/>
              </w:rPr>
              <w:t>/</w:t>
            </w:r>
            <w:proofErr w:type="spellStart"/>
            <w:r w:rsidRPr="00497DD3">
              <w:rPr>
                <w:b/>
                <w:szCs w:val="24"/>
              </w:rPr>
              <w:t>работы</w:t>
            </w:r>
            <w:proofErr w:type="spellEnd"/>
          </w:p>
        </w:tc>
        <w:tc>
          <w:tcPr>
            <w:tcW w:w="7225" w:type="dxa"/>
          </w:tcPr>
          <w:p w14:paraId="7121A235" w14:textId="77777777" w:rsidR="00D22433" w:rsidRPr="00497DD3" w:rsidRDefault="00CC1471">
            <w:pPr>
              <w:jc w:val="center"/>
              <w:rPr>
                <w:szCs w:val="24"/>
              </w:rPr>
            </w:pPr>
            <w:proofErr w:type="spellStart"/>
            <w:r w:rsidRPr="00497DD3">
              <w:rPr>
                <w:b/>
                <w:szCs w:val="24"/>
              </w:rPr>
              <w:t>Техническая</w:t>
            </w:r>
            <w:proofErr w:type="spellEnd"/>
            <w:r w:rsidRPr="00497DD3">
              <w:rPr>
                <w:b/>
                <w:szCs w:val="24"/>
              </w:rPr>
              <w:t xml:space="preserve"> </w:t>
            </w:r>
            <w:proofErr w:type="spellStart"/>
            <w:r w:rsidRPr="00497DD3">
              <w:rPr>
                <w:b/>
                <w:szCs w:val="24"/>
              </w:rPr>
              <w:t>характеристика</w:t>
            </w:r>
            <w:proofErr w:type="spellEnd"/>
            <w:r w:rsidRPr="00497DD3">
              <w:rPr>
                <w:b/>
                <w:szCs w:val="24"/>
              </w:rPr>
              <w:t xml:space="preserve"> и </w:t>
            </w:r>
            <w:proofErr w:type="spellStart"/>
            <w:r w:rsidRPr="00497DD3">
              <w:rPr>
                <w:b/>
                <w:szCs w:val="24"/>
              </w:rPr>
              <w:t>требования</w:t>
            </w:r>
            <w:proofErr w:type="spellEnd"/>
          </w:p>
        </w:tc>
        <w:tc>
          <w:tcPr>
            <w:tcW w:w="1141" w:type="dxa"/>
          </w:tcPr>
          <w:p w14:paraId="3258B4FB" w14:textId="77777777" w:rsidR="00D22433" w:rsidRPr="00497DD3" w:rsidRDefault="00CC1471">
            <w:pPr>
              <w:jc w:val="center"/>
              <w:rPr>
                <w:szCs w:val="24"/>
              </w:rPr>
            </w:pPr>
            <w:proofErr w:type="spellStart"/>
            <w:r w:rsidRPr="00497DD3">
              <w:rPr>
                <w:b/>
                <w:szCs w:val="24"/>
              </w:rPr>
              <w:t>Количество</w:t>
            </w:r>
            <w:proofErr w:type="spellEnd"/>
          </w:p>
        </w:tc>
      </w:tr>
      <w:tr w:rsidR="00B4336F" w:rsidRPr="00497DD3" w14:paraId="37AC0B3E" w14:textId="77777777" w:rsidTr="00B4336F">
        <w:trPr>
          <w:jc w:val="center"/>
        </w:trPr>
        <w:tc>
          <w:tcPr>
            <w:tcW w:w="458" w:type="dxa"/>
            <w:vAlign w:val="center"/>
          </w:tcPr>
          <w:p w14:paraId="468B7569" w14:textId="77777777" w:rsidR="00D22433" w:rsidRPr="00497DD3" w:rsidRDefault="00CC1471">
            <w:pPr>
              <w:jc w:val="center"/>
              <w:rPr>
                <w:szCs w:val="24"/>
              </w:rPr>
            </w:pPr>
            <w:r w:rsidRPr="00497DD3">
              <w:rPr>
                <w:szCs w:val="24"/>
              </w:rPr>
              <w:t>1</w:t>
            </w:r>
          </w:p>
        </w:tc>
        <w:tc>
          <w:tcPr>
            <w:tcW w:w="3048" w:type="dxa"/>
            <w:vAlign w:val="center"/>
          </w:tcPr>
          <w:p w14:paraId="6F2409F2" w14:textId="77777777" w:rsidR="00D22433" w:rsidRPr="00497DD3" w:rsidRDefault="00CC1471">
            <w:pPr>
              <w:rPr>
                <w:szCs w:val="24"/>
              </w:rPr>
            </w:pPr>
            <w:proofErr w:type="spellStart"/>
            <w:r w:rsidRPr="00497DD3">
              <w:rPr>
                <w:szCs w:val="24"/>
              </w:rPr>
              <w:t>Тактильная</w:t>
            </w:r>
            <w:proofErr w:type="spellEnd"/>
            <w:r w:rsidRPr="00497DD3">
              <w:rPr>
                <w:szCs w:val="24"/>
              </w:rPr>
              <w:t xml:space="preserve"> </w:t>
            </w:r>
            <w:proofErr w:type="spellStart"/>
            <w:r w:rsidRPr="00497DD3">
              <w:rPr>
                <w:szCs w:val="24"/>
              </w:rPr>
              <w:t>мнемосхема</w:t>
            </w:r>
            <w:proofErr w:type="spellEnd"/>
          </w:p>
        </w:tc>
        <w:tc>
          <w:tcPr>
            <w:tcW w:w="7225" w:type="dxa"/>
            <w:vAlign w:val="center"/>
          </w:tcPr>
          <w:p w14:paraId="549E69B8" w14:textId="77777777" w:rsidR="00D22433" w:rsidRPr="00497DD3" w:rsidRDefault="00CC1471">
            <w:pPr>
              <w:rPr>
                <w:szCs w:val="24"/>
                <w:lang w:val="ru-RU"/>
              </w:rPr>
            </w:pPr>
            <w:r w:rsidRPr="00497DD3">
              <w:rPr>
                <w:szCs w:val="24"/>
                <w:lang w:val="ru-RU"/>
              </w:rPr>
              <w:t>Мнемосхема с планом внутреннего расположения помещений учреждения. Должна содержать тактильные и визуальные элементы для ориентирования лиц с нарушением зрения. Содержание и размеры согласовываются с Заказчиком. Изготовление, доставка и установка с креплением на специальной стойке входят в стоимость.</w:t>
            </w:r>
          </w:p>
        </w:tc>
        <w:tc>
          <w:tcPr>
            <w:tcW w:w="1141" w:type="dxa"/>
            <w:vAlign w:val="center"/>
          </w:tcPr>
          <w:p w14:paraId="5C4AABC2" w14:textId="613F83C6" w:rsidR="00D22433" w:rsidRPr="00497DD3" w:rsidRDefault="00075525">
            <w:pPr>
              <w:jc w:val="center"/>
              <w:rPr>
                <w:szCs w:val="24"/>
              </w:rPr>
            </w:pPr>
            <w:r>
              <w:rPr>
                <w:szCs w:val="24"/>
                <w:lang w:val="kk-KZ"/>
              </w:rPr>
              <w:t>3</w:t>
            </w:r>
            <w:r w:rsidR="00CC1471" w:rsidRPr="00497DD3">
              <w:rPr>
                <w:szCs w:val="24"/>
              </w:rPr>
              <w:t xml:space="preserve"> </w:t>
            </w:r>
            <w:proofErr w:type="spellStart"/>
            <w:r w:rsidR="00CC1471" w:rsidRPr="00497DD3">
              <w:rPr>
                <w:szCs w:val="24"/>
              </w:rPr>
              <w:t>шт</w:t>
            </w:r>
            <w:proofErr w:type="spellEnd"/>
            <w:r w:rsidR="00CC1471" w:rsidRPr="00497DD3">
              <w:rPr>
                <w:szCs w:val="24"/>
              </w:rPr>
              <w:t>.</w:t>
            </w:r>
          </w:p>
        </w:tc>
      </w:tr>
      <w:tr w:rsidR="00B4336F" w:rsidRPr="00497DD3" w14:paraId="3999A83D" w14:textId="77777777" w:rsidTr="00B4336F">
        <w:trPr>
          <w:jc w:val="center"/>
        </w:trPr>
        <w:tc>
          <w:tcPr>
            <w:tcW w:w="458" w:type="dxa"/>
            <w:vAlign w:val="center"/>
          </w:tcPr>
          <w:p w14:paraId="5E38143A" w14:textId="77777777" w:rsidR="00D22433" w:rsidRPr="00497DD3" w:rsidRDefault="00CC1471">
            <w:pPr>
              <w:jc w:val="center"/>
              <w:rPr>
                <w:szCs w:val="24"/>
              </w:rPr>
            </w:pPr>
            <w:r w:rsidRPr="00497DD3">
              <w:rPr>
                <w:szCs w:val="24"/>
              </w:rPr>
              <w:t>2</w:t>
            </w:r>
          </w:p>
        </w:tc>
        <w:tc>
          <w:tcPr>
            <w:tcW w:w="3048" w:type="dxa"/>
            <w:vAlign w:val="center"/>
          </w:tcPr>
          <w:p w14:paraId="286CD295" w14:textId="77777777" w:rsidR="00D22433" w:rsidRPr="00497DD3" w:rsidRDefault="00CC1471">
            <w:pPr>
              <w:rPr>
                <w:szCs w:val="24"/>
                <w:lang w:val="ru-RU"/>
              </w:rPr>
            </w:pPr>
            <w:r w:rsidRPr="00497DD3">
              <w:rPr>
                <w:szCs w:val="24"/>
                <w:lang w:val="ru-RU"/>
              </w:rPr>
              <w:t>Напольная специальная стойка для тактильной мнемосхемы</w:t>
            </w:r>
          </w:p>
        </w:tc>
        <w:tc>
          <w:tcPr>
            <w:tcW w:w="7225" w:type="dxa"/>
            <w:vAlign w:val="center"/>
          </w:tcPr>
          <w:p w14:paraId="71D76BFA" w14:textId="77777777" w:rsidR="00D22433" w:rsidRPr="00497DD3" w:rsidRDefault="00CC1471">
            <w:pPr>
              <w:rPr>
                <w:szCs w:val="24"/>
              </w:rPr>
            </w:pPr>
            <w:r w:rsidRPr="00497DD3">
              <w:rPr>
                <w:szCs w:val="24"/>
                <w:lang w:val="ru-RU"/>
              </w:rPr>
              <w:t xml:space="preserve">Прочная и устойчивая металлическая конструкция для размещения мнемосхемы на полу. </w:t>
            </w:r>
            <w:proofErr w:type="spellStart"/>
            <w:r w:rsidRPr="00497DD3">
              <w:rPr>
                <w:szCs w:val="24"/>
              </w:rPr>
              <w:t>Доставка</w:t>
            </w:r>
            <w:proofErr w:type="spellEnd"/>
            <w:r w:rsidRPr="00497DD3">
              <w:rPr>
                <w:szCs w:val="24"/>
              </w:rPr>
              <w:t xml:space="preserve">, </w:t>
            </w:r>
            <w:proofErr w:type="spellStart"/>
            <w:r w:rsidRPr="00497DD3">
              <w:rPr>
                <w:szCs w:val="24"/>
              </w:rPr>
              <w:t>сборка</w:t>
            </w:r>
            <w:proofErr w:type="spellEnd"/>
            <w:r w:rsidRPr="00497DD3">
              <w:rPr>
                <w:szCs w:val="24"/>
              </w:rPr>
              <w:t xml:space="preserve">, </w:t>
            </w:r>
            <w:proofErr w:type="spellStart"/>
            <w:r w:rsidRPr="00497DD3">
              <w:rPr>
                <w:szCs w:val="24"/>
              </w:rPr>
              <w:t>установка</w:t>
            </w:r>
            <w:proofErr w:type="spellEnd"/>
            <w:r w:rsidRPr="00497DD3">
              <w:rPr>
                <w:szCs w:val="24"/>
              </w:rPr>
              <w:t xml:space="preserve"> и </w:t>
            </w:r>
            <w:proofErr w:type="spellStart"/>
            <w:r w:rsidRPr="00497DD3">
              <w:rPr>
                <w:szCs w:val="24"/>
              </w:rPr>
              <w:t>крепление</w:t>
            </w:r>
            <w:proofErr w:type="spellEnd"/>
            <w:r w:rsidRPr="00497DD3">
              <w:rPr>
                <w:szCs w:val="24"/>
              </w:rPr>
              <w:t xml:space="preserve"> </w:t>
            </w:r>
            <w:proofErr w:type="spellStart"/>
            <w:r w:rsidRPr="00497DD3">
              <w:rPr>
                <w:szCs w:val="24"/>
              </w:rPr>
              <w:t>входят</w:t>
            </w:r>
            <w:proofErr w:type="spellEnd"/>
            <w:r w:rsidRPr="00497DD3">
              <w:rPr>
                <w:szCs w:val="24"/>
              </w:rPr>
              <w:t xml:space="preserve"> в </w:t>
            </w:r>
            <w:proofErr w:type="spellStart"/>
            <w:r w:rsidRPr="00497DD3">
              <w:rPr>
                <w:szCs w:val="24"/>
              </w:rPr>
              <w:t>обязанности</w:t>
            </w:r>
            <w:proofErr w:type="spellEnd"/>
            <w:r w:rsidRPr="00497DD3">
              <w:rPr>
                <w:szCs w:val="24"/>
              </w:rPr>
              <w:t xml:space="preserve"> </w:t>
            </w:r>
            <w:proofErr w:type="spellStart"/>
            <w:r w:rsidRPr="00497DD3">
              <w:rPr>
                <w:szCs w:val="24"/>
              </w:rPr>
              <w:t>Исполнителя</w:t>
            </w:r>
            <w:proofErr w:type="spellEnd"/>
            <w:r w:rsidRPr="00497DD3">
              <w:rPr>
                <w:szCs w:val="24"/>
              </w:rPr>
              <w:t>.</w:t>
            </w:r>
          </w:p>
        </w:tc>
        <w:tc>
          <w:tcPr>
            <w:tcW w:w="1141" w:type="dxa"/>
            <w:vAlign w:val="center"/>
          </w:tcPr>
          <w:p w14:paraId="70564B75" w14:textId="48E355B7" w:rsidR="00D22433" w:rsidRPr="00497DD3" w:rsidRDefault="00075525">
            <w:pPr>
              <w:jc w:val="center"/>
              <w:rPr>
                <w:szCs w:val="24"/>
              </w:rPr>
            </w:pPr>
            <w:r>
              <w:rPr>
                <w:szCs w:val="24"/>
                <w:lang w:val="kk-KZ"/>
              </w:rPr>
              <w:t>1</w:t>
            </w:r>
            <w:r w:rsidR="00CC1471" w:rsidRPr="00497DD3">
              <w:rPr>
                <w:szCs w:val="24"/>
              </w:rPr>
              <w:t xml:space="preserve"> </w:t>
            </w:r>
            <w:proofErr w:type="spellStart"/>
            <w:r w:rsidR="00CC1471" w:rsidRPr="00497DD3">
              <w:rPr>
                <w:szCs w:val="24"/>
              </w:rPr>
              <w:t>шт</w:t>
            </w:r>
            <w:proofErr w:type="spellEnd"/>
            <w:r w:rsidR="00CC1471" w:rsidRPr="00497DD3">
              <w:rPr>
                <w:szCs w:val="24"/>
              </w:rPr>
              <w:t>.</w:t>
            </w:r>
          </w:p>
        </w:tc>
      </w:tr>
      <w:tr w:rsidR="00B4336F" w:rsidRPr="00497DD3" w14:paraId="1043D63D" w14:textId="77777777" w:rsidTr="00B4336F">
        <w:trPr>
          <w:jc w:val="center"/>
        </w:trPr>
        <w:tc>
          <w:tcPr>
            <w:tcW w:w="458" w:type="dxa"/>
            <w:vAlign w:val="center"/>
          </w:tcPr>
          <w:p w14:paraId="56D7F2D1" w14:textId="77777777" w:rsidR="00D22433" w:rsidRPr="00497DD3" w:rsidRDefault="00CC1471">
            <w:pPr>
              <w:jc w:val="center"/>
              <w:rPr>
                <w:szCs w:val="24"/>
              </w:rPr>
            </w:pPr>
            <w:r w:rsidRPr="00497DD3">
              <w:rPr>
                <w:szCs w:val="24"/>
              </w:rPr>
              <w:t>3</w:t>
            </w:r>
          </w:p>
        </w:tc>
        <w:tc>
          <w:tcPr>
            <w:tcW w:w="3048" w:type="dxa"/>
            <w:vAlign w:val="center"/>
          </w:tcPr>
          <w:p w14:paraId="358B20C8" w14:textId="77777777" w:rsidR="00D22433" w:rsidRPr="00497DD3" w:rsidRDefault="00CC1471">
            <w:pPr>
              <w:rPr>
                <w:szCs w:val="24"/>
              </w:rPr>
            </w:pPr>
            <w:proofErr w:type="spellStart"/>
            <w:r w:rsidRPr="00497DD3">
              <w:rPr>
                <w:szCs w:val="24"/>
              </w:rPr>
              <w:t>Направляющий</w:t>
            </w:r>
            <w:proofErr w:type="spellEnd"/>
            <w:r w:rsidRPr="00497DD3">
              <w:rPr>
                <w:szCs w:val="24"/>
              </w:rPr>
              <w:t xml:space="preserve"> </w:t>
            </w:r>
            <w:proofErr w:type="spellStart"/>
            <w:r w:rsidRPr="00497DD3">
              <w:rPr>
                <w:szCs w:val="24"/>
              </w:rPr>
              <w:t>знак</w:t>
            </w:r>
            <w:proofErr w:type="spellEnd"/>
            <w:r w:rsidRPr="00497DD3">
              <w:rPr>
                <w:szCs w:val="24"/>
              </w:rPr>
              <w:t xml:space="preserve"> (</w:t>
            </w:r>
            <w:proofErr w:type="spellStart"/>
            <w:r w:rsidRPr="00497DD3">
              <w:rPr>
                <w:szCs w:val="24"/>
              </w:rPr>
              <w:t>стрелка</w:t>
            </w:r>
            <w:proofErr w:type="spellEnd"/>
            <w:r w:rsidRPr="00497DD3">
              <w:rPr>
                <w:szCs w:val="24"/>
              </w:rPr>
              <w:t>)</w:t>
            </w:r>
          </w:p>
        </w:tc>
        <w:tc>
          <w:tcPr>
            <w:tcW w:w="7225" w:type="dxa"/>
            <w:vAlign w:val="center"/>
          </w:tcPr>
          <w:p w14:paraId="35755EDD" w14:textId="77777777" w:rsidR="00D22433" w:rsidRPr="00497DD3" w:rsidRDefault="00CC1471">
            <w:pPr>
              <w:rPr>
                <w:szCs w:val="24"/>
              </w:rPr>
            </w:pPr>
            <w:r w:rsidRPr="00497DD3">
              <w:rPr>
                <w:szCs w:val="24"/>
                <w:lang w:val="ru-RU"/>
              </w:rPr>
              <w:t xml:space="preserve">Хорошо видимый знак для обозначения направления движения внутри здания. </w:t>
            </w:r>
            <w:proofErr w:type="spellStart"/>
            <w:r w:rsidRPr="00497DD3">
              <w:rPr>
                <w:szCs w:val="24"/>
              </w:rPr>
              <w:t>Изготовление</w:t>
            </w:r>
            <w:proofErr w:type="spellEnd"/>
            <w:r w:rsidRPr="00497DD3">
              <w:rPr>
                <w:szCs w:val="24"/>
              </w:rPr>
              <w:t xml:space="preserve">, </w:t>
            </w:r>
            <w:proofErr w:type="spellStart"/>
            <w:r w:rsidRPr="00497DD3">
              <w:rPr>
                <w:szCs w:val="24"/>
              </w:rPr>
              <w:t>доставка</w:t>
            </w:r>
            <w:proofErr w:type="spellEnd"/>
            <w:r w:rsidRPr="00497DD3">
              <w:rPr>
                <w:szCs w:val="24"/>
              </w:rPr>
              <w:t xml:space="preserve"> и </w:t>
            </w:r>
            <w:proofErr w:type="spellStart"/>
            <w:r w:rsidRPr="00497DD3">
              <w:rPr>
                <w:szCs w:val="24"/>
              </w:rPr>
              <w:t>установка</w:t>
            </w:r>
            <w:proofErr w:type="spellEnd"/>
            <w:r w:rsidRPr="00497DD3">
              <w:rPr>
                <w:szCs w:val="24"/>
              </w:rPr>
              <w:t xml:space="preserve"> </w:t>
            </w:r>
            <w:proofErr w:type="spellStart"/>
            <w:r w:rsidRPr="00497DD3">
              <w:rPr>
                <w:szCs w:val="24"/>
              </w:rPr>
              <w:t>выполняются</w:t>
            </w:r>
            <w:proofErr w:type="spellEnd"/>
            <w:r w:rsidRPr="00497DD3">
              <w:rPr>
                <w:szCs w:val="24"/>
              </w:rPr>
              <w:t xml:space="preserve"> </w:t>
            </w:r>
            <w:proofErr w:type="spellStart"/>
            <w:r w:rsidRPr="00497DD3">
              <w:rPr>
                <w:szCs w:val="24"/>
              </w:rPr>
              <w:t>Исполнителем</w:t>
            </w:r>
            <w:proofErr w:type="spellEnd"/>
            <w:r w:rsidRPr="00497DD3">
              <w:rPr>
                <w:szCs w:val="24"/>
              </w:rPr>
              <w:t>.</w:t>
            </w:r>
          </w:p>
        </w:tc>
        <w:tc>
          <w:tcPr>
            <w:tcW w:w="1141" w:type="dxa"/>
            <w:vAlign w:val="center"/>
          </w:tcPr>
          <w:p w14:paraId="72C525B0" w14:textId="5026306A" w:rsidR="00D22433" w:rsidRPr="00497DD3" w:rsidRDefault="00075525">
            <w:pPr>
              <w:jc w:val="center"/>
              <w:rPr>
                <w:szCs w:val="24"/>
              </w:rPr>
            </w:pPr>
            <w:r>
              <w:rPr>
                <w:szCs w:val="24"/>
                <w:lang w:val="kk-KZ"/>
              </w:rPr>
              <w:t>5</w:t>
            </w:r>
            <w:r w:rsidR="00CC1471" w:rsidRPr="00497DD3">
              <w:rPr>
                <w:szCs w:val="24"/>
              </w:rPr>
              <w:t xml:space="preserve"> </w:t>
            </w:r>
            <w:proofErr w:type="spellStart"/>
            <w:r w:rsidR="00CC1471" w:rsidRPr="00497DD3">
              <w:rPr>
                <w:szCs w:val="24"/>
              </w:rPr>
              <w:t>шт</w:t>
            </w:r>
            <w:proofErr w:type="spellEnd"/>
            <w:r w:rsidR="00CC1471" w:rsidRPr="00497DD3">
              <w:rPr>
                <w:szCs w:val="24"/>
              </w:rPr>
              <w:t>.</w:t>
            </w:r>
          </w:p>
        </w:tc>
      </w:tr>
      <w:tr w:rsidR="00B4336F" w:rsidRPr="00497DD3" w14:paraId="45FDA058" w14:textId="77777777" w:rsidTr="00B4336F">
        <w:trPr>
          <w:jc w:val="center"/>
        </w:trPr>
        <w:tc>
          <w:tcPr>
            <w:tcW w:w="458" w:type="dxa"/>
            <w:vAlign w:val="center"/>
          </w:tcPr>
          <w:p w14:paraId="157E9B09" w14:textId="77777777" w:rsidR="00D22433" w:rsidRPr="00497DD3" w:rsidRDefault="00CC1471">
            <w:pPr>
              <w:jc w:val="center"/>
              <w:rPr>
                <w:szCs w:val="24"/>
              </w:rPr>
            </w:pPr>
            <w:r w:rsidRPr="00497DD3">
              <w:rPr>
                <w:szCs w:val="24"/>
              </w:rPr>
              <w:t>4</w:t>
            </w:r>
          </w:p>
        </w:tc>
        <w:tc>
          <w:tcPr>
            <w:tcW w:w="3048" w:type="dxa"/>
            <w:vAlign w:val="center"/>
          </w:tcPr>
          <w:p w14:paraId="350E5694" w14:textId="77777777" w:rsidR="00D22433" w:rsidRPr="00497DD3" w:rsidRDefault="00CC1471">
            <w:pPr>
              <w:rPr>
                <w:szCs w:val="24"/>
                <w:lang w:val="ru-RU"/>
              </w:rPr>
            </w:pPr>
            <w:r w:rsidRPr="00497DD3">
              <w:rPr>
                <w:szCs w:val="24"/>
                <w:lang w:val="ru-RU"/>
              </w:rPr>
              <w:t>Знак доступности для лиц с инвалидностью</w:t>
            </w:r>
          </w:p>
        </w:tc>
        <w:tc>
          <w:tcPr>
            <w:tcW w:w="7225" w:type="dxa"/>
            <w:vAlign w:val="center"/>
          </w:tcPr>
          <w:p w14:paraId="021C28FC" w14:textId="77777777" w:rsidR="00D22433" w:rsidRPr="00497DD3" w:rsidRDefault="00CC1471">
            <w:pPr>
              <w:rPr>
                <w:szCs w:val="24"/>
              </w:rPr>
            </w:pPr>
            <w:r w:rsidRPr="00497DD3">
              <w:rPr>
                <w:szCs w:val="24"/>
                <w:lang w:val="ru-RU"/>
              </w:rPr>
              <w:t xml:space="preserve">Хорошо видимый знак с изображением человека в инвалидной коляске. </w:t>
            </w:r>
            <w:proofErr w:type="spellStart"/>
            <w:r w:rsidRPr="00497DD3">
              <w:rPr>
                <w:szCs w:val="24"/>
              </w:rPr>
              <w:t>Изготовление</w:t>
            </w:r>
            <w:proofErr w:type="spellEnd"/>
            <w:r w:rsidRPr="00497DD3">
              <w:rPr>
                <w:szCs w:val="24"/>
              </w:rPr>
              <w:t xml:space="preserve">, </w:t>
            </w:r>
            <w:proofErr w:type="spellStart"/>
            <w:r w:rsidRPr="00497DD3">
              <w:rPr>
                <w:szCs w:val="24"/>
              </w:rPr>
              <w:t>доставка</w:t>
            </w:r>
            <w:proofErr w:type="spellEnd"/>
            <w:r w:rsidRPr="00497DD3">
              <w:rPr>
                <w:szCs w:val="24"/>
              </w:rPr>
              <w:t xml:space="preserve"> и </w:t>
            </w:r>
            <w:proofErr w:type="spellStart"/>
            <w:r w:rsidRPr="00497DD3">
              <w:rPr>
                <w:szCs w:val="24"/>
              </w:rPr>
              <w:t>установка</w:t>
            </w:r>
            <w:proofErr w:type="spellEnd"/>
            <w:r w:rsidRPr="00497DD3">
              <w:rPr>
                <w:szCs w:val="24"/>
              </w:rPr>
              <w:t xml:space="preserve"> </w:t>
            </w:r>
            <w:proofErr w:type="spellStart"/>
            <w:r w:rsidRPr="00497DD3">
              <w:rPr>
                <w:szCs w:val="24"/>
              </w:rPr>
              <w:t>выполняются</w:t>
            </w:r>
            <w:proofErr w:type="spellEnd"/>
            <w:r w:rsidRPr="00497DD3">
              <w:rPr>
                <w:szCs w:val="24"/>
              </w:rPr>
              <w:t xml:space="preserve"> </w:t>
            </w:r>
            <w:proofErr w:type="spellStart"/>
            <w:r w:rsidRPr="00497DD3">
              <w:rPr>
                <w:szCs w:val="24"/>
              </w:rPr>
              <w:t>Исполнителем</w:t>
            </w:r>
            <w:proofErr w:type="spellEnd"/>
            <w:r w:rsidRPr="00497DD3">
              <w:rPr>
                <w:szCs w:val="24"/>
              </w:rPr>
              <w:t>.</w:t>
            </w:r>
          </w:p>
        </w:tc>
        <w:tc>
          <w:tcPr>
            <w:tcW w:w="1141" w:type="dxa"/>
            <w:vAlign w:val="center"/>
          </w:tcPr>
          <w:p w14:paraId="0D5D0E63" w14:textId="11828364" w:rsidR="00D22433" w:rsidRPr="00497DD3" w:rsidRDefault="00075525">
            <w:pPr>
              <w:jc w:val="center"/>
              <w:rPr>
                <w:szCs w:val="24"/>
              </w:rPr>
            </w:pPr>
            <w:r>
              <w:rPr>
                <w:szCs w:val="24"/>
                <w:lang w:val="kk-KZ"/>
              </w:rPr>
              <w:t>7</w:t>
            </w:r>
            <w:r w:rsidR="00CC1471" w:rsidRPr="00497DD3">
              <w:rPr>
                <w:szCs w:val="24"/>
              </w:rPr>
              <w:t xml:space="preserve"> </w:t>
            </w:r>
            <w:proofErr w:type="spellStart"/>
            <w:r w:rsidR="00CC1471" w:rsidRPr="00497DD3">
              <w:rPr>
                <w:szCs w:val="24"/>
              </w:rPr>
              <w:t>шт</w:t>
            </w:r>
            <w:proofErr w:type="spellEnd"/>
            <w:r w:rsidR="00CC1471" w:rsidRPr="00497DD3">
              <w:rPr>
                <w:szCs w:val="24"/>
              </w:rPr>
              <w:t>.</w:t>
            </w:r>
          </w:p>
        </w:tc>
      </w:tr>
      <w:tr w:rsidR="00B4336F" w:rsidRPr="00497DD3" w14:paraId="51BAF5ED" w14:textId="77777777" w:rsidTr="00B4336F">
        <w:trPr>
          <w:jc w:val="center"/>
        </w:trPr>
        <w:tc>
          <w:tcPr>
            <w:tcW w:w="458" w:type="dxa"/>
            <w:vAlign w:val="center"/>
          </w:tcPr>
          <w:p w14:paraId="2DFD192D" w14:textId="77777777" w:rsidR="00D22433" w:rsidRPr="00497DD3" w:rsidRDefault="00CC1471">
            <w:pPr>
              <w:jc w:val="center"/>
              <w:rPr>
                <w:szCs w:val="24"/>
              </w:rPr>
            </w:pPr>
            <w:r w:rsidRPr="00497DD3">
              <w:rPr>
                <w:szCs w:val="24"/>
              </w:rPr>
              <w:t>5</w:t>
            </w:r>
          </w:p>
        </w:tc>
        <w:tc>
          <w:tcPr>
            <w:tcW w:w="3048" w:type="dxa"/>
            <w:vAlign w:val="center"/>
          </w:tcPr>
          <w:p w14:paraId="61BB9894" w14:textId="77777777" w:rsidR="00D22433" w:rsidRPr="00497DD3" w:rsidRDefault="00CC1471">
            <w:pPr>
              <w:rPr>
                <w:szCs w:val="24"/>
              </w:rPr>
            </w:pPr>
            <w:proofErr w:type="spellStart"/>
            <w:r w:rsidRPr="00497DD3">
              <w:rPr>
                <w:szCs w:val="24"/>
              </w:rPr>
              <w:t>Информационная</w:t>
            </w:r>
            <w:proofErr w:type="spellEnd"/>
            <w:r w:rsidRPr="00497DD3">
              <w:rPr>
                <w:szCs w:val="24"/>
              </w:rPr>
              <w:t xml:space="preserve"> </w:t>
            </w:r>
            <w:proofErr w:type="spellStart"/>
            <w:r w:rsidRPr="00497DD3">
              <w:rPr>
                <w:szCs w:val="24"/>
              </w:rPr>
              <w:t>табличка</w:t>
            </w:r>
            <w:proofErr w:type="spellEnd"/>
            <w:r w:rsidRPr="00497DD3">
              <w:rPr>
                <w:szCs w:val="24"/>
              </w:rPr>
              <w:t xml:space="preserve"> «</w:t>
            </w:r>
            <w:proofErr w:type="spellStart"/>
            <w:r w:rsidRPr="00497DD3">
              <w:rPr>
                <w:szCs w:val="24"/>
              </w:rPr>
              <w:t>График</w:t>
            </w:r>
            <w:proofErr w:type="spellEnd"/>
            <w:r w:rsidRPr="00497DD3">
              <w:rPr>
                <w:szCs w:val="24"/>
              </w:rPr>
              <w:t xml:space="preserve"> </w:t>
            </w:r>
            <w:proofErr w:type="spellStart"/>
            <w:r w:rsidRPr="00497DD3">
              <w:rPr>
                <w:szCs w:val="24"/>
              </w:rPr>
              <w:t>работы</w:t>
            </w:r>
            <w:proofErr w:type="spellEnd"/>
            <w:r w:rsidRPr="00497DD3">
              <w:rPr>
                <w:szCs w:val="24"/>
              </w:rPr>
              <w:t>»</w:t>
            </w:r>
          </w:p>
        </w:tc>
        <w:tc>
          <w:tcPr>
            <w:tcW w:w="7225" w:type="dxa"/>
            <w:vAlign w:val="center"/>
          </w:tcPr>
          <w:p w14:paraId="74D95FAC" w14:textId="77777777" w:rsidR="00D22433" w:rsidRPr="00497DD3" w:rsidRDefault="00CC1471">
            <w:pPr>
              <w:rPr>
                <w:szCs w:val="24"/>
                <w:lang w:val="ru-RU"/>
              </w:rPr>
            </w:pPr>
            <w:r w:rsidRPr="00497DD3">
              <w:rPr>
                <w:szCs w:val="24"/>
                <w:lang w:val="ru-RU"/>
              </w:rPr>
              <w:t>Табличка с режимом работы учреждения. Текст согласовывается с Заказчиком. Изготовление, доставка и установка входят в стоимость.</w:t>
            </w:r>
          </w:p>
        </w:tc>
        <w:tc>
          <w:tcPr>
            <w:tcW w:w="1141" w:type="dxa"/>
            <w:vAlign w:val="center"/>
          </w:tcPr>
          <w:p w14:paraId="523837A1" w14:textId="7994F8AF" w:rsidR="00D22433" w:rsidRPr="00497DD3" w:rsidRDefault="00075525">
            <w:pPr>
              <w:jc w:val="center"/>
              <w:rPr>
                <w:szCs w:val="24"/>
              </w:rPr>
            </w:pPr>
            <w:r>
              <w:rPr>
                <w:szCs w:val="24"/>
                <w:lang w:val="kk-KZ"/>
              </w:rPr>
              <w:t>2</w:t>
            </w:r>
            <w:r w:rsidR="00CC1471" w:rsidRPr="00497DD3">
              <w:rPr>
                <w:szCs w:val="24"/>
              </w:rPr>
              <w:t xml:space="preserve"> </w:t>
            </w:r>
            <w:proofErr w:type="spellStart"/>
            <w:r w:rsidR="00CC1471" w:rsidRPr="00497DD3">
              <w:rPr>
                <w:szCs w:val="24"/>
              </w:rPr>
              <w:t>шт</w:t>
            </w:r>
            <w:proofErr w:type="spellEnd"/>
            <w:r w:rsidR="00CC1471" w:rsidRPr="00497DD3">
              <w:rPr>
                <w:szCs w:val="24"/>
              </w:rPr>
              <w:t>.</w:t>
            </w:r>
          </w:p>
        </w:tc>
      </w:tr>
      <w:tr w:rsidR="00B4336F" w:rsidRPr="00497DD3" w14:paraId="29E4DB06" w14:textId="77777777" w:rsidTr="00B4336F">
        <w:trPr>
          <w:jc w:val="center"/>
        </w:trPr>
        <w:tc>
          <w:tcPr>
            <w:tcW w:w="458" w:type="dxa"/>
            <w:vAlign w:val="center"/>
          </w:tcPr>
          <w:p w14:paraId="0C796828" w14:textId="77777777" w:rsidR="00D22433" w:rsidRPr="00497DD3" w:rsidRDefault="00CC1471">
            <w:pPr>
              <w:jc w:val="center"/>
              <w:rPr>
                <w:szCs w:val="24"/>
              </w:rPr>
            </w:pPr>
            <w:r w:rsidRPr="00497DD3">
              <w:rPr>
                <w:szCs w:val="24"/>
              </w:rPr>
              <w:t>6</w:t>
            </w:r>
          </w:p>
        </w:tc>
        <w:tc>
          <w:tcPr>
            <w:tcW w:w="3048" w:type="dxa"/>
            <w:vAlign w:val="center"/>
          </w:tcPr>
          <w:p w14:paraId="289D7EF4" w14:textId="77777777" w:rsidR="00D22433" w:rsidRPr="00497DD3" w:rsidRDefault="00CC1471">
            <w:pPr>
              <w:rPr>
                <w:szCs w:val="24"/>
                <w:lang w:val="ru-RU"/>
              </w:rPr>
            </w:pPr>
            <w:r w:rsidRPr="00497DD3">
              <w:rPr>
                <w:szCs w:val="24"/>
                <w:lang w:val="ru-RU"/>
              </w:rPr>
              <w:t>Информационная табличка с наименованием учреждения</w:t>
            </w:r>
          </w:p>
        </w:tc>
        <w:tc>
          <w:tcPr>
            <w:tcW w:w="7225" w:type="dxa"/>
            <w:vAlign w:val="center"/>
          </w:tcPr>
          <w:p w14:paraId="3D1C27DD" w14:textId="77777777" w:rsidR="00D22433" w:rsidRPr="00497DD3" w:rsidRDefault="00CC1471">
            <w:pPr>
              <w:rPr>
                <w:szCs w:val="24"/>
                <w:lang w:val="ru-RU"/>
              </w:rPr>
            </w:pPr>
            <w:r w:rsidRPr="00497DD3">
              <w:rPr>
                <w:szCs w:val="24"/>
                <w:lang w:val="ru-RU"/>
              </w:rPr>
              <w:t>Табличка с наименованием учреждения и необходимыми информационными сведениями. Дизайн, текст и место установки согласовываются. Изготовление, доставка и установка входят в стоимость.</w:t>
            </w:r>
          </w:p>
        </w:tc>
        <w:tc>
          <w:tcPr>
            <w:tcW w:w="1141" w:type="dxa"/>
            <w:vAlign w:val="center"/>
          </w:tcPr>
          <w:p w14:paraId="7C321F39" w14:textId="6AC55794" w:rsidR="00D22433" w:rsidRPr="00497DD3" w:rsidRDefault="00075525">
            <w:pPr>
              <w:jc w:val="center"/>
              <w:rPr>
                <w:szCs w:val="24"/>
              </w:rPr>
            </w:pPr>
            <w:r>
              <w:rPr>
                <w:szCs w:val="24"/>
                <w:lang w:val="kk-KZ"/>
              </w:rPr>
              <w:t>2</w:t>
            </w:r>
            <w:r w:rsidR="00CC1471" w:rsidRPr="00497DD3">
              <w:rPr>
                <w:szCs w:val="24"/>
              </w:rPr>
              <w:t xml:space="preserve"> </w:t>
            </w:r>
            <w:proofErr w:type="spellStart"/>
            <w:r w:rsidR="00CC1471" w:rsidRPr="00497DD3">
              <w:rPr>
                <w:szCs w:val="24"/>
              </w:rPr>
              <w:t>шт</w:t>
            </w:r>
            <w:proofErr w:type="spellEnd"/>
            <w:r w:rsidR="00CC1471" w:rsidRPr="00497DD3">
              <w:rPr>
                <w:szCs w:val="24"/>
              </w:rPr>
              <w:t>.</w:t>
            </w:r>
          </w:p>
        </w:tc>
      </w:tr>
      <w:tr w:rsidR="00B4336F" w:rsidRPr="00497DD3" w14:paraId="55ED1D13" w14:textId="77777777" w:rsidTr="00B4336F">
        <w:trPr>
          <w:jc w:val="center"/>
        </w:trPr>
        <w:tc>
          <w:tcPr>
            <w:tcW w:w="458" w:type="dxa"/>
            <w:vAlign w:val="center"/>
          </w:tcPr>
          <w:p w14:paraId="4BB33ED5" w14:textId="77777777" w:rsidR="00D22433" w:rsidRPr="00497DD3" w:rsidRDefault="00CC1471">
            <w:pPr>
              <w:jc w:val="center"/>
              <w:rPr>
                <w:szCs w:val="24"/>
              </w:rPr>
            </w:pPr>
            <w:r w:rsidRPr="00497DD3">
              <w:rPr>
                <w:szCs w:val="24"/>
              </w:rPr>
              <w:t>7</w:t>
            </w:r>
          </w:p>
        </w:tc>
        <w:tc>
          <w:tcPr>
            <w:tcW w:w="3048" w:type="dxa"/>
            <w:vAlign w:val="center"/>
          </w:tcPr>
          <w:p w14:paraId="367E606C" w14:textId="77777777" w:rsidR="00D22433" w:rsidRPr="00497DD3" w:rsidRDefault="00CC1471">
            <w:pPr>
              <w:rPr>
                <w:szCs w:val="24"/>
                <w:lang w:val="ru-RU"/>
              </w:rPr>
            </w:pPr>
            <w:r w:rsidRPr="00497DD3">
              <w:rPr>
                <w:szCs w:val="24"/>
                <w:lang w:val="ru-RU"/>
              </w:rPr>
              <w:t>Установка имеющейся у Заказчика желтой тактильной направляющей полосы</w:t>
            </w:r>
          </w:p>
        </w:tc>
        <w:tc>
          <w:tcPr>
            <w:tcW w:w="7225" w:type="dxa"/>
            <w:vAlign w:val="center"/>
          </w:tcPr>
          <w:p w14:paraId="2945F06B" w14:textId="77777777" w:rsidR="00D22433" w:rsidRPr="00497DD3" w:rsidRDefault="00CC1471">
            <w:pPr>
              <w:rPr>
                <w:szCs w:val="24"/>
              </w:rPr>
            </w:pPr>
            <w:r w:rsidRPr="00497DD3">
              <w:rPr>
                <w:szCs w:val="24"/>
                <w:lang w:val="ru-RU"/>
              </w:rPr>
              <w:t xml:space="preserve">Материал желтой тактильной полосы предоставляет Заказчик. Исполнитель выполняет укладку, размещение, крепление и монтаж по необходимым направлениям. </w:t>
            </w:r>
            <w:proofErr w:type="spellStart"/>
            <w:r w:rsidRPr="00497DD3">
              <w:rPr>
                <w:szCs w:val="24"/>
              </w:rPr>
              <w:t>Материал</w:t>
            </w:r>
            <w:proofErr w:type="spellEnd"/>
            <w:r w:rsidRPr="00497DD3">
              <w:rPr>
                <w:szCs w:val="24"/>
              </w:rPr>
              <w:t xml:space="preserve"> </w:t>
            </w:r>
            <w:proofErr w:type="spellStart"/>
            <w:r w:rsidRPr="00497DD3">
              <w:rPr>
                <w:szCs w:val="24"/>
              </w:rPr>
              <w:t>не</w:t>
            </w:r>
            <w:proofErr w:type="spellEnd"/>
            <w:r w:rsidRPr="00497DD3">
              <w:rPr>
                <w:szCs w:val="24"/>
              </w:rPr>
              <w:t xml:space="preserve"> </w:t>
            </w:r>
            <w:proofErr w:type="spellStart"/>
            <w:r w:rsidRPr="00497DD3">
              <w:rPr>
                <w:szCs w:val="24"/>
              </w:rPr>
              <w:t>приобретается</w:t>
            </w:r>
            <w:proofErr w:type="spellEnd"/>
            <w:r w:rsidRPr="00497DD3">
              <w:rPr>
                <w:szCs w:val="24"/>
              </w:rPr>
              <w:t xml:space="preserve">, </w:t>
            </w:r>
            <w:proofErr w:type="spellStart"/>
            <w:r w:rsidRPr="00497DD3">
              <w:rPr>
                <w:szCs w:val="24"/>
              </w:rPr>
              <w:t>выполняются</w:t>
            </w:r>
            <w:proofErr w:type="spellEnd"/>
            <w:r w:rsidRPr="00497DD3">
              <w:rPr>
                <w:szCs w:val="24"/>
              </w:rPr>
              <w:t xml:space="preserve"> только монтажные работы.</w:t>
            </w:r>
          </w:p>
        </w:tc>
        <w:tc>
          <w:tcPr>
            <w:tcW w:w="1141" w:type="dxa"/>
            <w:vAlign w:val="center"/>
          </w:tcPr>
          <w:p w14:paraId="7B2502E6" w14:textId="77777777" w:rsidR="00D22433" w:rsidRPr="00497DD3" w:rsidRDefault="00CC1471">
            <w:pPr>
              <w:jc w:val="center"/>
              <w:rPr>
                <w:szCs w:val="24"/>
              </w:rPr>
            </w:pPr>
            <w:r w:rsidRPr="00497DD3">
              <w:rPr>
                <w:szCs w:val="24"/>
              </w:rPr>
              <w:t>1 работа</w:t>
            </w:r>
          </w:p>
        </w:tc>
      </w:tr>
    </w:tbl>
    <w:p w14:paraId="4903D9CA" w14:textId="77777777" w:rsidR="00706B59" w:rsidRDefault="00706B59" w:rsidP="00497DD3">
      <w:pPr>
        <w:rPr>
          <w:b/>
          <w:sz w:val="28"/>
        </w:rPr>
      </w:pPr>
    </w:p>
    <w:p w14:paraId="048154EC" w14:textId="2B6E7ED1" w:rsidR="00D22433" w:rsidRDefault="00CC1471" w:rsidP="00B4336F">
      <w:pPr>
        <w:spacing w:after="0" w:line="240" w:lineRule="auto"/>
        <w:jc w:val="center"/>
      </w:pPr>
      <w:r>
        <w:rPr>
          <w:b/>
          <w:sz w:val="28"/>
        </w:rPr>
        <w:t>ОБЩИЕ ТЕХНИЧЕСКИЕ ТРЕБОВАНИЯ</w:t>
      </w:r>
    </w:p>
    <w:p w14:paraId="70A38E3D" w14:textId="77777777" w:rsidR="00D22433" w:rsidRPr="00706B59" w:rsidRDefault="00CC1471" w:rsidP="00B4336F">
      <w:pPr>
        <w:spacing w:after="0" w:line="240" w:lineRule="auto"/>
        <w:jc w:val="both"/>
        <w:rPr>
          <w:lang w:val="ru-RU"/>
        </w:rPr>
      </w:pPr>
      <w:r w:rsidRPr="00706B59">
        <w:rPr>
          <w:lang w:val="ru-RU"/>
        </w:rPr>
        <w:t>1. Исполнитель обязан в полном объеме осуществить изготовление, доставку, сборку, установку и надежное крепление всех изделий.</w:t>
      </w:r>
    </w:p>
    <w:p w14:paraId="4D94B651" w14:textId="77777777" w:rsidR="00D22433" w:rsidRPr="00706B59" w:rsidRDefault="00CC1471" w:rsidP="00B4336F">
      <w:pPr>
        <w:spacing w:after="0" w:line="240" w:lineRule="auto"/>
        <w:jc w:val="both"/>
        <w:rPr>
          <w:lang w:val="ru-RU"/>
        </w:rPr>
      </w:pPr>
      <w:r w:rsidRPr="00706B59">
        <w:rPr>
          <w:lang w:val="ru-RU"/>
        </w:rPr>
        <w:t>2. Места установки предварительно согласовываются с Заказчиком с учетом фактических размеров и особенностей объекта.</w:t>
      </w:r>
    </w:p>
    <w:p w14:paraId="5D231A84" w14:textId="77777777" w:rsidR="00D22433" w:rsidRPr="00706B59" w:rsidRDefault="00CC1471" w:rsidP="00B4336F">
      <w:pPr>
        <w:spacing w:after="0" w:line="240" w:lineRule="auto"/>
        <w:jc w:val="both"/>
        <w:rPr>
          <w:lang w:val="ru-RU"/>
        </w:rPr>
      </w:pPr>
      <w:r w:rsidRPr="00706B59">
        <w:rPr>
          <w:lang w:val="ru-RU"/>
        </w:rPr>
        <w:t>3. Все изделия и материалы должны быть новыми, не бывшими в употреблении, качественными и пригодными для эксплуатации внутри общественного здания.</w:t>
      </w:r>
    </w:p>
    <w:p w14:paraId="26BD12AC" w14:textId="77777777" w:rsidR="00D22433" w:rsidRPr="00706B59" w:rsidRDefault="00CC1471" w:rsidP="00B4336F">
      <w:pPr>
        <w:spacing w:after="0" w:line="240" w:lineRule="auto"/>
        <w:jc w:val="both"/>
        <w:rPr>
          <w:lang w:val="ru-RU"/>
        </w:rPr>
      </w:pPr>
      <w:r w:rsidRPr="00706B59">
        <w:rPr>
          <w:lang w:val="ru-RU"/>
        </w:rPr>
        <w:t>4. Монтажные работы не должны создавать препятствий для безопасного передвижения людей.</w:t>
      </w:r>
    </w:p>
    <w:p w14:paraId="3E82065C" w14:textId="77777777" w:rsidR="00D22433" w:rsidRPr="00706B59" w:rsidRDefault="00CC1471" w:rsidP="00B4336F">
      <w:pPr>
        <w:spacing w:after="0" w:line="240" w:lineRule="auto"/>
        <w:jc w:val="both"/>
        <w:rPr>
          <w:lang w:val="ru-RU"/>
        </w:rPr>
      </w:pPr>
      <w:r w:rsidRPr="00706B59">
        <w:rPr>
          <w:lang w:val="ru-RU"/>
        </w:rPr>
        <w:t>5. Все расходы на доставку, монтаж и установку должны быть включены в общую предлагаемую стоимость.</w:t>
      </w:r>
    </w:p>
    <w:p w14:paraId="5AB97F63" w14:textId="0A4F3E8C" w:rsidR="00497DD3" w:rsidRDefault="00CC1471" w:rsidP="00CB0467">
      <w:pPr>
        <w:spacing w:after="0" w:line="240" w:lineRule="auto"/>
        <w:jc w:val="both"/>
        <w:rPr>
          <w:lang w:val="ru-RU"/>
        </w:rPr>
        <w:sectPr w:rsidR="00497DD3" w:rsidSect="00706B59">
          <w:pgSz w:w="12240" w:h="15840"/>
          <w:pgMar w:top="1020" w:right="1134" w:bottom="1020" w:left="1134" w:header="720" w:footer="720" w:gutter="0"/>
          <w:cols w:space="720"/>
          <w:docGrid w:linePitch="360"/>
        </w:sectPr>
      </w:pPr>
      <w:r w:rsidRPr="00706B59">
        <w:rPr>
          <w:lang w:val="ru-RU"/>
        </w:rPr>
        <w:t>6. Материал желтой тактильной направляющей полосы, имеющийся у учреждения, не входит в предмет закупки; Исполнитель выполняет только работы по ее укладке, установке и креплению</w:t>
      </w:r>
      <w:r w:rsidR="00CB0467">
        <w:rPr>
          <w:lang w:val="ru-RU"/>
        </w:rPr>
        <w:t>.</w:t>
      </w:r>
    </w:p>
    <w:p w14:paraId="1B77DA44" w14:textId="55B534ED" w:rsidR="00706B59" w:rsidRPr="00706B59" w:rsidRDefault="00706B59">
      <w:pPr>
        <w:jc w:val="both"/>
        <w:rPr>
          <w:lang w:val="ru-RU"/>
        </w:rPr>
      </w:pPr>
    </w:p>
    <w:sectPr w:rsidR="00706B59" w:rsidRPr="00706B59" w:rsidSect="00497DD3">
      <w:pgSz w:w="15840" w:h="12240" w:orient="landscape"/>
      <w:pgMar w:top="1134" w:right="1020" w:bottom="1134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75525"/>
    <w:rsid w:val="0015074B"/>
    <w:rsid w:val="00200254"/>
    <w:rsid w:val="0029639D"/>
    <w:rsid w:val="00326F90"/>
    <w:rsid w:val="00497DD3"/>
    <w:rsid w:val="004F3FAC"/>
    <w:rsid w:val="00706B59"/>
    <w:rsid w:val="008A6FF4"/>
    <w:rsid w:val="00AA1D8D"/>
    <w:rsid w:val="00B4336F"/>
    <w:rsid w:val="00B47730"/>
    <w:rsid w:val="00CB0467"/>
    <w:rsid w:val="00CB0664"/>
    <w:rsid w:val="00CC1471"/>
    <w:rsid w:val="00D2243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1B85E4"/>
  <w14:defaultImageDpi w14:val="300"/>
  <w15:docId w15:val="{33DE2975-4BF5-433E-9B99-BCCBB8C85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8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32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798</Words>
  <Characters>4552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5340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7</cp:revision>
  <cp:lastPrinted>2026-10-12T10:54:00Z</cp:lastPrinted>
  <dcterms:created xsi:type="dcterms:W3CDTF">2013-12-23T23:15:00Z</dcterms:created>
  <dcterms:modified xsi:type="dcterms:W3CDTF">2026-10-15T06:13:00Z</dcterms:modified>
  <cp:category/>
</cp:coreProperties>
</file>