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8EE91DD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C50F45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ПВХ материалынан белгілер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21B83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ПВХ материалынан белгілер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671471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Белгілер ғимараттар мен үй-жайларды ақпараттық және көрнекі безендіруге, сондай-ақ тиісті белгілер мен графикалық бейнелерді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1A73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Белгінің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20 × 20 см (0,2 × 0,2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E93B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E92C1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F76667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конструкциясы — екі қабатты.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AF34D9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негізгі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7412E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сурет немесе графикалық бейне.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0AA12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A53CEC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Сурет анық, сапалы және жақсы көрінетін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DDED0F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Барлық элементтер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C76BF5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EB1F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314B6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ұқыпты, эстетикалық талаптарға сай және сапалы орындалуы тиіс. Сурет анық әрі жақсы көрінетін болуы қажет. ПВХ панельдерінің шеттері тегіс өңделіп, алюминий профильмен сапалы әрленуі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915B0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B560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BF0BD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C995D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293 (екі жүз тоқсан үш)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334BD3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1 850 (бір мың сегіз жүз елу)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CF70F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Тауардың жалпы құны: 542 050 (бес жүз қырық екі мың елу)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968DE0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Қосымша позиция: 250 (екі жүз елу)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17488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Жалпы сатып алу сомасы: 542 300 (бес жүз қырық екі мың үш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AFDEC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0E94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2AC3B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8AC9B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20 × 20 см, қалыңдығы 10 мм ПВХ материалынан жасалған, екі қабатты құрылымды, екінші қабатында суреті немесе графикалық бейнесі бар және периметрі бойынша алюминий профильмен жабдықталған 293 дайын белгіні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38264C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542 300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33C17A5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11B3F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E8915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741DA3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B6CE64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FAEFC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3D4FE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8CF3E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318DB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AA265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F8F97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4854B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C8C83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66FB4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4DCBCD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227E62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знаков из ПВХ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1EE0DD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знаков из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AFD63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Знаки предназначены для информационного и наглядного оформления зданий и помещений, а также для размещения соответствующих обозначений и графических изображений.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DF97DA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знака: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20 × 20 см (0,2 × 0,2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5A889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FEA91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CD2D8B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знака — двухслойная.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009C0F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34AF2B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рисунок или графическое изображение.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93DD0F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знака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76D67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Изображение должно быть чётким, качественным и хорошо различимым.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BCA7E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A7F6AA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2C180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D6F5E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Знаки должны иметь аккуратный внешний вид и соответствовать установленным требованиям к качеству. Изображение должно быть чётким и хорошо различимым. Края ПВХ-панелей должны быть ровно обработаны и качественно оформлены алюминиевым профилем.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D30FFA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B52E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знаков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59E1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07FBFC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293 (двести девяносто три) штуки.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9F3C6D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1 850 (одна тысяча восемьсот пятьдесят)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A75B7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 товара: 542 050 (пятьсот сорок две тысячи пятьдесят)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7D6A53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Дополнительная позиция: 250 (двести пятьдесят)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95D77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542 300 (пятьсот сорок две тысячи триста)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070064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84665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000E3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D84CD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293 готовых знаков размером 20 × 20 см, изготовленных из ПВХ толщиной 10 мм, с двухслойной конструкцией, рисунком или графическим изображением на втором слое и алюминиевым профилем по периметру.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5D50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542 300 (пятьсот сорок две тысячи триста)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0572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2026-10-12T18:02:14Z</dcterms:modified>
</cp:coreProperties>
</file>