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A50" w:rsidRDefault="004453D8">
      <w:pPr>
        <w:spacing w:after="78" w:line="259" w:lineRule="auto"/>
        <w:ind w:left="75" w:firstLine="0"/>
        <w:jc w:val="center"/>
      </w:pPr>
      <w:r>
        <w:rPr>
          <w:rFonts w:ascii="Arial" w:eastAsia="Arial" w:hAnsi="Arial" w:cs="Arial"/>
          <w:b/>
        </w:rPr>
        <w:t xml:space="preserve"> </w:t>
      </w:r>
    </w:p>
    <w:p w:rsidR="00DF4A50" w:rsidRDefault="004453D8">
      <w:pPr>
        <w:pStyle w:val="1"/>
      </w:pPr>
      <w:r>
        <w:t xml:space="preserve">Техническая спецификация </w:t>
      </w:r>
    </w:p>
    <w:p w:rsidR="00DF4A50" w:rsidRDefault="004453D8">
      <w:pPr>
        <w:spacing w:after="0" w:line="270" w:lineRule="auto"/>
        <w:ind w:right="9"/>
        <w:jc w:val="center"/>
      </w:pPr>
      <w:r>
        <w:rPr>
          <w:b/>
        </w:rPr>
        <w:t>изготовление</w:t>
      </w:r>
      <w:r>
        <w:rPr>
          <w:b/>
        </w:rPr>
        <w:t xml:space="preserve"> </w:t>
      </w:r>
      <w:r>
        <w:rPr>
          <w:b/>
        </w:rPr>
        <w:t xml:space="preserve">и монтаж двери по заявке Заказчика </w:t>
      </w:r>
    </w:p>
    <w:p w:rsidR="00DF4A50" w:rsidRDefault="004453D8">
      <w:pPr>
        <w:spacing w:after="21" w:line="259" w:lineRule="auto"/>
        <w:ind w:left="67" w:firstLine="0"/>
        <w:jc w:val="center"/>
      </w:pPr>
      <w:r>
        <w:rPr>
          <w:b/>
        </w:rPr>
        <w:t xml:space="preserve"> </w:t>
      </w:r>
    </w:p>
    <w:p w:rsidR="00DF4A50" w:rsidRDefault="004453D8">
      <w:pPr>
        <w:ind w:left="-5" w:right="-7"/>
      </w:pPr>
      <w:r>
        <w:t xml:space="preserve">         Изготовление </w:t>
      </w:r>
      <w:r>
        <w:t>и монтаж двери и дверных проемов из ПВХ (изделия) профиля 1</w:t>
      </w:r>
      <w:r>
        <w:t xml:space="preserve"> шт.  Цвет профиля коричневый</w:t>
      </w:r>
      <w:r>
        <w:t>. Профиль -60мм. Заполнение двойной стеклопакет не менее 24мм., нижняя часть – глухая, сэндвич- панель,</w:t>
      </w:r>
      <w:r>
        <w:t xml:space="preserve"> верхняя часть- однокамерный стеклопакет. Установка доводчика. Ручка дверная </w:t>
      </w:r>
      <w:proofErr w:type="spellStart"/>
      <w:r>
        <w:t>двухстороняя</w:t>
      </w:r>
      <w:proofErr w:type="spellEnd"/>
      <w:r>
        <w:t xml:space="preserve"> с замком, не менее 3х ключей. Петли усиленные. Установка </w:t>
      </w:r>
      <w:proofErr w:type="spellStart"/>
      <w:r>
        <w:t>нащельника</w:t>
      </w:r>
      <w:proofErr w:type="spellEnd"/>
      <w:r>
        <w:t xml:space="preserve"> (закрывать монтажный шов с двух сторон).  Размеры двери 200</w:t>
      </w:r>
      <w:r>
        <w:t>*1</w:t>
      </w:r>
      <w:r>
        <w:rPr>
          <w:lang w:val="kk-KZ"/>
        </w:rPr>
        <w:t xml:space="preserve">30 </w:t>
      </w:r>
      <w:r>
        <w:t>см</w:t>
      </w:r>
      <w:r>
        <w:t xml:space="preserve">.  </w:t>
      </w:r>
    </w:p>
    <w:p w:rsidR="00DF4A50" w:rsidRDefault="004453D8">
      <w:pPr>
        <w:spacing w:after="37"/>
        <w:ind w:left="-15" w:right="-7" w:firstLine="708"/>
      </w:pPr>
      <w:r>
        <w:t xml:space="preserve">В начале работ произвести контрольные замеры и согласовать дизайн. Все строительные материалы и принадлежности, а также расходы транспортировки и расходные материалы за счет поставщика, без </w:t>
      </w:r>
      <w:proofErr w:type="gramStart"/>
      <w:r>
        <w:t>каких либо</w:t>
      </w:r>
      <w:proofErr w:type="gramEnd"/>
      <w:r>
        <w:t xml:space="preserve"> затрат со стороны Заказчика. В стоимост</w:t>
      </w:r>
      <w:r>
        <w:t xml:space="preserve">ь входит точный замер, изготовление, доставка, демонтаж и монтаж изделий.  </w:t>
      </w:r>
    </w:p>
    <w:p w:rsidR="00DF4A50" w:rsidRDefault="004453D8">
      <w:pPr>
        <w:ind w:left="-15" w:right="-7" w:firstLine="708"/>
      </w:pPr>
      <w:r>
        <w:t xml:space="preserve">Поставщик несет ответственность за целостность, товар должен быть новым и ранее неиспользованным. Дверные блоки должны обеспечить оптимальные условия монтажа и позволять сохранить </w:t>
      </w:r>
      <w:r>
        <w:t xml:space="preserve">целостность интерьера.  </w:t>
      </w:r>
    </w:p>
    <w:p w:rsidR="00DF4A50" w:rsidRDefault="004453D8">
      <w:pPr>
        <w:spacing w:after="40"/>
        <w:ind w:left="-15" w:right="-7" w:firstLine="708"/>
      </w:pPr>
      <w:r>
        <w:t>Поставщик обязан учитывать стоимость материалов/инструмента/доставки/запасных частей и другие непредусмотренные расходы, связанные с выполнением договорных обязательств, которые необходимы для качественного и полноценного выполнени</w:t>
      </w:r>
      <w:r>
        <w:t xml:space="preserve">я работ.  </w:t>
      </w:r>
    </w:p>
    <w:p w:rsidR="00DF4A50" w:rsidRDefault="004453D8">
      <w:pPr>
        <w:ind w:left="-5" w:right="-7"/>
      </w:pPr>
      <w:r>
        <w:t xml:space="preserve">         Гарантия на выполненные работы составляет 12 месяцев с даты подписания акта выполненных работ. </w:t>
      </w:r>
    </w:p>
    <w:p w:rsidR="00DF4A50" w:rsidRDefault="004453D8">
      <w:pPr>
        <w:ind w:left="-5" w:right="-7"/>
      </w:pPr>
      <w:r>
        <w:t xml:space="preserve">         Поставщик гарантирует качество и надежность работы, материала, запасных частей в течение гарантийного срока. В установке двери могу</w:t>
      </w:r>
      <w:r>
        <w:t>т возникнуть дополнительные затраты, которые оплачивает Поставщик. В случае обнаружение дефектов при принятии работ, Заказчик имеет право подать претензию по качеству ремонта на протяжении гарантийного срока.      Поставщик обязан предоставить документы, п</w:t>
      </w:r>
      <w:r>
        <w:t xml:space="preserve">одтверждающие соответствие поставляемого товара, работ и услуг требованиям, установленным техническими регламентами, стандартам в соответствии с законодательством РК и иметь </w:t>
      </w:r>
      <w:proofErr w:type="spellStart"/>
      <w:r>
        <w:t>cеpтификaт</w:t>
      </w:r>
      <w:proofErr w:type="spellEnd"/>
      <w:r>
        <w:t xml:space="preserve"> </w:t>
      </w:r>
      <w:proofErr w:type="spellStart"/>
      <w:r>
        <w:t>cooтветcтвия</w:t>
      </w:r>
      <w:proofErr w:type="spellEnd"/>
      <w:r>
        <w:t>. Доставка и выгрузка товара производится силами Поставщика</w:t>
      </w:r>
      <w:r>
        <w:t xml:space="preserve">.    </w:t>
      </w:r>
    </w:p>
    <w:p w:rsidR="00DF4A50" w:rsidRDefault="004453D8">
      <w:pPr>
        <w:ind w:left="-5" w:right="-7"/>
      </w:pPr>
      <w:r>
        <w:t xml:space="preserve">    Поставщик должен заранее согласовать все условия по работам с Заказчиком. Контактный телефон от Заказчика 87</w:t>
      </w:r>
      <w:r>
        <w:rPr>
          <w:lang w:val="kk-KZ"/>
        </w:rPr>
        <w:t>212502565</w:t>
      </w:r>
      <w:r>
        <w:t xml:space="preserve">. </w:t>
      </w:r>
    </w:p>
    <w:p w:rsidR="00DF4A50" w:rsidRDefault="004453D8">
      <w:pPr>
        <w:spacing w:after="0" w:line="259" w:lineRule="auto"/>
        <w:ind w:left="0" w:firstLine="0"/>
        <w:jc w:val="left"/>
      </w:pPr>
      <w:r>
        <w:t xml:space="preserve"> </w:t>
      </w:r>
    </w:p>
    <w:p w:rsidR="00DF4A50" w:rsidRDefault="004453D8">
      <w:pPr>
        <w:spacing w:after="0" w:line="259" w:lineRule="auto"/>
        <w:ind w:left="67" w:firstLine="0"/>
        <w:jc w:val="center"/>
      </w:pPr>
      <w:r>
        <w:rPr>
          <w:b/>
        </w:rPr>
        <w:t xml:space="preserve"> </w:t>
      </w:r>
    </w:p>
    <w:p w:rsidR="00DF4A50" w:rsidRDefault="004453D8">
      <w:pPr>
        <w:spacing w:after="0" w:line="259" w:lineRule="auto"/>
        <w:ind w:left="67" w:firstLine="0"/>
        <w:jc w:val="center"/>
      </w:pPr>
      <w:r>
        <w:rPr>
          <w:b/>
        </w:rPr>
        <w:t xml:space="preserve"> </w:t>
      </w:r>
    </w:p>
    <w:p w:rsidR="00DF4A50" w:rsidRDefault="004453D8">
      <w:pPr>
        <w:spacing w:after="0" w:line="259" w:lineRule="auto"/>
        <w:ind w:left="67" w:firstLine="0"/>
        <w:jc w:val="center"/>
      </w:pPr>
      <w:r>
        <w:rPr>
          <w:b/>
        </w:rPr>
        <w:t xml:space="preserve"> </w:t>
      </w:r>
    </w:p>
    <w:p w:rsidR="00DF4A50" w:rsidRDefault="004453D8">
      <w:pPr>
        <w:spacing w:after="0" w:line="259" w:lineRule="auto"/>
        <w:ind w:left="67" w:firstLine="0"/>
        <w:jc w:val="center"/>
      </w:pPr>
      <w:r>
        <w:rPr>
          <w:b/>
        </w:rPr>
        <w:t xml:space="preserve"> </w:t>
      </w:r>
    </w:p>
    <w:p w:rsidR="00DF4A50" w:rsidRDefault="004453D8">
      <w:pPr>
        <w:spacing w:after="75" w:line="259" w:lineRule="auto"/>
        <w:ind w:left="67" w:firstLine="0"/>
        <w:jc w:val="center"/>
      </w:pPr>
      <w:r>
        <w:rPr>
          <w:b/>
        </w:rPr>
        <w:lastRenderedPageBreak/>
        <w:t xml:space="preserve"> </w:t>
      </w:r>
    </w:p>
    <w:p w:rsidR="00DF4A50" w:rsidRDefault="004453D8">
      <w:pPr>
        <w:pStyle w:val="1"/>
        <w:ind w:right="10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  <w:r>
        <w:t xml:space="preserve"> </w:t>
      </w:r>
    </w:p>
    <w:p w:rsidR="00DF4A50" w:rsidRDefault="004453D8">
      <w:pPr>
        <w:spacing w:after="0" w:line="259" w:lineRule="auto"/>
        <w:ind w:left="67" w:firstLine="0"/>
        <w:jc w:val="center"/>
      </w:pPr>
      <w:r>
        <w:rPr>
          <w:b/>
        </w:rPr>
        <w:t xml:space="preserve"> </w:t>
      </w:r>
    </w:p>
    <w:p w:rsidR="00DF4A50" w:rsidRDefault="004453D8">
      <w:pPr>
        <w:spacing w:after="0" w:line="270" w:lineRule="auto"/>
        <w:jc w:val="center"/>
      </w:pPr>
      <w:proofErr w:type="spellStart"/>
      <w:r>
        <w:rPr>
          <w:b/>
        </w:rPr>
        <w:t>тапсырыс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берушінің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сұранысы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бойынша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есікті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дайындау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орнату</w:t>
      </w:r>
      <w:proofErr w:type="spellEnd"/>
      <w:r>
        <w:rPr>
          <w:b/>
        </w:rPr>
        <w:t xml:space="preserve"> </w:t>
      </w:r>
    </w:p>
    <w:p w:rsidR="00DF4A50" w:rsidRDefault="004453D8">
      <w:pPr>
        <w:spacing w:after="21" w:line="259" w:lineRule="auto"/>
        <w:ind w:left="67" w:firstLine="0"/>
        <w:jc w:val="center"/>
      </w:pPr>
      <w:r>
        <w:rPr>
          <w:b/>
        </w:rPr>
        <w:t xml:space="preserve"> </w:t>
      </w:r>
    </w:p>
    <w:p w:rsidR="00DF4A50" w:rsidRDefault="004453D8">
      <w:pPr>
        <w:spacing w:after="41" w:line="244" w:lineRule="auto"/>
        <w:ind w:left="-5"/>
        <w:jc w:val="left"/>
      </w:pPr>
      <w:r>
        <w:t xml:space="preserve">      ПВХ </w:t>
      </w:r>
      <w:proofErr w:type="spellStart"/>
      <w:r>
        <w:t>есігі</w:t>
      </w:r>
      <w:proofErr w:type="spellEnd"/>
      <w:r>
        <w:t xml:space="preserve"> мен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блоктарын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1 дана</w:t>
      </w:r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. Профиль </w:t>
      </w:r>
      <w:proofErr w:type="spellStart"/>
      <w:r>
        <w:t>түсі</w:t>
      </w:r>
      <w:proofErr w:type="spellEnd"/>
      <w:r>
        <w:t xml:space="preserve">-  </w:t>
      </w:r>
      <w:r>
        <w:rPr>
          <w:lang w:val="kk-KZ"/>
        </w:rPr>
        <w:t>қоңыр</w:t>
      </w:r>
      <w:r>
        <w:t xml:space="preserve">. Профиль </w:t>
      </w:r>
      <w:proofErr w:type="spellStart"/>
      <w:r>
        <w:t>тереңдігі</w:t>
      </w:r>
      <w:proofErr w:type="spellEnd"/>
      <w:r>
        <w:t xml:space="preserve">- 60 мм. </w:t>
      </w:r>
      <w:proofErr w:type="spellStart"/>
      <w:r>
        <w:t>Шынылау</w:t>
      </w:r>
      <w:proofErr w:type="spellEnd"/>
      <w:r>
        <w:t xml:space="preserve">: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қабатты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 xml:space="preserve"> пакет </w:t>
      </w:r>
      <w:proofErr w:type="spellStart"/>
      <w:r>
        <w:t>кемінде</w:t>
      </w:r>
      <w:proofErr w:type="spellEnd"/>
      <w:r>
        <w:t xml:space="preserve"> 24 мм., </w:t>
      </w:r>
      <w:proofErr w:type="spellStart"/>
      <w:r>
        <w:t>тӛменгі</w:t>
      </w:r>
      <w:proofErr w:type="spellEnd"/>
      <w:r>
        <w:t xml:space="preserve"> </w:t>
      </w:r>
      <w:proofErr w:type="spellStart"/>
      <w:r>
        <w:t>бӛлігі</w:t>
      </w:r>
      <w:proofErr w:type="spellEnd"/>
      <w:r>
        <w:t xml:space="preserve">- </w:t>
      </w:r>
      <w:proofErr w:type="spellStart"/>
      <w:r>
        <w:t>тұтас</w:t>
      </w:r>
      <w:proofErr w:type="spellEnd"/>
      <w:r>
        <w:t xml:space="preserve"> сэндвич-панель,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бӛлігі</w:t>
      </w:r>
      <w:proofErr w:type="spellEnd"/>
      <w:r>
        <w:t xml:space="preserve">-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камералы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 xml:space="preserve"> пакет.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жапқышты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, </w:t>
      </w:r>
      <w:proofErr w:type="spellStart"/>
      <w:r>
        <w:t>құлпы</w:t>
      </w:r>
      <w:proofErr w:type="spellEnd"/>
      <w:r>
        <w:t xml:space="preserve"> бар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жақты</w:t>
      </w:r>
      <w:proofErr w:type="spellEnd"/>
      <w:r>
        <w:t xml:space="preserve">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тұтқасы</w:t>
      </w:r>
      <w:proofErr w:type="spellEnd"/>
      <w:r>
        <w:t xml:space="preserve"> бар, </w:t>
      </w:r>
      <w:proofErr w:type="spellStart"/>
      <w:r>
        <w:t>кемінде</w:t>
      </w:r>
      <w:proofErr w:type="spellEnd"/>
      <w:r>
        <w:t xml:space="preserve"> 3 </w:t>
      </w:r>
      <w:proofErr w:type="spellStart"/>
      <w:r>
        <w:t>кілт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. </w:t>
      </w:r>
      <w:proofErr w:type="spellStart"/>
      <w:r>
        <w:t>Тӛзімді</w:t>
      </w:r>
      <w:proofErr w:type="spellEnd"/>
      <w:r>
        <w:t xml:space="preserve"> </w:t>
      </w:r>
      <w:proofErr w:type="spellStart"/>
      <w:r>
        <w:t>топсалар</w:t>
      </w:r>
      <w:proofErr w:type="spellEnd"/>
      <w:r>
        <w:t xml:space="preserve">. Жабу </w:t>
      </w:r>
      <w:proofErr w:type="spellStart"/>
      <w:r>
        <w:t>планкаларын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(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жағындағы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саңылауын</w:t>
      </w:r>
      <w:proofErr w:type="spellEnd"/>
      <w:r>
        <w:t xml:space="preserve"> </w:t>
      </w:r>
      <w:proofErr w:type="spellStart"/>
      <w:r>
        <w:t>жасыру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).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ӛлшемдері</w:t>
      </w:r>
      <w:proofErr w:type="spellEnd"/>
      <w:r>
        <w:t>: 20</w:t>
      </w:r>
      <w:r>
        <w:rPr>
          <w:lang w:val="kk-KZ"/>
        </w:rPr>
        <w:t>0</w:t>
      </w:r>
      <w:r>
        <w:t xml:space="preserve"> x 1</w:t>
      </w:r>
      <w:r>
        <w:rPr>
          <w:lang w:val="kk-KZ"/>
        </w:rPr>
        <w:t>30</w:t>
      </w:r>
      <w:r>
        <w:t xml:space="preserve"> см</w:t>
      </w:r>
      <w:r>
        <w:t xml:space="preserve">. </w:t>
      </w:r>
    </w:p>
    <w:p w:rsidR="00DF4A50" w:rsidRDefault="004453D8">
      <w:pPr>
        <w:ind w:left="-5" w:right="-7"/>
      </w:pPr>
      <w:r>
        <w:t xml:space="preserve">        </w:t>
      </w:r>
      <w:proofErr w:type="spellStart"/>
      <w:r>
        <w:t>Жұмыстың</w:t>
      </w:r>
      <w:proofErr w:type="spellEnd"/>
      <w:r>
        <w:t xml:space="preserve"> </w:t>
      </w:r>
      <w:proofErr w:type="spellStart"/>
      <w:r>
        <w:t>басында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ӛлшеулерін</w:t>
      </w:r>
      <w:proofErr w:type="spellEnd"/>
      <w:r>
        <w:t xml:space="preserve"> </w:t>
      </w:r>
      <w:proofErr w:type="spellStart"/>
      <w:r>
        <w:t>жүргізіп</w:t>
      </w:r>
      <w:proofErr w:type="spellEnd"/>
      <w:r>
        <w:t xml:space="preserve">, </w:t>
      </w:r>
      <w:proofErr w:type="spellStart"/>
      <w:r>
        <w:t>дизайнды</w:t>
      </w:r>
      <w:proofErr w:type="spellEnd"/>
      <w:r>
        <w:t xml:space="preserve"> </w:t>
      </w:r>
      <w:proofErr w:type="spellStart"/>
      <w:r>
        <w:t>келісіңіз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мен </w:t>
      </w:r>
      <w:proofErr w:type="spellStart"/>
      <w:r>
        <w:t>керек-жарақтары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шығындары</w:t>
      </w:r>
      <w:proofErr w:type="spellEnd"/>
      <w:r>
        <w:t xml:space="preserve"> мен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ешқандай</w:t>
      </w:r>
      <w:proofErr w:type="spellEnd"/>
      <w:r>
        <w:t xml:space="preserve"> </w:t>
      </w:r>
      <w:proofErr w:type="spellStart"/>
      <w:r>
        <w:t>шығынсыз</w:t>
      </w:r>
      <w:proofErr w:type="spellEnd"/>
      <w:r>
        <w:t xml:space="preserve">. </w:t>
      </w:r>
      <w:proofErr w:type="spellStart"/>
      <w:r>
        <w:t>Бағаға</w:t>
      </w:r>
      <w:proofErr w:type="spellEnd"/>
      <w:r>
        <w:t xml:space="preserve"> </w:t>
      </w:r>
      <w:proofErr w:type="spellStart"/>
      <w:r>
        <w:t>ӛнімді</w:t>
      </w:r>
      <w:proofErr w:type="spellEnd"/>
      <w:r>
        <w:t xml:space="preserve"> </w:t>
      </w:r>
      <w:proofErr w:type="spellStart"/>
      <w:r>
        <w:t>дәл</w:t>
      </w:r>
      <w:proofErr w:type="spellEnd"/>
      <w:r>
        <w:t xml:space="preserve"> </w:t>
      </w:r>
      <w:proofErr w:type="spellStart"/>
      <w:r>
        <w:t>ӛл</w:t>
      </w:r>
      <w:bookmarkStart w:id="0" w:name="_GoBack"/>
      <w:bookmarkEnd w:id="0"/>
      <w:r>
        <w:t>ше</w:t>
      </w:r>
      <w:r>
        <w:t>у</w:t>
      </w:r>
      <w:proofErr w:type="spellEnd"/>
      <w:r>
        <w:t xml:space="preserve">,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бӛлшектеу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 xml:space="preserve">.  </w:t>
      </w:r>
    </w:p>
    <w:p w:rsidR="00DF4A50" w:rsidRDefault="004453D8">
      <w:pPr>
        <w:ind w:left="-5" w:right="-7"/>
      </w:pPr>
      <w:r>
        <w:t xml:space="preserve">         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әйнектің</w:t>
      </w:r>
      <w:proofErr w:type="spellEnd"/>
      <w:r>
        <w:t xml:space="preserve"> </w:t>
      </w:r>
      <w:proofErr w:type="spellStart"/>
      <w:r>
        <w:t>тұтастығына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, </w:t>
      </w:r>
      <w:proofErr w:type="spellStart"/>
      <w:r>
        <w:t>ӛнім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Ӛнім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толыққанды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шарттық</w:t>
      </w:r>
      <w:proofErr w:type="spellEnd"/>
      <w:r>
        <w:t xml:space="preserve"> </w:t>
      </w:r>
      <w:proofErr w:type="spellStart"/>
      <w:r>
        <w:t>міндеттемелерді</w:t>
      </w:r>
      <w:proofErr w:type="spellEnd"/>
      <w:r>
        <w:t xml:space="preserve"> </w:t>
      </w:r>
      <w:proofErr w:type="spellStart"/>
      <w:r>
        <w:t>оры</w:t>
      </w:r>
      <w:r>
        <w:t>ндауға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материалдардың</w:t>
      </w:r>
      <w:proofErr w:type="spellEnd"/>
      <w:r>
        <w:t>/</w:t>
      </w:r>
      <w:proofErr w:type="spellStart"/>
      <w:r>
        <w:t>құралдың</w:t>
      </w:r>
      <w:proofErr w:type="spellEnd"/>
      <w:r>
        <w:t>/</w:t>
      </w:r>
      <w:proofErr w:type="spellStart"/>
      <w:r>
        <w:t>жеткізудің</w:t>
      </w:r>
      <w:proofErr w:type="spellEnd"/>
      <w:r>
        <w:t>/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бӛлшектердің</w:t>
      </w:r>
      <w:proofErr w:type="spellEnd"/>
      <w:r>
        <w:t xml:space="preserve"> </w:t>
      </w:r>
      <w:proofErr w:type="spellStart"/>
      <w:r>
        <w:t>құнын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кӛзделмеген</w:t>
      </w:r>
      <w:proofErr w:type="spellEnd"/>
      <w:r>
        <w:t xml:space="preserve"> </w:t>
      </w:r>
      <w:proofErr w:type="spellStart"/>
      <w:r>
        <w:t>шығыстарды</w:t>
      </w:r>
      <w:proofErr w:type="spellEnd"/>
      <w:r>
        <w:t xml:space="preserve"> </w:t>
      </w:r>
      <w:proofErr w:type="spellStart"/>
      <w:r>
        <w:t>ескеруге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 </w:t>
      </w:r>
    </w:p>
    <w:p w:rsidR="00DF4A50" w:rsidRDefault="004453D8">
      <w:pPr>
        <w:ind w:left="-5" w:right="-7"/>
      </w:pPr>
      <w:r>
        <w:t xml:space="preserve">        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жұмыстарға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актісіне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12 </w:t>
      </w:r>
      <w:proofErr w:type="spellStart"/>
      <w:r>
        <w:t>айды</w:t>
      </w:r>
      <w:proofErr w:type="spellEnd"/>
      <w:r>
        <w:t xml:space="preserve"> </w:t>
      </w:r>
      <w:proofErr w:type="spellStart"/>
      <w:r>
        <w:t>құрайды</w:t>
      </w:r>
      <w:proofErr w:type="spellEnd"/>
      <w:r>
        <w:t xml:space="preserve">. </w:t>
      </w:r>
    </w:p>
    <w:p w:rsidR="00DF4A50" w:rsidRDefault="004453D8">
      <w:pPr>
        <w:ind w:left="-5" w:right="-7"/>
      </w:pPr>
      <w:r>
        <w:rPr>
          <w:rFonts w:ascii="Calibri" w:eastAsia="Calibri" w:hAnsi="Calibri" w:cs="Calibri"/>
          <w:sz w:val="22"/>
        </w:rPr>
        <w:t xml:space="preserve">    </w:t>
      </w:r>
      <w:r>
        <w:rPr>
          <w:rFonts w:ascii="Calibri" w:eastAsia="Calibri" w:hAnsi="Calibri" w:cs="Calibri"/>
          <w:sz w:val="22"/>
        </w:rPr>
        <w:t xml:space="preserve">    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жұмыстың</w:t>
      </w:r>
      <w:proofErr w:type="spellEnd"/>
      <w:r>
        <w:t xml:space="preserve">, </w:t>
      </w:r>
      <w:proofErr w:type="spellStart"/>
      <w:r>
        <w:t>материалдың</w:t>
      </w:r>
      <w:proofErr w:type="spellEnd"/>
      <w:r>
        <w:t xml:space="preserve">, </w:t>
      </w:r>
      <w:proofErr w:type="spellStart"/>
      <w:r>
        <w:t>қосалқы</w:t>
      </w:r>
      <w:proofErr w:type="spellEnd"/>
      <w:r>
        <w:t xml:space="preserve"> </w:t>
      </w:r>
      <w:proofErr w:type="spellStart"/>
      <w:r>
        <w:t>бӛлшектердің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мен </w:t>
      </w:r>
      <w:proofErr w:type="spellStart"/>
      <w:r>
        <w:t>сенімділігіне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. </w:t>
      </w:r>
      <w:proofErr w:type="spellStart"/>
      <w:r>
        <w:t>Есікті</w:t>
      </w:r>
      <w:proofErr w:type="spellEnd"/>
      <w:r>
        <w:t xml:space="preserve"> </w:t>
      </w:r>
      <w:proofErr w:type="spellStart"/>
      <w:r>
        <w:t>орнатуда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тӛлейтін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.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жӛндеу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шағым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 xml:space="preserve">.  </w:t>
      </w:r>
    </w:p>
    <w:p w:rsidR="00DF4A50" w:rsidRDefault="004453D8">
      <w:pPr>
        <w:ind w:left="-5" w:right="-7"/>
      </w:pPr>
      <w:r>
        <w:t xml:space="preserve">     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жеткізілетін</w:t>
      </w:r>
      <w:proofErr w:type="spellEnd"/>
      <w:r>
        <w:t xml:space="preserve"> </w:t>
      </w:r>
      <w:proofErr w:type="spellStart"/>
      <w:r>
        <w:t>тауарлардың</w:t>
      </w:r>
      <w:proofErr w:type="spellEnd"/>
      <w:r>
        <w:t xml:space="preserve">, </w:t>
      </w:r>
      <w:proofErr w:type="spellStart"/>
      <w:r>
        <w:t>жұмыстар</w:t>
      </w:r>
      <w:proofErr w:type="spellEnd"/>
      <w:r>
        <w:t xml:space="preserve"> мен </w:t>
      </w:r>
      <w:proofErr w:type="spellStart"/>
      <w:r>
        <w:t>кӛрсетілетін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регламенттер</w:t>
      </w:r>
      <w:proofErr w:type="spellEnd"/>
      <w:r>
        <w:t xml:space="preserve"> мен </w:t>
      </w:r>
      <w:proofErr w:type="spellStart"/>
      <w:r>
        <w:t>стандарттарда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сай</w:t>
      </w:r>
      <w:proofErr w:type="spellEnd"/>
      <w:r>
        <w:t xml:space="preserve"> </w:t>
      </w:r>
      <w:proofErr w:type="spellStart"/>
      <w:r>
        <w:t>келетінін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сәйкестік</w:t>
      </w:r>
      <w:proofErr w:type="spellEnd"/>
      <w:r>
        <w:t xml:space="preserve"> </w:t>
      </w:r>
      <w:proofErr w:type="spellStart"/>
      <w:r>
        <w:t>сертификатына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Тауарды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мен </w:t>
      </w:r>
      <w:proofErr w:type="spellStart"/>
      <w:r>
        <w:t>түсіру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. </w:t>
      </w:r>
    </w:p>
    <w:p w:rsidR="00DF4A50" w:rsidRDefault="004453D8">
      <w:pPr>
        <w:ind w:left="-5" w:right="-7"/>
      </w:pPr>
      <w:r>
        <w:t xml:space="preserve">     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қатысты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шарттарды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келісуі</w:t>
      </w:r>
      <w:proofErr w:type="spellEnd"/>
      <w:r>
        <w:t xml:space="preserve"> </w:t>
      </w:r>
      <w:proofErr w:type="spellStart"/>
      <w:r>
        <w:t>т</w:t>
      </w:r>
      <w:r>
        <w:t>иіс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байланыс</w:t>
      </w:r>
      <w:proofErr w:type="spellEnd"/>
      <w:r>
        <w:t xml:space="preserve"> </w:t>
      </w:r>
      <w:proofErr w:type="spellStart"/>
      <w:proofErr w:type="gramStart"/>
      <w:r>
        <w:t>нӛмірі</w:t>
      </w:r>
      <w:proofErr w:type="spellEnd"/>
      <w:r>
        <w:t xml:space="preserve">  87</w:t>
      </w:r>
      <w:r>
        <w:rPr>
          <w:lang w:val="kk-KZ"/>
        </w:rPr>
        <w:t>212502565</w:t>
      </w:r>
      <w:proofErr w:type="gramEnd"/>
      <w:r>
        <w:t>.</w:t>
      </w:r>
      <w:r>
        <w:rPr>
          <w:rFonts w:ascii="Arial" w:eastAsia="Arial" w:hAnsi="Arial" w:cs="Arial"/>
        </w:rPr>
        <w:t xml:space="preserve"> </w:t>
      </w:r>
    </w:p>
    <w:sectPr w:rsidR="00DF4A50">
      <w:pgSz w:w="11906" w:h="16838"/>
      <w:pgMar w:top="288" w:right="844" w:bottom="799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A50"/>
    <w:rsid w:val="004453D8"/>
    <w:rsid w:val="00DF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D94E6"/>
  <w15:docId w15:val="{7370FC8C-6429-42EB-8889-6DC8AFBB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644</Words>
  <Characters>3676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 Егизбаев</dc:creator>
  <cp:keywords/>
  <cp:lastModifiedBy>Admin</cp:lastModifiedBy>
  <cp:revision>2</cp:revision>
  <dcterms:created xsi:type="dcterms:W3CDTF">2026-10-16T11:17:00Z</dcterms:created>
  <dcterms:modified xsi:type="dcterms:W3CDTF">2026-10-16T11:17:00Z</dcterms:modified>
</cp:coreProperties>
</file>