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49716D" w14:textId="3652B376" w:rsidR="00A177AC" w:rsidRDefault="00A177AC" w:rsidP="00D514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7E7473C" w14:textId="77777777" w:rsidR="00AF20D3" w:rsidRDefault="00AF20D3" w:rsidP="00AF20D3">
      <w:pPr>
        <w:spacing w:after="0" w:line="240" w:lineRule="auto"/>
        <w:jc w:val="center"/>
        <w:rPr>
          <w:rStyle w:val="rynqvb"/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3584F">
        <w:rPr>
          <w:rStyle w:val="rynqvb"/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ADM P50 </w:t>
      </w:r>
      <w:r>
        <w:rPr>
          <w:rStyle w:val="rynqvb"/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45 </w:t>
      </w:r>
      <w:r w:rsidRPr="0023584F">
        <w:rPr>
          <w:rStyle w:val="rynqvb"/>
          <w:rFonts w:ascii="Times New Roman" w:hAnsi="Times New Roman" w:cs="Times New Roman"/>
          <w:b/>
          <w:bCs/>
          <w:sz w:val="28"/>
          <w:szCs w:val="28"/>
          <w:lang w:val="kk-KZ"/>
        </w:rPr>
        <w:t>навигациялық терминалдар</w:t>
      </w:r>
      <w:r>
        <w:rPr>
          <w:rStyle w:val="rynqvb"/>
          <w:rFonts w:ascii="Times New Roman" w:hAnsi="Times New Roman" w:cs="Times New Roman"/>
          <w:b/>
          <w:bCs/>
          <w:sz w:val="28"/>
          <w:szCs w:val="28"/>
          <w:lang w:val="kk-KZ"/>
        </w:rPr>
        <w:t>д</w:t>
      </w:r>
      <w:r w:rsidRPr="0023584F">
        <w:rPr>
          <w:rStyle w:val="rynqvb"/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ы қосу, </w:t>
      </w:r>
      <w:r>
        <w:rPr>
          <w:rStyle w:val="rynqvb"/>
          <w:rFonts w:ascii="Times New Roman" w:hAnsi="Times New Roman" w:cs="Times New Roman"/>
          <w:b/>
          <w:bCs/>
          <w:sz w:val="28"/>
          <w:szCs w:val="28"/>
          <w:lang w:val="kk-KZ"/>
        </w:rPr>
        <w:t>баптау</w:t>
      </w:r>
      <w:r w:rsidRPr="0023584F">
        <w:rPr>
          <w:rStyle w:val="rynqvb"/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және техникалық қолдау қызметтері</w:t>
      </w:r>
    </w:p>
    <w:p w14:paraId="2EA4A75C" w14:textId="77777777" w:rsidR="00AF20D3" w:rsidRPr="0023584F" w:rsidRDefault="00AF20D3" w:rsidP="00AF20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DB530BC" w14:textId="77777777" w:rsidR="00AF20D3" w:rsidRDefault="00AF20D3" w:rsidP="00AF20D3">
      <w:pPr>
        <w:spacing w:after="0" w:line="240" w:lineRule="auto"/>
        <w:ind w:firstLine="708"/>
        <w:jc w:val="both"/>
        <w:rPr>
          <w:rStyle w:val="rynqvb"/>
          <w:rFonts w:ascii="Times New Roman" w:hAnsi="Times New Roman" w:cs="Times New Roman"/>
          <w:sz w:val="28"/>
          <w:szCs w:val="28"/>
          <w:lang w:val="kk-KZ"/>
        </w:rPr>
      </w:pP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Жеткізуші ADM P50 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45 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>навигациялық терминалдар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д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ың қосылуын және 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баптауын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>, навигациялық деректерді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ң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бер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іл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>уі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н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және 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жерсеріктік бақылау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мониторинг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ісінің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жүйесінде нысандардың орналасқан жерін көрсетуді, соны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мен қатар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жабдықты диагностикалауды, IMEI бойынша терминалды сәйкестендіруді және деректерді беру параметрлерін 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баптауды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қамтамасыз етуге міндетті. </w:t>
      </w:r>
    </w:p>
    <w:p w14:paraId="2B1BA4F8" w14:textId="77777777" w:rsidR="00AF20D3" w:rsidRDefault="00AF20D3" w:rsidP="00AF20D3">
      <w:pPr>
        <w:spacing w:after="0" w:line="240" w:lineRule="auto"/>
        <w:ind w:firstLine="708"/>
        <w:jc w:val="both"/>
        <w:rPr>
          <w:rStyle w:val="rynqvb"/>
          <w:rFonts w:ascii="Times New Roman" w:hAnsi="Times New Roman" w:cs="Times New Roman"/>
          <w:sz w:val="28"/>
          <w:szCs w:val="28"/>
          <w:lang w:val="kk-KZ"/>
        </w:rPr>
      </w:pP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Жеткізуші Тапсырыс берушінің қолданыстағы 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жерсеріктік бақылау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мониторинг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ісінің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жүйесіне 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немесе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қажетті техникалық шарттар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ы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>мен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және 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>қолжетімділік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пен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келісілген платформаға 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б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>арлық терминалдарды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қосуды қамтамасыз 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етуге міндетті. </w:t>
      </w:r>
    </w:p>
    <w:p w14:paraId="5E947D8E" w14:textId="77777777" w:rsidR="00AF20D3" w:rsidRDefault="00AF20D3" w:rsidP="00AF20D3">
      <w:pPr>
        <w:spacing w:after="0" w:line="240" w:lineRule="auto"/>
        <w:ind w:firstLine="708"/>
        <w:jc w:val="both"/>
        <w:rPr>
          <w:rStyle w:val="rynqvb"/>
          <w:rFonts w:ascii="Times New Roman" w:hAnsi="Times New Roman" w:cs="Times New Roman"/>
          <w:sz w:val="28"/>
          <w:szCs w:val="28"/>
          <w:lang w:val="kk-KZ"/>
        </w:rPr>
      </w:pP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Жеткізуші 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Шартқа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қол қойылған күннен кейінгі күннен бастап есептелетін 16 (он алты) күнтізбелік күн ішінде ADM P50 навигациялық терминалдар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ды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қосу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мен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баптауды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қамтамасыз етуге міндетті. </w:t>
      </w:r>
    </w:p>
    <w:p w14:paraId="01A1AB06" w14:textId="77777777" w:rsidR="00AF20D3" w:rsidRDefault="00AF20D3" w:rsidP="00AF20D3">
      <w:pPr>
        <w:spacing w:after="0" w:line="240" w:lineRule="auto"/>
        <w:ind w:firstLine="708"/>
        <w:jc w:val="both"/>
        <w:rPr>
          <w:rStyle w:val="rynqvb"/>
          <w:rFonts w:ascii="Times New Roman" w:hAnsi="Times New Roman" w:cs="Times New Roman"/>
          <w:sz w:val="28"/>
          <w:szCs w:val="28"/>
          <w:lang w:val="kk-KZ"/>
        </w:rPr>
      </w:pP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Жеткізуші 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олар 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>қосылған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күннен бастап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2026 жылдың 31 желтоқсанын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ды қоса алған күнге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дейін ADM P50 навигациялық терминалдары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н сүйемелдеуді 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қамтамасыз етуге міндетті. </w:t>
      </w:r>
    </w:p>
    <w:p w14:paraId="322AB104" w14:textId="77777777" w:rsidR="00AF20D3" w:rsidRDefault="00AF20D3" w:rsidP="00AF20D3">
      <w:pPr>
        <w:spacing w:after="0" w:line="240" w:lineRule="auto"/>
        <w:ind w:firstLine="708"/>
        <w:jc w:val="both"/>
        <w:rPr>
          <w:rStyle w:val="rynqvb"/>
          <w:rFonts w:ascii="Times New Roman" w:hAnsi="Times New Roman" w:cs="Times New Roman"/>
          <w:sz w:val="28"/>
          <w:szCs w:val="28"/>
          <w:lang w:val="kk-KZ"/>
        </w:rPr>
      </w:pP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Жеткізуші әрбір терминалдың жұмыс істеу қабілетін, координаттардың берілуін, 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тіркеу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күні мен уақытын, қозғалыс жылдамдығы мен бағытын, сондай-ақ мониторинг жүйесінде орналасқан жер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іні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ң 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нақты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көрсетілуін тексеруге міндетті. </w:t>
      </w:r>
    </w:p>
    <w:p w14:paraId="2AD5A3E6" w14:textId="77777777" w:rsidR="00AF20D3" w:rsidRDefault="00AF20D3" w:rsidP="00AF20D3">
      <w:pPr>
        <w:spacing w:after="0" w:line="240" w:lineRule="auto"/>
        <w:ind w:firstLine="708"/>
        <w:jc w:val="both"/>
        <w:rPr>
          <w:rStyle w:val="hwtze"/>
          <w:rFonts w:ascii="Times New Roman" w:hAnsi="Times New Roman" w:cs="Times New Roman"/>
          <w:sz w:val="28"/>
          <w:szCs w:val="28"/>
          <w:lang w:val="kk-KZ"/>
        </w:rPr>
      </w:pP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>Жеткізуші Тапсырыс берушінің деректері мен техникалық ақпаратының құпиялылығын қамтамасыз етуге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, сондай ақ 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>мониторинг жүйесіне қолжетімділікті Тапсырыс берушінің келісімінсіз үшінші тұлғаларға беруге жол бермеуге міндетті.</w:t>
      </w:r>
      <w:r w:rsidRPr="0023584F">
        <w:rPr>
          <w:rStyle w:val="hwtze"/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60FD6B6F" w14:textId="0B546151" w:rsidR="00AF20D3" w:rsidRDefault="00AF20D3" w:rsidP="00AF20D3">
      <w:pPr>
        <w:spacing w:after="0" w:line="240" w:lineRule="auto"/>
        <w:ind w:firstLine="708"/>
        <w:jc w:val="both"/>
        <w:rPr>
          <w:rStyle w:val="rynqvb"/>
          <w:rFonts w:ascii="Times New Roman" w:hAnsi="Times New Roman" w:cs="Times New Roman"/>
          <w:sz w:val="28"/>
          <w:szCs w:val="28"/>
          <w:lang w:val="kk-KZ"/>
        </w:rPr>
      </w:pP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>Жеткізуші ай сайын мемлекеттік сатып алу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дың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ресми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-порталы арқылы 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техникалық </w:t>
      </w:r>
      <w:r w:rsidR="00C866A9" w:rsidRPr="00C866A9">
        <w:rPr>
          <w:rStyle w:val="rynqvb"/>
          <w:rFonts w:ascii="Times New Roman" w:hAnsi="Times New Roman" w:cs="Times New Roman"/>
          <w:sz w:val="28"/>
          <w:szCs w:val="28"/>
          <w:lang w:val="kk-KZ"/>
        </w:rPr>
        <w:t>қолдау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көрсетілген қызметтер 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актісін </w:t>
      </w:r>
      <w:r w:rsidRPr="0023584F">
        <w:rPr>
          <w:rStyle w:val="rynqvb"/>
          <w:rFonts w:ascii="Times New Roman" w:hAnsi="Times New Roman" w:cs="Times New Roman"/>
          <w:sz w:val="28"/>
          <w:szCs w:val="28"/>
          <w:lang w:val="kk-KZ"/>
        </w:rPr>
        <w:t>айдың соңғы жұмыс күнінен кешіктірмей ұсынуға міндетті.</w:t>
      </w:r>
    </w:p>
    <w:p w14:paraId="750F5E58" w14:textId="773E06E1" w:rsidR="00AF20D3" w:rsidRPr="001A7B0A" w:rsidRDefault="00AF20D3" w:rsidP="00AF20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Ш</w:t>
      </w:r>
      <w:r w:rsidRPr="001A7B0A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арт жасалғаннан кейін, 5 (бес) күнтізбелік күн ішінде Жеткізуші Тапсырыс берушіге ADM P50 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45 </w:t>
      </w:r>
      <w:r w:rsidRPr="001A7B0A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навигациялық терминалдарын қосу, 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баптау</w:t>
      </w:r>
      <w:r w:rsidRPr="001A7B0A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және техникалық қолдау бойынша қызмет түрлері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не</w:t>
      </w:r>
      <w:r w:rsidRPr="001A7B0A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</w:t>
      </w:r>
      <w:bookmarkStart w:id="0" w:name="_GoBack"/>
      <w:bookmarkEnd w:id="0"/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келісілді</w:t>
      </w:r>
      <w:r w:rsidRPr="001A7B0A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бағаның 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тізімдемесін</w:t>
      </w:r>
      <w:r w:rsidRPr="001A7B0A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 ұсынуы тиіс</w:t>
      </w:r>
      <w:r>
        <w:rPr>
          <w:rStyle w:val="rynqvb"/>
          <w:rFonts w:ascii="Times New Roman" w:hAnsi="Times New Roman" w:cs="Times New Roman"/>
          <w:sz w:val="28"/>
          <w:szCs w:val="28"/>
          <w:lang w:val="kk-KZ"/>
        </w:rPr>
        <w:t>.</w:t>
      </w:r>
    </w:p>
    <w:p w14:paraId="69A35665" w14:textId="77777777" w:rsidR="00AF20D3" w:rsidRPr="001A7B0A" w:rsidRDefault="00AF20D3" w:rsidP="00AF20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110D37C0" w14:textId="77777777" w:rsidR="00A177AC" w:rsidRPr="00AF20D3" w:rsidRDefault="00A177AC" w:rsidP="00D514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14:paraId="4E3A50B3" w14:textId="77777777" w:rsidR="00A177AC" w:rsidRPr="00AF20D3" w:rsidRDefault="00A177AC" w:rsidP="00D514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14:paraId="0676B120" w14:textId="77777777" w:rsidR="00A177AC" w:rsidRPr="00AF20D3" w:rsidRDefault="00A177AC" w:rsidP="00D514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14:paraId="4A6C06E7" w14:textId="77777777" w:rsidR="00A177AC" w:rsidRPr="00AF20D3" w:rsidRDefault="00A177AC" w:rsidP="00D514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14:paraId="46D7770C" w14:textId="17707DA3" w:rsidR="00D514F9" w:rsidRPr="001D0B2A" w:rsidRDefault="00D514F9" w:rsidP="00D514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0B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Услуга по подключению, настройке и техническому сопровождению 45 навигационных терминалов ADM</w:t>
      </w:r>
      <w:r w:rsidR="00121EA8" w:rsidRPr="007E68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B16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Pr="001D0B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50</w:t>
      </w:r>
    </w:p>
    <w:p w14:paraId="49155F30" w14:textId="10FEA6E2" w:rsidR="001D0B2A" w:rsidRPr="001D0B2A" w:rsidRDefault="001D0B2A" w:rsidP="001D0B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B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обязан обеспечить подключение и настройку 45 навигационных терминалов ADM</w:t>
      </w:r>
      <w:r w:rsidR="00121EA8" w:rsidRPr="00121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16C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1D0B2A">
        <w:rPr>
          <w:rFonts w:ascii="Times New Roman" w:eastAsia="Times New Roman" w:hAnsi="Times New Roman" w:cs="Times New Roman"/>
          <w:sz w:val="28"/>
          <w:szCs w:val="28"/>
          <w:lang w:eastAsia="ru-RU"/>
        </w:rPr>
        <w:t>50, передачу навигационных данных и отображение местоположения объектов в системе спутникового мониторинга, включая диагностику оборудования, идентификацию терминалов по IMEI и настройку параметров передачи данных.</w:t>
      </w:r>
    </w:p>
    <w:p w14:paraId="7284E723" w14:textId="24DAD36E" w:rsidR="001D0B2A" w:rsidRDefault="001D0B2A" w:rsidP="001D0B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B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обязан обеспечить подключение всех терминалов к действующей системе спутникового мониторинга Заказчика либо к согласованной платформе при наличии необходимых технических условий и доступа.</w:t>
      </w:r>
    </w:p>
    <w:p w14:paraId="7DC6CDDB" w14:textId="3FF4B2B9" w:rsidR="00FB16C8" w:rsidRPr="00FB16C8" w:rsidRDefault="00FB16C8" w:rsidP="00FB16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16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обязан обеспечить подключение и настройку навигационных терминалов ADM Р50 в течение 16 (шестнадцати) календарных дней, исчисляемых со дня, следующего за днём подписания Договора.</w:t>
      </w:r>
    </w:p>
    <w:p w14:paraId="79EDE7BE" w14:textId="5F69DCC5" w:rsidR="00FB16C8" w:rsidRDefault="00FB16C8" w:rsidP="00FB16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1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Поставщик обязан обеспечить сопровождение подключённых навигационных терминалов ADM Р50 со дня их подключения </w:t>
      </w:r>
      <w:r w:rsidR="00275C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и </w:t>
      </w:r>
      <w:r w:rsidRPr="00FB16C8">
        <w:rPr>
          <w:rFonts w:ascii="Times New Roman" w:eastAsia="Times New Roman" w:hAnsi="Times New Roman" w:cs="Times New Roman"/>
          <w:sz w:val="28"/>
          <w:szCs w:val="28"/>
          <w:lang w:eastAsia="ru-RU"/>
        </w:rPr>
        <w:t>до 31 декабря 2026 года включительно.</w:t>
      </w:r>
    </w:p>
    <w:p w14:paraId="07C66FAC" w14:textId="77777777" w:rsidR="001D0B2A" w:rsidRPr="001D0B2A" w:rsidRDefault="001D0B2A" w:rsidP="001D0B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B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должен проверить работоспособность каждого терминала, передачу координат, даты и времени фиксации, скорости и направления движения, а также корректность отображения местоположения в системе мониторинга.</w:t>
      </w:r>
    </w:p>
    <w:p w14:paraId="02960AAC" w14:textId="77777777" w:rsidR="001D0B2A" w:rsidRPr="001D0B2A" w:rsidRDefault="001D0B2A" w:rsidP="001D0B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B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обязан обеспечивать конфиденциальность учетных данных и технической информации Заказчика, а также не допускать передачи доступа к системе мониторинга третьим лицам без согласия Заказчика.</w:t>
      </w:r>
    </w:p>
    <w:p w14:paraId="71B70989" w14:textId="732FC72C" w:rsidR="00517724" w:rsidRPr="00A177AC" w:rsidRDefault="00460EA0" w:rsidP="00460E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60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Поставщик обязан направлять ежемесячно, посредством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веб</w:t>
      </w:r>
      <w:r w:rsidRPr="00460EA0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-портала государственных закупок, акт оказанных услуг</w:t>
      </w:r>
      <w:r w:rsidR="007E68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7E68AD" w:rsidRPr="00A17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техническому сопровождению</w:t>
      </w:r>
      <w:r w:rsidRPr="00A17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позднее последнего рабочего дня месяца.</w:t>
      </w:r>
    </w:p>
    <w:p w14:paraId="5642A172" w14:textId="3E9CB080" w:rsidR="00517724" w:rsidRPr="00A177AC" w:rsidRDefault="00517724" w:rsidP="00460E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7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После заключения договора в течении 5 (пяти) календарных дней Поставщик должен предоставить Заказчику ведомость договорной цены на виды </w:t>
      </w:r>
      <w:proofErr w:type="gramStart"/>
      <w:r w:rsidRPr="00A17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услуг </w:t>
      </w:r>
      <w:r w:rsidR="0053050F" w:rsidRPr="00A17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</w:t>
      </w:r>
      <w:proofErr w:type="gramEnd"/>
      <w:r w:rsidR="0053050F" w:rsidRPr="00A17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подключению, настройке и техническому сопровождению 45 навигационных терминалов ADM Р50</w:t>
      </w:r>
      <w:r w:rsidR="00EE157B" w:rsidRPr="00A17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24F080D8" w14:textId="398BA98D" w:rsidR="0053050F" w:rsidRDefault="0053050F" w:rsidP="0046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F450DA" w14:textId="60CE91BC" w:rsidR="0053050F" w:rsidRDefault="0053050F" w:rsidP="0046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DA5F76" w14:textId="77777777" w:rsidR="0053050F" w:rsidRDefault="0053050F" w:rsidP="0053050F">
      <w:pPr>
        <w:spacing w:after="0" w:line="240" w:lineRule="auto"/>
        <w:ind w:left="-284" w:firstLine="142"/>
        <w:rPr>
          <w:rFonts w:ascii="Times New Roman" w:eastAsia="Times New Roman" w:hAnsi="Times New Roman"/>
          <w:b/>
          <w:lang w:val="kk-KZ" w:eastAsia="ru-RU"/>
        </w:rPr>
      </w:pPr>
      <w:r>
        <w:rPr>
          <w:rFonts w:ascii="Times New Roman" w:eastAsia="Times New Roman" w:hAnsi="Times New Roman"/>
          <w:b/>
          <w:lang w:val="kk-KZ" w:eastAsia="ru-RU"/>
        </w:rPr>
        <w:t xml:space="preserve">Техникалық сипатізімді жасаған /Техническую спецификацию разработал </w:t>
      </w:r>
    </w:p>
    <w:p w14:paraId="718D1A64" w14:textId="77777777" w:rsidR="0053050F" w:rsidRDefault="0053050F" w:rsidP="0053050F">
      <w:pPr>
        <w:spacing w:after="0" w:line="240" w:lineRule="auto"/>
        <w:rPr>
          <w:rFonts w:ascii="Times New Roman" w:eastAsia="Times New Roman" w:hAnsi="Times New Roman"/>
          <w:b/>
          <w:lang w:val="kk-KZ" w:eastAsia="ru-RU"/>
        </w:rPr>
      </w:pPr>
    </w:p>
    <w:p w14:paraId="4D3A5714" w14:textId="77777777" w:rsidR="0053050F" w:rsidRDefault="0053050F" w:rsidP="0053050F">
      <w:pPr>
        <w:spacing w:after="0" w:line="240" w:lineRule="auto"/>
        <w:ind w:left="-284" w:firstLine="142"/>
        <w:rPr>
          <w:rFonts w:ascii="Times New Roman" w:eastAsia="Times New Roman" w:hAnsi="Times New Roman"/>
          <w:b/>
          <w:lang w:val="kk-KZ" w:eastAsia="ru-RU"/>
        </w:rPr>
      </w:pPr>
      <w:r>
        <w:rPr>
          <w:rFonts w:ascii="Times New Roman" w:eastAsia="Times New Roman" w:hAnsi="Times New Roman"/>
          <w:b/>
          <w:lang w:val="kk-KZ" w:eastAsia="ru-RU"/>
        </w:rPr>
        <w:t xml:space="preserve">Мамбетов Д.К. </w:t>
      </w:r>
      <w:r>
        <w:rPr>
          <w:rFonts w:ascii="Times New Roman" w:eastAsia="Times New Roman" w:hAnsi="Times New Roman"/>
          <w:b/>
          <w:lang w:eastAsia="ru-RU"/>
        </w:rPr>
        <w:t>______</w:t>
      </w:r>
      <w:r>
        <w:rPr>
          <w:rFonts w:ascii="Times New Roman" w:eastAsia="Times New Roman" w:hAnsi="Times New Roman"/>
          <w:b/>
          <w:lang w:val="kk-KZ" w:eastAsia="ru-RU"/>
        </w:rPr>
        <w:t>___________________</w:t>
      </w:r>
    </w:p>
    <w:p w14:paraId="522B71B5" w14:textId="77777777" w:rsidR="0053050F" w:rsidRDefault="0053050F" w:rsidP="0053050F">
      <w:pPr>
        <w:spacing w:after="0" w:line="240" w:lineRule="auto"/>
        <w:ind w:left="-284" w:firstLine="142"/>
        <w:rPr>
          <w:rFonts w:ascii="Times New Roman" w:eastAsia="Times New Roman" w:hAnsi="Times New Roman"/>
          <w:b/>
          <w:lang w:val="kk-KZ" w:eastAsia="ru-RU"/>
        </w:rPr>
      </w:pPr>
    </w:p>
    <w:p w14:paraId="67B6059E" w14:textId="0467890E" w:rsidR="0053050F" w:rsidRPr="00F66E19" w:rsidRDefault="0053050F" w:rsidP="0053050F">
      <w:pPr>
        <w:spacing w:after="0" w:line="240" w:lineRule="auto"/>
        <w:ind w:left="-284" w:firstLine="142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val="kk-KZ" w:eastAsia="ru-RU"/>
        </w:rPr>
        <w:t xml:space="preserve">Келісілді: Хасенов А.А. </w:t>
      </w:r>
      <w:r>
        <w:rPr>
          <w:rFonts w:ascii="Times New Roman" w:eastAsia="Times New Roman" w:hAnsi="Times New Roman"/>
          <w:b/>
          <w:lang w:eastAsia="ru-RU"/>
        </w:rPr>
        <w:t>______________</w:t>
      </w:r>
    </w:p>
    <w:p w14:paraId="4D026892" w14:textId="77777777" w:rsidR="0053050F" w:rsidRDefault="0053050F" w:rsidP="0053050F">
      <w:pPr>
        <w:spacing w:after="0" w:line="240" w:lineRule="auto"/>
        <w:ind w:left="-284" w:firstLine="142"/>
        <w:rPr>
          <w:rFonts w:ascii="Times New Roman" w:eastAsia="Times New Roman" w:hAnsi="Times New Roman"/>
          <w:b/>
          <w:lang w:val="kk-KZ" w:eastAsia="ru-RU"/>
        </w:rPr>
      </w:pPr>
    </w:p>
    <w:p w14:paraId="707291A3" w14:textId="77777777" w:rsidR="0053050F" w:rsidRPr="00091F58" w:rsidRDefault="0053050F" w:rsidP="0053050F">
      <w:pPr>
        <w:spacing w:after="0" w:line="240" w:lineRule="auto"/>
        <w:ind w:left="-284" w:firstLine="142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  </w:t>
      </w:r>
    </w:p>
    <w:p w14:paraId="764A09EE" w14:textId="77777777" w:rsidR="0053050F" w:rsidRDefault="0053050F" w:rsidP="0053050F">
      <w:pPr>
        <w:spacing w:after="0" w:line="240" w:lineRule="auto"/>
        <w:ind w:left="567" w:hanging="709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val="kk-KZ" w:eastAsia="ru-RU"/>
        </w:rPr>
        <w:t>Техникалық сипатізімді тексерді /</w:t>
      </w:r>
      <w:r>
        <w:rPr>
          <w:rFonts w:ascii="Times New Roman" w:eastAsia="Times New Roman" w:hAnsi="Times New Roman"/>
          <w:lang w:eastAsia="ru-RU"/>
        </w:rPr>
        <w:t xml:space="preserve">Техническую спецификацию проверил </w:t>
      </w:r>
    </w:p>
    <w:p w14:paraId="116BE913" w14:textId="77777777" w:rsidR="0053050F" w:rsidRDefault="0053050F" w:rsidP="0053050F">
      <w:pPr>
        <w:spacing w:after="0" w:line="240" w:lineRule="auto"/>
        <w:ind w:left="-142"/>
        <w:rPr>
          <w:rFonts w:ascii="Times New Roman" w:eastAsia="Times New Roman" w:hAnsi="Times New Roman"/>
          <w:lang w:val="kk-KZ" w:eastAsia="ru-RU"/>
        </w:rPr>
      </w:pPr>
      <w:r>
        <w:rPr>
          <w:rFonts w:ascii="Times New Roman" w:eastAsia="Times New Roman" w:hAnsi="Times New Roman"/>
          <w:lang w:val="kk-KZ" w:eastAsia="ru-RU"/>
        </w:rPr>
        <w:t xml:space="preserve">Мемлекеттік сатып алулар бөлімінің бастығы /Начальник отдела  государственных закупок </w:t>
      </w:r>
    </w:p>
    <w:p w14:paraId="73D929E2" w14:textId="77777777" w:rsidR="0053050F" w:rsidRPr="001D6E86" w:rsidRDefault="0053050F" w:rsidP="0053050F">
      <w:pPr>
        <w:spacing w:after="0" w:line="240" w:lineRule="auto"/>
        <w:ind w:left="-142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val="kk-KZ" w:eastAsia="ru-RU"/>
        </w:rPr>
        <w:t>Айдаров Е.  _______________</w:t>
      </w:r>
      <w:r w:rsidRPr="001D6E86">
        <w:rPr>
          <w:rFonts w:ascii="Times New Roman" w:eastAsia="Times New Roman" w:hAnsi="Times New Roman"/>
          <w:lang w:eastAsia="ru-RU"/>
        </w:rPr>
        <w:t>______</w:t>
      </w:r>
    </w:p>
    <w:p w14:paraId="6FB9D1A1" w14:textId="77777777" w:rsidR="0053050F" w:rsidRPr="00517724" w:rsidRDefault="0053050F" w:rsidP="0046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3050F" w:rsidRPr="005177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13E"/>
    <w:rsid w:val="00073CD0"/>
    <w:rsid w:val="00121EA8"/>
    <w:rsid w:val="001D0B2A"/>
    <w:rsid w:val="0024613E"/>
    <w:rsid w:val="00275CFE"/>
    <w:rsid w:val="002D1A69"/>
    <w:rsid w:val="00460EA0"/>
    <w:rsid w:val="00517724"/>
    <w:rsid w:val="00524094"/>
    <w:rsid w:val="0053050F"/>
    <w:rsid w:val="006A2FAE"/>
    <w:rsid w:val="007E68AD"/>
    <w:rsid w:val="00A177AC"/>
    <w:rsid w:val="00AF20D3"/>
    <w:rsid w:val="00C866A9"/>
    <w:rsid w:val="00D514F9"/>
    <w:rsid w:val="00E87A3E"/>
    <w:rsid w:val="00EE157B"/>
    <w:rsid w:val="00FA4EBC"/>
    <w:rsid w:val="00FB1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159A7"/>
  <w15:chartTrackingRefBased/>
  <w15:docId w15:val="{D02529A3-2438-44D8-84F9-EC81B37B1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wtze">
    <w:name w:val="hwtze"/>
    <w:basedOn w:val="a0"/>
    <w:rsid w:val="00AF20D3"/>
  </w:style>
  <w:style w:type="character" w:customStyle="1" w:styleId="rynqvb">
    <w:name w:val="rynqvb"/>
    <w:basedOn w:val="a0"/>
    <w:rsid w:val="00AF2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53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Ayim-YUR</cp:lastModifiedBy>
  <cp:revision>31</cp:revision>
  <cp:lastPrinted>2026-10-14T09:54:00Z</cp:lastPrinted>
  <dcterms:created xsi:type="dcterms:W3CDTF">2026-10-09T05:36:00Z</dcterms:created>
  <dcterms:modified xsi:type="dcterms:W3CDTF">2026-10-14T09:58:00Z</dcterms:modified>
</cp:coreProperties>
</file>