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1F85" w:rsidRPr="00F645D1" w:rsidRDefault="006F1F85" w:rsidP="00F645D1">
      <w:pPr>
        <w:jc w:val="center"/>
        <w:rPr>
          <w:b/>
        </w:rPr>
      </w:pPr>
      <w:r w:rsidRPr="00F645D1">
        <w:rPr>
          <w:b/>
        </w:rPr>
        <w:t>ТЕХНИЧЕСКИЕ ХАРАКТЕРИСТИКИ ДЛЯ ИЗГОТОВЛЕНИЯ ТАБЛИЧЕК</w:t>
      </w:r>
    </w:p>
    <w:p w:rsidR="00F645D1" w:rsidRPr="00F645D1" w:rsidRDefault="00F645D1">
      <w:pPr>
        <w:rPr>
          <w:b/>
        </w:rPr>
      </w:pPr>
      <w:r w:rsidRPr="00F645D1">
        <w:rPr>
          <w:b/>
        </w:rPr>
        <w:t>Количество: Формата А3</w:t>
      </w:r>
      <w:r w:rsidR="009704F6">
        <w:rPr>
          <w:b/>
        </w:rPr>
        <w:t xml:space="preserve"> </w:t>
      </w:r>
      <w:r w:rsidRPr="00F645D1">
        <w:rPr>
          <w:b/>
        </w:rPr>
        <w:t>- 2 штуки, формата А4 – 18 штук.</w:t>
      </w:r>
    </w:p>
    <w:p w:rsidR="00F645D1" w:rsidRDefault="006F1F85">
      <w:r w:rsidRPr="006F1F85">
        <w:t xml:space="preserve">Информационные таблички на оргстекле: формат А4/А3. </w:t>
      </w:r>
    </w:p>
    <w:p w:rsidR="00F645D1" w:rsidRDefault="006F1F85">
      <w:r w:rsidRPr="006F1F85">
        <w:t xml:space="preserve">Подложка: оргстекло. </w:t>
      </w:r>
    </w:p>
    <w:p w:rsidR="00F645D1" w:rsidRDefault="006F1F85">
      <w:r w:rsidRPr="006F1F85">
        <w:t xml:space="preserve">Материал: акриловое оргстекло (литьевой акрил). </w:t>
      </w:r>
    </w:p>
    <w:p w:rsidR="00F645D1" w:rsidRDefault="006F1F85">
      <w:r w:rsidRPr="006F1F85">
        <w:t xml:space="preserve">Толщина: 5 мм (усиленный вариант). </w:t>
      </w:r>
    </w:p>
    <w:p w:rsidR="00F645D1" w:rsidRDefault="00F645D1" w:rsidP="00F645D1">
      <w:r w:rsidRPr="006F1F85">
        <w:t xml:space="preserve">Дистанционные держатели (для премиального вида). Сделать отверстия по углам, закрепить на </w:t>
      </w:r>
      <w:proofErr w:type="gramStart"/>
      <w:r w:rsidRPr="006F1F85">
        <w:t xml:space="preserve">декоративные  </w:t>
      </w:r>
      <w:proofErr w:type="spellStart"/>
      <w:r w:rsidRPr="006F1F85">
        <w:t>саморезы</w:t>
      </w:r>
      <w:proofErr w:type="spellEnd"/>
      <w:proofErr w:type="gramEnd"/>
      <w:r w:rsidRPr="006F1F85">
        <w:t xml:space="preserve">. </w:t>
      </w:r>
    </w:p>
    <w:p w:rsidR="00F645D1" w:rsidRDefault="006F1F85">
      <w:r w:rsidRPr="006F1F85">
        <w:t xml:space="preserve">Тип поверхности: прозрачный, белый молочный. Обработка краев Фрезеровка + полировка торцов до зеркала. </w:t>
      </w:r>
      <w:r w:rsidR="00F645D1">
        <w:t>Л</w:t>
      </w:r>
      <w:r w:rsidRPr="006F1F85">
        <w:t>итьевой (</w:t>
      </w:r>
      <w:proofErr w:type="spellStart"/>
      <w:r w:rsidRPr="006F1F85">
        <w:t>cast</w:t>
      </w:r>
      <w:proofErr w:type="spellEnd"/>
      <w:r w:rsidRPr="006F1F85">
        <w:t xml:space="preserve">) акрил: он не желтеет, более устойчив к царапинам и лучше переносит лазерную резку по сравнению с </w:t>
      </w:r>
      <w:proofErr w:type="spellStart"/>
      <w:r w:rsidRPr="006F1F85">
        <w:t>экструзионным</w:t>
      </w:r>
      <w:proofErr w:type="spellEnd"/>
      <w:r w:rsidRPr="006F1F85">
        <w:t xml:space="preserve">. Печать – цвет и качество УФ-печать прямо на акриле (UV </w:t>
      </w:r>
      <w:proofErr w:type="spellStart"/>
      <w:r w:rsidRPr="006F1F85">
        <w:t>flatbed</w:t>
      </w:r>
      <w:proofErr w:type="spellEnd"/>
      <w:r w:rsidRPr="006F1F85">
        <w:t>)</w:t>
      </w:r>
      <w:bookmarkStart w:id="0" w:name="_GoBack"/>
      <w:bookmarkEnd w:id="0"/>
      <w:r w:rsidRPr="006F1F85">
        <w:t>. Цветность: 4+0 (CMYK) для многоцветных изображений; допускается расширение белилами (</w:t>
      </w:r>
      <w:proofErr w:type="spellStart"/>
      <w:r w:rsidRPr="006F1F85">
        <w:t>White</w:t>
      </w:r>
      <w:proofErr w:type="spellEnd"/>
      <w:r w:rsidRPr="006F1F85">
        <w:t xml:space="preserve"> </w:t>
      </w:r>
      <w:proofErr w:type="spellStart"/>
      <w:r w:rsidRPr="006F1F85">
        <w:t>ink</w:t>
      </w:r>
      <w:proofErr w:type="spellEnd"/>
      <w:r w:rsidRPr="006F1F85">
        <w:t xml:space="preserve">) для непрозрачного слоя на прозрачном акриле. </w:t>
      </w:r>
    </w:p>
    <w:p w:rsidR="00F645D1" w:rsidRDefault="006F1F85">
      <w:r w:rsidRPr="006F1F85">
        <w:t xml:space="preserve">Разрешение печати: 1440 </w:t>
      </w:r>
      <w:proofErr w:type="spellStart"/>
      <w:r w:rsidRPr="006F1F85">
        <w:t>dpi</w:t>
      </w:r>
      <w:proofErr w:type="spellEnd"/>
      <w:r w:rsidRPr="006F1F85">
        <w:t xml:space="preserve"> для текста и мелких элементов. </w:t>
      </w:r>
    </w:p>
    <w:p w:rsidR="00F645D1" w:rsidRDefault="006F1F85">
      <w:r w:rsidRPr="006F1F85">
        <w:t xml:space="preserve">Разрешение макета (файл): 300 </w:t>
      </w:r>
      <w:proofErr w:type="spellStart"/>
      <w:r w:rsidRPr="006F1F85">
        <w:t>dpi</w:t>
      </w:r>
      <w:proofErr w:type="spellEnd"/>
      <w:r w:rsidRPr="006F1F85">
        <w:t xml:space="preserve"> в масштабе 1:1 (210 × 297 мм). </w:t>
      </w:r>
    </w:p>
    <w:p w:rsidR="00F645D1" w:rsidRDefault="006F1F85">
      <w:r w:rsidRPr="006F1F85">
        <w:t xml:space="preserve">Цветовой профиль: CMYK, профиль ISO </w:t>
      </w:r>
      <w:proofErr w:type="spellStart"/>
      <w:r w:rsidRPr="006F1F85">
        <w:t>Coated</w:t>
      </w:r>
      <w:proofErr w:type="spellEnd"/>
      <w:r w:rsidRPr="006F1F85">
        <w:t xml:space="preserve"> v2 (ECI). </w:t>
      </w:r>
    </w:p>
    <w:p w:rsidR="00F645D1" w:rsidRDefault="006F1F85">
      <w:r w:rsidRPr="006F1F85">
        <w:t>Яркость и насыщенность: яркие, насыщенные цвета при УФ-печати, белый подслой (</w:t>
      </w:r>
      <w:proofErr w:type="spellStart"/>
      <w:r w:rsidRPr="006F1F85">
        <w:t>white</w:t>
      </w:r>
      <w:proofErr w:type="spellEnd"/>
      <w:r w:rsidRPr="006F1F85">
        <w:t xml:space="preserve"> </w:t>
      </w:r>
      <w:proofErr w:type="spellStart"/>
      <w:r w:rsidRPr="006F1F85">
        <w:t>underbase</w:t>
      </w:r>
      <w:proofErr w:type="spellEnd"/>
      <w:r w:rsidRPr="006F1F85">
        <w:t>) обязателен для непрозрачного белого фона: без него цвета будут просвечивать. Защитный слой: УФ-лак поверх печати (глянцевый) – защита от истирания и УФ-выгорания. Вылет (</w:t>
      </w:r>
      <w:proofErr w:type="spellStart"/>
      <w:r w:rsidRPr="006F1F85">
        <w:t>bleed</w:t>
      </w:r>
      <w:proofErr w:type="spellEnd"/>
      <w:r w:rsidRPr="006F1F85">
        <w:t xml:space="preserve">): 3 мм со всех сторон; для вырезных форм – 2 мм вылет за контур реза. </w:t>
      </w:r>
    </w:p>
    <w:p w:rsidR="006F1F85" w:rsidRDefault="006F1F85">
      <w:r w:rsidRPr="006F1F85">
        <w:t xml:space="preserve">Формат файла для передачи: PDF/X-4; шрифты в кривых; изображения встроены. Варианты исполнения </w:t>
      </w:r>
      <w:proofErr w:type="gramStart"/>
      <w:r w:rsidRPr="006F1F85">
        <w:t>Без</w:t>
      </w:r>
      <w:proofErr w:type="gramEnd"/>
      <w:r w:rsidRPr="006F1F85">
        <w:t xml:space="preserve"> вырезки: прямоугольник А4. Прямые края: 210×297 мм, фрезерованные торцы. Подходит для стандартных настенных табличек, расписаний, схем. С вырезкой – фигурный контур по векторному контуру (скругленные углы). Минимальный радиус </w:t>
      </w:r>
      <w:proofErr w:type="spellStart"/>
      <w:r w:rsidRPr="006F1F85">
        <w:t>скругления</w:t>
      </w:r>
      <w:proofErr w:type="spellEnd"/>
      <w:r w:rsidRPr="006F1F85">
        <w:t xml:space="preserve"> 3 мм. </w:t>
      </w:r>
    </w:p>
    <w:p w:rsidR="006F1F85" w:rsidRDefault="006F1F85">
      <w:r w:rsidRPr="006F1F85">
        <w:t>ИЗГОТОВЛЕНИЕ ИНФОРМАЦИОННЫХ ТАБЛИЧЕ</w:t>
      </w:r>
      <w:r w:rsidR="0084133E">
        <w:t>К QR «111» НА ПЛОТНОМ КАРТОНЕ</w:t>
      </w:r>
      <w:r w:rsidRPr="006F1F85">
        <w:t xml:space="preserve"> Переплетный картон (толщина 1.5</w:t>
      </w:r>
      <w:r w:rsidR="0084133E" w:rsidRPr="0084133E">
        <w:t xml:space="preserve"> </w:t>
      </w:r>
      <w:r w:rsidRPr="006F1F85">
        <w:t>мм). Полноцветная (4+0), качественная лазерная печать. Мелованная бумага (150–170 г/м²) с накаткой на картон (</w:t>
      </w:r>
      <w:proofErr w:type="spellStart"/>
      <w:r w:rsidRPr="006F1F85">
        <w:t>каширование</w:t>
      </w:r>
      <w:proofErr w:type="spellEnd"/>
      <w:r w:rsidRPr="006F1F85">
        <w:t xml:space="preserve">). глянцевая </w:t>
      </w:r>
      <w:proofErr w:type="spellStart"/>
      <w:r w:rsidRPr="006F1F85">
        <w:t>ламинация</w:t>
      </w:r>
      <w:proofErr w:type="spellEnd"/>
      <w:r w:rsidRPr="006F1F85">
        <w:t xml:space="preserve"> (защищает от пыли и выцветания). А4 (210×297 мм) </w:t>
      </w:r>
      <w:r w:rsidR="00F645D1">
        <w:t xml:space="preserve">-18штук и </w:t>
      </w:r>
      <w:r w:rsidRPr="006F1F85">
        <w:t xml:space="preserve">А3 (297×420 мм) – </w:t>
      </w:r>
      <w:r w:rsidR="00F645D1">
        <w:t>2 штуки</w:t>
      </w:r>
      <w:r w:rsidRPr="006F1F85">
        <w:t xml:space="preserve">. </w:t>
      </w:r>
      <w:r w:rsidR="00F645D1">
        <w:t>С</w:t>
      </w:r>
      <w:r w:rsidRPr="006F1F85">
        <w:t xml:space="preserve">о </w:t>
      </w:r>
      <w:proofErr w:type="spellStart"/>
      <w:r w:rsidRPr="006F1F85">
        <w:t>скруглением</w:t>
      </w:r>
      <w:proofErr w:type="spellEnd"/>
      <w:r w:rsidRPr="006F1F85">
        <w:t xml:space="preserve"> (5 мм для долговечности). </w:t>
      </w:r>
    </w:p>
    <w:p w:rsidR="007462FE" w:rsidRDefault="00F645D1">
      <w:r>
        <w:t>Доставка, установка и все расходные материалы включены в стоимость</w:t>
      </w:r>
      <w:r w:rsidR="009704F6">
        <w:t xml:space="preserve"> закупки</w:t>
      </w:r>
      <w:r w:rsidR="006F1F85" w:rsidRPr="006F1F85">
        <w:t>.</w:t>
      </w:r>
      <w:r w:rsidR="009704F6">
        <w:t xml:space="preserve"> Дизайн и место установки согласовать с Заказчиком.</w:t>
      </w:r>
    </w:p>
    <w:sectPr w:rsidR="007462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2BE1"/>
    <w:rsid w:val="00442BE1"/>
    <w:rsid w:val="006F1F85"/>
    <w:rsid w:val="007462FE"/>
    <w:rsid w:val="0084133E"/>
    <w:rsid w:val="009704F6"/>
    <w:rsid w:val="00F64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53C089"/>
  <w15:chartTrackingRefBased/>
  <w15:docId w15:val="{E6E7272E-5E02-4ACA-B6B3-11468C5EE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325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2026-10-14T09:55:00Z</dcterms:created>
  <dcterms:modified xsi:type="dcterms:W3CDTF">2026-10-16T06:30:00Z</dcterms:modified>
</cp:coreProperties>
</file>