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040983" w14:textId="77777777" w:rsidR="00E5314E" w:rsidRDefault="00E5314E" w:rsidP="00E5314E">
      <w:pPr>
        <w:spacing w:after="0" w:line="254" w:lineRule="auto"/>
        <w:ind w:right="5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40ED8C94" w14:textId="77777777" w:rsidR="00E5314E" w:rsidRDefault="00E5314E" w:rsidP="00E5314E">
      <w:pPr>
        <w:spacing w:after="0" w:line="254" w:lineRule="auto"/>
        <w:ind w:left="58"/>
        <w:jc w:val="center"/>
        <w:rPr>
          <w:rFonts w:ascii="Times New Roman" w:hAnsi="Times New Roman" w:cs="Times New Roman"/>
          <w:sz w:val="24"/>
          <w:szCs w:val="24"/>
        </w:rPr>
      </w:pPr>
    </w:p>
    <w:p w14:paraId="7436E720" w14:textId="77777777" w:rsidR="00E5314E" w:rsidRDefault="00E5314E" w:rsidP="00E531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Обязательному страхованию работников от несчастных случаев при исполнении ими трудовых (служебных) обязанностей </w:t>
      </w:r>
    </w:p>
    <w:p w14:paraId="794D9CE6" w14:textId="4A627DD7" w:rsidR="00E5314E" w:rsidRDefault="00E5314E" w:rsidP="00E531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сотрудников – </w:t>
      </w:r>
      <w:r w:rsidRPr="001144E8">
        <w:rPr>
          <w:rFonts w:ascii="Times New Roman" w:hAnsi="Times New Roman" w:cs="Times New Roman"/>
          <w:sz w:val="24"/>
          <w:szCs w:val="24"/>
        </w:rPr>
        <w:t>4</w:t>
      </w:r>
      <w:r w:rsidR="00865ED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чел.</w:t>
      </w:r>
    </w:p>
    <w:p w14:paraId="31892183" w14:textId="06E5D4A8" w:rsidR="00E5314E" w:rsidRDefault="00E5314E" w:rsidP="00E531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Годовой ФОТ сотрудников – </w:t>
      </w:r>
      <w:bookmarkStart w:id="0" w:name="_Hlk243641729"/>
      <w:r w:rsidR="00865ED2" w:rsidRPr="00745A19">
        <w:rPr>
          <w:rFonts w:ascii="Times New Roman" w:hAnsi="Times New Roman" w:cs="Times New Roman"/>
          <w:sz w:val="24"/>
          <w:szCs w:val="24"/>
        </w:rPr>
        <w:t>72 940 308</w:t>
      </w:r>
      <w:r w:rsidRPr="00745A19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745A19">
        <w:rPr>
          <w:rFonts w:ascii="Times New Roman" w:hAnsi="Times New Roman" w:cs="Times New Roman"/>
          <w:sz w:val="24"/>
          <w:szCs w:val="24"/>
        </w:rPr>
        <w:t>тенге</w:t>
      </w:r>
      <w:bookmarkStart w:id="1" w:name="_GoBack"/>
      <w:bookmarkEnd w:id="1"/>
    </w:p>
    <w:p w14:paraId="74D75F1A" w14:textId="77777777" w:rsidR="00E5314E" w:rsidRDefault="00E5314E" w:rsidP="00E5314E">
      <w:pPr>
        <w:spacing w:after="5" w:line="266" w:lineRule="auto"/>
        <w:ind w:left="10" w:right="5"/>
        <w:rPr>
          <w:rFonts w:ascii="Times New Roman" w:hAnsi="Times New Roman" w:cs="Times New Roman"/>
          <w:sz w:val="24"/>
          <w:szCs w:val="24"/>
        </w:rPr>
      </w:pPr>
    </w:p>
    <w:p w14:paraId="05685159" w14:textId="77777777" w:rsidR="00E5314E" w:rsidRDefault="00E5314E" w:rsidP="00E531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ЗАКУПА: обязательное страхование работников от несчастных случаев при исполнении им трудовых (служебных) обязанностей.</w:t>
      </w:r>
    </w:p>
    <w:p w14:paraId="0E058233" w14:textId="77777777" w:rsidR="00E5314E" w:rsidRDefault="00E5314E" w:rsidP="00E531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/ ВИД СТРАХОВАНИЯ: страхование от НС</w:t>
      </w:r>
    </w:p>
    <w:p w14:paraId="0460A138" w14:textId="77777777" w:rsidR="00E5314E" w:rsidRDefault="00E5314E" w:rsidP="00E531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 СТРАХОВАНИЯ: обязательное страхование работников от несчастных случаев при исполнении им трудовых (служебных) обязанностей</w:t>
      </w:r>
    </w:p>
    <w:p w14:paraId="0A1587C9" w14:textId="77777777" w:rsidR="00E5314E" w:rsidRDefault="00E5314E" w:rsidP="00E5314E">
      <w:pPr>
        <w:spacing w:after="0" w:line="254" w:lineRule="auto"/>
        <w:ind w:left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СТРАХОВЫЕ СЛУЧАИ: 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</w:r>
      <w:r>
        <w:rPr>
          <w:rFonts w:ascii="Times New Roman" w:hAnsi="Times New Roman" w:cs="Times New Roman"/>
          <w:sz w:val="24"/>
          <w:szCs w:val="24"/>
          <w:u w:val="single" w:color="000000"/>
        </w:rPr>
        <w:t>статьей 16-1</w:t>
      </w:r>
      <w:r>
        <w:rPr>
          <w:rFonts w:ascii="Times New Roman" w:hAnsi="Times New Roman" w:cs="Times New Roman"/>
          <w:sz w:val="24"/>
          <w:szCs w:val="24"/>
        </w:rPr>
        <w:t xml:space="preserve"> Закона «Об обязательном страховании работников от несчастных случаев при исполнении им трудовых (служебных) обязанностей»</w:t>
      </w:r>
    </w:p>
    <w:p w14:paraId="7706E476" w14:textId="77777777" w:rsidR="00E5314E" w:rsidRDefault="00E5314E" w:rsidP="00E5314E">
      <w:pPr>
        <w:spacing w:after="0" w:line="254" w:lineRule="auto"/>
        <w:ind w:left="108"/>
        <w:rPr>
          <w:rFonts w:ascii="Times New Roman" w:hAnsi="Times New Roman" w:cs="Times New Roman"/>
          <w:sz w:val="24"/>
          <w:szCs w:val="24"/>
        </w:rPr>
      </w:pPr>
    </w:p>
    <w:p w14:paraId="5E7776C8" w14:textId="77777777" w:rsidR="00E5314E" w:rsidRDefault="00E5314E" w:rsidP="00E5314E">
      <w:pPr>
        <w:spacing w:after="0" w:line="254" w:lineRule="auto"/>
        <w:ind w:left="108"/>
        <w:rPr>
          <w:rFonts w:ascii="Times New Roman" w:hAnsi="Times New Roman" w:cs="Times New Roman"/>
          <w:sz w:val="24"/>
          <w:szCs w:val="24"/>
        </w:rPr>
      </w:pPr>
    </w:p>
    <w:p w14:paraId="2814B07F" w14:textId="77777777" w:rsidR="00E5314E" w:rsidRDefault="00E5314E" w:rsidP="00E5314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СТРАХОВЫЕ  ВЫПЛАТЫ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>: сумма денег, выплачиваемая страховщиком выгодоприобретателю в пределах страховой суммы при наступлении страхового случая</w:t>
      </w:r>
    </w:p>
    <w:p w14:paraId="3CC3C9CF" w14:textId="77777777" w:rsidR="00E5314E" w:rsidRDefault="00E5314E" w:rsidP="00E531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ТЕРРИТОРИЯ,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ПЕРИОД  СТРАХОВАНИЯ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>: место работы Застрахованного либо другое место, нахождение в котором Застрахованного было обусловлено выполнением им трудовых  (служебных) обязанностей, один год.</w:t>
      </w:r>
    </w:p>
    <w:p w14:paraId="3E21E397" w14:textId="77777777" w:rsidR="00E5314E" w:rsidRDefault="00E5314E" w:rsidP="00E531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СТРАХОВАНИЯ: 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 с момента вступления в силу договора страхования.</w:t>
      </w:r>
    </w:p>
    <w:p w14:paraId="3524E615" w14:textId="77777777" w:rsidR="00E5314E" w:rsidRDefault="00E5314E" w:rsidP="00E5314E">
      <w:pPr>
        <w:spacing w:after="155" w:line="264" w:lineRule="auto"/>
        <w:rPr>
          <w:rFonts w:ascii="Times New Roman" w:hAnsi="Times New Roman" w:cs="Times New Roman"/>
          <w:sz w:val="24"/>
          <w:szCs w:val="24"/>
          <w:u w:val="single" w:color="000000"/>
        </w:rPr>
      </w:pPr>
      <w:r>
        <w:rPr>
          <w:rFonts w:ascii="Times New Roman" w:hAnsi="Times New Roman" w:cs="Times New Roman"/>
          <w:sz w:val="24"/>
          <w:szCs w:val="24"/>
          <w:u w:val="single" w:color="000000"/>
          <w:lang w:val="kk-KZ"/>
        </w:rPr>
        <w:t>Требования к поставщику</w:t>
      </w:r>
      <w:r>
        <w:rPr>
          <w:rFonts w:ascii="Times New Roman" w:hAnsi="Times New Roman" w:cs="Times New Roman"/>
          <w:sz w:val="24"/>
          <w:szCs w:val="24"/>
          <w:u w:val="single" w:color="000000"/>
        </w:rPr>
        <w:t>:</w:t>
      </w:r>
    </w:p>
    <w:p w14:paraId="639B7F61" w14:textId="77777777" w:rsidR="00E5314E" w:rsidRDefault="00E5314E" w:rsidP="00E5314E">
      <w:pPr>
        <w:numPr>
          <w:ilvl w:val="0"/>
          <w:numId w:val="1"/>
        </w:numPr>
        <w:spacing w:after="4" w:line="264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лицензии на право осуществления страховой (перестраховочной) деятельности в отрасли «страхование жизни»</w:t>
      </w:r>
    </w:p>
    <w:p w14:paraId="5F729E94" w14:textId="77777777" w:rsidR="00E5314E" w:rsidRDefault="00E5314E" w:rsidP="00E5314E">
      <w:pPr>
        <w:numPr>
          <w:ilvl w:val="0"/>
          <w:numId w:val="1"/>
        </w:numPr>
        <w:spacing w:after="33" w:line="264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14:paraId="4B3A74A6" w14:textId="77777777" w:rsidR="00E5314E" w:rsidRDefault="00E5314E" w:rsidP="00E5314E">
      <w:pPr>
        <w:numPr>
          <w:ilvl w:val="0"/>
          <w:numId w:val="1"/>
        </w:numPr>
        <w:spacing w:after="4" w:line="264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Индивидуальный подход и минимальные страховые тарифы. </w:t>
      </w:r>
    </w:p>
    <w:p w14:paraId="1C99D8D4" w14:textId="77777777" w:rsidR="00E5314E" w:rsidRDefault="00E5314E" w:rsidP="00E5314E">
      <w:pPr>
        <w:numPr>
          <w:ilvl w:val="0"/>
          <w:numId w:val="1"/>
        </w:numPr>
        <w:spacing w:after="4" w:line="264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Широкая филиальная сеть на территории РК, ориентированная на лучший сервис клиентам.  </w:t>
      </w:r>
    </w:p>
    <w:p w14:paraId="551FEC4B" w14:textId="77777777" w:rsidR="00E5314E" w:rsidRDefault="00E5314E" w:rsidP="00E5314E">
      <w:pPr>
        <w:numPr>
          <w:ilvl w:val="0"/>
          <w:numId w:val="1"/>
        </w:numPr>
        <w:spacing w:after="4" w:line="264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Своевременность выплат в полном объеме.  </w:t>
      </w:r>
    </w:p>
    <w:p w14:paraId="44B8EAB0" w14:textId="77777777" w:rsidR="00E5314E" w:rsidRDefault="00E5314E" w:rsidP="00E5314E">
      <w:pPr>
        <w:numPr>
          <w:ilvl w:val="0"/>
          <w:numId w:val="1"/>
        </w:numPr>
        <w:spacing w:after="4" w:line="264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Качественное перестрахование рисков. </w:t>
      </w:r>
    </w:p>
    <w:p w14:paraId="05103BEE" w14:textId="77777777" w:rsidR="00E5314E" w:rsidRDefault="00E5314E" w:rsidP="00E5314E">
      <w:pPr>
        <w:numPr>
          <w:ilvl w:val="0"/>
          <w:numId w:val="1"/>
        </w:numPr>
        <w:spacing w:after="4" w:line="264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Высокие нормативы платежеспособности.  </w:t>
      </w:r>
    </w:p>
    <w:p w14:paraId="5AD7D2B4" w14:textId="77777777" w:rsidR="00E5314E" w:rsidRDefault="00E5314E" w:rsidP="00E5314E">
      <w:pPr>
        <w:numPr>
          <w:ilvl w:val="0"/>
          <w:numId w:val="1"/>
        </w:numPr>
        <w:spacing w:after="4" w:line="264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Региональная сеть </w:t>
      </w:r>
    </w:p>
    <w:p w14:paraId="5C43DBE6" w14:textId="77777777" w:rsidR="00E5314E" w:rsidRDefault="00E5314E" w:rsidP="00E5314E">
      <w:pPr>
        <w:rPr>
          <w:rFonts w:ascii="Times New Roman" w:hAnsi="Times New Roman" w:cs="Times New Roman"/>
          <w:sz w:val="24"/>
          <w:szCs w:val="24"/>
        </w:rPr>
      </w:pPr>
    </w:p>
    <w:p w14:paraId="3257F60D" w14:textId="77777777" w:rsidR="00E5314E" w:rsidRDefault="00E5314E" w:rsidP="001144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14:paraId="73870EFC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атқару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оқиғалардан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</w:p>
    <w:p w14:paraId="1F56D794" w14:textId="42604C61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саны- </w:t>
      </w:r>
      <w:r w:rsidR="001144E8" w:rsidRPr="001144E8">
        <w:rPr>
          <w:rFonts w:ascii="Times New Roman" w:hAnsi="Times New Roman" w:cs="Times New Roman"/>
          <w:sz w:val="24"/>
          <w:szCs w:val="24"/>
        </w:rPr>
        <w:t>4</w:t>
      </w:r>
      <w:r w:rsidR="00865ED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991052" w14:textId="3A1BF3A5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жылдық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865ED2">
        <w:rPr>
          <w:rFonts w:ascii="Times New Roman" w:hAnsi="Times New Roman" w:cs="Times New Roman"/>
          <w:sz w:val="24"/>
          <w:szCs w:val="24"/>
        </w:rPr>
        <w:t xml:space="preserve"> 72 940 </w:t>
      </w:r>
      <w:proofErr w:type="gramStart"/>
      <w:r w:rsidR="00865ED2">
        <w:rPr>
          <w:rFonts w:ascii="Times New Roman" w:hAnsi="Times New Roman" w:cs="Times New Roman"/>
          <w:sz w:val="24"/>
          <w:szCs w:val="24"/>
        </w:rPr>
        <w:t xml:space="preserve">308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теңге</w:t>
      </w:r>
      <w:proofErr w:type="spellEnd"/>
      <w:proofErr w:type="gramEnd"/>
    </w:p>
    <w:p w14:paraId="48140589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3253A40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Сатыпалунысанасы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қызметкерлердіолареңбек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міндеттерінатқарғанкездежазатайымоқиғаларданміндеттісақтандыру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6388F28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Сақтандырудыңсыныбы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-дан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</w:p>
    <w:p w14:paraId="42D8A635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Сақтандыруобъектісі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Қызметкерлердіеңбек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міндеттерінорындаукезіндежазатайымоқиғаларданміндеттісақтандыру</w:t>
      </w:r>
      <w:proofErr w:type="spellEnd"/>
    </w:p>
    <w:p w14:paraId="0C6D0D55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Сақтандыружағдайлары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қызметкердің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міндеттерінорындауыкезіндезияндыжәне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қауіптіөндірістікфактордыңәсеретуісалдарынанболған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соныңсалдарынанқызметкердіңөндірістікжарақаттануы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денсаулығыныңкенеттеннашарлауынемесеулануыәкепсоққанеңбек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міндеттерінорындаукезіндеболғанжазатайымоқиға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жазатайымоқиға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оныңкәсіптікеңбеккеқабілеттілігіненайрылудәрежесін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кәсіптікауруғашалдығу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өлімдәрежесінбелгілеугеқұқығы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бар., "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қызметкерлереңбек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міндеттерінатқарғанкездеолардыжазатайымоқиғаларданміндеттісақтандырутуралы"Заңның 16-1-бабында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</w:p>
    <w:p w14:paraId="4EA533B2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Сақтандырутөлемдері</w:t>
      </w:r>
      <w:proofErr w:type="spellEnd"/>
      <w:r>
        <w:rPr>
          <w:rFonts w:ascii="Times New Roman" w:hAnsi="Times New Roman" w:cs="Times New Roman"/>
          <w:sz w:val="24"/>
          <w:szCs w:val="24"/>
        </w:rPr>
        <w:t>: сақтандыружағдайыбасталғанкездесақтандырушыпайдаалушығасақтандырусомасышегіндетөлейтінақшасомасы</w:t>
      </w:r>
    </w:p>
    <w:p w14:paraId="32BD07E2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Сақтандыруаумағы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кезеңі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сақтандырылушыныңжұмысорны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сақтандырылушыныңеңбек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міндеттерінорындауынабайланыстыболғанбасқаорын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біржыл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8E4493D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Сақтандырумерзімі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сақтандырушартыкүшінеенгенсәттенбастап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 ай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8DA5E5D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Жеткізушігеқойылатынталаптар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3C62C7EA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"</w:t>
      </w:r>
      <w:proofErr w:type="spellStart"/>
      <w:r>
        <w:rPr>
          <w:rFonts w:ascii="Times New Roman" w:hAnsi="Times New Roman" w:cs="Times New Roman"/>
          <w:sz w:val="24"/>
          <w:szCs w:val="24"/>
        </w:rPr>
        <w:t>Өмірдісақтандыру"саласындасақтандыру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қайтасақтандыру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қызметінжүзегеасыруқұқығыналицензияныңболуы</w:t>
      </w:r>
      <w:proofErr w:type="spellEnd"/>
    </w:p>
    <w:p w14:paraId="349C2357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Заңнаматалаптарынасәйкессақтандырушарттарынжасасуғабайланыстыбарлықмәселелердішешудіңжеделдігі.</w:t>
      </w:r>
    </w:p>
    <w:p w14:paraId="65049772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Жеке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тәсілжәнееңтөменгісақтандырутарифтері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C32DE41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ҚР аумағындаклиенттергеүздікқызметкөрсетугебағытталғанкеңфилиалдықжелі.</w:t>
      </w:r>
    </w:p>
    <w:p w14:paraId="46856EC1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Толықкөлемдетөлемдердіңуақтылығы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7F6C7CB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Тәуекелдердісапалықайтасақтандыру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15B7CE2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>
        <w:rPr>
          <w:rFonts w:ascii="Times New Roman" w:hAnsi="Times New Roman" w:cs="Times New Roman"/>
          <w:sz w:val="24"/>
          <w:szCs w:val="24"/>
        </w:rPr>
        <w:t>Төлемқабілеттілігініңжоғарынормативтері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DD29E2D" w14:textId="77777777" w:rsidR="00E5314E" w:rsidRDefault="00E5314E" w:rsidP="00114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Аймақтықжелі</w:t>
      </w:r>
      <w:proofErr w:type="spellEnd"/>
    </w:p>
    <w:p w14:paraId="456AA361" w14:textId="77777777" w:rsidR="00580E8E" w:rsidRDefault="00580E8E"/>
    <w:sectPr w:rsidR="00580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5A6BF76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A8B254EE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ABA44F5C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E66B4F6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FC43854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3C8C3032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FF4500C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B3A52CE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BCA"/>
    <w:rsid w:val="00086035"/>
    <w:rsid w:val="000A5BCA"/>
    <w:rsid w:val="001144E8"/>
    <w:rsid w:val="00580E8E"/>
    <w:rsid w:val="005B4957"/>
    <w:rsid w:val="00745A19"/>
    <w:rsid w:val="00865ED2"/>
    <w:rsid w:val="009573BE"/>
    <w:rsid w:val="009A0634"/>
    <w:rsid w:val="00E5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B0768"/>
  <w15:chartTrackingRefBased/>
  <w15:docId w15:val="{4F27851D-7A7F-4E82-92E5-6DF63D47A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314E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55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2026-10-23T05:37:00Z</dcterms:created>
  <dcterms:modified xsi:type="dcterms:W3CDTF">2026-10-23T09:01:00Z</dcterms:modified>
</cp:coreProperties>
</file>