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F70" w:rsidRPr="00BC7CEE" w:rsidRDefault="00BC7CEE" w:rsidP="00BC7CEE">
      <w:pPr>
        <w:ind w:left="284"/>
        <w:jc w:val="center"/>
        <w:rPr>
          <w:rFonts w:ascii="Times New Roman" w:hAnsi="Times New Roman" w:cs="Times New Roman"/>
          <w:b/>
          <w:sz w:val="24"/>
          <w:szCs w:val="24"/>
        </w:rPr>
      </w:pPr>
      <w:r w:rsidRPr="00BC7CEE">
        <w:rPr>
          <w:rFonts w:ascii="Times New Roman" w:hAnsi="Times New Roman" w:cs="Times New Roman"/>
          <w:b/>
          <w:sz w:val="24"/>
          <w:szCs w:val="24"/>
        </w:rPr>
        <w:t>ТЕХНИЧЕСКАЯ СПЕЦИФИКАЦИЯ</w:t>
      </w:r>
    </w:p>
    <w:p w:rsidR="001B5A53" w:rsidRPr="00BC7CEE" w:rsidRDefault="00805326" w:rsidP="00BC7CEE">
      <w:pPr>
        <w:pStyle w:val="Default"/>
        <w:ind w:left="284"/>
        <w:jc w:val="both"/>
        <w:rPr>
          <w:bCs/>
          <w:lang w:val="kk-KZ"/>
        </w:rPr>
      </w:pPr>
      <w:r w:rsidRPr="00BC7CEE">
        <w:rPr>
          <w:b/>
          <w:lang w:val="kk-KZ"/>
        </w:rPr>
        <w:t xml:space="preserve">Название семинара: </w:t>
      </w:r>
      <w:r w:rsidR="001B5A53" w:rsidRPr="00BC7CEE">
        <w:rPr>
          <w:bCs/>
          <w:lang w:val="kk-KZ"/>
        </w:rPr>
        <w:t xml:space="preserve">«Основы кольпоскопии с применением широкополосной радиоволновой хирургии (практические навыки)» </w:t>
      </w:r>
    </w:p>
    <w:p w:rsidR="00805326" w:rsidRPr="00BC7CEE" w:rsidRDefault="00805326" w:rsidP="00BC7CEE">
      <w:pPr>
        <w:pStyle w:val="Default"/>
        <w:ind w:left="284"/>
        <w:jc w:val="both"/>
        <w:rPr>
          <w:b/>
        </w:rPr>
      </w:pPr>
      <w:r w:rsidRPr="00BC7CEE">
        <w:rPr>
          <w:b/>
        </w:rPr>
        <w:t>Продолжительность семинара:</w:t>
      </w:r>
      <w:r w:rsidR="001B5A53" w:rsidRPr="00BC7CEE">
        <w:rPr>
          <w:bCs/>
          <w:lang w:val="kk-KZ"/>
        </w:rPr>
        <w:t>6</w:t>
      </w:r>
      <w:r w:rsidRPr="00BC7CEE">
        <w:rPr>
          <w:bCs/>
          <w:lang w:val="kk-KZ"/>
        </w:rPr>
        <w:t xml:space="preserve">0 </w:t>
      </w:r>
      <w:r w:rsidRPr="00BC7CEE">
        <w:rPr>
          <w:bCs/>
        </w:rPr>
        <w:t>часов</w:t>
      </w:r>
      <w:r w:rsidR="00C54E82" w:rsidRPr="00BC7CEE">
        <w:rPr>
          <w:bCs/>
        </w:rPr>
        <w:t>/</w:t>
      </w:r>
      <w:r w:rsidR="001B5A53" w:rsidRPr="00BC7CEE">
        <w:rPr>
          <w:bCs/>
        </w:rPr>
        <w:t>2</w:t>
      </w:r>
      <w:r w:rsidR="00C54E82" w:rsidRPr="00BC7CEE">
        <w:rPr>
          <w:bCs/>
        </w:rPr>
        <w:t xml:space="preserve"> кредита</w:t>
      </w:r>
    </w:p>
    <w:p w:rsidR="00805326" w:rsidRPr="00BC7CEE" w:rsidRDefault="00805326" w:rsidP="00BC7CEE">
      <w:pPr>
        <w:spacing w:after="0" w:line="240" w:lineRule="auto"/>
        <w:ind w:left="284"/>
        <w:jc w:val="both"/>
        <w:rPr>
          <w:rFonts w:ascii="Times New Roman" w:hAnsi="Times New Roman" w:cs="Times New Roman"/>
          <w:sz w:val="24"/>
          <w:szCs w:val="24"/>
          <w:lang w:val="kk-KZ"/>
        </w:rPr>
      </w:pPr>
      <w:r w:rsidRPr="00BC7CEE">
        <w:rPr>
          <w:rFonts w:ascii="Times New Roman" w:hAnsi="Times New Roman" w:cs="Times New Roman"/>
          <w:b/>
          <w:sz w:val="24"/>
          <w:szCs w:val="24"/>
        </w:rPr>
        <w:t>Запланированный срок:</w:t>
      </w:r>
      <w:r w:rsidRPr="00BC7CEE">
        <w:rPr>
          <w:rFonts w:ascii="Times New Roman" w:hAnsi="Times New Roman" w:cs="Times New Roman"/>
          <w:sz w:val="24"/>
          <w:szCs w:val="24"/>
        </w:rPr>
        <w:t xml:space="preserve"> </w:t>
      </w:r>
      <w:proofErr w:type="gramStart"/>
      <w:r w:rsidRPr="00BC7CEE">
        <w:rPr>
          <w:rFonts w:ascii="Times New Roman" w:hAnsi="Times New Roman" w:cs="Times New Roman"/>
          <w:sz w:val="24"/>
          <w:szCs w:val="24"/>
        </w:rPr>
        <w:t>с даты подписания</w:t>
      </w:r>
      <w:proofErr w:type="gramEnd"/>
      <w:r w:rsidRPr="00BC7CEE">
        <w:rPr>
          <w:rFonts w:ascii="Times New Roman" w:hAnsi="Times New Roman" w:cs="Times New Roman"/>
          <w:sz w:val="24"/>
          <w:szCs w:val="24"/>
        </w:rPr>
        <w:t xml:space="preserve"> договора </w:t>
      </w:r>
      <w:r w:rsidRPr="00BC7CEE">
        <w:rPr>
          <w:rFonts w:ascii="Times New Roman" w:hAnsi="Times New Roman" w:cs="Times New Roman"/>
          <w:sz w:val="24"/>
          <w:szCs w:val="24"/>
          <w:lang w:val="kk-KZ"/>
        </w:rPr>
        <w:t>по заявке Заказчика</w:t>
      </w:r>
    </w:p>
    <w:p w:rsidR="00805326" w:rsidRPr="00BC7CEE" w:rsidRDefault="00805326" w:rsidP="00BC7CEE">
      <w:pPr>
        <w:pStyle w:val="Default"/>
        <w:ind w:left="284"/>
        <w:jc w:val="both"/>
        <w:rPr>
          <w:bCs/>
          <w:color w:val="000000" w:themeColor="text1"/>
        </w:rPr>
      </w:pPr>
      <w:r w:rsidRPr="00BC7CEE">
        <w:rPr>
          <w:b/>
          <w:color w:val="000000" w:themeColor="text1"/>
        </w:rPr>
        <w:t>Место проведения</w:t>
      </w:r>
      <w:proofErr w:type="gramStart"/>
      <w:r w:rsidRPr="00BC7CEE">
        <w:rPr>
          <w:b/>
          <w:color w:val="000000" w:themeColor="text1"/>
        </w:rPr>
        <w:t>:</w:t>
      </w:r>
      <w:r w:rsidR="00E3074B" w:rsidRPr="00BC7CEE">
        <w:rPr>
          <w:bCs/>
          <w:color w:val="000000" w:themeColor="text1"/>
          <w:lang w:val="kk-KZ"/>
        </w:rPr>
        <w:t>о</w:t>
      </w:r>
      <w:proofErr w:type="gramEnd"/>
      <w:r w:rsidR="00E3074B" w:rsidRPr="00BC7CEE">
        <w:rPr>
          <w:bCs/>
          <w:color w:val="000000" w:themeColor="text1"/>
          <w:lang w:val="kk-KZ"/>
        </w:rPr>
        <w:t>чный формат</w:t>
      </w:r>
    </w:p>
    <w:p w:rsidR="00805326" w:rsidRPr="00BC7CEE" w:rsidRDefault="00805326" w:rsidP="00BC7CEE">
      <w:pPr>
        <w:shd w:val="clear" w:color="auto" w:fill="FFFFFF" w:themeFill="background1"/>
        <w:spacing w:after="0" w:line="240" w:lineRule="auto"/>
        <w:ind w:left="284"/>
        <w:jc w:val="both"/>
        <w:rPr>
          <w:rFonts w:ascii="Times New Roman" w:hAnsi="Times New Roman" w:cs="Times New Roman"/>
          <w:color w:val="000000" w:themeColor="text1"/>
          <w:sz w:val="24"/>
          <w:szCs w:val="24"/>
          <w:lang w:val="kk-KZ"/>
        </w:rPr>
      </w:pPr>
      <w:r w:rsidRPr="00BC7CEE">
        <w:rPr>
          <w:rFonts w:ascii="Times New Roman" w:hAnsi="Times New Roman" w:cs="Times New Roman"/>
          <w:b/>
          <w:color w:val="000000" w:themeColor="text1"/>
          <w:sz w:val="24"/>
          <w:szCs w:val="24"/>
          <w:lang w:val="kk-KZ"/>
        </w:rPr>
        <w:t>Цена</w:t>
      </w:r>
      <w:r w:rsidRPr="00BC7CEE">
        <w:rPr>
          <w:rFonts w:ascii="Times New Roman" w:hAnsi="Times New Roman" w:cs="Times New Roman"/>
          <w:color w:val="000000" w:themeColor="text1"/>
          <w:sz w:val="24"/>
          <w:szCs w:val="24"/>
          <w:lang w:val="kk-KZ"/>
        </w:rPr>
        <w:t xml:space="preserve">: </w:t>
      </w:r>
      <w:r w:rsidR="003C759B">
        <w:rPr>
          <w:rFonts w:ascii="Times New Roman" w:hAnsi="Times New Roman" w:cs="Times New Roman"/>
          <w:color w:val="000000" w:themeColor="text1"/>
          <w:sz w:val="24"/>
          <w:szCs w:val="24"/>
          <w:lang w:val="kk-KZ"/>
        </w:rPr>
        <w:t>30</w:t>
      </w:r>
      <w:r w:rsidR="00BC7CEE" w:rsidRPr="00BC7CEE">
        <w:rPr>
          <w:rFonts w:ascii="Times New Roman" w:hAnsi="Times New Roman" w:cs="Times New Roman"/>
          <w:color w:val="000000" w:themeColor="text1"/>
          <w:sz w:val="24"/>
          <w:szCs w:val="24"/>
          <w:lang w:val="kk-KZ"/>
        </w:rPr>
        <w:t xml:space="preserve">0 </w:t>
      </w:r>
      <w:r w:rsidRPr="00BC7CEE">
        <w:rPr>
          <w:rFonts w:ascii="Times New Roman" w:hAnsi="Times New Roman" w:cs="Times New Roman"/>
          <w:color w:val="000000" w:themeColor="text1"/>
          <w:sz w:val="24"/>
          <w:szCs w:val="24"/>
          <w:lang w:val="kk-KZ"/>
        </w:rPr>
        <w:t>000 тг</w:t>
      </w:r>
      <w:r w:rsidR="00E3074B" w:rsidRPr="00BC7CEE">
        <w:rPr>
          <w:rFonts w:ascii="Times New Roman" w:hAnsi="Times New Roman" w:cs="Times New Roman"/>
          <w:color w:val="000000" w:themeColor="text1"/>
          <w:sz w:val="24"/>
          <w:szCs w:val="24"/>
          <w:lang w:val="kk-KZ"/>
        </w:rPr>
        <w:t xml:space="preserve">/1 слушателя </w:t>
      </w:r>
      <w:r w:rsidRPr="00BC7CEE">
        <w:rPr>
          <w:rFonts w:ascii="Times New Roman" w:hAnsi="Times New Roman" w:cs="Times New Roman"/>
          <w:color w:val="000000" w:themeColor="text1"/>
          <w:sz w:val="24"/>
          <w:szCs w:val="24"/>
          <w:lang w:val="kk-KZ"/>
        </w:rPr>
        <w:t>без учет</w:t>
      </w:r>
      <w:r w:rsidR="00C54E82" w:rsidRPr="00BC7CEE">
        <w:rPr>
          <w:rFonts w:ascii="Times New Roman" w:hAnsi="Times New Roman" w:cs="Times New Roman"/>
          <w:color w:val="000000" w:themeColor="text1"/>
          <w:sz w:val="24"/>
          <w:szCs w:val="24"/>
          <w:lang w:val="kk-KZ"/>
        </w:rPr>
        <w:t>а</w:t>
      </w:r>
      <w:r w:rsidRPr="00BC7CEE">
        <w:rPr>
          <w:rFonts w:ascii="Times New Roman" w:hAnsi="Times New Roman" w:cs="Times New Roman"/>
          <w:color w:val="000000" w:themeColor="text1"/>
          <w:sz w:val="24"/>
          <w:szCs w:val="24"/>
          <w:lang w:val="kk-KZ"/>
        </w:rPr>
        <w:t xml:space="preserve"> НДС </w:t>
      </w:r>
    </w:p>
    <w:p w:rsidR="004E3F19" w:rsidRPr="00BC7CEE" w:rsidRDefault="00805326" w:rsidP="00BC7CEE">
      <w:pPr>
        <w:pStyle w:val="Default"/>
        <w:ind w:left="284"/>
        <w:jc w:val="both"/>
        <w:rPr>
          <w:bCs/>
          <w:lang w:val="kk-KZ"/>
        </w:rPr>
      </w:pPr>
      <w:r w:rsidRPr="00BC7CEE">
        <w:rPr>
          <w:b/>
          <w:lang w:val="kk-KZ"/>
        </w:rPr>
        <w:t xml:space="preserve">Программа семинара: </w:t>
      </w:r>
      <w:r w:rsidRPr="00BC7CEE">
        <w:rPr>
          <w:b/>
          <w:bCs/>
          <w:i/>
          <w:iCs/>
          <w:color w:val="333333"/>
        </w:rPr>
        <w:t> </w:t>
      </w:r>
      <w:r w:rsidRPr="00BC7CEE">
        <w:rPr>
          <w:color w:val="333333"/>
          <w:lang w:val="kk-KZ"/>
        </w:rPr>
        <w:t>Услуга по проведению цикла п</w:t>
      </w:r>
      <w:r w:rsidRPr="00BC7CEE">
        <w:t>о</w:t>
      </w:r>
      <w:r w:rsidRPr="00BC7CEE">
        <w:rPr>
          <w:lang w:val="kk-KZ"/>
        </w:rPr>
        <w:t>вышения квалификации на тему</w:t>
      </w:r>
      <w:r w:rsidR="00BC7CEE">
        <w:rPr>
          <w:lang w:val="kk-KZ"/>
        </w:rPr>
        <w:t>:</w:t>
      </w:r>
      <w:r w:rsidRPr="00BC7CEE">
        <w:rPr>
          <w:lang w:val="kk-KZ"/>
        </w:rPr>
        <w:t xml:space="preserve"> «</w:t>
      </w:r>
      <w:r w:rsidR="004E3F19" w:rsidRPr="00BC7CEE">
        <w:rPr>
          <w:bCs/>
          <w:lang w:val="kk-KZ"/>
        </w:rPr>
        <w:t xml:space="preserve">Основы кольпоскопии с применением широкополосной радиоволновой хирургии (практические навыки)» </w:t>
      </w:r>
    </w:p>
    <w:p w:rsidR="00BC7CEE" w:rsidRPr="00BC7CEE" w:rsidRDefault="00CE7733" w:rsidP="00BC7CEE">
      <w:pPr>
        <w:shd w:val="clear" w:color="auto" w:fill="FFFFFF" w:themeFill="background1"/>
        <w:tabs>
          <w:tab w:val="left" w:pos="709"/>
        </w:tabs>
        <w:spacing w:after="0" w:line="240" w:lineRule="auto"/>
        <w:ind w:left="284"/>
        <w:jc w:val="both"/>
        <w:rPr>
          <w:rFonts w:ascii="Times New Roman" w:hAnsi="Times New Roman" w:cs="Times New Roman"/>
          <w:bCs/>
          <w:sz w:val="24"/>
          <w:szCs w:val="24"/>
          <w:lang w:val="kk-KZ"/>
        </w:rPr>
      </w:pPr>
      <w:r w:rsidRPr="00BC7CEE">
        <w:rPr>
          <w:rFonts w:ascii="Times New Roman" w:hAnsi="Times New Roman" w:cs="Times New Roman"/>
          <w:b/>
          <w:sz w:val="24"/>
          <w:szCs w:val="24"/>
          <w:lang w:val="kk-KZ"/>
        </w:rPr>
        <w:t xml:space="preserve">Требование </w:t>
      </w:r>
      <w:r w:rsidR="00BC7CEE">
        <w:rPr>
          <w:rFonts w:ascii="Times New Roman" w:hAnsi="Times New Roman" w:cs="Times New Roman"/>
          <w:b/>
          <w:sz w:val="24"/>
          <w:szCs w:val="24"/>
          <w:lang w:val="kk-KZ"/>
        </w:rPr>
        <w:t xml:space="preserve">к </w:t>
      </w:r>
      <w:r w:rsidRPr="00BC7CEE">
        <w:rPr>
          <w:rFonts w:ascii="Times New Roman" w:hAnsi="Times New Roman" w:cs="Times New Roman"/>
          <w:b/>
          <w:sz w:val="24"/>
          <w:szCs w:val="24"/>
          <w:lang w:val="kk-KZ"/>
        </w:rPr>
        <w:t xml:space="preserve">поставщику: </w:t>
      </w:r>
      <w:bookmarkStart w:id="0" w:name="_Hlk125553537"/>
      <w:r w:rsidR="00BC7CEE" w:rsidRPr="00BC7CEE">
        <w:rPr>
          <w:rFonts w:ascii="Times New Roman" w:hAnsi="Times New Roman" w:cs="Times New Roman"/>
          <w:bCs/>
          <w:sz w:val="24"/>
          <w:szCs w:val="24"/>
          <w:lang w:val="kk-KZ"/>
        </w:rPr>
        <w:t xml:space="preserve">Свидетельство о повышении квалификации установленного образца, легитимный для получения сертификата специалиста, аккредитованная организация </w:t>
      </w:r>
      <w:r w:rsidR="00BC7CEE">
        <w:rPr>
          <w:rFonts w:ascii="Times New Roman" w:hAnsi="Times New Roman" w:cs="Times New Roman"/>
          <w:bCs/>
          <w:sz w:val="24"/>
          <w:szCs w:val="24"/>
          <w:lang w:val="kk-KZ"/>
        </w:rPr>
        <w:t xml:space="preserve">в Реестре </w:t>
      </w:r>
      <w:r w:rsidR="00A95691">
        <w:rPr>
          <w:rFonts w:ascii="Times New Roman" w:hAnsi="Times New Roman" w:cs="Times New Roman"/>
          <w:bCs/>
          <w:sz w:val="24"/>
          <w:szCs w:val="24"/>
          <w:lang w:val="kk-KZ"/>
        </w:rPr>
        <w:t xml:space="preserve">МОН и </w:t>
      </w:r>
      <w:r w:rsidR="00BC7CEE">
        <w:rPr>
          <w:rFonts w:ascii="Times New Roman" w:hAnsi="Times New Roman" w:cs="Times New Roman"/>
          <w:bCs/>
          <w:sz w:val="24"/>
          <w:szCs w:val="24"/>
          <w:lang w:val="kk-KZ"/>
        </w:rPr>
        <w:t xml:space="preserve">МЗ РК </w:t>
      </w:r>
      <w:r w:rsidR="00BC7CEE" w:rsidRPr="00BC7CEE">
        <w:rPr>
          <w:rFonts w:ascii="Times New Roman" w:hAnsi="Times New Roman" w:cs="Times New Roman"/>
          <w:bCs/>
          <w:sz w:val="24"/>
          <w:szCs w:val="24"/>
          <w:lang w:val="kk-KZ"/>
        </w:rPr>
        <w:t>и авторское право на образовательную программу</w:t>
      </w:r>
    </w:p>
    <w:p w:rsidR="00BC7CEE" w:rsidRPr="00BC7CEE" w:rsidRDefault="00BC7CEE" w:rsidP="00BC7CEE">
      <w:pPr>
        <w:shd w:val="clear" w:color="auto" w:fill="FFFFFF" w:themeFill="background1"/>
        <w:spacing w:after="0" w:line="240" w:lineRule="auto"/>
        <w:ind w:left="284"/>
        <w:jc w:val="both"/>
        <w:rPr>
          <w:rFonts w:ascii="Times New Roman" w:hAnsi="Times New Roman" w:cs="Times New Roman"/>
          <w:b/>
          <w:sz w:val="24"/>
          <w:szCs w:val="24"/>
          <w:lang w:val="kk-KZ"/>
        </w:rPr>
      </w:pPr>
    </w:p>
    <w:bookmarkEnd w:id="0"/>
    <w:p w:rsidR="003E1A4B" w:rsidRPr="00BC7CEE" w:rsidRDefault="003E1A4B" w:rsidP="00BC7CEE">
      <w:pPr>
        <w:shd w:val="clear" w:color="auto" w:fill="FFFFFF" w:themeFill="background1"/>
        <w:spacing w:after="0" w:line="240" w:lineRule="auto"/>
        <w:ind w:left="284"/>
        <w:jc w:val="center"/>
        <w:rPr>
          <w:rFonts w:ascii="Times New Roman" w:hAnsi="Times New Roman" w:cs="Times New Roman"/>
          <w:b/>
          <w:sz w:val="24"/>
          <w:szCs w:val="24"/>
        </w:rPr>
      </w:pPr>
      <w:r w:rsidRPr="00BC7CEE">
        <w:rPr>
          <w:rFonts w:ascii="Times New Roman" w:hAnsi="Times New Roman" w:cs="Times New Roman"/>
          <w:b/>
          <w:sz w:val="24"/>
          <w:szCs w:val="24"/>
        </w:rPr>
        <w:t>Программа повышения квалификации</w:t>
      </w:r>
    </w:p>
    <w:tbl>
      <w:tblPr>
        <w:tblStyle w:val="a5"/>
        <w:tblW w:w="13663" w:type="dxa"/>
        <w:jc w:val="center"/>
        <w:tblLook w:val="04A0"/>
      </w:tblPr>
      <w:tblGrid>
        <w:gridCol w:w="7497"/>
        <w:gridCol w:w="6166"/>
      </w:tblGrid>
      <w:tr w:rsidR="003E1A4B" w:rsidRPr="00BC7CEE" w:rsidTr="00411C84">
        <w:trPr>
          <w:jc w:val="center"/>
        </w:trPr>
        <w:tc>
          <w:tcPr>
            <w:tcW w:w="7497" w:type="dxa"/>
            <w:tcBorders>
              <w:top w:val="single" w:sz="4" w:space="0" w:color="auto"/>
              <w:left w:val="single" w:sz="4" w:space="0" w:color="auto"/>
              <w:bottom w:val="single" w:sz="4" w:space="0" w:color="auto"/>
              <w:right w:val="single" w:sz="4" w:space="0" w:color="auto"/>
            </w:tcBorders>
            <w:hideMark/>
          </w:tcPr>
          <w:p w:rsidR="003E1A4B" w:rsidRPr="00BC7CEE" w:rsidRDefault="003E1A4B" w:rsidP="00BC7CEE">
            <w:pPr>
              <w:ind w:left="284"/>
              <w:rPr>
                <w:rFonts w:ascii="Times New Roman" w:hAnsi="Times New Roman" w:cs="Times New Roman"/>
                <w:sz w:val="24"/>
                <w:szCs w:val="24"/>
              </w:rPr>
            </w:pPr>
            <w:r w:rsidRPr="00BC7CEE">
              <w:rPr>
                <w:rFonts w:ascii="Times New Roman" w:hAnsi="Times New Roman" w:cs="Times New Roman"/>
                <w:sz w:val="24"/>
                <w:szCs w:val="24"/>
              </w:rPr>
              <w:t>Вид дополнительного образования (</w:t>
            </w:r>
            <w:r w:rsidRPr="00BC7CEE">
              <w:rPr>
                <w:rFonts w:ascii="Times New Roman" w:hAnsi="Times New Roman" w:cs="Times New Roman"/>
                <w:i/>
                <w:sz w:val="24"/>
                <w:szCs w:val="24"/>
              </w:rPr>
              <w:t>повышение квалификации/сертификационный цикл/мероприятие неформального образования</w:t>
            </w:r>
            <w:r w:rsidRPr="00BC7CEE">
              <w:rPr>
                <w:rFonts w:ascii="Times New Roman" w:hAnsi="Times New Roman" w:cs="Times New Roman"/>
                <w:sz w:val="24"/>
                <w:szCs w:val="24"/>
              </w:rPr>
              <w:t>)</w:t>
            </w:r>
          </w:p>
        </w:tc>
        <w:tc>
          <w:tcPr>
            <w:tcW w:w="6166" w:type="dxa"/>
            <w:tcBorders>
              <w:top w:val="single" w:sz="4" w:space="0" w:color="auto"/>
              <w:left w:val="single" w:sz="4" w:space="0" w:color="auto"/>
              <w:bottom w:val="single" w:sz="4" w:space="0" w:color="auto"/>
              <w:right w:val="single" w:sz="4" w:space="0" w:color="auto"/>
            </w:tcBorders>
            <w:hideMark/>
          </w:tcPr>
          <w:p w:rsidR="003E1A4B" w:rsidRPr="00BC7CEE" w:rsidRDefault="003E1A4B" w:rsidP="00BC7CEE">
            <w:pPr>
              <w:ind w:left="284"/>
              <w:rPr>
                <w:rFonts w:ascii="Times New Roman" w:hAnsi="Times New Roman" w:cs="Times New Roman"/>
                <w:sz w:val="24"/>
                <w:szCs w:val="24"/>
              </w:rPr>
            </w:pPr>
            <w:r w:rsidRPr="00BC7CEE">
              <w:rPr>
                <w:rFonts w:ascii="Times New Roman" w:hAnsi="Times New Roman" w:cs="Times New Roman"/>
                <w:sz w:val="24"/>
                <w:szCs w:val="24"/>
              </w:rPr>
              <w:t>повышение квалификации</w:t>
            </w:r>
          </w:p>
        </w:tc>
      </w:tr>
      <w:tr w:rsidR="003E1A4B" w:rsidRPr="00BC7CEE" w:rsidTr="00411C84">
        <w:trPr>
          <w:jc w:val="center"/>
        </w:trPr>
        <w:tc>
          <w:tcPr>
            <w:tcW w:w="7497" w:type="dxa"/>
            <w:tcBorders>
              <w:top w:val="single" w:sz="4" w:space="0" w:color="auto"/>
              <w:left w:val="single" w:sz="4" w:space="0" w:color="auto"/>
              <w:bottom w:val="single" w:sz="4" w:space="0" w:color="auto"/>
              <w:right w:val="single" w:sz="4" w:space="0" w:color="auto"/>
            </w:tcBorders>
            <w:hideMark/>
          </w:tcPr>
          <w:p w:rsidR="003E1A4B" w:rsidRPr="00BC7CEE" w:rsidRDefault="003E1A4B" w:rsidP="00BC7CEE">
            <w:pPr>
              <w:ind w:left="284"/>
              <w:rPr>
                <w:rFonts w:ascii="Times New Roman" w:hAnsi="Times New Roman" w:cs="Times New Roman"/>
                <w:sz w:val="24"/>
                <w:szCs w:val="24"/>
              </w:rPr>
            </w:pPr>
            <w:r w:rsidRPr="00BC7CEE">
              <w:rPr>
                <w:rFonts w:ascii="Times New Roman" w:hAnsi="Times New Roman" w:cs="Times New Roman"/>
                <w:sz w:val="24"/>
                <w:szCs w:val="24"/>
              </w:rPr>
              <w:t>Наименование программы</w:t>
            </w:r>
          </w:p>
        </w:tc>
        <w:tc>
          <w:tcPr>
            <w:tcW w:w="6166" w:type="dxa"/>
            <w:tcBorders>
              <w:top w:val="single" w:sz="4" w:space="0" w:color="auto"/>
              <w:left w:val="single" w:sz="4" w:space="0" w:color="auto"/>
              <w:bottom w:val="single" w:sz="4" w:space="0" w:color="auto"/>
              <w:right w:val="single" w:sz="4" w:space="0" w:color="auto"/>
            </w:tcBorders>
            <w:hideMark/>
          </w:tcPr>
          <w:p w:rsidR="003E1A4B" w:rsidRPr="00BC7CEE" w:rsidRDefault="001B5A53" w:rsidP="00BC7CEE">
            <w:pPr>
              <w:ind w:left="284"/>
              <w:rPr>
                <w:rFonts w:ascii="Times New Roman" w:hAnsi="Times New Roman" w:cs="Times New Roman"/>
                <w:bCs/>
                <w:sz w:val="24"/>
                <w:szCs w:val="24"/>
              </w:rPr>
            </w:pPr>
            <w:r w:rsidRPr="00BC7CEE">
              <w:rPr>
                <w:rFonts w:ascii="Times New Roman" w:hAnsi="Times New Roman" w:cs="Times New Roman"/>
                <w:bCs/>
                <w:color w:val="000000"/>
                <w:sz w:val="24"/>
                <w:szCs w:val="24"/>
                <w:lang w:val="kk-KZ"/>
              </w:rPr>
              <w:t>«Основы кольпоскопии с применением широкополосной радиоволновой хирургии (практические навыки)»</w:t>
            </w:r>
          </w:p>
        </w:tc>
      </w:tr>
      <w:tr w:rsidR="003E1A4B" w:rsidRPr="00BC7CEE" w:rsidTr="00411C84">
        <w:trPr>
          <w:jc w:val="center"/>
        </w:trPr>
        <w:tc>
          <w:tcPr>
            <w:tcW w:w="7497" w:type="dxa"/>
            <w:tcBorders>
              <w:top w:val="single" w:sz="4" w:space="0" w:color="auto"/>
              <w:left w:val="single" w:sz="4" w:space="0" w:color="auto"/>
              <w:bottom w:val="single" w:sz="4" w:space="0" w:color="auto"/>
              <w:right w:val="single" w:sz="4" w:space="0" w:color="auto"/>
            </w:tcBorders>
            <w:hideMark/>
          </w:tcPr>
          <w:p w:rsidR="003E1A4B" w:rsidRPr="00BC7CEE" w:rsidRDefault="003E1A4B" w:rsidP="00BC7CEE">
            <w:pPr>
              <w:ind w:left="284"/>
              <w:rPr>
                <w:rFonts w:ascii="Times New Roman" w:hAnsi="Times New Roman" w:cs="Times New Roman"/>
                <w:sz w:val="24"/>
                <w:szCs w:val="24"/>
              </w:rPr>
            </w:pPr>
            <w:r w:rsidRPr="00BC7CEE">
              <w:rPr>
                <w:rFonts w:ascii="Times New Roman" w:hAnsi="Times New Roman" w:cs="Times New Roman"/>
                <w:sz w:val="24"/>
                <w:szCs w:val="24"/>
              </w:rPr>
              <w:t>Наименование специальности и (или) специализации (</w:t>
            </w:r>
            <w:r w:rsidRPr="00BC7CEE">
              <w:rPr>
                <w:rFonts w:ascii="Times New Roman" w:hAnsi="Times New Roman" w:cs="Times New Roman"/>
                <w:i/>
                <w:sz w:val="24"/>
                <w:szCs w:val="24"/>
              </w:rPr>
              <w:t>в соответствии с Номенклатурой специальностей и специализаций</w:t>
            </w:r>
            <w:r w:rsidRPr="00BC7CEE">
              <w:rPr>
                <w:rFonts w:ascii="Times New Roman" w:hAnsi="Times New Roman" w:cs="Times New Roman"/>
                <w:sz w:val="24"/>
                <w:szCs w:val="24"/>
              </w:rPr>
              <w:t>)</w:t>
            </w:r>
          </w:p>
        </w:tc>
        <w:tc>
          <w:tcPr>
            <w:tcW w:w="6166" w:type="dxa"/>
            <w:tcBorders>
              <w:top w:val="single" w:sz="4" w:space="0" w:color="auto"/>
              <w:left w:val="single" w:sz="4" w:space="0" w:color="auto"/>
              <w:bottom w:val="single" w:sz="4" w:space="0" w:color="auto"/>
              <w:right w:val="single" w:sz="4" w:space="0" w:color="auto"/>
            </w:tcBorders>
            <w:hideMark/>
          </w:tcPr>
          <w:p w:rsidR="003E1A4B" w:rsidRPr="00BC7CEE" w:rsidRDefault="003E1A4B" w:rsidP="00BC7CEE">
            <w:pPr>
              <w:ind w:left="284"/>
              <w:rPr>
                <w:rFonts w:ascii="Times New Roman" w:hAnsi="Times New Roman" w:cs="Times New Roman"/>
                <w:sz w:val="24"/>
                <w:szCs w:val="24"/>
              </w:rPr>
            </w:pPr>
            <w:r w:rsidRPr="00BC7CEE">
              <w:rPr>
                <w:rFonts w:ascii="Times New Roman" w:hAnsi="Times New Roman" w:cs="Times New Roman"/>
                <w:sz w:val="24"/>
                <w:szCs w:val="24"/>
              </w:rPr>
              <w:t>Акушерство и гинекология</w:t>
            </w:r>
          </w:p>
        </w:tc>
      </w:tr>
      <w:tr w:rsidR="003E1A4B" w:rsidRPr="00BC7CEE" w:rsidTr="00411C84">
        <w:trPr>
          <w:jc w:val="center"/>
        </w:trPr>
        <w:tc>
          <w:tcPr>
            <w:tcW w:w="7497" w:type="dxa"/>
            <w:tcBorders>
              <w:top w:val="single" w:sz="4" w:space="0" w:color="auto"/>
              <w:left w:val="single" w:sz="4" w:space="0" w:color="auto"/>
              <w:bottom w:val="single" w:sz="4" w:space="0" w:color="auto"/>
              <w:right w:val="single" w:sz="4" w:space="0" w:color="auto"/>
            </w:tcBorders>
            <w:vAlign w:val="center"/>
            <w:hideMark/>
          </w:tcPr>
          <w:p w:rsidR="003E1A4B" w:rsidRPr="00BC7CEE" w:rsidRDefault="003E1A4B" w:rsidP="00BC7CEE">
            <w:pPr>
              <w:ind w:left="284"/>
              <w:rPr>
                <w:rFonts w:ascii="Times New Roman" w:hAnsi="Times New Roman" w:cs="Times New Roman"/>
                <w:sz w:val="24"/>
                <w:szCs w:val="24"/>
              </w:rPr>
            </w:pPr>
            <w:r w:rsidRPr="00BC7CEE">
              <w:rPr>
                <w:rFonts w:ascii="Times New Roman" w:hAnsi="Times New Roman" w:cs="Times New Roman"/>
                <w:spacing w:val="2"/>
                <w:sz w:val="24"/>
                <w:szCs w:val="24"/>
                <w:shd w:val="clear" w:color="auto" w:fill="FFFFFF"/>
              </w:rPr>
              <w:t>Уровень образовательной программы (</w:t>
            </w:r>
            <w:r w:rsidRPr="00BC7CEE">
              <w:rPr>
                <w:rFonts w:ascii="Times New Roman" w:hAnsi="Times New Roman" w:cs="Times New Roman"/>
                <w:i/>
                <w:spacing w:val="2"/>
                <w:sz w:val="24"/>
                <w:szCs w:val="24"/>
                <w:shd w:val="clear" w:color="auto" w:fill="FFFFFF"/>
              </w:rPr>
              <w:t>базовый, средний, высший, специализированный</w:t>
            </w:r>
            <w:r w:rsidRPr="00BC7CEE">
              <w:rPr>
                <w:rFonts w:ascii="Times New Roman" w:hAnsi="Times New Roman" w:cs="Times New Roman"/>
                <w:spacing w:val="2"/>
                <w:sz w:val="24"/>
                <w:szCs w:val="24"/>
                <w:shd w:val="clear" w:color="auto" w:fill="FFFFFF"/>
              </w:rPr>
              <w:t>)</w:t>
            </w:r>
          </w:p>
        </w:tc>
        <w:tc>
          <w:tcPr>
            <w:tcW w:w="6166" w:type="dxa"/>
            <w:tcBorders>
              <w:top w:val="single" w:sz="4" w:space="0" w:color="auto"/>
              <w:left w:val="single" w:sz="4" w:space="0" w:color="auto"/>
              <w:bottom w:val="single" w:sz="4" w:space="0" w:color="auto"/>
              <w:right w:val="single" w:sz="4" w:space="0" w:color="auto"/>
            </w:tcBorders>
            <w:hideMark/>
          </w:tcPr>
          <w:p w:rsidR="003E1A4B" w:rsidRPr="00BC7CEE" w:rsidRDefault="003E1A4B" w:rsidP="00BC7CEE">
            <w:pPr>
              <w:ind w:left="284"/>
              <w:rPr>
                <w:rFonts w:ascii="Times New Roman" w:hAnsi="Times New Roman" w:cs="Times New Roman"/>
                <w:sz w:val="24"/>
                <w:szCs w:val="24"/>
              </w:rPr>
            </w:pPr>
            <w:r w:rsidRPr="00BC7CEE">
              <w:rPr>
                <w:rFonts w:ascii="Times New Roman" w:hAnsi="Times New Roman" w:cs="Times New Roman"/>
                <w:spacing w:val="2"/>
                <w:sz w:val="24"/>
                <w:szCs w:val="24"/>
                <w:shd w:val="clear" w:color="auto" w:fill="FFFFFF"/>
              </w:rPr>
              <w:t>высший</w:t>
            </w:r>
          </w:p>
        </w:tc>
      </w:tr>
      <w:tr w:rsidR="003E1A4B" w:rsidRPr="00BC7CEE" w:rsidTr="00411C84">
        <w:trPr>
          <w:jc w:val="center"/>
        </w:trPr>
        <w:tc>
          <w:tcPr>
            <w:tcW w:w="7497" w:type="dxa"/>
            <w:tcBorders>
              <w:top w:val="single" w:sz="4" w:space="0" w:color="auto"/>
              <w:left w:val="single" w:sz="4" w:space="0" w:color="auto"/>
              <w:bottom w:val="single" w:sz="4" w:space="0" w:color="auto"/>
              <w:right w:val="single" w:sz="4" w:space="0" w:color="auto"/>
            </w:tcBorders>
            <w:vAlign w:val="center"/>
            <w:hideMark/>
          </w:tcPr>
          <w:p w:rsidR="003E1A4B" w:rsidRPr="00BC7CEE" w:rsidRDefault="003E1A4B" w:rsidP="00BC7CEE">
            <w:pPr>
              <w:ind w:left="284"/>
              <w:rPr>
                <w:rFonts w:ascii="Times New Roman" w:hAnsi="Times New Roman" w:cs="Times New Roman"/>
                <w:spacing w:val="2"/>
                <w:sz w:val="24"/>
                <w:szCs w:val="24"/>
                <w:shd w:val="clear" w:color="auto" w:fill="FFFFFF"/>
              </w:rPr>
            </w:pPr>
            <w:r w:rsidRPr="00BC7CEE">
              <w:rPr>
                <w:rFonts w:ascii="Times New Roman" w:hAnsi="Times New Roman" w:cs="Times New Roman"/>
                <w:sz w:val="24"/>
                <w:szCs w:val="24"/>
              </w:rPr>
              <w:t xml:space="preserve">Уровень квалификации </w:t>
            </w:r>
            <w:proofErr w:type="gramStart"/>
            <w:r w:rsidRPr="00BC7CEE">
              <w:rPr>
                <w:rFonts w:ascii="Times New Roman" w:hAnsi="Times New Roman" w:cs="Times New Roman"/>
                <w:sz w:val="24"/>
                <w:szCs w:val="24"/>
              </w:rPr>
              <w:t>по</w:t>
            </w:r>
            <w:proofErr w:type="gramEnd"/>
            <w:r w:rsidRPr="00BC7CEE">
              <w:rPr>
                <w:rFonts w:ascii="Times New Roman" w:hAnsi="Times New Roman" w:cs="Times New Roman"/>
                <w:sz w:val="24"/>
                <w:szCs w:val="24"/>
              </w:rPr>
              <w:t xml:space="preserve"> ОРК</w:t>
            </w:r>
          </w:p>
        </w:tc>
        <w:tc>
          <w:tcPr>
            <w:tcW w:w="6166" w:type="dxa"/>
            <w:tcBorders>
              <w:top w:val="single" w:sz="4" w:space="0" w:color="auto"/>
              <w:left w:val="single" w:sz="4" w:space="0" w:color="auto"/>
              <w:bottom w:val="single" w:sz="4" w:space="0" w:color="auto"/>
              <w:right w:val="single" w:sz="4" w:space="0" w:color="auto"/>
            </w:tcBorders>
            <w:hideMark/>
          </w:tcPr>
          <w:p w:rsidR="003E1A4B" w:rsidRPr="00BC7CEE" w:rsidRDefault="003E1A4B" w:rsidP="00BC7CEE">
            <w:pPr>
              <w:ind w:left="284"/>
              <w:rPr>
                <w:rFonts w:ascii="Times New Roman" w:hAnsi="Times New Roman" w:cs="Times New Roman"/>
                <w:sz w:val="24"/>
                <w:szCs w:val="24"/>
              </w:rPr>
            </w:pPr>
            <w:r w:rsidRPr="00BC7CEE">
              <w:rPr>
                <w:rFonts w:ascii="Times New Roman" w:hAnsi="Times New Roman" w:cs="Times New Roman"/>
                <w:sz w:val="24"/>
                <w:szCs w:val="24"/>
              </w:rPr>
              <w:t>7</w:t>
            </w:r>
          </w:p>
        </w:tc>
      </w:tr>
      <w:tr w:rsidR="003E1A4B" w:rsidRPr="00BC7CEE" w:rsidTr="00411C84">
        <w:trPr>
          <w:jc w:val="center"/>
        </w:trPr>
        <w:tc>
          <w:tcPr>
            <w:tcW w:w="7497" w:type="dxa"/>
            <w:tcBorders>
              <w:top w:val="single" w:sz="4" w:space="0" w:color="auto"/>
              <w:left w:val="single" w:sz="4" w:space="0" w:color="auto"/>
              <w:bottom w:val="single" w:sz="4" w:space="0" w:color="auto"/>
              <w:right w:val="single" w:sz="4" w:space="0" w:color="auto"/>
            </w:tcBorders>
            <w:hideMark/>
          </w:tcPr>
          <w:p w:rsidR="003E1A4B" w:rsidRPr="00BC7CEE" w:rsidRDefault="003E1A4B" w:rsidP="00BC7CEE">
            <w:pPr>
              <w:ind w:left="284"/>
              <w:rPr>
                <w:rFonts w:ascii="Times New Roman" w:hAnsi="Times New Roman" w:cs="Times New Roman"/>
                <w:sz w:val="24"/>
                <w:szCs w:val="24"/>
              </w:rPr>
            </w:pPr>
            <w:r w:rsidRPr="00BC7CEE">
              <w:rPr>
                <w:rFonts w:ascii="Times New Roman" w:hAnsi="Times New Roman" w:cs="Times New Roman"/>
                <w:sz w:val="24"/>
                <w:szCs w:val="24"/>
              </w:rPr>
              <w:t>Требования к предшествующему уровню образовательной программы</w:t>
            </w:r>
          </w:p>
        </w:tc>
        <w:tc>
          <w:tcPr>
            <w:tcW w:w="6166" w:type="dxa"/>
            <w:tcBorders>
              <w:top w:val="single" w:sz="4" w:space="0" w:color="auto"/>
              <w:left w:val="single" w:sz="4" w:space="0" w:color="auto"/>
              <w:bottom w:val="single" w:sz="4" w:space="0" w:color="auto"/>
              <w:right w:val="single" w:sz="4" w:space="0" w:color="auto"/>
            </w:tcBorders>
            <w:hideMark/>
          </w:tcPr>
          <w:p w:rsidR="003E1A4B" w:rsidRPr="00BC7CEE" w:rsidRDefault="001B5A53" w:rsidP="00BC7CEE">
            <w:pPr>
              <w:ind w:left="284"/>
              <w:rPr>
                <w:rFonts w:ascii="Times New Roman" w:hAnsi="Times New Roman" w:cs="Times New Roman"/>
                <w:sz w:val="24"/>
                <w:szCs w:val="24"/>
              </w:rPr>
            </w:pPr>
            <w:r w:rsidRPr="00BC7CEE">
              <w:rPr>
                <w:rFonts w:ascii="Times New Roman" w:hAnsi="Times New Roman" w:cs="Times New Roman"/>
                <w:sz w:val="24"/>
                <w:szCs w:val="24"/>
              </w:rPr>
              <w:t xml:space="preserve">Специалисты с высшим медицинским образованием по специальности «Лечебное дело», «Педиатрия», интернатура, </w:t>
            </w:r>
            <w:proofErr w:type="spellStart"/>
            <w:r w:rsidRPr="00BC7CEE">
              <w:rPr>
                <w:rFonts w:ascii="Times New Roman" w:hAnsi="Times New Roman" w:cs="Times New Roman"/>
                <w:sz w:val="24"/>
                <w:szCs w:val="24"/>
              </w:rPr>
              <w:t>резидентура</w:t>
            </w:r>
            <w:proofErr w:type="spellEnd"/>
          </w:p>
        </w:tc>
      </w:tr>
      <w:tr w:rsidR="001B5A53" w:rsidRPr="00BC7CEE" w:rsidTr="00411C84">
        <w:trPr>
          <w:jc w:val="center"/>
        </w:trPr>
        <w:tc>
          <w:tcPr>
            <w:tcW w:w="7497" w:type="dxa"/>
            <w:tcBorders>
              <w:top w:val="single" w:sz="4" w:space="0" w:color="auto"/>
              <w:left w:val="single" w:sz="4" w:space="0" w:color="auto"/>
              <w:bottom w:val="single" w:sz="4" w:space="0" w:color="auto"/>
              <w:right w:val="single" w:sz="4" w:space="0" w:color="auto"/>
            </w:tcBorders>
            <w:hideMark/>
          </w:tcPr>
          <w:p w:rsidR="001B5A53" w:rsidRPr="00BC7CEE" w:rsidRDefault="001B5A53" w:rsidP="00BC7CEE">
            <w:pPr>
              <w:ind w:left="284"/>
              <w:rPr>
                <w:rFonts w:ascii="Times New Roman" w:hAnsi="Times New Roman" w:cs="Times New Roman"/>
                <w:sz w:val="24"/>
                <w:szCs w:val="24"/>
              </w:rPr>
            </w:pPr>
            <w:r w:rsidRPr="00BC7CEE">
              <w:rPr>
                <w:rFonts w:ascii="Times New Roman" w:hAnsi="Times New Roman" w:cs="Times New Roman"/>
                <w:sz w:val="24"/>
                <w:szCs w:val="24"/>
              </w:rPr>
              <w:t>Продолжительность программы в кредитах (часах)</w:t>
            </w:r>
          </w:p>
        </w:tc>
        <w:tc>
          <w:tcPr>
            <w:tcW w:w="6166" w:type="dxa"/>
            <w:tcBorders>
              <w:top w:val="single" w:sz="4" w:space="0" w:color="auto"/>
              <w:left w:val="single" w:sz="4" w:space="0" w:color="auto"/>
              <w:bottom w:val="single" w:sz="4" w:space="0" w:color="auto"/>
              <w:right w:val="single" w:sz="4" w:space="0" w:color="auto"/>
            </w:tcBorders>
            <w:hideMark/>
          </w:tcPr>
          <w:p w:rsidR="001B5A53" w:rsidRPr="00BC7CEE" w:rsidRDefault="001B5A53" w:rsidP="00BC7CEE">
            <w:pPr>
              <w:ind w:left="284"/>
              <w:rPr>
                <w:rFonts w:ascii="Times New Roman" w:hAnsi="Times New Roman" w:cs="Times New Roman"/>
                <w:sz w:val="24"/>
                <w:szCs w:val="24"/>
              </w:rPr>
            </w:pPr>
            <w:r w:rsidRPr="00BC7CEE">
              <w:rPr>
                <w:rFonts w:ascii="Times New Roman" w:hAnsi="Times New Roman" w:cs="Times New Roman"/>
                <w:sz w:val="24"/>
                <w:szCs w:val="24"/>
              </w:rPr>
              <w:t>2 кредита/60 часов</w:t>
            </w:r>
          </w:p>
        </w:tc>
      </w:tr>
      <w:tr w:rsidR="001B5A53" w:rsidRPr="00BC7CEE" w:rsidTr="00411C84">
        <w:trPr>
          <w:jc w:val="center"/>
        </w:trPr>
        <w:tc>
          <w:tcPr>
            <w:tcW w:w="7497" w:type="dxa"/>
            <w:tcBorders>
              <w:top w:val="single" w:sz="4" w:space="0" w:color="auto"/>
              <w:left w:val="single" w:sz="4" w:space="0" w:color="auto"/>
              <w:bottom w:val="single" w:sz="4" w:space="0" w:color="auto"/>
              <w:right w:val="single" w:sz="4" w:space="0" w:color="auto"/>
            </w:tcBorders>
            <w:hideMark/>
          </w:tcPr>
          <w:p w:rsidR="001B5A53" w:rsidRPr="00BC7CEE" w:rsidRDefault="001B5A53" w:rsidP="00BC7CEE">
            <w:pPr>
              <w:ind w:left="284"/>
              <w:rPr>
                <w:rFonts w:ascii="Times New Roman" w:hAnsi="Times New Roman" w:cs="Times New Roman"/>
                <w:sz w:val="24"/>
                <w:szCs w:val="24"/>
              </w:rPr>
            </w:pPr>
            <w:r w:rsidRPr="00BC7CEE">
              <w:rPr>
                <w:rFonts w:ascii="Times New Roman" w:hAnsi="Times New Roman" w:cs="Times New Roman"/>
                <w:sz w:val="24"/>
                <w:szCs w:val="24"/>
              </w:rPr>
              <w:t>Язык обучения</w:t>
            </w:r>
          </w:p>
        </w:tc>
        <w:tc>
          <w:tcPr>
            <w:tcW w:w="6166" w:type="dxa"/>
            <w:tcBorders>
              <w:top w:val="single" w:sz="4" w:space="0" w:color="auto"/>
              <w:left w:val="single" w:sz="4" w:space="0" w:color="auto"/>
              <w:bottom w:val="single" w:sz="4" w:space="0" w:color="auto"/>
              <w:right w:val="single" w:sz="4" w:space="0" w:color="auto"/>
            </w:tcBorders>
            <w:hideMark/>
          </w:tcPr>
          <w:p w:rsidR="001B5A53" w:rsidRPr="00BC7CEE" w:rsidRDefault="001B5A53" w:rsidP="00BC7CEE">
            <w:pPr>
              <w:ind w:left="284"/>
              <w:rPr>
                <w:rFonts w:ascii="Times New Roman" w:hAnsi="Times New Roman" w:cs="Times New Roman"/>
                <w:sz w:val="24"/>
                <w:szCs w:val="24"/>
              </w:rPr>
            </w:pPr>
            <w:r w:rsidRPr="00BC7CEE">
              <w:rPr>
                <w:rFonts w:ascii="Times New Roman" w:hAnsi="Times New Roman" w:cs="Times New Roman"/>
                <w:sz w:val="24"/>
                <w:szCs w:val="24"/>
              </w:rPr>
              <w:t>Русский</w:t>
            </w:r>
          </w:p>
        </w:tc>
      </w:tr>
      <w:tr w:rsidR="001B5A53" w:rsidRPr="00BC7CEE" w:rsidTr="006C0CC0">
        <w:trPr>
          <w:jc w:val="center"/>
        </w:trPr>
        <w:tc>
          <w:tcPr>
            <w:tcW w:w="7497" w:type="dxa"/>
            <w:tcBorders>
              <w:top w:val="single" w:sz="4" w:space="0" w:color="auto"/>
              <w:left w:val="single" w:sz="4" w:space="0" w:color="auto"/>
              <w:bottom w:val="single" w:sz="4" w:space="0" w:color="auto"/>
              <w:right w:val="single" w:sz="4" w:space="0" w:color="auto"/>
            </w:tcBorders>
            <w:hideMark/>
          </w:tcPr>
          <w:p w:rsidR="001B5A53" w:rsidRPr="00BC7CEE" w:rsidRDefault="001B5A53" w:rsidP="00BC7CEE">
            <w:pPr>
              <w:ind w:left="284"/>
              <w:rPr>
                <w:rFonts w:ascii="Times New Roman" w:hAnsi="Times New Roman" w:cs="Times New Roman"/>
                <w:sz w:val="24"/>
                <w:szCs w:val="24"/>
              </w:rPr>
            </w:pPr>
            <w:r w:rsidRPr="00BC7CEE">
              <w:rPr>
                <w:rFonts w:ascii="Times New Roman" w:hAnsi="Times New Roman" w:cs="Times New Roman"/>
                <w:sz w:val="24"/>
                <w:szCs w:val="24"/>
              </w:rPr>
              <w:t>Документ по завершению обучения (</w:t>
            </w:r>
            <w:r w:rsidRPr="00BC7CEE">
              <w:rPr>
                <w:rFonts w:ascii="Times New Roman" w:hAnsi="Times New Roman" w:cs="Times New Roman"/>
                <w:i/>
                <w:sz w:val="24"/>
                <w:szCs w:val="24"/>
              </w:rPr>
              <w:t>свидетельство о сертификационном курсе, свидетельство о повышении квалификации</w:t>
            </w:r>
            <w:r w:rsidRPr="00BC7CEE">
              <w:rPr>
                <w:rFonts w:ascii="Times New Roman" w:hAnsi="Times New Roman" w:cs="Times New Roman"/>
                <w:sz w:val="24"/>
                <w:szCs w:val="24"/>
              </w:rPr>
              <w:t>)</w:t>
            </w:r>
          </w:p>
        </w:tc>
        <w:tc>
          <w:tcPr>
            <w:tcW w:w="6166" w:type="dxa"/>
            <w:tcBorders>
              <w:top w:val="single" w:sz="4" w:space="0" w:color="auto"/>
              <w:left w:val="single" w:sz="4" w:space="0" w:color="auto"/>
              <w:bottom w:val="single" w:sz="4" w:space="0" w:color="auto"/>
              <w:right w:val="single" w:sz="4" w:space="0" w:color="auto"/>
            </w:tcBorders>
          </w:tcPr>
          <w:p w:rsidR="001B5A53" w:rsidRPr="00BC7CEE" w:rsidRDefault="00BC7CEE" w:rsidP="00BC7CEE">
            <w:pPr>
              <w:ind w:left="284"/>
              <w:rPr>
                <w:rFonts w:ascii="Times New Roman" w:hAnsi="Times New Roman" w:cs="Times New Roman"/>
                <w:iCs/>
                <w:sz w:val="24"/>
                <w:szCs w:val="24"/>
              </w:rPr>
            </w:pPr>
            <w:r>
              <w:rPr>
                <w:rFonts w:ascii="Times New Roman" w:hAnsi="Times New Roman" w:cs="Times New Roman"/>
                <w:iCs/>
                <w:sz w:val="24"/>
                <w:szCs w:val="24"/>
              </w:rPr>
              <w:t>С</w:t>
            </w:r>
            <w:r w:rsidRPr="00BC7CEE">
              <w:rPr>
                <w:rFonts w:ascii="Times New Roman" w:hAnsi="Times New Roman" w:cs="Times New Roman"/>
                <w:iCs/>
                <w:sz w:val="24"/>
                <w:szCs w:val="24"/>
              </w:rPr>
              <w:t>видетельство о повышении квалификации</w:t>
            </w:r>
          </w:p>
        </w:tc>
      </w:tr>
    </w:tbl>
    <w:p w:rsidR="00190C46" w:rsidRPr="00BC7CEE" w:rsidRDefault="00190C46" w:rsidP="00BC7CEE">
      <w:pPr>
        <w:spacing w:after="0" w:line="240" w:lineRule="auto"/>
        <w:ind w:left="284" w:right="-1"/>
        <w:jc w:val="both"/>
        <w:rPr>
          <w:rFonts w:ascii="Times New Roman" w:hAnsi="Times New Roman" w:cs="Times New Roman"/>
          <w:b/>
          <w:sz w:val="24"/>
          <w:szCs w:val="24"/>
        </w:rPr>
      </w:pPr>
    </w:p>
    <w:p w:rsidR="003E1A4B" w:rsidRPr="00BC7CEE" w:rsidRDefault="003E1A4B" w:rsidP="00BC7CEE">
      <w:pPr>
        <w:tabs>
          <w:tab w:val="left" w:pos="851"/>
        </w:tabs>
        <w:spacing w:after="0" w:line="240" w:lineRule="auto"/>
        <w:ind w:left="284"/>
        <w:jc w:val="both"/>
        <w:rPr>
          <w:rFonts w:ascii="Times New Roman" w:hAnsi="Times New Roman" w:cs="Times New Roman"/>
          <w:sz w:val="24"/>
          <w:szCs w:val="24"/>
        </w:rPr>
      </w:pPr>
      <w:r w:rsidRPr="00BC7CEE">
        <w:rPr>
          <w:rFonts w:ascii="Times New Roman" w:hAnsi="Times New Roman" w:cs="Times New Roman"/>
          <w:b/>
          <w:sz w:val="24"/>
          <w:szCs w:val="24"/>
        </w:rPr>
        <w:t>Нормативные ссылки для разработки программы повышения квалификации</w:t>
      </w:r>
      <w:r w:rsidRPr="00BC7CEE">
        <w:rPr>
          <w:rFonts w:ascii="Times New Roman" w:hAnsi="Times New Roman" w:cs="Times New Roman"/>
          <w:sz w:val="24"/>
          <w:szCs w:val="24"/>
        </w:rPr>
        <w:t>:</w:t>
      </w:r>
    </w:p>
    <w:p w:rsidR="003E1A4B" w:rsidRPr="00BC7CEE" w:rsidRDefault="003E1A4B" w:rsidP="00BC7CEE">
      <w:pPr>
        <w:pStyle w:val="a6"/>
        <w:numPr>
          <w:ilvl w:val="0"/>
          <w:numId w:val="1"/>
        </w:numPr>
        <w:tabs>
          <w:tab w:val="left" w:pos="426"/>
          <w:tab w:val="left" w:pos="851"/>
        </w:tabs>
        <w:spacing w:after="0" w:line="240" w:lineRule="auto"/>
        <w:ind w:left="284" w:firstLine="0"/>
        <w:jc w:val="both"/>
        <w:rPr>
          <w:rFonts w:ascii="Times New Roman" w:hAnsi="Times New Roman" w:cs="Times New Roman"/>
          <w:sz w:val="24"/>
          <w:szCs w:val="24"/>
        </w:rPr>
      </w:pPr>
      <w:r w:rsidRPr="00BC7CEE">
        <w:rPr>
          <w:rFonts w:ascii="Times New Roman" w:hAnsi="Times New Roman" w:cs="Times New Roman"/>
          <w:sz w:val="24"/>
          <w:szCs w:val="24"/>
        </w:rPr>
        <w:t>Приказ МЗ РК «Об утверждении перечня специальностей и специализаций подлежащих сертификации специалистов в области здравоохранения» № Қ</w:t>
      </w:r>
      <w:proofErr w:type="gramStart"/>
      <w:r w:rsidRPr="00BC7CEE">
        <w:rPr>
          <w:rFonts w:ascii="Times New Roman" w:hAnsi="Times New Roman" w:cs="Times New Roman"/>
          <w:sz w:val="24"/>
          <w:szCs w:val="24"/>
        </w:rPr>
        <w:t>Р</w:t>
      </w:r>
      <w:proofErr w:type="gramEnd"/>
      <w:r w:rsidRPr="00BC7CEE">
        <w:rPr>
          <w:rFonts w:ascii="Times New Roman" w:hAnsi="Times New Roman" w:cs="Times New Roman"/>
          <w:sz w:val="24"/>
          <w:szCs w:val="24"/>
        </w:rPr>
        <w:t xml:space="preserve"> ДСМ-218/2020 от 30 ноября 2020 года  </w:t>
      </w:r>
    </w:p>
    <w:p w:rsidR="003E1A4B" w:rsidRPr="00BC7CEE" w:rsidRDefault="003E1A4B" w:rsidP="00BC7CEE">
      <w:pPr>
        <w:numPr>
          <w:ilvl w:val="0"/>
          <w:numId w:val="1"/>
        </w:numPr>
        <w:tabs>
          <w:tab w:val="left" w:pos="284"/>
          <w:tab w:val="left" w:pos="851"/>
        </w:tabs>
        <w:spacing w:after="0" w:line="240" w:lineRule="auto"/>
        <w:ind w:left="284" w:firstLine="0"/>
        <w:jc w:val="both"/>
        <w:rPr>
          <w:rFonts w:ascii="Times New Roman" w:hAnsi="Times New Roman" w:cs="Times New Roman"/>
          <w:color w:val="000000"/>
          <w:sz w:val="24"/>
          <w:szCs w:val="24"/>
        </w:rPr>
      </w:pPr>
      <w:r w:rsidRPr="00BC7CEE">
        <w:rPr>
          <w:rFonts w:ascii="Times New Roman" w:hAnsi="Times New Roman" w:cs="Times New Roman"/>
          <w:color w:val="000000"/>
          <w:sz w:val="24"/>
          <w:szCs w:val="24"/>
        </w:rPr>
        <w:lastRenderedPageBreak/>
        <w:t>Приказ Министра здравоохранения РК № Қ</w:t>
      </w:r>
      <w:proofErr w:type="gramStart"/>
      <w:r w:rsidRPr="00BC7CEE">
        <w:rPr>
          <w:rFonts w:ascii="Times New Roman" w:hAnsi="Times New Roman" w:cs="Times New Roman"/>
          <w:color w:val="000000"/>
          <w:sz w:val="24"/>
          <w:szCs w:val="24"/>
        </w:rPr>
        <w:t>Р</w:t>
      </w:r>
      <w:proofErr w:type="gramEnd"/>
      <w:r w:rsidRPr="00BC7CEE">
        <w:rPr>
          <w:rFonts w:ascii="Times New Roman" w:hAnsi="Times New Roman" w:cs="Times New Roman"/>
          <w:color w:val="000000"/>
          <w:sz w:val="24"/>
          <w:szCs w:val="24"/>
        </w:rPr>
        <w:t xml:space="preserve"> ДСМ-303/2020 от 21 декабря 2020 года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rsidR="003E1A4B" w:rsidRPr="00BC7CEE" w:rsidRDefault="003E1A4B" w:rsidP="00BC7CEE">
      <w:pPr>
        <w:pStyle w:val="a6"/>
        <w:numPr>
          <w:ilvl w:val="0"/>
          <w:numId w:val="1"/>
        </w:numPr>
        <w:tabs>
          <w:tab w:val="left" w:pos="284"/>
          <w:tab w:val="left" w:pos="851"/>
        </w:tabs>
        <w:spacing w:after="0" w:line="240" w:lineRule="auto"/>
        <w:ind w:left="284" w:firstLine="0"/>
        <w:jc w:val="both"/>
        <w:rPr>
          <w:rFonts w:ascii="Times New Roman" w:eastAsia="Calibri" w:hAnsi="Times New Roman" w:cs="Times New Roman"/>
          <w:sz w:val="24"/>
          <w:szCs w:val="24"/>
          <w:lang w:val="kk-KZ"/>
        </w:rPr>
      </w:pPr>
      <w:r w:rsidRPr="00BC7CEE">
        <w:rPr>
          <w:rFonts w:ascii="Times New Roman" w:eastAsia="Calibri" w:hAnsi="Times New Roman" w:cs="Times New Roman"/>
          <w:sz w:val="24"/>
          <w:szCs w:val="24"/>
        </w:rPr>
        <w:t>Приказ Министра здравоохранения Республики Казахстан от 26 мая 2021 года № Қ</w:t>
      </w:r>
      <w:proofErr w:type="gramStart"/>
      <w:r w:rsidRPr="00BC7CEE">
        <w:rPr>
          <w:rFonts w:ascii="Times New Roman" w:eastAsia="Calibri" w:hAnsi="Times New Roman" w:cs="Times New Roman"/>
          <w:sz w:val="24"/>
          <w:szCs w:val="24"/>
        </w:rPr>
        <w:t>Р</w:t>
      </w:r>
      <w:proofErr w:type="gramEnd"/>
      <w:r w:rsidRPr="00BC7CEE">
        <w:rPr>
          <w:rFonts w:ascii="Times New Roman" w:eastAsia="Calibri" w:hAnsi="Times New Roman" w:cs="Times New Roman"/>
          <w:sz w:val="24"/>
          <w:szCs w:val="24"/>
        </w:rPr>
        <w:t xml:space="preserve"> ДСМ-46 «О внесении изменений в некоторые приказы Министра здравоохранения Республики»</w:t>
      </w:r>
      <w:r w:rsidRPr="00BC7CEE">
        <w:rPr>
          <w:rFonts w:ascii="Times New Roman" w:eastAsia="Calibri" w:hAnsi="Times New Roman" w:cs="Times New Roman"/>
          <w:sz w:val="24"/>
          <w:szCs w:val="24"/>
          <w:lang w:val="kk-KZ"/>
        </w:rPr>
        <w:t>.</w:t>
      </w:r>
    </w:p>
    <w:p w:rsidR="001B5A53" w:rsidRPr="00BC7CEE" w:rsidRDefault="003E1A4B" w:rsidP="00BC7CEE">
      <w:pPr>
        <w:shd w:val="clear" w:color="auto" w:fill="FFFFFF"/>
        <w:spacing w:after="0"/>
        <w:ind w:left="284"/>
        <w:jc w:val="both"/>
        <w:rPr>
          <w:rFonts w:ascii="Times New Roman" w:hAnsi="Times New Roman" w:cs="Times New Roman"/>
          <w:b/>
          <w:bCs/>
          <w:sz w:val="24"/>
          <w:szCs w:val="24"/>
        </w:rPr>
      </w:pPr>
      <w:r w:rsidRPr="00BC7CEE">
        <w:rPr>
          <w:rFonts w:ascii="Times New Roman" w:hAnsi="Times New Roman" w:cs="Times New Roman"/>
          <w:b/>
          <w:bCs/>
          <w:sz w:val="24"/>
          <w:szCs w:val="24"/>
        </w:rPr>
        <w:t xml:space="preserve">Цель </w:t>
      </w:r>
      <w:proofErr w:type="spellStart"/>
      <w:r w:rsidRPr="00BC7CEE">
        <w:rPr>
          <w:rFonts w:ascii="Times New Roman" w:hAnsi="Times New Roman" w:cs="Times New Roman"/>
          <w:b/>
          <w:bCs/>
          <w:sz w:val="24"/>
          <w:szCs w:val="24"/>
        </w:rPr>
        <w:t>программы</w:t>
      </w:r>
      <w:proofErr w:type="gramStart"/>
      <w:r w:rsidRPr="00BC7CEE">
        <w:rPr>
          <w:rFonts w:ascii="Times New Roman" w:hAnsi="Times New Roman" w:cs="Times New Roman"/>
          <w:b/>
          <w:bCs/>
          <w:sz w:val="24"/>
          <w:szCs w:val="24"/>
        </w:rPr>
        <w:t>:</w:t>
      </w:r>
      <w:r w:rsidR="001B5A53" w:rsidRPr="00BC7CEE">
        <w:rPr>
          <w:rFonts w:ascii="Times New Roman" w:hAnsi="Times New Roman" w:cs="Times New Roman"/>
          <w:b/>
          <w:color w:val="000000"/>
          <w:sz w:val="24"/>
          <w:szCs w:val="24"/>
        </w:rPr>
        <w:t>Ц</w:t>
      </w:r>
      <w:proofErr w:type="gramEnd"/>
      <w:r w:rsidR="001B5A53" w:rsidRPr="00BC7CEE">
        <w:rPr>
          <w:rFonts w:ascii="Times New Roman" w:hAnsi="Times New Roman" w:cs="Times New Roman"/>
          <w:b/>
          <w:color w:val="000000"/>
          <w:sz w:val="24"/>
          <w:szCs w:val="24"/>
        </w:rPr>
        <w:t>елью</w:t>
      </w:r>
      <w:proofErr w:type="spellEnd"/>
      <w:r w:rsidR="001B5A53" w:rsidRPr="00BC7CEE">
        <w:rPr>
          <w:rFonts w:ascii="Times New Roman" w:hAnsi="Times New Roman" w:cs="Times New Roman"/>
          <w:color w:val="000000"/>
          <w:sz w:val="24"/>
          <w:szCs w:val="24"/>
        </w:rPr>
        <w:t xml:space="preserve"> цикла является повышение профессиональных теоретических и практических знаний врачей акушеров-гинекологов в изучении патологии шейки матки, влагалища и вульвы, </w:t>
      </w:r>
      <w:proofErr w:type="spellStart"/>
      <w:r w:rsidR="001B5A53" w:rsidRPr="00BC7CEE">
        <w:rPr>
          <w:rFonts w:ascii="Times New Roman" w:hAnsi="Times New Roman" w:cs="Times New Roman"/>
          <w:color w:val="000000"/>
          <w:sz w:val="24"/>
          <w:szCs w:val="24"/>
        </w:rPr>
        <w:t>кольпоскопических</w:t>
      </w:r>
      <w:proofErr w:type="spellEnd"/>
      <w:r w:rsidR="001B5A53" w:rsidRPr="00BC7CEE">
        <w:rPr>
          <w:rFonts w:ascii="Times New Roman" w:hAnsi="Times New Roman" w:cs="Times New Roman"/>
          <w:color w:val="000000"/>
          <w:sz w:val="24"/>
          <w:szCs w:val="24"/>
        </w:rPr>
        <w:t xml:space="preserve"> методик.</w:t>
      </w:r>
    </w:p>
    <w:p w:rsidR="003E1A4B" w:rsidRPr="00BC7CEE" w:rsidRDefault="003E1A4B" w:rsidP="00BC7CEE">
      <w:pPr>
        <w:shd w:val="clear" w:color="auto" w:fill="FFFFFF"/>
        <w:spacing w:after="0"/>
        <w:ind w:left="284"/>
        <w:jc w:val="both"/>
        <w:rPr>
          <w:rFonts w:ascii="Times New Roman" w:hAnsi="Times New Roman" w:cs="Times New Roman"/>
          <w:b/>
          <w:bCs/>
          <w:sz w:val="24"/>
          <w:szCs w:val="24"/>
        </w:rPr>
      </w:pPr>
      <w:r w:rsidRPr="00BC7CEE">
        <w:rPr>
          <w:rFonts w:ascii="Times New Roman" w:hAnsi="Times New Roman" w:cs="Times New Roman"/>
          <w:b/>
          <w:bCs/>
          <w:sz w:val="24"/>
          <w:szCs w:val="24"/>
        </w:rPr>
        <w:t xml:space="preserve">Краткое описание программы: </w:t>
      </w:r>
    </w:p>
    <w:p w:rsidR="003E1A4B" w:rsidRPr="00BC7CEE" w:rsidRDefault="0084019C" w:rsidP="00BC7CEE">
      <w:pPr>
        <w:ind w:left="284"/>
        <w:jc w:val="both"/>
        <w:rPr>
          <w:rFonts w:ascii="Times New Roman" w:hAnsi="Times New Roman" w:cs="Times New Roman"/>
          <w:b/>
          <w:sz w:val="24"/>
          <w:szCs w:val="24"/>
        </w:rPr>
      </w:pPr>
      <w:r w:rsidRPr="00BC7CEE">
        <w:rPr>
          <w:rFonts w:ascii="Times New Roman" w:hAnsi="Times New Roman" w:cs="Times New Roman"/>
          <w:sz w:val="24"/>
          <w:szCs w:val="24"/>
        </w:rPr>
        <w:t xml:space="preserve">Практическое здравоохранение в настоящее время испытывает ряд трудностей во внедрении в практику стандартов ведения пациентов с различными заболеваниями. При этом отсутствие единой системы диагностики и последовательности процедур, что особенно свойственно проблемам </w:t>
      </w:r>
      <w:proofErr w:type="spellStart"/>
      <w:r w:rsidRPr="00BC7CEE">
        <w:rPr>
          <w:rFonts w:ascii="Times New Roman" w:hAnsi="Times New Roman" w:cs="Times New Roman"/>
          <w:sz w:val="24"/>
          <w:szCs w:val="24"/>
        </w:rPr>
        <w:t>папилломавирусной</w:t>
      </w:r>
      <w:proofErr w:type="spellEnd"/>
      <w:r w:rsidRPr="00BC7CEE">
        <w:rPr>
          <w:rFonts w:ascii="Times New Roman" w:hAnsi="Times New Roman" w:cs="Times New Roman"/>
          <w:sz w:val="24"/>
          <w:szCs w:val="24"/>
        </w:rPr>
        <w:t xml:space="preserve"> инфекции (ПВИ) и патологии шейки матки, значительно затрудняет работу практического врача. </w:t>
      </w:r>
      <w:r w:rsidRPr="00BC7CEE">
        <w:rPr>
          <w:rFonts w:ascii="Times New Roman" w:hAnsi="Times New Roman" w:cs="Times New Roman"/>
          <w:color w:val="000000"/>
          <w:sz w:val="24"/>
          <w:szCs w:val="24"/>
        </w:rPr>
        <w:t xml:space="preserve">Предметом изучения является </w:t>
      </w:r>
      <w:r w:rsidRPr="00BC7CEE">
        <w:rPr>
          <w:rStyle w:val="ac"/>
          <w:rFonts w:ascii="Times New Roman" w:hAnsi="Times New Roman" w:cs="Times New Roman"/>
          <w:sz w:val="24"/>
          <w:szCs w:val="24"/>
        </w:rPr>
        <w:t xml:space="preserve">патология шейки матки, влагалища и вульвы и </w:t>
      </w:r>
      <w:proofErr w:type="spellStart"/>
      <w:r w:rsidRPr="00BC7CEE">
        <w:rPr>
          <w:rFonts w:ascii="Times New Roman" w:hAnsi="Times New Roman" w:cs="Times New Roman"/>
          <w:b/>
          <w:color w:val="000000"/>
          <w:sz w:val="24"/>
          <w:szCs w:val="24"/>
        </w:rPr>
        <w:t>кольпоскопия</w:t>
      </w:r>
      <w:proofErr w:type="spellEnd"/>
      <w:r w:rsidRPr="00BC7CEE">
        <w:rPr>
          <w:rFonts w:ascii="Times New Roman" w:hAnsi="Times New Roman" w:cs="Times New Roman"/>
          <w:color w:val="000000"/>
          <w:sz w:val="24"/>
          <w:szCs w:val="24"/>
        </w:rPr>
        <w:t xml:space="preserve"> как диагностический метод, основанный на визуальном исследовании влагалищной части шейки матки. Эта </w:t>
      </w:r>
      <w:proofErr w:type="spellStart"/>
      <w:r w:rsidRPr="00BC7CEE">
        <w:rPr>
          <w:rFonts w:ascii="Times New Roman" w:hAnsi="Times New Roman" w:cs="Times New Roman"/>
          <w:color w:val="000000"/>
          <w:sz w:val="24"/>
          <w:szCs w:val="24"/>
        </w:rPr>
        <w:t>малоинвазивная</w:t>
      </w:r>
      <w:proofErr w:type="spellEnd"/>
      <w:r w:rsidRPr="00BC7CEE">
        <w:rPr>
          <w:rFonts w:ascii="Times New Roman" w:hAnsi="Times New Roman" w:cs="Times New Roman"/>
          <w:color w:val="000000"/>
          <w:sz w:val="24"/>
          <w:szCs w:val="24"/>
        </w:rPr>
        <w:t xml:space="preserve"> методика с большей долей вероятности позволяет поставить диагноз патологии шейки матки и определить дальнейшую тактику лечения. Большое внимание отводится профилактике и раннему выявлению </w:t>
      </w:r>
      <w:proofErr w:type="spellStart"/>
      <w:r w:rsidRPr="00BC7CEE">
        <w:rPr>
          <w:rFonts w:ascii="Times New Roman" w:hAnsi="Times New Roman" w:cs="Times New Roman"/>
          <w:color w:val="000000"/>
          <w:sz w:val="24"/>
          <w:szCs w:val="24"/>
        </w:rPr>
        <w:t>онкопатологии</w:t>
      </w:r>
      <w:proofErr w:type="spellEnd"/>
      <w:r w:rsidRPr="00BC7CEE">
        <w:rPr>
          <w:rFonts w:ascii="Times New Roman" w:hAnsi="Times New Roman" w:cs="Times New Roman"/>
          <w:color w:val="000000"/>
          <w:sz w:val="24"/>
          <w:szCs w:val="24"/>
        </w:rPr>
        <w:t xml:space="preserve"> шейки матки.</w:t>
      </w:r>
    </w:p>
    <w:tbl>
      <w:tblPr>
        <w:tblW w:w="502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0"/>
        <w:gridCol w:w="2501"/>
        <w:gridCol w:w="1559"/>
        <w:gridCol w:w="1135"/>
        <w:gridCol w:w="989"/>
        <w:gridCol w:w="5106"/>
        <w:gridCol w:w="1559"/>
        <w:gridCol w:w="1242"/>
      </w:tblGrid>
      <w:tr w:rsidR="00805326" w:rsidRPr="00BC7CEE" w:rsidTr="00BC7CEE">
        <w:trPr>
          <w:cantSplit/>
          <w:trHeight w:val="1309"/>
        </w:trPr>
        <w:tc>
          <w:tcPr>
            <w:tcW w:w="256" w:type="pct"/>
            <w:tcBorders>
              <w:top w:val="single" w:sz="4" w:space="0" w:color="auto"/>
              <w:left w:val="single" w:sz="4" w:space="0" w:color="auto"/>
              <w:bottom w:val="single" w:sz="4" w:space="0" w:color="auto"/>
              <w:right w:val="single" w:sz="4" w:space="0" w:color="auto"/>
            </w:tcBorders>
            <w:shd w:val="clear" w:color="auto" w:fill="8FAAFF"/>
            <w:hideMark/>
          </w:tcPr>
          <w:p w:rsidR="00C20F70" w:rsidRPr="00BC7CEE" w:rsidRDefault="00C20F70" w:rsidP="00BC7CEE">
            <w:pPr>
              <w:spacing w:after="0"/>
              <w:ind w:left="284"/>
              <w:jc w:val="center"/>
              <w:rPr>
                <w:rFonts w:ascii="Times New Roman" w:eastAsia="Times New Roman" w:hAnsi="Times New Roman" w:cs="Times New Roman"/>
                <w:b/>
                <w:sz w:val="24"/>
                <w:szCs w:val="24"/>
                <w:lang w:val="kk-KZ"/>
              </w:rPr>
            </w:pPr>
            <w:r w:rsidRPr="00BC7CEE">
              <w:rPr>
                <w:rFonts w:ascii="Times New Roman" w:eastAsia="Times New Roman" w:hAnsi="Times New Roman" w:cs="Times New Roman"/>
                <w:b/>
                <w:sz w:val="24"/>
                <w:szCs w:val="24"/>
                <w:lang w:val="kk-KZ"/>
              </w:rPr>
              <w:t>№</w:t>
            </w:r>
          </w:p>
        </w:tc>
        <w:tc>
          <w:tcPr>
            <w:tcW w:w="842" w:type="pct"/>
            <w:tcBorders>
              <w:top w:val="single" w:sz="4" w:space="0" w:color="auto"/>
              <w:left w:val="single" w:sz="4" w:space="0" w:color="auto"/>
              <w:bottom w:val="single" w:sz="4" w:space="0" w:color="auto"/>
              <w:right w:val="single" w:sz="4" w:space="0" w:color="auto"/>
            </w:tcBorders>
            <w:shd w:val="clear" w:color="auto" w:fill="8FAAFF"/>
            <w:hideMark/>
          </w:tcPr>
          <w:p w:rsidR="00C20F70" w:rsidRPr="00BC7CEE" w:rsidRDefault="00C20F70" w:rsidP="00BC7CEE">
            <w:pPr>
              <w:spacing w:after="0"/>
              <w:ind w:left="284"/>
              <w:jc w:val="center"/>
              <w:rPr>
                <w:rFonts w:ascii="Times New Roman" w:eastAsia="Times New Roman" w:hAnsi="Times New Roman" w:cs="Times New Roman"/>
                <w:b/>
                <w:sz w:val="24"/>
                <w:szCs w:val="24"/>
              </w:rPr>
            </w:pPr>
            <w:r w:rsidRPr="00BC7CEE">
              <w:rPr>
                <w:rFonts w:ascii="Times New Roman" w:eastAsia="Times New Roman" w:hAnsi="Times New Roman" w:cs="Times New Roman"/>
                <w:b/>
                <w:sz w:val="24"/>
                <w:szCs w:val="24"/>
              </w:rPr>
              <w:t>Наименование  семинара</w:t>
            </w:r>
          </w:p>
        </w:tc>
        <w:tc>
          <w:tcPr>
            <w:tcW w:w="525" w:type="pct"/>
            <w:tcBorders>
              <w:top w:val="single" w:sz="4" w:space="0" w:color="auto"/>
              <w:left w:val="single" w:sz="4" w:space="0" w:color="auto"/>
              <w:bottom w:val="single" w:sz="4" w:space="0" w:color="auto"/>
              <w:right w:val="single" w:sz="4" w:space="0" w:color="auto"/>
            </w:tcBorders>
            <w:shd w:val="clear" w:color="auto" w:fill="8FAAFF"/>
            <w:textDirection w:val="btLr"/>
            <w:hideMark/>
          </w:tcPr>
          <w:p w:rsidR="00C20F70" w:rsidRPr="00BC7CEE" w:rsidRDefault="00C20F70" w:rsidP="00BC7CEE">
            <w:pPr>
              <w:spacing w:after="0"/>
              <w:ind w:left="284"/>
              <w:jc w:val="center"/>
              <w:rPr>
                <w:rFonts w:ascii="Times New Roman" w:eastAsia="Times New Roman" w:hAnsi="Times New Roman" w:cs="Times New Roman"/>
                <w:b/>
                <w:sz w:val="24"/>
                <w:szCs w:val="24"/>
              </w:rPr>
            </w:pPr>
            <w:r w:rsidRPr="00BC7CEE">
              <w:rPr>
                <w:rFonts w:ascii="Times New Roman" w:eastAsia="Times New Roman" w:hAnsi="Times New Roman" w:cs="Times New Roman"/>
                <w:b/>
                <w:sz w:val="24"/>
                <w:szCs w:val="24"/>
              </w:rPr>
              <w:t>Общая продолжительность (в часах</w:t>
            </w:r>
            <w:r w:rsidR="0007776A" w:rsidRPr="00BC7CEE">
              <w:rPr>
                <w:rFonts w:ascii="Times New Roman" w:eastAsia="Times New Roman" w:hAnsi="Times New Roman" w:cs="Times New Roman"/>
                <w:b/>
                <w:sz w:val="24"/>
                <w:szCs w:val="24"/>
              </w:rPr>
              <w:t>/кредитах</w:t>
            </w:r>
            <w:r w:rsidRPr="00BC7CEE">
              <w:rPr>
                <w:rFonts w:ascii="Times New Roman" w:eastAsia="Times New Roman" w:hAnsi="Times New Roman" w:cs="Times New Roman"/>
                <w:b/>
                <w:sz w:val="24"/>
                <w:szCs w:val="24"/>
              </w:rPr>
              <w:t>)</w:t>
            </w:r>
          </w:p>
        </w:tc>
        <w:tc>
          <w:tcPr>
            <w:tcW w:w="382" w:type="pct"/>
            <w:tcBorders>
              <w:top w:val="single" w:sz="4" w:space="0" w:color="auto"/>
              <w:left w:val="single" w:sz="4" w:space="0" w:color="auto"/>
              <w:bottom w:val="single" w:sz="4" w:space="0" w:color="auto"/>
              <w:right w:val="single" w:sz="4" w:space="0" w:color="auto"/>
            </w:tcBorders>
            <w:shd w:val="clear" w:color="auto" w:fill="8FAAFF"/>
            <w:hideMark/>
          </w:tcPr>
          <w:p w:rsidR="00C20F70" w:rsidRPr="00BC7CEE" w:rsidRDefault="00C20F70" w:rsidP="00BC7CEE">
            <w:pPr>
              <w:spacing w:after="0"/>
              <w:ind w:left="28"/>
              <w:jc w:val="center"/>
              <w:rPr>
                <w:rFonts w:ascii="Times New Roman" w:eastAsia="Times New Roman" w:hAnsi="Times New Roman" w:cs="Times New Roman"/>
                <w:b/>
                <w:sz w:val="24"/>
                <w:szCs w:val="24"/>
              </w:rPr>
            </w:pPr>
            <w:r w:rsidRPr="00BC7CEE">
              <w:rPr>
                <w:rFonts w:ascii="Times New Roman" w:eastAsia="Times New Roman" w:hAnsi="Times New Roman" w:cs="Times New Roman"/>
                <w:b/>
                <w:sz w:val="24"/>
                <w:szCs w:val="24"/>
              </w:rPr>
              <w:t>Период проведения цикла</w:t>
            </w:r>
          </w:p>
        </w:tc>
        <w:tc>
          <w:tcPr>
            <w:tcW w:w="333" w:type="pct"/>
            <w:tcBorders>
              <w:top w:val="single" w:sz="4" w:space="0" w:color="auto"/>
              <w:left w:val="single" w:sz="4" w:space="0" w:color="auto"/>
              <w:bottom w:val="single" w:sz="4" w:space="0" w:color="auto"/>
              <w:right w:val="single" w:sz="4" w:space="0" w:color="auto"/>
            </w:tcBorders>
            <w:shd w:val="clear" w:color="auto" w:fill="8FAAFF"/>
            <w:textDirection w:val="btLr"/>
            <w:hideMark/>
          </w:tcPr>
          <w:p w:rsidR="00C20F70" w:rsidRPr="00BC7CEE" w:rsidRDefault="00C20F70" w:rsidP="00BC7CEE">
            <w:pPr>
              <w:spacing w:after="0"/>
              <w:ind w:left="284"/>
              <w:jc w:val="center"/>
              <w:rPr>
                <w:rFonts w:ascii="Times New Roman" w:eastAsia="Times New Roman" w:hAnsi="Times New Roman" w:cs="Times New Roman"/>
                <w:b/>
                <w:sz w:val="24"/>
                <w:szCs w:val="24"/>
              </w:rPr>
            </w:pPr>
            <w:r w:rsidRPr="00BC7CEE">
              <w:rPr>
                <w:rFonts w:ascii="Times New Roman" w:eastAsia="Times New Roman" w:hAnsi="Times New Roman" w:cs="Times New Roman"/>
                <w:b/>
                <w:sz w:val="24"/>
                <w:szCs w:val="24"/>
              </w:rPr>
              <w:t xml:space="preserve">Кол-во </w:t>
            </w:r>
            <w:proofErr w:type="spellStart"/>
            <w:proofErr w:type="gramStart"/>
            <w:r w:rsidRPr="00BC7CEE">
              <w:rPr>
                <w:rFonts w:ascii="Times New Roman" w:eastAsia="Times New Roman" w:hAnsi="Times New Roman" w:cs="Times New Roman"/>
                <w:b/>
                <w:sz w:val="24"/>
                <w:szCs w:val="24"/>
              </w:rPr>
              <w:t>слуша-телей</w:t>
            </w:r>
            <w:proofErr w:type="spellEnd"/>
            <w:proofErr w:type="gramEnd"/>
          </w:p>
        </w:tc>
        <w:tc>
          <w:tcPr>
            <w:tcW w:w="1719" w:type="pct"/>
            <w:tcBorders>
              <w:top w:val="single" w:sz="4" w:space="0" w:color="auto"/>
              <w:left w:val="single" w:sz="4" w:space="0" w:color="auto"/>
              <w:bottom w:val="single" w:sz="4" w:space="0" w:color="auto"/>
              <w:right w:val="single" w:sz="4" w:space="0" w:color="auto"/>
            </w:tcBorders>
            <w:shd w:val="clear" w:color="auto" w:fill="8FAAFF"/>
            <w:hideMark/>
          </w:tcPr>
          <w:p w:rsidR="00C20F70" w:rsidRPr="00BC7CEE" w:rsidRDefault="00C20F70" w:rsidP="00BC7CEE">
            <w:pPr>
              <w:spacing w:after="0"/>
              <w:ind w:left="284"/>
              <w:jc w:val="center"/>
              <w:rPr>
                <w:rFonts w:ascii="Times New Roman" w:eastAsia="Times New Roman" w:hAnsi="Times New Roman" w:cs="Times New Roman"/>
                <w:b/>
                <w:sz w:val="24"/>
                <w:szCs w:val="24"/>
              </w:rPr>
            </w:pPr>
            <w:r w:rsidRPr="00BC7CEE">
              <w:rPr>
                <w:rFonts w:ascii="Times New Roman" w:eastAsia="Times New Roman" w:hAnsi="Times New Roman" w:cs="Times New Roman"/>
                <w:b/>
                <w:sz w:val="24"/>
                <w:szCs w:val="24"/>
              </w:rPr>
              <w:t>Ф.И.О.  слушателей</w:t>
            </w:r>
          </w:p>
        </w:tc>
        <w:tc>
          <w:tcPr>
            <w:tcW w:w="525" w:type="pct"/>
            <w:tcBorders>
              <w:top w:val="single" w:sz="4" w:space="0" w:color="auto"/>
              <w:left w:val="single" w:sz="4" w:space="0" w:color="auto"/>
              <w:bottom w:val="single" w:sz="4" w:space="0" w:color="auto"/>
              <w:right w:val="single" w:sz="4" w:space="0" w:color="auto"/>
            </w:tcBorders>
            <w:shd w:val="clear" w:color="auto" w:fill="8FAAFF"/>
            <w:hideMark/>
          </w:tcPr>
          <w:p w:rsidR="00C20F70" w:rsidRPr="00BC7CEE" w:rsidRDefault="00C20F70" w:rsidP="00BC7CEE">
            <w:pPr>
              <w:spacing w:after="0"/>
              <w:ind w:left="284"/>
              <w:jc w:val="center"/>
              <w:rPr>
                <w:rFonts w:ascii="Times New Roman" w:eastAsia="Times New Roman" w:hAnsi="Times New Roman" w:cs="Times New Roman"/>
                <w:b/>
                <w:sz w:val="24"/>
                <w:szCs w:val="24"/>
                <w:lang w:val="kk-KZ"/>
              </w:rPr>
            </w:pPr>
            <w:r w:rsidRPr="00BC7CEE">
              <w:rPr>
                <w:rFonts w:ascii="Times New Roman" w:eastAsia="Times New Roman" w:hAnsi="Times New Roman" w:cs="Times New Roman"/>
                <w:b/>
                <w:sz w:val="24"/>
                <w:szCs w:val="24"/>
              </w:rPr>
              <w:t>Общая цена (тенге)</w:t>
            </w:r>
            <w:r w:rsidRPr="00BC7CEE">
              <w:rPr>
                <w:rFonts w:ascii="Times New Roman" w:eastAsia="Times New Roman" w:hAnsi="Times New Roman" w:cs="Times New Roman"/>
                <w:b/>
                <w:sz w:val="24"/>
                <w:szCs w:val="24"/>
                <w:lang w:val="kk-KZ"/>
              </w:rPr>
              <w:t xml:space="preserve">, </w:t>
            </w:r>
            <w:r w:rsidR="00D61D55" w:rsidRPr="00BC7CEE">
              <w:rPr>
                <w:rFonts w:ascii="Times New Roman" w:eastAsia="Times New Roman" w:hAnsi="Times New Roman" w:cs="Times New Roman"/>
                <w:b/>
                <w:sz w:val="24"/>
                <w:szCs w:val="24"/>
                <w:lang w:val="kk-KZ"/>
              </w:rPr>
              <w:t>без</w:t>
            </w:r>
            <w:r w:rsidRPr="00BC7CEE">
              <w:rPr>
                <w:rFonts w:ascii="Times New Roman" w:eastAsia="Times New Roman" w:hAnsi="Times New Roman" w:cs="Times New Roman"/>
                <w:b/>
                <w:sz w:val="24"/>
                <w:szCs w:val="24"/>
                <w:lang w:val="kk-KZ"/>
              </w:rPr>
              <w:t xml:space="preserve"> учета НДС</w:t>
            </w:r>
          </w:p>
        </w:tc>
        <w:tc>
          <w:tcPr>
            <w:tcW w:w="418" w:type="pct"/>
            <w:tcBorders>
              <w:top w:val="single" w:sz="4" w:space="0" w:color="auto"/>
              <w:left w:val="single" w:sz="4" w:space="0" w:color="auto"/>
              <w:bottom w:val="single" w:sz="4" w:space="0" w:color="auto"/>
              <w:right w:val="single" w:sz="4" w:space="0" w:color="auto"/>
            </w:tcBorders>
            <w:shd w:val="clear" w:color="auto" w:fill="8FAAFF"/>
            <w:hideMark/>
          </w:tcPr>
          <w:p w:rsidR="00C20F70" w:rsidRPr="00BC7CEE" w:rsidRDefault="00C20F70" w:rsidP="00BC7CEE">
            <w:pPr>
              <w:spacing w:after="0"/>
              <w:ind w:left="41"/>
              <w:jc w:val="center"/>
              <w:rPr>
                <w:rFonts w:ascii="Times New Roman" w:eastAsia="Times New Roman" w:hAnsi="Times New Roman" w:cs="Times New Roman"/>
                <w:b/>
                <w:sz w:val="24"/>
                <w:szCs w:val="24"/>
              </w:rPr>
            </w:pPr>
            <w:r w:rsidRPr="00BC7CEE">
              <w:rPr>
                <w:rFonts w:ascii="Times New Roman" w:eastAsia="Times New Roman" w:hAnsi="Times New Roman" w:cs="Times New Roman"/>
                <w:b/>
                <w:sz w:val="24"/>
                <w:szCs w:val="24"/>
              </w:rPr>
              <w:t>Место оказания услуг</w:t>
            </w:r>
          </w:p>
        </w:tc>
      </w:tr>
      <w:tr w:rsidR="00D61D55" w:rsidRPr="00BC7CEE" w:rsidTr="00BC7CEE">
        <w:trPr>
          <w:trHeight w:val="688"/>
        </w:trPr>
        <w:tc>
          <w:tcPr>
            <w:tcW w:w="256" w:type="pct"/>
            <w:tcBorders>
              <w:top w:val="single" w:sz="4" w:space="0" w:color="auto"/>
              <w:left w:val="single" w:sz="4" w:space="0" w:color="auto"/>
              <w:bottom w:val="single" w:sz="4" w:space="0" w:color="auto"/>
              <w:right w:val="single" w:sz="4" w:space="0" w:color="auto"/>
            </w:tcBorders>
            <w:vAlign w:val="center"/>
            <w:hideMark/>
          </w:tcPr>
          <w:p w:rsidR="00C20F70" w:rsidRPr="00BC7CEE" w:rsidRDefault="00C20F70" w:rsidP="00BC7CEE">
            <w:pPr>
              <w:spacing w:after="0"/>
              <w:ind w:left="284"/>
              <w:rPr>
                <w:rFonts w:ascii="Times New Roman" w:eastAsia="Times New Roman" w:hAnsi="Times New Roman" w:cs="Times New Roman"/>
                <w:iCs/>
                <w:color w:val="000000"/>
                <w:sz w:val="24"/>
                <w:szCs w:val="24"/>
              </w:rPr>
            </w:pPr>
            <w:r w:rsidRPr="00BC7CEE">
              <w:rPr>
                <w:rFonts w:ascii="Times New Roman" w:eastAsia="Times New Roman" w:hAnsi="Times New Roman" w:cs="Times New Roman"/>
                <w:iCs/>
                <w:color w:val="000000"/>
                <w:sz w:val="24"/>
                <w:szCs w:val="24"/>
              </w:rPr>
              <w:t>1</w:t>
            </w:r>
          </w:p>
        </w:tc>
        <w:tc>
          <w:tcPr>
            <w:tcW w:w="842" w:type="pct"/>
            <w:tcBorders>
              <w:top w:val="single" w:sz="4" w:space="0" w:color="auto"/>
              <w:left w:val="single" w:sz="4" w:space="0" w:color="auto"/>
              <w:bottom w:val="single" w:sz="4" w:space="0" w:color="auto"/>
              <w:right w:val="single" w:sz="4" w:space="0" w:color="auto"/>
            </w:tcBorders>
            <w:hideMark/>
          </w:tcPr>
          <w:p w:rsidR="004F6BBF" w:rsidRPr="00BC7CEE" w:rsidRDefault="004F6BBF" w:rsidP="00BC7CEE">
            <w:pPr>
              <w:pStyle w:val="9"/>
              <w:spacing w:before="0" w:after="0" w:line="276" w:lineRule="auto"/>
              <w:ind w:left="284"/>
              <w:rPr>
                <w:rFonts w:ascii="Times New Roman" w:hAnsi="Times New Roman"/>
                <w:b/>
                <w:bCs/>
                <w:sz w:val="24"/>
                <w:szCs w:val="24"/>
                <w:lang w:val="kk-KZ"/>
              </w:rPr>
            </w:pPr>
          </w:p>
          <w:p w:rsidR="00C20F70" w:rsidRPr="00BC7CEE" w:rsidRDefault="0084019C" w:rsidP="00BC7CEE">
            <w:pPr>
              <w:pStyle w:val="9"/>
              <w:spacing w:before="0" w:after="0" w:line="276" w:lineRule="auto"/>
              <w:ind w:left="284"/>
              <w:rPr>
                <w:rFonts w:ascii="Times New Roman" w:hAnsi="Times New Roman"/>
                <w:b/>
                <w:sz w:val="24"/>
                <w:szCs w:val="24"/>
                <w:lang w:val="kk-KZ"/>
              </w:rPr>
            </w:pPr>
            <w:r w:rsidRPr="00BC7CEE">
              <w:rPr>
                <w:rFonts w:ascii="Times New Roman" w:hAnsi="Times New Roman"/>
                <w:b/>
                <w:color w:val="000000"/>
                <w:sz w:val="24"/>
                <w:szCs w:val="24"/>
                <w:lang w:val="kk-KZ"/>
              </w:rPr>
              <w:t>«Основы кольпоскопии с применением широкополосной радиоволновой хирургии (практические навыки)»</w:t>
            </w:r>
          </w:p>
        </w:tc>
        <w:tc>
          <w:tcPr>
            <w:tcW w:w="525" w:type="pct"/>
            <w:tcBorders>
              <w:top w:val="single" w:sz="4" w:space="0" w:color="auto"/>
              <w:left w:val="single" w:sz="4" w:space="0" w:color="auto"/>
              <w:bottom w:val="single" w:sz="4" w:space="0" w:color="auto"/>
              <w:right w:val="single" w:sz="4" w:space="0" w:color="auto"/>
            </w:tcBorders>
          </w:tcPr>
          <w:p w:rsidR="00C20F70" w:rsidRPr="00BC7CEE" w:rsidRDefault="00C20F70" w:rsidP="00BC7CEE">
            <w:pPr>
              <w:spacing w:after="0"/>
              <w:ind w:left="284"/>
              <w:rPr>
                <w:rFonts w:ascii="Times New Roman" w:eastAsia="Calibri" w:hAnsi="Times New Roman" w:cs="Times New Roman"/>
                <w:b/>
                <w:bCs/>
                <w:sz w:val="24"/>
                <w:szCs w:val="24"/>
                <w:lang w:val="kk-KZ"/>
              </w:rPr>
            </w:pPr>
          </w:p>
          <w:p w:rsidR="00BC7CEE" w:rsidRDefault="0084019C" w:rsidP="00BC7CEE">
            <w:pPr>
              <w:spacing w:after="0"/>
              <w:ind w:left="42"/>
              <w:jc w:val="center"/>
              <w:rPr>
                <w:rFonts w:ascii="Times New Roman" w:eastAsia="Calibri" w:hAnsi="Times New Roman" w:cs="Times New Roman"/>
                <w:b/>
                <w:bCs/>
                <w:sz w:val="24"/>
                <w:szCs w:val="24"/>
                <w:lang w:val="kk-KZ"/>
              </w:rPr>
            </w:pPr>
            <w:r w:rsidRPr="00BC7CEE">
              <w:rPr>
                <w:rFonts w:ascii="Times New Roman" w:eastAsia="Calibri" w:hAnsi="Times New Roman" w:cs="Times New Roman"/>
                <w:b/>
                <w:bCs/>
                <w:sz w:val="24"/>
                <w:szCs w:val="24"/>
                <w:lang w:val="kk-KZ"/>
              </w:rPr>
              <w:t>6</w:t>
            </w:r>
            <w:r w:rsidR="007159BF" w:rsidRPr="00BC7CEE">
              <w:rPr>
                <w:rFonts w:ascii="Times New Roman" w:eastAsia="Calibri" w:hAnsi="Times New Roman" w:cs="Times New Roman"/>
                <w:b/>
                <w:bCs/>
                <w:sz w:val="24"/>
                <w:szCs w:val="24"/>
                <w:lang w:val="kk-KZ"/>
              </w:rPr>
              <w:t>0</w:t>
            </w:r>
            <w:r w:rsidR="00D33EB7" w:rsidRPr="00BC7CEE">
              <w:rPr>
                <w:rFonts w:ascii="Times New Roman" w:eastAsia="Calibri" w:hAnsi="Times New Roman" w:cs="Times New Roman"/>
                <w:b/>
                <w:bCs/>
                <w:sz w:val="24"/>
                <w:szCs w:val="24"/>
                <w:lang w:val="kk-KZ"/>
              </w:rPr>
              <w:t xml:space="preserve"> час</w:t>
            </w:r>
            <w:r w:rsidR="0007776A" w:rsidRPr="00BC7CEE">
              <w:rPr>
                <w:rFonts w:ascii="Times New Roman" w:eastAsia="Calibri" w:hAnsi="Times New Roman" w:cs="Times New Roman"/>
                <w:b/>
                <w:bCs/>
                <w:sz w:val="24"/>
                <w:szCs w:val="24"/>
                <w:lang w:val="kk-KZ"/>
              </w:rPr>
              <w:t>/</w:t>
            </w:r>
          </w:p>
          <w:p w:rsidR="00C20F70" w:rsidRPr="00BC7CEE" w:rsidRDefault="0084019C" w:rsidP="00BC7CEE">
            <w:pPr>
              <w:spacing w:after="0"/>
              <w:ind w:left="42"/>
              <w:jc w:val="center"/>
              <w:rPr>
                <w:rFonts w:ascii="Times New Roman" w:eastAsia="Times New Roman" w:hAnsi="Times New Roman" w:cs="Times New Roman"/>
                <w:b/>
                <w:bCs/>
                <w:iCs/>
                <w:color w:val="000000"/>
                <w:sz w:val="24"/>
                <w:szCs w:val="24"/>
                <w:lang w:val="kk-KZ"/>
              </w:rPr>
            </w:pPr>
            <w:r w:rsidRPr="00BC7CEE">
              <w:rPr>
                <w:rFonts w:ascii="Times New Roman" w:eastAsia="Calibri" w:hAnsi="Times New Roman" w:cs="Times New Roman"/>
                <w:b/>
                <w:bCs/>
                <w:sz w:val="24"/>
                <w:szCs w:val="24"/>
                <w:lang w:val="kk-KZ"/>
              </w:rPr>
              <w:t>2</w:t>
            </w:r>
            <w:r w:rsidR="0007776A" w:rsidRPr="00BC7CEE">
              <w:rPr>
                <w:rFonts w:ascii="Times New Roman" w:eastAsia="Calibri" w:hAnsi="Times New Roman" w:cs="Times New Roman"/>
                <w:b/>
                <w:bCs/>
                <w:sz w:val="24"/>
                <w:szCs w:val="24"/>
                <w:lang w:val="kk-KZ"/>
              </w:rPr>
              <w:t xml:space="preserve"> кредита</w:t>
            </w:r>
          </w:p>
        </w:tc>
        <w:tc>
          <w:tcPr>
            <w:tcW w:w="382" w:type="pct"/>
            <w:tcBorders>
              <w:top w:val="single" w:sz="4" w:space="0" w:color="auto"/>
              <w:left w:val="single" w:sz="4" w:space="0" w:color="auto"/>
              <w:bottom w:val="single" w:sz="4" w:space="0" w:color="auto"/>
              <w:right w:val="single" w:sz="4" w:space="0" w:color="auto"/>
            </w:tcBorders>
          </w:tcPr>
          <w:p w:rsidR="00C20F70" w:rsidRPr="00BC7CEE" w:rsidRDefault="00C20F70" w:rsidP="00BC7CEE">
            <w:pPr>
              <w:keepNext/>
              <w:spacing w:after="0"/>
              <w:ind w:left="284"/>
              <w:rPr>
                <w:rFonts w:ascii="Times New Roman" w:hAnsi="Times New Roman" w:cs="Times New Roman"/>
                <w:b/>
                <w:bCs/>
                <w:sz w:val="24"/>
                <w:szCs w:val="24"/>
                <w:lang w:val="kk-KZ"/>
              </w:rPr>
            </w:pPr>
          </w:p>
          <w:p w:rsidR="00C20F70" w:rsidRPr="00BC7CEE" w:rsidRDefault="00C20F70" w:rsidP="00BC7CEE">
            <w:pPr>
              <w:keepNext/>
              <w:spacing w:after="0"/>
              <w:ind w:left="284"/>
              <w:jc w:val="center"/>
              <w:rPr>
                <w:rFonts w:ascii="Times New Roman" w:hAnsi="Times New Roman" w:cs="Times New Roman"/>
                <w:b/>
                <w:bCs/>
                <w:sz w:val="24"/>
                <w:szCs w:val="24"/>
                <w:lang w:val="kk-KZ"/>
              </w:rPr>
            </w:pPr>
          </w:p>
        </w:tc>
        <w:tc>
          <w:tcPr>
            <w:tcW w:w="333" w:type="pct"/>
            <w:tcBorders>
              <w:top w:val="single" w:sz="4" w:space="0" w:color="auto"/>
              <w:left w:val="single" w:sz="4" w:space="0" w:color="auto"/>
              <w:bottom w:val="single" w:sz="4" w:space="0" w:color="auto"/>
              <w:right w:val="single" w:sz="4" w:space="0" w:color="auto"/>
            </w:tcBorders>
          </w:tcPr>
          <w:p w:rsidR="00C20F70" w:rsidRPr="00BC7CEE" w:rsidRDefault="00C20F70" w:rsidP="00BC7CEE">
            <w:pPr>
              <w:tabs>
                <w:tab w:val="center" w:pos="240"/>
              </w:tabs>
              <w:spacing w:after="0"/>
              <w:ind w:left="284"/>
              <w:rPr>
                <w:rFonts w:ascii="Times New Roman" w:eastAsia="Times New Roman" w:hAnsi="Times New Roman" w:cs="Times New Roman"/>
                <w:b/>
                <w:bCs/>
                <w:iCs/>
                <w:color w:val="000000"/>
                <w:sz w:val="24"/>
                <w:szCs w:val="24"/>
                <w:lang w:val="kk-KZ"/>
              </w:rPr>
            </w:pPr>
          </w:p>
          <w:p w:rsidR="00C20F70" w:rsidRPr="00BC7CEE" w:rsidRDefault="00DD7F05" w:rsidP="00DD7F05">
            <w:pPr>
              <w:tabs>
                <w:tab w:val="center" w:pos="240"/>
              </w:tabs>
              <w:spacing w:after="0"/>
              <w:ind w:left="284"/>
              <w:rPr>
                <w:rFonts w:ascii="Times New Roman" w:eastAsia="Times New Roman" w:hAnsi="Times New Roman" w:cs="Times New Roman"/>
                <w:b/>
                <w:bCs/>
                <w:iCs/>
                <w:color w:val="000000"/>
                <w:sz w:val="24"/>
                <w:szCs w:val="24"/>
                <w:lang w:val="kk-KZ"/>
              </w:rPr>
            </w:pPr>
            <w:r>
              <w:rPr>
                <w:rFonts w:ascii="Times New Roman" w:eastAsia="Times New Roman" w:hAnsi="Times New Roman" w:cs="Times New Roman"/>
                <w:b/>
                <w:bCs/>
                <w:iCs/>
                <w:color w:val="000000"/>
                <w:sz w:val="24"/>
                <w:szCs w:val="24"/>
                <w:lang w:val="kk-KZ"/>
              </w:rPr>
              <w:t>1</w:t>
            </w:r>
          </w:p>
        </w:tc>
        <w:tc>
          <w:tcPr>
            <w:tcW w:w="1719" w:type="pct"/>
            <w:tcBorders>
              <w:top w:val="single" w:sz="4" w:space="0" w:color="auto"/>
              <w:left w:val="single" w:sz="4" w:space="0" w:color="auto"/>
              <w:bottom w:val="single" w:sz="4" w:space="0" w:color="auto"/>
              <w:right w:val="single" w:sz="4" w:space="0" w:color="auto"/>
            </w:tcBorders>
          </w:tcPr>
          <w:p w:rsidR="004F6BBF" w:rsidRPr="00BC7CEE" w:rsidRDefault="004F6BBF" w:rsidP="00BC7CEE">
            <w:pPr>
              <w:pStyle w:val="a3"/>
              <w:spacing w:line="252" w:lineRule="auto"/>
              <w:ind w:left="284"/>
              <w:rPr>
                <w:rFonts w:ascii="Times New Roman" w:eastAsia="Times New Roman" w:hAnsi="Times New Roman"/>
                <w:b/>
                <w:bCs/>
                <w:iCs/>
                <w:color w:val="FF0000"/>
                <w:szCs w:val="24"/>
                <w:lang w:val="kk-KZ"/>
              </w:rPr>
            </w:pPr>
          </w:p>
          <w:p w:rsidR="008D34FC" w:rsidRPr="00BC7CEE" w:rsidRDefault="008D34FC" w:rsidP="00BD3EFF">
            <w:pPr>
              <w:pStyle w:val="a3"/>
              <w:spacing w:line="252" w:lineRule="auto"/>
              <w:rPr>
                <w:rFonts w:ascii="Times New Roman" w:eastAsia="Times New Roman" w:hAnsi="Times New Roman"/>
                <w:b/>
                <w:bCs/>
                <w:iCs/>
                <w:szCs w:val="24"/>
                <w:highlight w:val="yellow"/>
                <w:lang w:val="kk-KZ"/>
              </w:rPr>
            </w:pPr>
          </w:p>
          <w:p w:rsidR="0010163A" w:rsidRPr="00BC7CEE" w:rsidRDefault="0010163A" w:rsidP="00BC7CEE">
            <w:pPr>
              <w:pStyle w:val="a3"/>
              <w:spacing w:line="252" w:lineRule="auto"/>
              <w:ind w:left="284"/>
              <w:rPr>
                <w:rFonts w:ascii="Times New Roman" w:eastAsia="Times New Roman" w:hAnsi="Times New Roman"/>
                <w:b/>
                <w:bCs/>
                <w:iCs/>
                <w:color w:val="FF0000"/>
                <w:szCs w:val="24"/>
                <w:lang w:val="kk-KZ"/>
              </w:rPr>
            </w:pPr>
          </w:p>
        </w:tc>
        <w:tc>
          <w:tcPr>
            <w:tcW w:w="525" w:type="pct"/>
            <w:tcBorders>
              <w:top w:val="single" w:sz="4" w:space="0" w:color="auto"/>
              <w:left w:val="single" w:sz="4" w:space="0" w:color="auto"/>
              <w:bottom w:val="single" w:sz="4" w:space="0" w:color="auto"/>
              <w:right w:val="single" w:sz="4" w:space="0" w:color="auto"/>
            </w:tcBorders>
          </w:tcPr>
          <w:p w:rsidR="00C20F70" w:rsidRPr="00BC7CEE" w:rsidRDefault="00C20F70" w:rsidP="00BC7CEE">
            <w:pPr>
              <w:spacing w:after="0"/>
              <w:ind w:left="284"/>
              <w:rPr>
                <w:rFonts w:ascii="Times New Roman" w:eastAsia="Times New Roman" w:hAnsi="Times New Roman" w:cs="Times New Roman"/>
                <w:b/>
                <w:bCs/>
                <w:iCs/>
                <w:color w:val="000000"/>
                <w:sz w:val="24"/>
                <w:szCs w:val="24"/>
                <w:lang w:val="kk-KZ"/>
              </w:rPr>
            </w:pPr>
          </w:p>
          <w:p w:rsidR="00C20F70" w:rsidRPr="00BC7CEE" w:rsidRDefault="00BD3EFF" w:rsidP="00BC7CEE">
            <w:pPr>
              <w:spacing w:after="0"/>
              <w:ind w:left="169"/>
              <w:rPr>
                <w:rFonts w:ascii="Times New Roman" w:eastAsia="Times New Roman" w:hAnsi="Times New Roman" w:cs="Times New Roman"/>
                <w:b/>
                <w:bCs/>
                <w:iCs/>
                <w:color w:val="000000"/>
                <w:sz w:val="24"/>
                <w:szCs w:val="24"/>
                <w:lang w:val="kk-KZ"/>
              </w:rPr>
            </w:pPr>
            <w:r>
              <w:rPr>
                <w:rFonts w:ascii="Times New Roman" w:eastAsia="Times New Roman" w:hAnsi="Times New Roman" w:cs="Times New Roman"/>
                <w:b/>
                <w:bCs/>
                <w:iCs/>
                <w:color w:val="000000"/>
                <w:sz w:val="24"/>
                <w:szCs w:val="24"/>
                <w:lang w:val="kk-KZ"/>
              </w:rPr>
              <w:t>30</w:t>
            </w:r>
            <w:r w:rsidR="00BC7CEE">
              <w:rPr>
                <w:rFonts w:ascii="Times New Roman" w:eastAsia="Times New Roman" w:hAnsi="Times New Roman" w:cs="Times New Roman"/>
                <w:b/>
                <w:bCs/>
                <w:iCs/>
                <w:color w:val="000000"/>
                <w:sz w:val="24"/>
                <w:szCs w:val="24"/>
                <w:lang w:val="kk-KZ"/>
              </w:rPr>
              <w:t>0</w:t>
            </w:r>
            <w:r w:rsidR="00BF6F27" w:rsidRPr="00BC7CEE">
              <w:rPr>
                <w:rFonts w:ascii="Times New Roman" w:eastAsia="Times New Roman" w:hAnsi="Times New Roman" w:cs="Times New Roman"/>
                <w:b/>
                <w:bCs/>
                <w:iCs/>
                <w:color w:val="000000"/>
                <w:sz w:val="24"/>
                <w:szCs w:val="24"/>
                <w:lang w:val="kk-KZ"/>
              </w:rPr>
              <w:t xml:space="preserve"> 0</w:t>
            </w:r>
            <w:r w:rsidR="00B368E9" w:rsidRPr="00BC7CEE">
              <w:rPr>
                <w:rFonts w:ascii="Times New Roman" w:eastAsia="Times New Roman" w:hAnsi="Times New Roman" w:cs="Times New Roman"/>
                <w:b/>
                <w:bCs/>
                <w:iCs/>
                <w:color w:val="000000"/>
                <w:sz w:val="24"/>
                <w:szCs w:val="24"/>
                <w:lang w:val="kk-KZ"/>
              </w:rPr>
              <w:t>00</w:t>
            </w:r>
            <w:r w:rsidR="00C20F70" w:rsidRPr="00BC7CEE">
              <w:rPr>
                <w:rFonts w:ascii="Times New Roman" w:eastAsia="Times New Roman" w:hAnsi="Times New Roman" w:cs="Times New Roman"/>
                <w:b/>
                <w:bCs/>
                <w:iCs/>
                <w:color w:val="000000"/>
                <w:sz w:val="24"/>
                <w:szCs w:val="24"/>
                <w:lang w:val="kk-KZ"/>
              </w:rPr>
              <w:t xml:space="preserve"> тг.</w:t>
            </w:r>
            <w:r w:rsidR="007159BF" w:rsidRPr="00BC7CEE">
              <w:rPr>
                <w:rFonts w:ascii="Times New Roman" w:eastAsia="Times New Roman" w:hAnsi="Times New Roman" w:cs="Times New Roman"/>
                <w:b/>
                <w:bCs/>
                <w:iCs/>
                <w:color w:val="000000"/>
                <w:sz w:val="24"/>
                <w:szCs w:val="24"/>
                <w:lang w:val="kk-KZ"/>
              </w:rPr>
              <w:t xml:space="preserve"> на одного </w:t>
            </w:r>
            <w:r w:rsidR="00454C9E" w:rsidRPr="00BC7CEE">
              <w:rPr>
                <w:rFonts w:ascii="Times New Roman" w:eastAsia="Times New Roman" w:hAnsi="Times New Roman" w:cs="Times New Roman"/>
                <w:b/>
                <w:bCs/>
                <w:iCs/>
                <w:color w:val="000000"/>
                <w:sz w:val="24"/>
                <w:szCs w:val="24"/>
                <w:lang w:val="kk-KZ"/>
              </w:rPr>
              <w:t>слушателя</w:t>
            </w:r>
          </w:p>
        </w:tc>
        <w:tc>
          <w:tcPr>
            <w:tcW w:w="418" w:type="pct"/>
            <w:tcBorders>
              <w:top w:val="single" w:sz="4" w:space="0" w:color="auto"/>
              <w:left w:val="single" w:sz="4" w:space="0" w:color="auto"/>
              <w:bottom w:val="single" w:sz="4" w:space="0" w:color="auto"/>
              <w:right w:val="single" w:sz="4" w:space="0" w:color="auto"/>
            </w:tcBorders>
          </w:tcPr>
          <w:p w:rsidR="00C20F70" w:rsidRPr="00BC7CEE" w:rsidRDefault="00C20F70" w:rsidP="00BC7CEE">
            <w:pPr>
              <w:spacing w:after="0"/>
              <w:ind w:left="284"/>
              <w:rPr>
                <w:rFonts w:ascii="Times New Roman" w:eastAsia="Times New Roman" w:hAnsi="Times New Roman" w:cs="Times New Roman"/>
                <w:b/>
                <w:bCs/>
                <w:sz w:val="24"/>
                <w:szCs w:val="24"/>
                <w:lang w:val="kk-KZ"/>
              </w:rPr>
            </w:pPr>
          </w:p>
          <w:p w:rsidR="00C20F70" w:rsidRPr="00BC7CEE" w:rsidRDefault="00C20F70" w:rsidP="00BC7CEE">
            <w:pPr>
              <w:spacing w:after="0"/>
              <w:ind w:left="284"/>
              <w:rPr>
                <w:rFonts w:ascii="Times New Roman" w:eastAsia="Times New Roman" w:hAnsi="Times New Roman" w:cs="Times New Roman"/>
                <w:b/>
                <w:bCs/>
                <w:iCs/>
                <w:color w:val="000000"/>
                <w:sz w:val="24"/>
                <w:szCs w:val="24"/>
                <w:lang w:val="kk-KZ"/>
              </w:rPr>
            </w:pPr>
          </w:p>
        </w:tc>
      </w:tr>
    </w:tbl>
    <w:p w:rsidR="00C54E82" w:rsidRPr="00BC7CEE" w:rsidRDefault="00C54E82" w:rsidP="00BC7CEE">
      <w:pPr>
        <w:ind w:left="284"/>
        <w:jc w:val="center"/>
        <w:rPr>
          <w:rFonts w:ascii="Times New Roman" w:hAnsi="Times New Roman" w:cs="Times New Roman"/>
          <w:b/>
          <w:sz w:val="24"/>
          <w:szCs w:val="24"/>
          <w:lang w:val="kk-KZ"/>
        </w:rPr>
      </w:pPr>
    </w:p>
    <w:sectPr w:rsidR="00C54E82" w:rsidRPr="00BC7CEE" w:rsidSect="00147E9B">
      <w:pgSz w:w="16838" w:h="11906" w:orient="landscape"/>
      <w:pgMar w:top="568" w:right="1134"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43F21"/>
    <w:multiLevelType w:val="hybridMultilevel"/>
    <w:tmpl w:val="BF023078"/>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01041F"/>
    <w:multiLevelType w:val="hybridMultilevel"/>
    <w:tmpl w:val="720A80DA"/>
    <w:lvl w:ilvl="0" w:tplc="9312C2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9BC7264"/>
    <w:multiLevelType w:val="hybridMultilevel"/>
    <w:tmpl w:val="5A5AB93E"/>
    <w:lvl w:ilvl="0" w:tplc="4B2A0EB4">
      <w:start w:val="1"/>
      <w:numFmt w:val="bullet"/>
      <w:lvlText w:val="–"/>
      <w:lvlJc w:val="left"/>
      <w:pPr>
        <w:ind w:left="363" w:hanging="360"/>
      </w:pPr>
      <w:rPr>
        <w:rFonts w:ascii="Times New Roman" w:hAnsi="Times New Roman" w:cs="Times New Roman" w:hint="default"/>
      </w:rPr>
    </w:lvl>
    <w:lvl w:ilvl="1" w:tplc="04190003">
      <w:start w:val="1"/>
      <w:numFmt w:val="bullet"/>
      <w:lvlText w:val="o"/>
      <w:lvlJc w:val="left"/>
      <w:pPr>
        <w:ind w:left="1083" w:hanging="360"/>
      </w:pPr>
      <w:rPr>
        <w:rFonts w:ascii="Courier New" w:hAnsi="Courier New" w:cs="Courier New" w:hint="default"/>
      </w:rPr>
    </w:lvl>
    <w:lvl w:ilvl="2" w:tplc="04190005">
      <w:start w:val="1"/>
      <w:numFmt w:val="bullet"/>
      <w:lvlText w:val=""/>
      <w:lvlJc w:val="left"/>
      <w:pPr>
        <w:ind w:left="1803" w:hanging="360"/>
      </w:pPr>
      <w:rPr>
        <w:rFonts w:ascii="Wingdings" w:hAnsi="Wingdings" w:hint="default"/>
      </w:rPr>
    </w:lvl>
    <w:lvl w:ilvl="3" w:tplc="04190001">
      <w:start w:val="1"/>
      <w:numFmt w:val="bullet"/>
      <w:lvlText w:val=""/>
      <w:lvlJc w:val="left"/>
      <w:pPr>
        <w:ind w:left="2523" w:hanging="360"/>
      </w:pPr>
      <w:rPr>
        <w:rFonts w:ascii="Symbol" w:hAnsi="Symbol" w:hint="default"/>
      </w:rPr>
    </w:lvl>
    <w:lvl w:ilvl="4" w:tplc="04190003">
      <w:start w:val="1"/>
      <w:numFmt w:val="bullet"/>
      <w:lvlText w:val="o"/>
      <w:lvlJc w:val="left"/>
      <w:pPr>
        <w:ind w:left="3243" w:hanging="360"/>
      </w:pPr>
      <w:rPr>
        <w:rFonts w:ascii="Courier New" w:hAnsi="Courier New" w:cs="Courier New" w:hint="default"/>
      </w:rPr>
    </w:lvl>
    <w:lvl w:ilvl="5" w:tplc="04190005">
      <w:start w:val="1"/>
      <w:numFmt w:val="bullet"/>
      <w:lvlText w:val=""/>
      <w:lvlJc w:val="left"/>
      <w:pPr>
        <w:ind w:left="3963" w:hanging="360"/>
      </w:pPr>
      <w:rPr>
        <w:rFonts w:ascii="Wingdings" w:hAnsi="Wingdings" w:hint="default"/>
      </w:rPr>
    </w:lvl>
    <w:lvl w:ilvl="6" w:tplc="04190001">
      <w:start w:val="1"/>
      <w:numFmt w:val="bullet"/>
      <w:lvlText w:val=""/>
      <w:lvlJc w:val="left"/>
      <w:pPr>
        <w:ind w:left="4683" w:hanging="360"/>
      </w:pPr>
      <w:rPr>
        <w:rFonts w:ascii="Symbol" w:hAnsi="Symbol" w:hint="default"/>
      </w:rPr>
    </w:lvl>
    <w:lvl w:ilvl="7" w:tplc="04190003">
      <w:start w:val="1"/>
      <w:numFmt w:val="bullet"/>
      <w:lvlText w:val="o"/>
      <w:lvlJc w:val="left"/>
      <w:pPr>
        <w:ind w:left="5403" w:hanging="360"/>
      </w:pPr>
      <w:rPr>
        <w:rFonts w:ascii="Courier New" w:hAnsi="Courier New" w:cs="Courier New" w:hint="default"/>
      </w:rPr>
    </w:lvl>
    <w:lvl w:ilvl="8" w:tplc="04190005">
      <w:start w:val="1"/>
      <w:numFmt w:val="bullet"/>
      <w:lvlText w:val=""/>
      <w:lvlJc w:val="left"/>
      <w:pPr>
        <w:ind w:left="6123" w:hanging="360"/>
      </w:pPr>
      <w:rPr>
        <w:rFonts w:ascii="Wingdings" w:hAnsi="Wingdings" w:hint="default"/>
      </w:rPr>
    </w:lvl>
  </w:abstractNum>
  <w:abstractNum w:abstractNumId="3">
    <w:nsid w:val="2E663B65"/>
    <w:multiLevelType w:val="hybridMultilevel"/>
    <w:tmpl w:val="C2E0AF8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3928788A"/>
    <w:multiLevelType w:val="hybridMultilevel"/>
    <w:tmpl w:val="4418D970"/>
    <w:lvl w:ilvl="0" w:tplc="F660641E">
      <w:start w:val="1"/>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A0364E"/>
    <w:multiLevelType w:val="hybridMultilevel"/>
    <w:tmpl w:val="3B208392"/>
    <w:lvl w:ilvl="0" w:tplc="0419000D">
      <w:start w:val="1"/>
      <w:numFmt w:val="bullet"/>
      <w:lvlText w:val=""/>
      <w:lvlJc w:val="left"/>
      <w:pPr>
        <w:ind w:left="363" w:hanging="360"/>
      </w:pPr>
      <w:rPr>
        <w:rFonts w:ascii="Wingdings" w:hAnsi="Wingdings" w:hint="default"/>
      </w:rPr>
    </w:lvl>
    <w:lvl w:ilvl="1" w:tplc="04190003">
      <w:start w:val="1"/>
      <w:numFmt w:val="bullet"/>
      <w:lvlText w:val="o"/>
      <w:lvlJc w:val="left"/>
      <w:pPr>
        <w:ind w:left="1083" w:hanging="360"/>
      </w:pPr>
      <w:rPr>
        <w:rFonts w:ascii="Courier New" w:hAnsi="Courier New" w:cs="Courier New" w:hint="default"/>
      </w:rPr>
    </w:lvl>
    <w:lvl w:ilvl="2" w:tplc="04190005">
      <w:start w:val="1"/>
      <w:numFmt w:val="bullet"/>
      <w:lvlText w:val=""/>
      <w:lvlJc w:val="left"/>
      <w:pPr>
        <w:ind w:left="1803" w:hanging="360"/>
      </w:pPr>
      <w:rPr>
        <w:rFonts w:ascii="Wingdings" w:hAnsi="Wingdings" w:hint="default"/>
      </w:rPr>
    </w:lvl>
    <w:lvl w:ilvl="3" w:tplc="04190001">
      <w:start w:val="1"/>
      <w:numFmt w:val="bullet"/>
      <w:lvlText w:val=""/>
      <w:lvlJc w:val="left"/>
      <w:pPr>
        <w:ind w:left="2523" w:hanging="360"/>
      </w:pPr>
      <w:rPr>
        <w:rFonts w:ascii="Symbol" w:hAnsi="Symbol" w:hint="default"/>
      </w:rPr>
    </w:lvl>
    <w:lvl w:ilvl="4" w:tplc="04190003">
      <w:start w:val="1"/>
      <w:numFmt w:val="bullet"/>
      <w:lvlText w:val="o"/>
      <w:lvlJc w:val="left"/>
      <w:pPr>
        <w:ind w:left="3243" w:hanging="360"/>
      </w:pPr>
      <w:rPr>
        <w:rFonts w:ascii="Courier New" w:hAnsi="Courier New" w:cs="Courier New" w:hint="default"/>
      </w:rPr>
    </w:lvl>
    <w:lvl w:ilvl="5" w:tplc="04190005">
      <w:start w:val="1"/>
      <w:numFmt w:val="bullet"/>
      <w:lvlText w:val=""/>
      <w:lvlJc w:val="left"/>
      <w:pPr>
        <w:ind w:left="3963" w:hanging="360"/>
      </w:pPr>
      <w:rPr>
        <w:rFonts w:ascii="Wingdings" w:hAnsi="Wingdings" w:hint="default"/>
      </w:rPr>
    </w:lvl>
    <w:lvl w:ilvl="6" w:tplc="04190001">
      <w:start w:val="1"/>
      <w:numFmt w:val="bullet"/>
      <w:lvlText w:val=""/>
      <w:lvlJc w:val="left"/>
      <w:pPr>
        <w:ind w:left="4683" w:hanging="360"/>
      </w:pPr>
      <w:rPr>
        <w:rFonts w:ascii="Symbol" w:hAnsi="Symbol" w:hint="default"/>
      </w:rPr>
    </w:lvl>
    <w:lvl w:ilvl="7" w:tplc="04190003">
      <w:start w:val="1"/>
      <w:numFmt w:val="bullet"/>
      <w:lvlText w:val="o"/>
      <w:lvlJc w:val="left"/>
      <w:pPr>
        <w:ind w:left="5403" w:hanging="360"/>
      </w:pPr>
      <w:rPr>
        <w:rFonts w:ascii="Courier New" w:hAnsi="Courier New" w:cs="Courier New" w:hint="default"/>
      </w:rPr>
    </w:lvl>
    <w:lvl w:ilvl="8" w:tplc="04190005">
      <w:start w:val="1"/>
      <w:numFmt w:val="bullet"/>
      <w:lvlText w:val=""/>
      <w:lvlJc w:val="left"/>
      <w:pPr>
        <w:ind w:left="6123" w:hanging="360"/>
      </w:pPr>
      <w:rPr>
        <w:rFonts w:ascii="Wingdings" w:hAnsi="Wingdings" w:hint="default"/>
      </w:rPr>
    </w:lvl>
  </w:abstractNum>
  <w:abstractNum w:abstractNumId="6">
    <w:nsid w:val="5EAF38B7"/>
    <w:multiLevelType w:val="hybridMultilevel"/>
    <w:tmpl w:val="19EA7376"/>
    <w:lvl w:ilvl="0" w:tplc="04190001">
      <w:start w:val="1"/>
      <w:numFmt w:val="bullet"/>
      <w:lvlText w:val=""/>
      <w:lvlJc w:val="left"/>
      <w:pPr>
        <w:ind w:left="363" w:hanging="360"/>
      </w:pPr>
      <w:rPr>
        <w:rFonts w:ascii="Symbol" w:hAnsi="Symbol" w:hint="default"/>
      </w:rPr>
    </w:lvl>
    <w:lvl w:ilvl="1" w:tplc="04190003">
      <w:start w:val="1"/>
      <w:numFmt w:val="bullet"/>
      <w:lvlText w:val="o"/>
      <w:lvlJc w:val="left"/>
      <w:pPr>
        <w:ind w:left="1083" w:hanging="360"/>
      </w:pPr>
      <w:rPr>
        <w:rFonts w:ascii="Courier New" w:hAnsi="Courier New" w:cs="Courier New" w:hint="default"/>
      </w:rPr>
    </w:lvl>
    <w:lvl w:ilvl="2" w:tplc="04190005">
      <w:start w:val="1"/>
      <w:numFmt w:val="bullet"/>
      <w:lvlText w:val=""/>
      <w:lvlJc w:val="left"/>
      <w:pPr>
        <w:ind w:left="1803" w:hanging="360"/>
      </w:pPr>
      <w:rPr>
        <w:rFonts w:ascii="Wingdings" w:hAnsi="Wingdings" w:hint="default"/>
      </w:rPr>
    </w:lvl>
    <w:lvl w:ilvl="3" w:tplc="04190001">
      <w:start w:val="1"/>
      <w:numFmt w:val="bullet"/>
      <w:lvlText w:val=""/>
      <w:lvlJc w:val="left"/>
      <w:pPr>
        <w:ind w:left="2523" w:hanging="360"/>
      </w:pPr>
      <w:rPr>
        <w:rFonts w:ascii="Symbol" w:hAnsi="Symbol" w:hint="default"/>
      </w:rPr>
    </w:lvl>
    <w:lvl w:ilvl="4" w:tplc="04190003">
      <w:start w:val="1"/>
      <w:numFmt w:val="bullet"/>
      <w:lvlText w:val="o"/>
      <w:lvlJc w:val="left"/>
      <w:pPr>
        <w:ind w:left="3243" w:hanging="360"/>
      </w:pPr>
      <w:rPr>
        <w:rFonts w:ascii="Courier New" w:hAnsi="Courier New" w:cs="Courier New" w:hint="default"/>
      </w:rPr>
    </w:lvl>
    <w:lvl w:ilvl="5" w:tplc="04190005">
      <w:start w:val="1"/>
      <w:numFmt w:val="bullet"/>
      <w:lvlText w:val=""/>
      <w:lvlJc w:val="left"/>
      <w:pPr>
        <w:ind w:left="3963" w:hanging="360"/>
      </w:pPr>
      <w:rPr>
        <w:rFonts w:ascii="Wingdings" w:hAnsi="Wingdings" w:hint="default"/>
      </w:rPr>
    </w:lvl>
    <w:lvl w:ilvl="6" w:tplc="04190001">
      <w:start w:val="1"/>
      <w:numFmt w:val="bullet"/>
      <w:lvlText w:val=""/>
      <w:lvlJc w:val="left"/>
      <w:pPr>
        <w:ind w:left="4683" w:hanging="360"/>
      </w:pPr>
      <w:rPr>
        <w:rFonts w:ascii="Symbol" w:hAnsi="Symbol" w:hint="default"/>
      </w:rPr>
    </w:lvl>
    <w:lvl w:ilvl="7" w:tplc="04190003">
      <w:start w:val="1"/>
      <w:numFmt w:val="bullet"/>
      <w:lvlText w:val="o"/>
      <w:lvlJc w:val="left"/>
      <w:pPr>
        <w:ind w:left="5403" w:hanging="360"/>
      </w:pPr>
      <w:rPr>
        <w:rFonts w:ascii="Courier New" w:hAnsi="Courier New" w:cs="Courier New" w:hint="default"/>
      </w:rPr>
    </w:lvl>
    <w:lvl w:ilvl="8" w:tplc="04190005">
      <w:start w:val="1"/>
      <w:numFmt w:val="bullet"/>
      <w:lvlText w:val=""/>
      <w:lvlJc w:val="left"/>
      <w:pPr>
        <w:ind w:left="6123" w:hanging="360"/>
      </w:pPr>
      <w:rPr>
        <w:rFonts w:ascii="Wingdings" w:hAnsi="Wingdings" w:hint="default"/>
      </w:rPr>
    </w:lvl>
  </w:abstractNum>
  <w:abstractNum w:abstractNumId="7">
    <w:nsid w:val="64AD1F3D"/>
    <w:multiLevelType w:val="hybridMultilevel"/>
    <w:tmpl w:val="2CB6A9F2"/>
    <w:lvl w:ilvl="0" w:tplc="2000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06E69B6"/>
    <w:multiLevelType w:val="hybridMultilevel"/>
    <w:tmpl w:val="8EE6978A"/>
    <w:lvl w:ilvl="0" w:tplc="ED705FA6">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7"/>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compat>
    <w:useFELayout/>
  </w:compat>
  <w:rsids>
    <w:rsidRoot w:val="00C20F70"/>
    <w:rsid w:val="0007776A"/>
    <w:rsid w:val="000B2461"/>
    <w:rsid w:val="000E2CB6"/>
    <w:rsid w:val="0010163A"/>
    <w:rsid w:val="00147E9B"/>
    <w:rsid w:val="00162F65"/>
    <w:rsid w:val="0016726A"/>
    <w:rsid w:val="00190C46"/>
    <w:rsid w:val="001B5A53"/>
    <w:rsid w:val="001D67EB"/>
    <w:rsid w:val="00214271"/>
    <w:rsid w:val="00280740"/>
    <w:rsid w:val="002B0808"/>
    <w:rsid w:val="00367C61"/>
    <w:rsid w:val="003C759B"/>
    <w:rsid w:val="003E1A4B"/>
    <w:rsid w:val="00411C84"/>
    <w:rsid w:val="00454C9E"/>
    <w:rsid w:val="004904BE"/>
    <w:rsid w:val="004E3F19"/>
    <w:rsid w:val="004F6BBF"/>
    <w:rsid w:val="004F7644"/>
    <w:rsid w:val="005A283C"/>
    <w:rsid w:val="005A3ADC"/>
    <w:rsid w:val="005E1ED2"/>
    <w:rsid w:val="00615740"/>
    <w:rsid w:val="00670FED"/>
    <w:rsid w:val="00685890"/>
    <w:rsid w:val="00691D11"/>
    <w:rsid w:val="006B092B"/>
    <w:rsid w:val="006C0CC0"/>
    <w:rsid w:val="006C7D70"/>
    <w:rsid w:val="007159BF"/>
    <w:rsid w:val="00751AEE"/>
    <w:rsid w:val="00805326"/>
    <w:rsid w:val="008373A2"/>
    <w:rsid w:val="0084019C"/>
    <w:rsid w:val="008B78AA"/>
    <w:rsid w:val="008D34FC"/>
    <w:rsid w:val="00944336"/>
    <w:rsid w:val="00A26F19"/>
    <w:rsid w:val="00A95691"/>
    <w:rsid w:val="00AE4840"/>
    <w:rsid w:val="00B368E9"/>
    <w:rsid w:val="00B839F2"/>
    <w:rsid w:val="00BC7CEE"/>
    <w:rsid w:val="00BD3EFF"/>
    <w:rsid w:val="00BF6F27"/>
    <w:rsid w:val="00C20F70"/>
    <w:rsid w:val="00C54E82"/>
    <w:rsid w:val="00C60BDB"/>
    <w:rsid w:val="00C92F85"/>
    <w:rsid w:val="00CE7733"/>
    <w:rsid w:val="00D1164C"/>
    <w:rsid w:val="00D33EB7"/>
    <w:rsid w:val="00D61D55"/>
    <w:rsid w:val="00DB2FE8"/>
    <w:rsid w:val="00DD7F05"/>
    <w:rsid w:val="00E307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0BDB"/>
  </w:style>
  <w:style w:type="paragraph" w:styleId="9">
    <w:name w:val="heading 9"/>
    <w:basedOn w:val="a"/>
    <w:next w:val="a"/>
    <w:link w:val="90"/>
    <w:uiPriority w:val="9"/>
    <w:unhideWhenUsed/>
    <w:qFormat/>
    <w:rsid w:val="00C20F70"/>
    <w:pPr>
      <w:spacing w:before="240" w:after="60" w:line="240" w:lineRule="auto"/>
      <w:outlineLvl w:val="8"/>
    </w:pPr>
    <w:rPr>
      <w:rFonts w:asciiTheme="majorHAnsi" w:eastAsiaTheme="majorEastAsia" w:hAnsiTheme="majorHAns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uiPriority w:val="9"/>
    <w:rsid w:val="00C20F70"/>
    <w:rPr>
      <w:rFonts w:asciiTheme="majorHAnsi" w:eastAsiaTheme="majorEastAsia" w:hAnsiTheme="majorHAnsi" w:cs="Times New Roman"/>
      <w:lang w:eastAsia="en-US"/>
    </w:rPr>
  </w:style>
  <w:style w:type="paragraph" w:styleId="a3">
    <w:name w:val="No Spacing"/>
    <w:aliases w:val="АЛЬБОМНАЯ,Без интервала1,No Spacing"/>
    <w:basedOn w:val="a"/>
    <w:link w:val="a4"/>
    <w:uiPriority w:val="1"/>
    <w:qFormat/>
    <w:rsid w:val="00C20F70"/>
    <w:pPr>
      <w:spacing w:after="0" w:line="240" w:lineRule="auto"/>
    </w:pPr>
    <w:rPr>
      <w:rFonts w:eastAsiaTheme="minorHAnsi" w:cs="Times New Roman"/>
      <w:sz w:val="24"/>
      <w:szCs w:val="32"/>
      <w:lang w:eastAsia="en-US"/>
    </w:rPr>
  </w:style>
  <w:style w:type="paragraph" w:customStyle="1" w:styleId="Default">
    <w:name w:val="Default"/>
    <w:rsid w:val="008053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TML">
    <w:name w:val="HTML Preformatted"/>
    <w:basedOn w:val="a"/>
    <w:link w:val="HTML0"/>
    <w:uiPriority w:val="99"/>
    <w:unhideWhenUsed/>
    <w:rsid w:val="0080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05326"/>
    <w:rPr>
      <w:rFonts w:ascii="Courier New" w:eastAsia="Times New Roman" w:hAnsi="Courier New" w:cs="Courier New"/>
      <w:sz w:val="20"/>
      <w:szCs w:val="20"/>
    </w:rPr>
  </w:style>
  <w:style w:type="character" w:customStyle="1" w:styleId="y2iqfc">
    <w:name w:val="y2iqfc"/>
    <w:basedOn w:val="a0"/>
    <w:rsid w:val="00805326"/>
  </w:style>
  <w:style w:type="character" w:customStyle="1" w:styleId="a4">
    <w:name w:val="Без интервала Знак"/>
    <w:aliases w:val="АЛЬБОМНАЯ Знак,Без интервала1 Знак,No Spacing Знак"/>
    <w:basedOn w:val="a0"/>
    <w:link w:val="a3"/>
    <w:uiPriority w:val="1"/>
    <w:rsid w:val="003E1A4B"/>
    <w:rPr>
      <w:rFonts w:eastAsiaTheme="minorHAnsi" w:cs="Times New Roman"/>
      <w:sz w:val="24"/>
      <w:szCs w:val="32"/>
      <w:lang w:eastAsia="en-US"/>
    </w:rPr>
  </w:style>
  <w:style w:type="table" w:styleId="a5">
    <w:name w:val="Table Grid"/>
    <w:basedOn w:val="a1"/>
    <w:uiPriority w:val="59"/>
    <w:rsid w:val="003E1A4B"/>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7"/>
    <w:uiPriority w:val="34"/>
    <w:qFormat/>
    <w:rsid w:val="003E1A4B"/>
    <w:pPr>
      <w:spacing w:after="160" w:line="259" w:lineRule="auto"/>
      <w:ind w:left="720"/>
      <w:contextualSpacing/>
    </w:pPr>
    <w:rPr>
      <w:rFonts w:eastAsiaTheme="minorHAnsi"/>
      <w:lang w:eastAsia="en-US"/>
    </w:rPr>
  </w:style>
  <w:style w:type="paragraph" w:styleId="a8">
    <w:name w:val="Normal (Web)"/>
    <w:aliases w:val=" Знак4,Знак4 Знак Знак,Знак4 Знак,Знак4,Обычный (Web)1,Обычный (веб) Знак1,Обычный (веб) Знак Знак1, Знак Знак1 Знак,Обычный (веб) Знак Знак Знак, Знак Знак1 Знак Знак,Обычный (веб) Знак Знак Знак Знак, Знак Знак Знак Знак Зн"/>
    <w:basedOn w:val="a"/>
    <w:link w:val="a9"/>
    <w:uiPriority w:val="99"/>
    <w:unhideWhenUsed/>
    <w:qFormat/>
    <w:rsid w:val="003E1A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6"/>
    <w:uiPriority w:val="34"/>
    <w:rsid w:val="003E1A4B"/>
    <w:rPr>
      <w:rFonts w:eastAsiaTheme="minorHAnsi"/>
      <w:lang w:eastAsia="en-US"/>
    </w:rPr>
  </w:style>
  <w:style w:type="character" w:customStyle="1" w:styleId="a9">
    <w:name w:val="Обычный (веб) Знак"/>
    <w:aliases w:val=" Знак4 Знак,Знак4 Знак Знак Знак,Знак4 Знак Знак1,Знак4 Знак1,Обычный (Web)1 Знак,Обычный (веб) Знак1 Знак,Обычный (веб) Знак Знак1 Знак, Знак Знак1 Знак Знак1,Обычный (веб) Знак Знак Знак Знак1, Знак Знак1 Знак Знак Знак"/>
    <w:link w:val="a8"/>
    <w:uiPriority w:val="99"/>
    <w:locked/>
    <w:rsid w:val="003E1A4B"/>
    <w:rPr>
      <w:rFonts w:ascii="Times New Roman" w:eastAsia="Times New Roman" w:hAnsi="Times New Roman" w:cs="Times New Roman"/>
      <w:sz w:val="24"/>
      <w:szCs w:val="24"/>
    </w:rPr>
  </w:style>
  <w:style w:type="paragraph" w:styleId="aa">
    <w:name w:val="Title"/>
    <w:aliases w:val=" Знак,Знак"/>
    <w:basedOn w:val="a"/>
    <w:link w:val="ab"/>
    <w:qFormat/>
    <w:rsid w:val="003E1A4B"/>
    <w:pPr>
      <w:spacing w:after="0" w:line="240" w:lineRule="auto"/>
      <w:jc w:val="center"/>
    </w:pPr>
    <w:rPr>
      <w:rFonts w:ascii="Times New Roman" w:eastAsia="Times New Roman" w:hAnsi="Times New Roman" w:cs="Times New Roman"/>
      <w:b/>
      <w:sz w:val="28"/>
      <w:szCs w:val="20"/>
    </w:rPr>
  </w:style>
  <w:style w:type="character" w:customStyle="1" w:styleId="ab">
    <w:name w:val="Название Знак"/>
    <w:aliases w:val=" Знак Знак,Знак Знак"/>
    <w:basedOn w:val="a0"/>
    <w:link w:val="aa"/>
    <w:rsid w:val="003E1A4B"/>
    <w:rPr>
      <w:rFonts w:ascii="Times New Roman" w:eastAsia="Times New Roman" w:hAnsi="Times New Roman" w:cs="Times New Roman"/>
      <w:b/>
      <w:sz w:val="28"/>
      <w:szCs w:val="20"/>
    </w:rPr>
  </w:style>
  <w:style w:type="table" w:customStyle="1" w:styleId="1">
    <w:name w:val="Сетка таблицы1"/>
    <w:basedOn w:val="a1"/>
    <w:next w:val="a5"/>
    <w:uiPriority w:val="59"/>
    <w:rsid w:val="003E1A4B"/>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uiPriority w:val="22"/>
    <w:qFormat/>
    <w:rsid w:val="0084019C"/>
    <w:rPr>
      <w:b/>
      <w:bCs/>
    </w:rPr>
  </w:style>
</w:styles>
</file>

<file path=word/webSettings.xml><?xml version="1.0" encoding="utf-8"?>
<w:webSettings xmlns:r="http://schemas.openxmlformats.org/officeDocument/2006/relationships" xmlns:w="http://schemas.openxmlformats.org/wordprocessingml/2006/main">
  <w:divs>
    <w:div w:id="45753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595</Words>
  <Characters>3396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X@nder</Company>
  <LinksUpToDate>false</LinksUpToDate>
  <CharactersWithSpaces>3984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doskalieva a</dc:creator>
  <cp:lastModifiedBy>User</cp:lastModifiedBy>
  <cp:revision>2</cp:revision>
  <dcterms:created xsi:type="dcterms:W3CDTF">2026-10-13T05:34:00Z</dcterms:created>
  <dcterms:modified xsi:type="dcterms:W3CDTF">2026-10-13T05:34:00Z</dcterms:modified>
</cp:coreProperties>
</file>